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5E" w:rsidRDefault="005D775E" w:rsidP="005D775E">
      <w:pPr>
        <w:jc w:val="center"/>
        <w:rPr>
          <w:b/>
          <w:sz w:val="28"/>
          <w:szCs w:val="28"/>
        </w:rPr>
      </w:pPr>
      <w:bookmarkStart w:id="0" w:name="_GoBack"/>
      <w:bookmarkEnd w:id="0"/>
      <w:r>
        <w:rPr>
          <w:b/>
          <w:sz w:val="28"/>
          <w:szCs w:val="28"/>
        </w:rPr>
        <w:t>ДЕПАРТАМЕНТ ОБРАЗОВАНИЯ ГОРОДА МОСКВЫ</w:t>
      </w:r>
    </w:p>
    <w:p w:rsidR="005D775E" w:rsidRDefault="005D775E" w:rsidP="005D775E">
      <w:pPr>
        <w:jc w:val="center"/>
        <w:rPr>
          <w:b/>
          <w:sz w:val="28"/>
          <w:szCs w:val="28"/>
        </w:rPr>
      </w:pPr>
      <w:r>
        <w:rPr>
          <w:b/>
          <w:sz w:val="28"/>
          <w:szCs w:val="28"/>
        </w:rPr>
        <w:t>Государственное бюджетное профессиональное образовательное учреждение города Москвы</w:t>
      </w:r>
    </w:p>
    <w:p w:rsidR="005D775E" w:rsidRDefault="005D775E" w:rsidP="005D775E">
      <w:pPr>
        <w:jc w:val="center"/>
        <w:rPr>
          <w:b/>
          <w:sz w:val="28"/>
          <w:szCs w:val="28"/>
        </w:rPr>
      </w:pPr>
      <w:r>
        <w:rPr>
          <w:b/>
          <w:sz w:val="28"/>
          <w:szCs w:val="28"/>
        </w:rPr>
        <w:t>«Политехнический колледж им. Н.Н. Годовикова»</w:t>
      </w:r>
    </w:p>
    <w:p w:rsidR="005D775E" w:rsidRDefault="005D775E" w:rsidP="005D775E">
      <w:pPr>
        <w:spacing w:line="360" w:lineRule="auto"/>
        <w:jc w:val="center"/>
        <w:rPr>
          <w:sz w:val="28"/>
          <w:szCs w:val="28"/>
        </w:rPr>
      </w:pPr>
    </w:p>
    <w:p w:rsidR="005D775E" w:rsidRDefault="005D775E" w:rsidP="005D775E">
      <w:pPr>
        <w:jc w:val="center"/>
        <w:rPr>
          <w:b/>
          <w:sz w:val="28"/>
          <w:szCs w:val="28"/>
        </w:rPr>
      </w:pPr>
    </w:p>
    <w:p w:rsidR="005D775E" w:rsidRDefault="005D775E" w:rsidP="005D775E">
      <w:pPr>
        <w:spacing w:before="240"/>
        <w:jc w:val="center"/>
        <w:rPr>
          <w:b/>
          <w:sz w:val="28"/>
          <w:szCs w:val="28"/>
        </w:rPr>
      </w:pPr>
    </w:p>
    <w:p w:rsidR="005D775E" w:rsidRDefault="005D775E" w:rsidP="0049418E">
      <w:pPr>
        <w:spacing w:before="240"/>
        <w:rPr>
          <w:b/>
          <w:sz w:val="28"/>
          <w:szCs w:val="28"/>
        </w:rPr>
      </w:pPr>
    </w:p>
    <w:p w:rsidR="005D775E" w:rsidRDefault="005D775E" w:rsidP="005D775E">
      <w:pPr>
        <w:spacing w:before="240"/>
        <w:jc w:val="center"/>
        <w:rPr>
          <w:b/>
          <w:sz w:val="28"/>
          <w:szCs w:val="28"/>
        </w:rPr>
      </w:pPr>
      <w:r>
        <w:rPr>
          <w:b/>
          <w:sz w:val="28"/>
          <w:szCs w:val="28"/>
        </w:rPr>
        <w:t>КУРСОВАЯ РАБОТА</w:t>
      </w:r>
    </w:p>
    <w:p w:rsidR="005D775E" w:rsidRDefault="005D775E" w:rsidP="005D775E">
      <w:pPr>
        <w:rPr>
          <w:sz w:val="28"/>
          <w:szCs w:val="28"/>
        </w:rPr>
      </w:pPr>
    </w:p>
    <w:p w:rsidR="005D775E" w:rsidRDefault="005D775E" w:rsidP="005D775E">
      <w:pPr>
        <w:rPr>
          <w:b/>
          <w:bCs/>
          <w:sz w:val="28"/>
          <w:szCs w:val="28"/>
        </w:rPr>
      </w:pPr>
      <w:r>
        <w:rPr>
          <w:b/>
          <w:sz w:val="28"/>
          <w:szCs w:val="28"/>
        </w:rPr>
        <w:t xml:space="preserve">Тема: </w:t>
      </w:r>
      <w:r w:rsidR="0049418E">
        <w:rPr>
          <w:b/>
          <w:bCs/>
          <w:sz w:val="28"/>
          <w:szCs w:val="28"/>
        </w:rPr>
        <w:t>Граждане, имеющие право на пенсию по государственному пенсионному обеспечению: виды пенсий по государственному пенсионному обеспечению, финансирование пенсий по государственному пенсионному обеспечению</w:t>
      </w:r>
    </w:p>
    <w:p w:rsidR="005D775E" w:rsidRDefault="005D775E" w:rsidP="005D775E">
      <w:pPr>
        <w:rPr>
          <w:b/>
          <w:sz w:val="28"/>
          <w:szCs w:val="28"/>
        </w:rPr>
      </w:pPr>
    </w:p>
    <w:p w:rsidR="005D775E" w:rsidRDefault="005D775E" w:rsidP="005D775E">
      <w:pPr>
        <w:rPr>
          <w:sz w:val="28"/>
          <w:szCs w:val="28"/>
        </w:rPr>
      </w:pPr>
      <w:r>
        <w:rPr>
          <w:sz w:val="28"/>
          <w:szCs w:val="28"/>
        </w:rPr>
        <w:t xml:space="preserve">Наименование профессионального модуля </w:t>
      </w:r>
      <w:r>
        <w:rPr>
          <w:sz w:val="28"/>
          <w:szCs w:val="28"/>
          <w:u w:val="single"/>
        </w:rPr>
        <w:t>МДК 01.01. Право социального обеспечения</w:t>
      </w:r>
      <w:r>
        <w:rPr>
          <w:sz w:val="28"/>
          <w:szCs w:val="28"/>
        </w:rPr>
        <w:t xml:space="preserve"> </w:t>
      </w:r>
    </w:p>
    <w:p w:rsidR="005D775E" w:rsidRDefault="005D775E" w:rsidP="005D775E">
      <w:pPr>
        <w:rPr>
          <w:b/>
          <w:sz w:val="28"/>
          <w:szCs w:val="28"/>
        </w:rPr>
      </w:pPr>
    </w:p>
    <w:p w:rsidR="005D775E" w:rsidRDefault="005D775E" w:rsidP="005D775E">
      <w:pPr>
        <w:spacing w:line="360" w:lineRule="auto"/>
        <w:rPr>
          <w:sz w:val="28"/>
          <w:szCs w:val="28"/>
          <w:u w:val="single"/>
        </w:rPr>
      </w:pPr>
      <w:r>
        <w:rPr>
          <w:sz w:val="28"/>
          <w:szCs w:val="28"/>
        </w:rPr>
        <w:t xml:space="preserve">Специальность </w:t>
      </w:r>
      <w:r>
        <w:rPr>
          <w:sz w:val="28"/>
          <w:szCs w:val="28"/>
          <w:u w:val="single"/>
        </w:rPr>
        <w:t>40.02.01. Право и организация социального обеспечения</w:t>
      </w:r>
    </w:p>
    <w:p w:rsidR="005D775E" w:rsidRDefault="005D775E" w:rsidP="005D775E">
      <w:pPr>
        <w:spacing w:line="360" w:lineRule="auto"/>
        <w:jc w:val="center"/>
        <w:rPr>
          <w:sz w:val="28"/>
          <w:szCs w:val="28"/>
        </w:rPr>
      </w:pPr>
      <w:r>
        <w:rPr>
          <w:sz w:val="28"/>
          <w:szCs w:val="28"/>
        </w:rPr>
        <w:t xml:space="preserve"> </w:t>
      </w:r>
    </w:p>
    <w:p w:rsidR="005D775E" w:rsidRDefault="005D775E" w:rsidP="005D775E">
      <w:pPr>
        <w:rPr>
          <w:sz w:val="28"/>
          <w:szCs w:val="28"/>
        </w:rPr>
      </w:pPr>
    </w:p>
    <w:p w:rsidR="005D775E" w:rsidRDefault="005D775E" w:rsidP="005D775E">
      <w:pPr>
        <w:rPr>
          <w:sz w:val="28"/>
          <w:szCs w:val="28"/>
        </w:rPr>
      </w:pPr>
    </w:p>
    <w:tbl>
      <w:tblPr>
        <w:tblW w:w="0" w:type="auto"/>
        <w:tblLayout w:type="fixed"/>
        <w:tblLook w:val="01E0" w:firstRow="1" w:lastRow="1" w:firstColumn="1" w:lastColumn="1" w:noHBand="0" w:noVBand="0"/>
      </w:tblPr>
      <w:tblGrid>
        <w:gridCol w:w="4428"/>
        <w:gridCol w:w="542"/>
        <w:gridCol w:w="4319"/>
      </w:tblGrid>
      <w:tr w:rsidR="005D775E" w:rsidTr="005D775E">
        <w:tc>
          <w:tcPr>
            <w:tcW w:w="4428" w:type="dxa"/>
            <w:hideMark/>
          </w:tcPr>
          <w:p w:rsidR="005D775E" w:rsidRDefault="00581EFE">
            <w:pPr>
              <w:spacing w:line="276" w:lineRule="auto"/>
              <w:jc w:val="center"/>
              <w:rPr>
                <w:b/>
                <w:sz w:val="28"/>
                <w:szCs w:val="28"/>
                <w:lang w:eastAsia="en-US"/>
              </w:rPr>
            </w:pPr>
            <w:r>
              <w:rPr>
                <w:b/>
                <w:sz w:val="28"/>
                <w:szCs w:val="28"/>
                <w:lang w:eastAsia="en-US"/>
              </w:rPr>
              <w:t>Выполнил</w:t>
            </w:r>
            <w:r w:rsidR="005D775E">
              <w:rPr>
                <w:b/>
                <w:sz w:val="28"/>
                <w:szCs w:val="28"/>
                <w:lang w:eastAsia="en-US"/>
              </w:rPr>
              <w:t>:</w:t>
            </w:r>
          </w:p>
        </w:tc>
        <w:tc>
          <w:tcPr>
            <w:tcW w:w="542" w:type="dxa"/>
            <w:vAlign w:val="center"/>
          </w:tcPr>
          <w:p w:rsidR="005D775E" w:rsidRDefault="005D775E">
            <w:pPr>
              <w:spacing w:line="276" w:lineRule="auto"/>
              <w:jc w:val="center"/>
              <w:rPr>
                <w:b/>
                <w:sz w:val="28"/>
                <w:szCs w:val="28"/>
                <w:lang w:eastAsia="en-US"/>
              </w:rPr>
            </w:pPr>
          </w:p>
        </w:tc>
        <w:tc>
          <w:tcPr>
            <w:tcW w:w="4319" w:type="dxa"/>
            <w:hideMark/>
          </w:tcPr>
          <w:p w:rsidR="005D775E" w:rsidRDefault="005D775E">
            <w:pPr>
              <w:spacing w:line="276" w:lineRule="auto"/>
              <w:jc w:val="center"/>
              <w:rPr>
                <w:b/>
                <w:sz w:val="28"/>
                <w:szCs w:val="28"/>
                <w:lang w:eastAsia="en-US"/>
              </w:rPr>
            </w:pPr>
            <w:r>
              <w:rPr>
                <w:b/>
                <w:sz w:val="28"/>
                <w:szCs w:val="28"/>
                <w:lang w:eastAsia="en-US"/>
              </w:rPr>
              <w:t>Руководитель работы:</w:t>
            </w:r>
          </w:p>
        </w:tc>
      </w:tr>
      <w:tr w:rsidR="005D775E" w:rsidTr="005D775E">
        <w:tc>
          <w:tcPr>
            <w:tcW w:w="4428" w:type="dxa"/>
            <w:hideMark/>
          </w:tcPr>
          <w:p w:rsidR="005D775E" w:rsidRDefault="005D775E">
            <w:pPr>
              <w:spacing w:before="120" w:line="276" w:lineRule="auto"/>
              <w:jc w:val="center"/>
              <w:rPr>
                <w:sz w:val="28"/>
                <w:szCs w:val="28"/>
                <w:lang w:eastAsia="en-US"/>
              </w:rPr>
            </w:pPr>
            <w:r>
              <w:rPr>
                <w:sz w:val="28"/>
                <w:szCs w:val="28"/>
                <w:lang w:eastAsia="en-US"/>
              </w:rPr>
              <w:t>Студент 3 курса,</w:t>
            </w:r>
          </w:p>
          <w:p w:rsidR="005D775E" w:rsidRDefault="005D775E">
            <w:pPr>
              <w:spacing w:before="120" w:line="276" w:lineRule="auto"/>
              <w:jc w:val="center"/>
              <w:rPr>
                <w:sz w:val="28"/>
                <w:szCs w:val="28"/>
                <w:lang w:eastAsia="en-US"/>
              </w:rPr>
            </w:pPr>
            <w:r>
              <w:rPr>
                <w:sz w:val="28"/>
                <w:szCs w:val="28"/>
                <w:lang w:eastAsia="en-US"/>
              </w:rPr>
              <w:t>группа 33 – ПП</w:t>
            </w:r>
          </w:p>
        </w:tc>
        <w:tc>
          <w:tcPr>
            <w:tcW w:w="542" w:type="dxa"/>
            <w:vAlign w:val="center"/>
          </w:tcPr>
          <w:p w:rsidR="005D775E" w:rsidRDefault="005D775E">
            <w:pPr>
              <w:spacing w:before="120" w:line="276" w:lineRule="auto"/>
              <w:jc w:val="center"/>
              <w:rPr>
                <w:sz w:val="28"/>
                <w:szCs w:val="28"/>
                <w:lang w:eastAsia="en-US"/>
              </w:rPr>
            </w:pPr>
          </w:p>
        </w:tc>
        <w:tc>
          <w:tcPr>
            <w:tcW w:w="4319" w:type="dxa"/>
            <w:hideMark/>
          </w:tcPr>
          <w:p w:rsidR="005D775E" w:rsidRDefault="005D775E">
            <w:pPr>
              <w:spacing w:before="120" w:line="276" w:lineRule="auto"/>
              <w:jc w:val="center"/>
              <w:rPr>
                <w:sz w:val="28"/>
                <w:szCs w:val="28"/>
                <w:u w:val="single"/>
                <w:lang w:eastAsia="en-US"/>
              </w:rPr>
            </w:pPr>
            <w:r>
              <w:rPr>
                <w:sz w:val="28"/>
                <w:szCs w:val="28"/>
                <w:u w:val="single"/>
                <w:lang w:eastAsia="en-US"/>
              </w:rPr>
              <w:t>Преподаватель правовых</w:t>
            </w:r>
            <w:r>
              <w:rPr>
                <w:sz w:val="28"/>
                <w:szCs w:val="28"/>
                <w:u w:val="single"/>
                <w:lang w:eastAsia="en-US"/>
              </w:rPr>
              <w:br/>
              <w:t>дисциплин и профессиональных модулей</w:t>
            </w:r>
          </w:p>
        </w:tc>
      </w:tr>
      <w:tr w:rsidR="005D775E" w:rsidTr="005D775E">
        <w:trPr>
          <w:trHeight w:val="340"/>
        </w:trPr>
        <w:tc>
          <w:tcPr>
            <w:tcW w:w="4428" w:type="dxa"/>
          </w:tcPr>
          <w:p w:rsidR="005D775E" w:rsidRDefault="005D775E">
            <w:pPr>
              <w:spacing w:line="276" w:lineRule="auto"/>
              <w:jc w:val="center"/>
              <w:rPr>
                <w:sz w:val="28"/>
                <w:szCs w:val="28"/>
                <w:lang w:eastAsia="en-US"/>
              </w:rPr>
            </w:pPr>
          </w:p>
        </w:tc>
        <w:tc>
          <w:tcPr>
            <w:tcW w:w="542" w:type="dxa"/>
            <w:vAlign w:val="center"/>
          </w:tcPr>
          <w:p w:rsidR="005D775E" w:rsidRDefault="005D775E">
            <w:pPr>
              <w:spacing w:line="276" w:lineRule="auto"/>
              <w:jc w:val="center"/>
              <w:rPr>
                <w:sz w:val="28"/>
                <w:szCs w:val="28"/>
                <w:vertAlign w:val="superscript"/>
                <w:lang w:eastAsia="en-US"/>
              </w:rPr>
            </w:pPr>
          </w:p>
        </w:tc>
        <w:tc>
          <w:tcPr>
            <w:tcW w:w="4319" w:type="dxa"/>
            <w:hideMark/>
          </w:tcPr>
          <w:p w:rsidR="005D775E" w:rsidRDefault="005D775E">
            <w:pPr>
              <w:spacing w:line="276" w:lineRule="auto"/>
              <w:jc w:val="center"/>
              <w:rPr>
                <w:sz w:val="28"/>
                <w:szCs w:val="28"/>
                <w:vertAlign w:val="superscript"/>
                <w:lang w:eastAsia="en-US"/>
              </w:rPr>
            </w:pPr>
            <w:r>
              <w:rPr>
                <w:sz w:val="28"/>
                <w:szCs w:val="28"/>
                <w:vertAlign w:val="superscript"/>
                <w:lang w:eastAsia="en-US"/>
              </w:rPr>
              <w:t>Ученая степень, должность</w:t>
            </w:r>
          </w:p>
        </w:tc>
      </w:tr>
      <w:tr w:rsidR="005D775E" w:rsidTr="005D775E">
        <w:trPr>
          <w:trHeight w:val="340"/>
        </w:trPr>
        <w:tc>
          <w:tcPr>
            <w:tcW w:w="4428" w:type="dxa"/>
            <w:hideMark/>
          </w:tcPr>
          <w:p w:rsidR="005D775E" w:rsidRDefault="005D775E">
            <w:pPr>
              <w:spacing w:line="276" w:lineRule="auto"/>
              <w:jc w:val="center"/>
              <w:rPr>
                <w:sz w:val="28"/>
                <w:szCs w:val="28"/>
                <w:u w:val="single"/>
                <w:lang w:eastAsia="en-US"/>
              </w:rPr>
            </w:pPr>
            <w:r>
              <w:rPr>
                <w:sz w:val="28"/>
                <w:szCs w:val="28"/>
                <w:u w:val="single"/>
                <w:lang w:eastAsia="en-US"/>
              </w:rPr>
              <w:t>Морданенко Александр Сергеевич</w:t>
            </w:r>
          </w:p>
        </w:tc>
        <w:tc>
          <w:tcPr>
            <w:tcW w:w="542" w:type="dxa"/>
            <w:vAlign w:val="center"/>
          </w:tcPr>
          <w:p w:rsidR="005D775E" w:rsidRDefault="005D775E">
            <w:pPr>
              <w:spacing w:line="276" w:lineRule="auto"/>
              <w:jc w:val="center"/>
              <w:rPr>
                <w:sz w:val="28"/>
                <w:szCs w:val="28"/>
                <w:lang w:eastAsia="en-US"/>
              </w:rPr>
            </w:pPr>
          </w:p>
        </w:tc>
        <w:tc>
          <w:tcPr>
            <w:tcW w:w="4319" w:type="dxa"/>
            <w:hideMark/>
          </w:tcPr>
          <w:p w:rsidR="005D775E" w:rsidRDefault="005D775E">
            <w:pPr>
              <w:spacing w:line="276" w:lineRule="auto"/>
              <w:jc w:val="center"/>
              <w:rPr>
                <w:sz w:val="28"/>
                <w:szCs w:val="28"/>
                <w:u w:val="single"/>
                <w:lang w:eastAsia="en-US"/>
              </w:rPr>
            </w:pPr>
            <w:r>
              <w:rPr>
                <w:sz w:val="28"/>
                <w:szCs w:val="28"/>
                <w:u w:val="single"/>
                <w:lang w:eastAsia="en-US"/>
              </w:rPr>
              <w:t>Глотова Людмила Николаевна</w:t>
            </w:r>
          </w:p>
        </w:tc>
      </w:tr>
      <w:tr w:rsidR="005D775E" w:rsidTr="005D775E">
        <w:tc>
          <w:tcPr>
            <w:tcW w:w="4428" w:type="dxa"/>
            <w:hideMark/>
          </w:tcPr>
          <w:p w:rsidR="005D775E" w:rsidRDefault="005D775E">
            <w:pPr>
              <w:spacing w:line="276" w:lineRule="auto"/>
              <w:jc w:val="center"/>
              <w:rPr>
                <w:sz w:val="28"/>
                <w:szCs w:val="28"/>
                <w:lang w:eastAsia="en-US"/>
              </w:rPr>
            </w:pPr>
            <w:r>
              <w:rPr>
                <w:sz w:val="28"/>
                <w:szCs w:val="28"/>
                <w:vertAlign w:val="superscript"/>
                <w:lang w:eastAsia="en-US"/>
              </w:rPr>
              <w:t>(Ф.И.О.)</w:t>
            </w:r>
          </w:p>
        </w:tc>
        <w:tc>
          <w:tcPr>
            <w:tcW w:w="542" w:type="dxa"/>
            <w:vAlign w:val="center"/>
          </w:tcPr>
          <w:p w:rsidR="005D775E" w:rsidRDefault="005D775E">
            <w:pPr>
              <w:spacing w:line="276" w:lineRule="auto"/>
              <w:jc w:val="center"/>
              <w:rPr>
                <w:sz w:val="28"/>
                <w:szCs w:val="28"/>
                <w:vertAlign w:val="superscript"/>
                <w:lang w:eastAsia="en-US"/>
              </w:rPr>
            </w:pPr>
          </w:p>
        </w:tc>
        <w:tc>
          <w:tcPr>
            <w:tcW w:w="4319" w:type="dxa"/>
            <w:hideMark/>
          </w:tcPr>
          <w:p w:rsidR="005D775E" w:rsidRDefault="005D775E">
            <w:pPr>
              <w:spacing w:line="276" w:lineRule="auto"/>
              <w:jc w:val="center"/>
              <w:rPr>
                <w:sz w:val="28"/>
                <w:szCs w:val="28"/>
                <w:lang w:eastAsia="en-US"/>
              </w:rPr>
            </w:pPr>
            <w:r>
              <w:rPr>
                <w:sz w:val="28"/>
                <w:szCs w:val="28"/>
                <w:vertAlign w:val="superscript"/>
                <w:lang w:eastAsia="en-US"/>
              </w:rPr>
              <w:t>(Ф.И.О.)</w:t>
            </w:r>
          </w:p>
        </w:tc>
      </w:tr>
      <w:tr w:rsidR="005D775E" w:rsidTr="005D775E">
        <w:tc>
          <w:tcPr>
            <w:tcW w:w="4428" w:type="dxa"/>
            <w:hideMark/>
          </w:tcPr>
          <w:p w:rsidR="005D775E" w:rsidRDefault="005D775E">
            <w:pPr>
              <w:spacing w:line="276" w:lineRule="auto"/>
              <w:jc w:val="center"/>
              <w:rPr>
                <w:sz w:val="28"/>
                <w:szCs w:val="28"/>
                <w:lang w:val="en-US" w:eastAsia="en-US"/>
              </w:rPr>
            </w:pPr>
            <w:r>
              <w:rPr>
                <w:sz w:val="28"/>
                <w:szCs w:val="28"/>
                <w:lang w:eastAsia="en-US"/>
              </w:rPr>
              <w:t>____________________</w:t>
            </w:r>
            <w:r>
              <w:rPr>
                <w:sz w:val="28"/>
                <w:szCs w:val="28"/>
                <w:lang w:val="en-US" w:eastAsia="en-US"/>
              </w:rPr>
              <w:t>__________</w:t>
            </w:r>
          </w:p>
        </w:tc>
        <w:tc>
          <w:tcPr>
            <w:tcW w:w="542" w:type="dxa"/>
            <w:vAlign w:val="center"/>
          </w:tcPr>
          <w:p w:rsidR="005D775E" w:rsidRDefault="005D775E">
            <w:pPr>
              <w:spacing w:line="276" w:lineRule="auto"/>
              <w:jc w:val="center"/>
              <w:rPr>
                <w:sz w:val="28"/>
                <w:szCs w:val="28"/>
                <w:lang w:eastAsia="en-US"/>
              </w:rPr>
            </w:pPr>
          </w:p>
        </w:tc>
        <w:tc>
          <w:tcPr>
            <w:tcW w:w="4319" w:type="dxa"/>
            <w:hideMark/>
          </w:tcPr>
          <w:p w:rsidR="005D775E" w:rsidRDefault="005D775E">
            <w:pPr>
              <w:spacing w:line="276" w:lineRule="auto"/>
              <w:jc w:val="center"/>
              <w:rPr>
                <w:sz w:val="28"/>
                <w:szCs w:val="28"/>
                <w:lang w:eastAsia="en-US"/>
              </w:rPr>
            </w:pPr>
            <w:r>
              <w:rPr>
                <w:sz w:val="28"/>
                <w:szCs w:val="28"/>
                <w:lang w:eastAsia="en-US"/>
              </w:rPr>
              <w:t>_____________________________</w:t>
            </w:r>
          </w:p>
        </w:tc>
      </w:tr>
      <w:tr w:rsidR="005D775E" w:rsidTr="005D775E">
        <w:tc>
          <w:tcPr>
            <w:tcW w:w="4428" w:type="dxa"/>
            <w:hideMark/>
          </w:tcPr>
          <w:p w:rsidR="005D775E" w:rsidRDefault="005D775E">
            <w:pPr>
              <w:spacing w:line="276" w:lineRule="auto"/>
              <w:jc w:val="center"/>
              <w:rPr>
                <w:sz w:val="28"/>
                <w:szCs w:val="28"/>
                <w:lang w:eastAsia="en-US"/>
              </w:rPr>
            </w:pPr>
            <w:r>
              <w:rPr>
                <w:sz w:val="28"/>
                <w:szCs w:val="28"/>
                <w:vertAlign w:val="superscript"/>
                <w:lang w:eastAsia="en-US"/>
              </w:rPr>
              <w:t>(подпись)</w:t>
            </w:r>
          </w:p>
        </w:tc>
        <w:tc>
          <w:tcPr>
            <w:tcW w:w="542" w:type="dxa"/>
            <w:vAlign w:val="center"/>
          </w:tcPr>
          <w:p w:rsidR="005D775E" w:rsidRDefault="005D775E">
            <w:pPr>
              <w:spacing w:line="276" w:lineRule="auto"/>
              <w:jc w:val="center"/>
              <w:rPr>
                <w:sz w:val="28"/>
                <w:szCs w:val="28"/>
                <w:vertAlign w:val="superscript"/>
                <w:lang w:eastAsia="en-US"/>
              </w:rPr>
            </w:pPr>
          </w:p>
        </w:tc>
        <w:tc>
          <w:tcPr>
            <w:tcW w:w="4319" w:type="dxa"/>
            <w:hideMark/>
          </w:tcPr>
          <w:p w:rsidR="005D775E" w:rsidRDefault="005D775E">
            <w:pPr>
              <w:spacing w:line="276" w:lineRule="auto"/>
              <w:jc w:val="center"/>
              <w:rPr>
                <w:sz w:val="28"/>
                <w:szCs w:val="28"/>
                <w:vertAlign w:val="superscript"/>
                <w:lang w:val="en-US" w:eastAsia="en-US"/>
              </w:rPr>
            </w:pPr>
            <w:r>
              <w:rPr>
                <w:sz w:val="28"/>
                <w:szCs w:val="28"/>
                <w:vertAlign w:val="superscript"/>
                <w:lang w:eastAsia="en-US"/>
              </w:rPr>
              <w:t>(подпись)</w:t>
            </w:r>
          </w:p>
          <w:p w:rsidR="005D775E" w:rsidRDefault="005D775E">
            <w:pPr>
              <w:spacing w:line="276" w:lineRule="auto"/>
              <w:jc w:val="center"/>
              <w:rPr>
                <w:sz w:val="28"/>
                <w:szCs w:val="28"/>
                <w:vertAlign w:val="superscript"/>
                <w:lang w:eastAsia="en-US"/>
              </w:rPr>
            </w:pPr>
            <w:r>
              <w:rPr>
                <w:sz w:val="28"/>
                <w:szCs w:val="28"/>
                <w:vertAlign w:val="superscript"/>
                <w:lang w:eastAsia="en-US"/>
              </w:rPr>
              <w:t>_____________________________________________</w:t>
            </w:r>
          </w:p>
          <w:p w:rsidR="005D775E" w:rsidRDefault="005D775E">
            <w:pPr>
              <w:spacing w:line="276" w:lineRule="auto"/>
              <w:jc w:val="center"/>
              <w:rPr>
                <w:lang w:eastAsia="en-US"/>
              </w:rPr>
            </w:pPr>
            <w:r>
              <w:rPr>
                <w:lang w:eastAsia="en-US"/>
              </w:rPr>
              <w:t>(Оценка, дата защиты)</w:t>
            </w:r>
          </w:p>
        </w:tc>
      </w:tr>
    </w:tbl>
    <w:p w:rsidR="005D775E" w:rsidRDefault="005D775E" w:rsidP="005D775E">
      <w:pPr>
        <w:rPr>
          <w:sz w:val="28"/>
          <w:szCs w:val="28"/>
        </w:rPr>
      </w:pPr>
    </w:p>
    <w:p w:rsidR="005D775E" w:rsidRDefault="005D775E" w:rsidP="005D775E">
      <w:pPr>
        <w:rPr>
          <w:sz w:val="28"/>
          <w:szCs w:val="28"/>
        </w:rPr>
      </w:pPr>
    </w:p>
    <w:p w:rsidR="005D775E" w:rsidRDefault="005D775E" w:rsidP="005D775E">
      <w:pPr>
        <w:rPr>
          <w:sz w:val="28"/>
          <w:szCs w:val="28"/>
        </w:rPr>
      </w:pPr>
    </w:p>
    <w:p w:rsidR="005D775E" w:rsidRDefault="005D775E" w:rsidP="005D775E">
      <w:pPr>
        <w:rPr>
          <w:sz w:val="28"/>
          <w:szCs w:val="28"/>
        </w:rPr>
      </w:pPr>
    </w:p>
    <w:p w:rsidR="005D775E" w:rsidRDefault="005D775E" w:rsidP="005D775E">
      <w:pPr>
        <w:jc w:val="center"/>
        <w:rPr>
          <w:sz w:val="28"/>
          <w:szCs w:val="28"/>
        </w:rPr>
      </w:pPr>
      <w:r>
        <w:rPr>
          <w:sz w:val="28"/>
          <w:szCs w:val="28"/>
        </w:rPr>
        <w:t>Москва</w:t>
      </w:r>
    </w:p>
    <w:p w:rsidR="009E14E7" w:rsidRDefault="005D775E" w:rsidP="005D775E">
      <w:pPr>
        <w:jc w:val="center"/>
        <w:rPr>
          <w:sz w:val="28"/>
          <w:szCs w:val="28"/>
        </w:rPr>
        <w:sectPr w:rsidR="009E14E7" w:rsidSect="00704FD5">
          <w:headerReference w:type="default" r:id="rId8"/>
          <w:pgSz w:w="11906" w:h="16838"/>
          <w:pgMar w:top="1134" w:right="567" w:bottom="1134" w:left="1418" w:header="709" w:footer="709" w:gutter="0"/>
          <w:cols w:space="708"/>
          <w:titlePg/>
          <w:docGrid w:linePitch="360"/>
        </w:sectPr>
      </w:pPr>
      <w:r>
        <w:rPr>
          <w:sz w:val="28"/>
          <w:szCs w:val="28"/>
        </w:rPr>
        <w:t>2017</w:t>
      </w:r>
    </w:p>
    <w:p w:rsidR="009E14E7" w:rsidRPr="00C938A0" w:rsidRDefault="009E14E7" w:rsidP="009E14E7">
      <w:pPr>
        <w:spacing w:after="240" w:line="360" w:lineRule="auto"/>
        <w:jc w:val="center"/>
        <w:rPr>
          <w:b/>
          <w:color w:val="000000" w:themeColor="text1"/>
          <w:sz w:val="28"/>
          <w:szCs w:val="28"/>
          <w:shd w:val="clear" w:color="auto" w:fill="FFFFFF"/>
        </w:rPr>
      </w:pPr>
      <w:r w:rsidRPr="00C938A0">
        <w:rPr>
          <w:b/>
          <w:color w:val="000000" w:themeColor="text1"/>
          <w:sz w:val="28"/>
          <w:szCs w:val="28"/>
          <w:shd w:val="clear" w:color="auto" w:fill="FFFFFF"/>
        </w:rPr>
        <w:lastRenderedPageBreak/>
        <w:t>Содержание</w:t>
      </w:r>
    </w:p>
    <w:p w:rsidR="009E14E7" w:rsidRPr="007B3AB3" w:rsidRDefault="009E14E7" w:rsidP="009E14E7">
      <w:pPr>
        <w:pStyle w:val="12"/>
        <w:tabs>
          <w:tab w:val="right" w:pos="9345"/>
        </w:tabs>
        <w:spacing w:line="360" w:lineRule="auto"/>
        <w:rPr>
          <w:rFonts w:ascii="Times New Roman" w:eastAsiaTheme="minorEastAsia" w:hAnsi="Times New Roman" w:cs="Times New Roman"/>
          <w:noProof/>
          <w:sz w:val="28"/>
          <w:szCs w:val="28"/>
          <w:lang w:eastAsia="ru-RU"/>
        </w:rPr>
      </w:pPr>
      <w:r w:rsidRPr="007B3AB3">
        <w:rPr>
          <w:rFonts w:ascii="Times New Roman" w:hAnsi="Times New Roman" w:cs="Times New Roman"/>
          <w:color w:val="000000" w:themeColor="text1"/>
          <w:sz w:val="28"/>
          <w:szCs w:val="28"/>
        </w:rPr>
        <w:fldChar w:fldCharType="begin"/>
      </w:r>
      <w:r w:rsidRPr="007B3AB3">
        <w:rPr>
          <w:rFonts w:ascii="Times New Roman" w:hAnsi="Times New Roman" w:cs="Times New Roman"/>
          <w:color w:val="000000" w:themeColor="text1"/>
          <w:sz w:val="28"/>
          <w:szCs w:val="28"/>
        </w:rPr>
        <w:instrText xml:space="preserve"> TOC \o "1-2" \h \z \u </w:instrText>
      </w:r>
      <w:r w:rsidRPr="007B3AB3">
        <w:rPr>
          <w:rFonts w:ascii="Times New Roman" w:hAnsi="Times New Roman" w:cs="Times New Roman"/>
          <w:color w:val="000000" w:themeColor="text1"/>
          <w:sz w:val="28"/>
          <w:szCs w:val="28"/>
        </w:rPr>
        <w:fldChar w:fldCharType="separate"/>
      </w:r>
      <w:hyperlink w:anchor="_Toc481029051" w:history="1">
        <w:r w:rsidRPr="007B3AB3">
          <w:rPr>
            <w:rStyle w:val="a4"/>
            <w:rFonts w:ascii="Times New Roman" w:hAnsi="Times New Roman" w:cs="Times New Roman"/>
            <w:noProof/>
            <w:sz w:val="28"/>
            <w:szCs w:val="28"/>
            <w:shd w:val="clear" w:color="auto" w:fill="FFFFFF"/>
          </w:rPr>
          <w:t>Введение</w:t>
        </w:r>
        <w:r w:rsidRPr="007B3AB3">
          <w:rPr>
            <w:rFonts w:ascii="Times New Roman" w:hAnsi="Times New Roman" w:cs="Times New Roman"/>
            <w:noProof/>
            <w:webHidden/>
            <w:sz w:val="28"/>
            <w:szCs w:val="28"/>
          </w:rPr>
          <w:tab/>
        </w:r>
        <w:r w:rsidRPr="007B3AB3">
          <w:rPr>
            <w:rFonts w:ascii="Times New Roman" w:hAnsi="Times New Roman" w:cs="Times New Roman"/>
            <w:noProof/>
            <w:webHidden/>
            <w:sz w:val="28"/>
            <w:szCs w:val="28"/>
          </w:rPr>
          <w:fldChar w:fldCharType="begin"/>
        </w:r>
        <w:r w:rsidRPr="007B3AB3">
          <w:rPr>
            <w:rFonts w:ascii="Times New Roman" w:hAnsi="Times New Roman" w:cs="Times New Roman"/>
            <w:noProof/>
            <w:webHidden/>
            <w:sz w:val="28"/>
            <w:szCs w:val="28"/>
          </w:rPr>
          <w:instrText xml:space="preserve"> PAGEREF _Toc481029051 \h </w:instrText>
        </w:r>
        <w:r w:rsidRPr="007B3AB3">
          <w:rPr>
            <w:rFonts w:ascii="Times New Roman" w:hAnsi="Times New Roman" w:cs="Times New Roman"/>
            <w:noProof/>
            <w:webHidden/>
            <w:sz w:val="28"/>
            <w:szCs w:val="28"/>
          </w:rPr>
        </w:r>
        <w:r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3</w:t>
        </w:r>
        <w:r w:rsidRPr="007B3AB3">
          <w:rPr>
            <w:rFonts w:ascii="Times New Roman" w:hAnsi="Times New Roman" w:cs="Times New Roman"/>
            <w:noProof/>
            <w:webHidden/>
            <w:sz w:val="28"/>
            <w:szCs w:val="28"/>
          </w:rPr>
          <w:fldChar w:fldCharType="end"/>
        </w:r>
      </w:hyperlink>
    </w:p>
    <w:p w:rsidR="009E14E7" w:rsidRPr="007B3AB3" w:rsidRDefault="000E001D" w:rsidP="009E14E7">
      <w:pPr>
        <w:pStyle w:val="12"/>
        <w:tabs>
          <w:tab w:val="right" w:pos="9345"/>
        </w:tabs>
        <w:spacing w:line="360" w:lineRule="auto"/>
        <w:rPr>
          <w:rFonts w:ascii="Times New Roman" w:eastAsiaTheme="minorEastAsia" w:hAnsi="Times New Roman" w:cs="Times New Roman"/>
          <w:noProof/>
          <w:sz w:val="28"/>
          <w:szCs w:val="28"/>
          <w:lang w:eastAsia="ru-RU"/>
        </w:rPr>
      </w:pPr>
      <w:hyperlink w:anchor="_Toc481029052" w:history="1">
        <w:r w:rsidR="009E14E7" w:rsidRPr="007B3AB3">
          <w:rPr>
            <w:rStyle w:val="a4"/>
            <w:rFonts w:ascii="Times New Roman" w:hAnsi="Times New Roman" w:cs="Times New Roman"/>
            <w:noProof/>
            <w:sz w:val="28"/>
            <w:szCs w:val="28"/>
            <w:shd w:val="clear" w:color="auto" w:fill="FFFFFF"/>
          </w:rPr>
          <w:t>Глава 1. Теоретические аспекты выплаты пенсий по государственному пенсионному обеспечению в Российской Федерации</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_Toc481029052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5</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21"/>
        <w:tabs>
          <w:tab w:val="left" w:pos="880"/>
          <w:tab w:val="right" w:pos="9345"/>
        </w:tabs>
        <w:spacing w:line="360" w:lineRule="auto"/>
        <w:rPr>
          <w:rFonts w:ascii="Times New Roman" w:eastAsiaTheme="minorEastAsia" w:hAnsi="Times New Roman" w:cs="Times New Roman"/>
          <w:noProof/>
          <w:sz w:val="28"/>
          <w:szCs w:val="28"/>
          <w:lang w:eastAsia="ru-RU"/>
        </w:rPr>
      </w:pPr>
      <w:hyperlink w:anchor="_Toc481029053" w:history="1">
        <w:r w:rsidR="009E14E7" w:rsidRPr="007B3AB3">
          <w:rPr>
            <w:rStyle w:val="a4"/>
            <w:rFonts w:ascii="Times New Roman" w:hAnsi="Times New Roman" w:cs="Times New Roman"/>
            <w:noProof/>
            <w:sz w:val="28"/>
            <w:szCs w:val="28"/>
          </w:rPr>
          <w:t>1.1</w:t>
        </w:r>
        <w:r w:rsidR="009E14E7" w:rsidRPr="007B3AB3">
          <w:rPr>
            <w:rFonts w:ascii="Times New Roman" w:eastAsiaTheme="minorEastAsia" w:hAnsi="Times New Roman" w:cs="Times New Roman"/>
            <w:noProof/>
            <w:sz w:val="28"/>
            <w:szCs w:val="28"/>
            <w:lang w:eastAsia="ru-RU"/>
          </w:rPr>
          <w:tab/>
        </w:r>
        <w:r w:rsidR="009E14E7" w:rsidRPr="007B3AB3">
          <w:rPr>
            <w:rStyle w:val="a4"/>
            <w:rFonts w:ascii="Times New Roman" w:hAnsi="Times New Roman" w:cs="Times New Roman"/>
            <w:noProof/>
            <w:sz w:val="28"/>
            <w:szCs w:val="28"/>
            <w:shd w:val="clear" w:color="auto" w:fill="FFFFFF"/>
          </w:rPr>
          <w:t>Понятие и виды пенсий по государственному пенсионному           обеспечению</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_Toc481029053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5</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21"/>
        <w:tabs>
          <w:tab w:val="right" w:pos="9345"/>
        </w:tabs>
        <w:spacing w:line="360" w:lineRule="auto"/>
        <w:rPr>
          <w:rFonts w:ascii="Times New Roman" w:eastAsiaTheme="minorEastAsia" w:hAnsi="Times New Roman" w:cs="Times New Roman"/>
          <w:noProof/>
          <w:sz w:val="28"/>
          <w:szCs w:val="28"/>
          <w:lang w:eastAsia="ru-RU"/>
        </w:rPr>
      </w:pPr>
      <w:hyperlink w:anchor="_Toc481029054" w:history="1">
        <w:r w:rsidR="009E14E7" w:rsidRPr="007B3AB3">
          <w:rPr>
            <w:rStyle w:val="a4"/>
            <w:rFonts w:ascii="Times New Roman" w:hAnsi="Times New Roman" w:cs="Times New Roman"/>
            <w:noProof/>
            <w:sz w:val="28"/>
            <w:szCs w:val="28"/>
            <w:shd w:val="clear" w:color="auto" w:fill="FFFFFF"/>
          </w:rPr>
          <w:t>1. 2. Лица, имеющие право на пенсию по государственному пенсионному обеспечению и условия для её назначения</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_Toc481029054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7</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12"/>
        <w:tabs>
          <w:tab w:val="right" w:pos="9345"/>
        </w:tabs>
        <w:spacing w:line="360" w:lineRule="auto"/>
        <w:rPr>
          <w:rFonts w:ascii="Times New Roman" w:eastAsiaTheme="minorEastAsia" w:hAnsi="Times New Roman" w:cs="Times New Roman"/>
          <w:noProof/>
          <w:sz w:val="28"/>
          <w:szCs w:val="28"/>
          <w:lang w:eastAsia="ru-RU"/>
        </w:rPr>
      </w:pPr>
      <w:hyperlink w:anchor="_Toc481029055" w:history="1">
        <w:r w:rsidR="009E14E7" w:rsidRPr="007B3AB3">
          <w:rPr>
            <w:rStyle w:val="a4"/>
            <w:rFonts w:ascii="Times New Roman" w:hAnsi="Times New Roman" w:cs="Times New Roman"/>
            <w:noProof/>
            <w:sz w:val="28"/>
            <w:szCs w:val="28"/>
            <w:shd w:val="clear" w:color="auto" w:fill="FFFFFF"/>
          </w:rPr>
          <w:t>Глава 2. Определение размеров и финансирование пенсий по                        государственному пенсионному обеспечению</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_Toc481029055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16</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21"/>
        <w:tabs>
          <w:tab w:val="right" w:pos="9345"/>
        </w:tabs>
        <w:spacing w:line="360" w:lineRule="auto"/>
        <w:rPr>
          <w:rFonts w:ascii="Times New Roman" w:eastAsiaTheme="minorEastAsia" w:hAnsi="Times New Roman" w:cs="Times New Roman"/>
          <w:noProof/>
          <w:sz w:val="28"/>
          <w:szCs w:val="28"/>
          <w:lang w:eastAsia="ru-RU"/>
        </w:rPr>
      </w:pPr>
      <w:hyperlink w:anchor="_Toc481029056" w:history="1">
        <w:r w:rsidR="009E14E7" w:rsidRPr="007B3AB3">
          <w:rPr>
            <w:rStyle w:val="a4"/>
            <w:rFonts w:ascii="Times New Roman" w:hAnsi="Times New Roman" w:cs="Times New Roman"/>
            <w:noProof/>
            <w:sz w:val="28"/>
            <w:szCs w:val="28"/>
            <w:shd w:val="clear" w:color="auto" w:fill="FFFFFF"/>
          </w:rPr>
          <w:t>2. 1 Размеры пенсий по государственному пенсионному обеспечению и их   индексация</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_Toc481029056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16</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21"/>
        <w:tabs>
          <w:tab w:val="right" w:pos="9345"/>
        </w:tabs>
        <w:spacing w:line="360" w:lineRule="auto"/>
        <w:rPr>
          <w:rFonts w:ascii="Times New Roman" w:eastAsiaTheme="minorEastAsia" w:hAnsi="Times New Roman" w:cs="Times New Roman"/>
          <w:noProof/>
          <w:sz w:val="28"/>
          <w:szCs w:val="28"/>
          <w:lang w:eastAsia="ru-RU"/>
        </w:rPr>
      </w:pPr>
      <w:hyperlink w:anchor="_Toc481029057" w:history="1">
        <w:r w:rsidR="009E14E7" w:rsidRPr="007B3AB3">
          <w:rPr>
            <w:rStyle w:val="a4"/>
            <w:rFonts w:ascii="Times New Roman" w:hAnsi="Times New Roman" w:cs="Times New Roman"/>
            <w:noProof/>
            <w:sz w:val="28"/>
            <w:szCs w:val="28"/>
            <w:shd w:val="clear" w:color="auto" w:fill="FFFFFF"/>
          </w:rPr>
          <w:t>2. 2 Порядок выплаты, доставки и финансирования пенсий по                      государственному пенсионному обеспечению</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_Toc481029057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23</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12"/>
        <w:tabs>
          <w:tab w:val="right" w:pos="9345"/>
        </w:tabs>
        <w:spacing w:line="360" w:lineRule="auto"/>
        <w:rPr>
          <w:rFonts w:ascii="Times New Roman" w:eastAsiaTheme="minorEastAsia" w:hAnsi="Times New Roman" w:cs="Times New Roman"/>
          <w:noProof/>
          <w:sz w:val="28"/>
          <w:szCs w:val="28"/>
          <w:lang w:eastAsia="ru-RU"/>
        </w:rPr>
      </w:pPr>
      <w:hyperlink w:anchor="_Toc481029058" w:history="1">
        <w:r w:rsidR="009E14E7" w:rsidRPr="007B3AB3">
          <w:rPr>
            <w:rStyle w:val="a4"/>
            <w:rFonts w:ascii="Times New Roman" w:hAnsi="Times New Roman" w:cs="Times New Roman"/>
            <w:noProof/>
            <w:sz w:val="28"/>
            <w:szCs w:val="28"/>
            <w:shd w:val="clear" w:color="auto" w:fill="FFFFFF"/>
          </w:rPr>
          <w:t>Заключение</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_Toc481029058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26</w:t>
        </w:r>
        <w:r w:rsidR="009E14E7" w:rsidRPr="007B3AB3">
          <w:rPr>
            <w:rFonts w:ascii="Times New Roman" w:hAnsi="Times New Roman" w:cs="Times New Roman"/>
            <w:noProof/>
            <w:webHidden/>
            <w:sz w:val="28"/>
            <w:szCs w:val="28"/>
          </w:rPr>
          <w:fldChar w:fldCharType="end"/>
        </w:r>
      </w:hyperlink>
    </w:p>
    <w:p w:rsidR="009E14E7" w:rsidRPr="007B3AB3" w:rsidRDefault="000E001D" w:rsidP="009E14E7">
      <w:pPr>
        <w:pStyle w:val="12"/>
        <w:tabs>
          <w:tab w:val="right" w:pos="9345"/>
        </w:tabs>
        <w:spacing w:line="360" w:lineRule="auto"/>
        <w:rPr>
          <w:rFonts w:ascii="Times New Roman" w:eastAsiaTheme="minorEastAsia" w:hAnsi="Times New Roman" w:cs="Times New Roman"/>
          <w:noProof/>
          <w:sz w:val="28"/>
          <w:szCs w:val="28"/>
          <w:lang w:eastAsia="ru-RU"/>
        </w:rPr>
      </w:pPr>
      <w:hyperlink w:anchor="_Toc481029059" w:history="1">
        <w:r w:rsidR="009E14E7" w:rsidRPr="007B3AB3">
          <w:rPr>
            <w:rStyle w:val="a4"/>
            <w:rFonts w:ascii="Times New Roman" w:hAnsi="Times New Roman" w:cs="Times New Roman"/>
            <w:noProof/>
            <w:sz w:val="28"/>
            <w:szCs w:val="28"/>
            <w:shd w:val="clear" w:color="auto" w:fill="FFFFFF"/>
          </w:rPr>
          <w:t>Список литературы</w:t>
        </w:r>
        <w:r w:rsidR="009E14E7" w:rsidRPr="007B3AB3">
          <w:rPr>
            <w:rFonts w:ascii="Times New Roman" w:hAnsi="Times New Roman" w:cs="Times New Roman"/>
            <w:noProof/>
            <w:webHidden/>
            <w:sz w:val="28"/>
            <w:szCs w:val="28"/>
          </w:rPr>
          <w:tab/>
        </w:r>
        <w:r w:rsidR="009E14E7" w:rsidRPr="007B3AB3">
          <w:rPr>
            <w:rFonts w:ascii="Times New Roman" w:hAnsi="Times New Roman" w:cs="Times New Roman"/>
            <w:noProof/>
            <w:webHidden/>
            <w:sz w:val="28"/>
            <w:szCs w:val="28"/>
          </w:rPr>
          <w:fldChar w:fldCharType="begin"/>
        </w:r>
        <w:r w:rsidR="009E14E7" w:rsidRPr="007B3AB3">
          <w:rPr>
            <w:rFonts w:ascii="Times New Roman" w:hAnsi="Times New Roman" w:cs="Times New Roman"/>
            <w:noProof/>
            <w:webHidden/>
            <w:sz w:val="28"/>
            <w:szCs w:val="28"/>
          </w:rPr>
          <w:instrText xml:space="preserve"> PAGEREF _Toc481029059 \h </w:instrText>
        </w:r>
        <w:r w:rsidR="009E14E7" w:rsidRPr="007B3AB3">
          <w:rPr>
            <w:rFonts w:ascii="Times New Roman" w:hAnsi="Times New Roman" w:cs="Times New Roman"/>
            <w:noProof/>
            <w:webHidden/>
            <w:sz w:val="28"/>
            <w:szCs w:val="28"/>
          </w:rPr>
        </w:r>
        <w:r w:rsidR="009E14E7" w:rsidRPr="007B3AB3">
          <w:rPr>
            <w:rFonts w:ascii="Times New Roman" w:hAnsi="Times New Roman" w:cs="Times New Roman"/>
            <w:noProof/>
            <w:webHidden/>
            <w:sz w:val="28"/>
            <w:szCs w:val="28"/>
          </w:rPr>
          <w:fldChar w:fldCharType="separate"/>
        </w:r>
        <w:r w:rsidR="006F55B6">
          <w:rPr>
            <w:rFonts w:ascii="Times New Roman" w:hAnsi="Times New Roman" w:cs="Times New Roman"/>
            <w:noProof/>
            <w:webHidden/>
            <w:sz w:val="28"/>
            <w:szCs w:val="28"/>
          </w:rPr>
          <w:t>28</w:t>
        </w:r>
        <w:r w:rsidR="009E14E7" w:rsidRPr="007B3AB3">
          <w:rPr>
            <w:rFonts w:ascii="Times New Roman" w:hAnsi="Times New Roman" w:cs="Times New Roman"/>
            <w:noProof/>
            <w:webHidden/>
            <w:sz w:val="28"/>
            <w:szCs w:val="28"/>
          </w:rPr>
          <w:fldChar w:fldCharType="end"/>
        </w:r>
      </w:hyperlink>
    </w:p>
    <w:p w:rsidR="009E14E7" w:rsidRPr="00D74C99" w:rsidRDefault="009E14E7" w:rsidP="009E14E7">
      <w:pPr>
        <w:spacing w:line="360" w:lineRule="auto"/>
        <w:rPr>
          <w:color w:val="000000" w:themeColor="text1"/>
        </w:rPr>
        <w:sectPr w:rsidR="009E14E7" w:rsidRPr="00D74C99">
          <w:pgSz w:w="11906" w:h="16838"/>
          <w:pgMar w:top="1134" w:right="850" w:bottom="1134" w:left="1701" w:header="708" w:footer="708" w:gutter="0"/>
          <w:cols w:space="708"/>
          <w:docGrid w:linePitch="360"/>
        </w:sectPr>
      </w:pPr>
      <w:r w:rsidRPr="007B3AB3">
        <w:rPr>
          <w:color w:val="000000" w:themeColor="text1"/>
          <w:sz w:val="28"/>
          <w:szCs w:val="28"/>
        </w:rPr>
        <w:fldChar w:fldCharType="end"/>
      </w:r>
    </w:p>
    <w:p w:rsidR="009E14E7" w:rsidRPr="00D74C99" w:rsidRDefault="009E14E7" w:rsidP="009E14E7">
      <w:pPr>
        <w:pStyle w:val="10"/>
        <w:spacing w:before="0" w:beforeAutospacing="0" w:after="240" w:afterAutospacing="0" w:line="360" w:lineRule="auto"/>
        <w:jc w:val="center"/>
        <w:rPr>
          <w:color w:val="000000" w:themeColor="text1"/>
          <w:sz w:val="28"/>
          <w:szCs w:val="28"/>
          <w:shd w:val="clear" w:color="auto" w:fill="FFFFFF"/>
        </w:rPr>
      </w:pPr>
      <w:bookmarkStart w:id="1" w:name="_Toc467639050"/>
      <w:bookmarkStart w:id="2" w:name="_Toc467639221"/>
      <w:bookmarkStart w:id="3" w:name="_Toc467977811"/>
      <w:bookmarkStart w:id="4" w:name="_Toc481029051"/>
      <w:r w:rsidRPr="00D74C99">
        <w:rPr>
          <w:color w:val="000000" w:themeColor="text1"/>
          <w:sz w:val="28"/>
          <w:szCs w:val="28"/>
          <w:shd w:val="clear" w:color="auto" w:fill="FFFFFF"/>
        </w:rPr>
        <w:lastRenderedPageBreak/>
        <w:t>Введение</w:t>
      </w:r>
      <w:bookmarkEnd w:id="1"/>
      <w:bookmarkEnd w:id="2"/>
      <w:bookmarkEnd w:id="3"/>
      <w:bookmarkEnd w:id="4"/>
    </w:p>
    <w:p w:rsidR="009E14E7" w:rsidRPr="00ED7887" w:rsidRDefault="00ED788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В соответствии с </w:t>
      </w:r>
      <w:r w:rsidR="009E14E7" w:rsidRPr="00D74C99">
        <w:rPr>
          <w:color w:val="000000" w:themeColor="text1"/>
          <w:sz w:val="28"/>
          <w:szCs w:val="28"/>
          <w:shd w:val="clear" w:color="auto" w:fill="FFFFFF"/>
        </w:rPr>
        <w:t>Конституци</w:t>
      </w:r>
      <w:r>
        <w:rPr>
          <w:color w:val="000000" w:themeColor="text1"/>
          <w:sz w:val="28"/>
          <w:szCs w:val="28"/>
          <w:shd w:val="clear" w:color="auto" w:fill="FFFFFF"/>
        </w:rPr>
        <w:t>ей</w:t>
      </w:r>
      <w:r w:rsidR="009E14E7" w:rsidRPr="00D74C99">
        <w:rPr>
          <w:color w:val="000000" w:themeColor="text1"/>
          <w:sz w:val="28"/>
          <w:szCs w:val="28"/>
          <w:shd w:val="clear" w:color="auto" w:fill="FFFFFF"/>
        </w:rPr>
        <w:t xml:space="preserve">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Pr>
          <w:color w:val="000000" w:themeColor="text1"/>
          <w:sz w:val="28"/>
          <w:szCs w:val="28"/>
          <w:shd w:val="clear" w:color="auto" w:fill="FFFFFF"/>
        </w:rPr>
        <w:t xml:space="preserve"> </w:t>
      </w:r>
      <w:r w:rsidRPr="00581EFE">
        <w:rPr>
          <w:color w:val="000000" w:themeColor="text1"/>
          <w:sz w:val="28"/>
          <w:szCs w:val="28"/>
          <w:shd w:val="clear" w:color="auto" w:fill="FFFFFF"/>
        </w:rPr>
        <w:t xml:space="preserve">[1, </w:t>
      </w:r>
      <w:r>
        <w:rPr>
          <w:color w:val="000000" w:themeColor="text1"/>
          <w:sz w:val="28"/>
          <w:szCs w:val="28"/>
          <w:shd w:val="clear" w:color="auto" w:fill="FFFFFF"/>
        </w:rPr>
        <w:t>ст. 7</w:t>
      </w:r>
      <w:r w:rsidRPr="00581EFE">
        <w:rPr>
          <w:color w:val="000000" w:themeColor="text1"/>
          <w:sz w:val="28"/>
          <w:szCs w:val="28"/>
          <w:shd w:val="clear" w:color="auto" w:fill="FFFFFF"/>
        </w:rPr>
        <w:t>]</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Потребность в социальном обеспечении, в том числе и пенсионном, появилась почти одновременно с возникновением человеческого общества. То есть в любом обществе независимо от его экономического развития и политического устройства была, есть и будет существовать необходимость в экономическом и социальном поддерживании людей, которые в силу разных причин не в состоянии самостоятельно приобретать средства для своего существования: это дети и старики. А также люди, потерявшие здоровье по причине болезни, увечья и т.д.</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В современной действительности, в условиях социально-экономического кризиса и сложной политической обстановки в России постоянно возникают новые обстоятельства, в связи с которыми граждане утрачивают источники средств существования, несут дополнительные расходы, попадают в трудные жизненные ситуации и нуждаются в социальной поддержке. В тех случаях, когда они не имеют права на получение соответствующих видов социального страхования, им предоставляется социальная помощь: денежные выплаты (пенсии, пособии, компенсации), бесплатные или частично платные услуги.</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xml:space="preserve">Актуальность темы объясняется тем, что на текущий период приходится активная фаза реформирования пенсионной системы в нашей стране. Законодательство по пенсионному обеспечению меняется стремительно, и многие физические и юридические лица не успевают осваивать все изменения и дополнения в этой сфере социального обслуживания. Данная проблема стала одной из самых актуальных в социально-общественной жизни страны, ее </w:t>
      </w:r>
      <w:r w:rsidRPr="00D74C99">
        <w:rPr>
          <w:color w:val="000000" w:themeColor="text1"/>
          <w:sz w:val="28"/>
          <w:szCs w:val="28"/>
          <w:shd w:val="clear" w:color="auto" w:fill="FFFFFF"/>
        </w:rPr>
        <w:lastRenderedPageBreak/>
        <w:t>освещение занимает ведущие рубрики в СМИ, вызывая повышенный интерес граждан к различным вопросам пенсионного обеспечения.</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Целью курсовой работы является исследование норм права, регулирующих правоотношения, связанные с государственным пенсионным обеспечением.</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Задачами данной работы являются:</w:t>
      </w:r>
    </w:p>
    <w:p w:rsidR="009E14E7" w:rsidRPr="00D74C99" w:rsidRDefault="009E14E7" w:rsidP="009E14E7">
      <w:pPr>
        <w:pStyle w:val="a3"/>
        <w:numPr>
          <w:ilvl w:val="0"/>
          <w:numId w:val="1"/>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исследование основной характеристик системы пенсионного обеспечения Российской Федерации</w:t>
      </w:r>
    </w:p>
    <w:p w:rsidR="009E14E7" w:rsidRPr="00D74C99" w:rsidRDefault="009E14E7" w:rsidP="009E14E7">
      <w:pPr>
        <w:pStyle w:val="a3"/>
        <w:numPr>
          <w:ilvl w:val="0"/>
          <w:numId w:val="1"/>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определение категорий граждан, имеющих право на пенсию по государственному пенсионному обеспечению</w:t>
      </w:r>
    </w:p>
    <w:p w:rsidR="009E14E7" w:rsidRPr="00D74C99" w:rsidRDefault="009E14E7" w:rsidP="009E14E7">
      <w:pPr>
        <w:pStyle w:val="a3"/>
        <w:numPr>
          <w:ilvl w:val="0"/>
          <w:numId w:val="1"/>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выделение и анализ видов пенсий по государственному пенсионному обеспечению</w:t>
      </w:r>
    </w:p>
    <w:p w:rsidR="009E14E7" w:rsidRPr="00D74C99" w:rsidRDefault="009E14E7" w:rsidP="009E14E7">
      <w:pPr>
        <w:pStyle w:val="a3"/>
        <w:numPr>
          <w:ilvl w:val="0"/>
          <w:numId w:val="1"/>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рассмотрение порядка финансирования и выплаты пенсий по государственному пенсионному обеспечению</w:t>
      </w:r>
    </w:p>
    <w:p w:rsidR="009E14E7" w:rsidRPr="00D74C99"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Предметом</w:t>
      </w:r>
      <w:r w:rsidRPr="00D74C99">
        <w:rPr>
          <w:color w:val="000000" w:themeColor="text1"/>
          <w:sz w:val="28"/>
          <w:szCs w:val="28"/>
          <w:shd w:val="clear" w:color="auto" w:fill="FFFFFF"/>
        </w:rPr>
        <w:t xml:space="preserve"> исследования являются нормы, регулирующие правоотношения по государственному пенсионному обеспечению.</w:t>
      </w:r>
    </w:p>
    <w:p w:rsidR="009E14E7" w:rsidRPr="00D74C99" w:rsidRDefault="002C35D1"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Объект</w:t>
      </w:r>
      <w:r w:rsidR="009E14E7" w:rsidRPr="00D74C99">
        <w:rPr>
          <w:color w:val="000000" w:themeColor="text1"/>
          <w:sz w:val="28"/>
          <w:szCs w:val="28"/>
          <w:shd w:val="clear" w:color="auto" w:fill="FFFFFF"/>
        </w:rPr>
        <w:t xml:space="preserve"> курсовой работы – пенсии по государственному пенсионному обеспечению в Российской Федерации.</w:t>
      </w:r>
    </w:p>
    <w:p w:rsidR="009E14E7" w:rsidRPr="00D74C99" w:rsidRDefault="009E14E7" w:rsidP="009E14E7">
      <w:pPr>
        <w:spacing w:line="360" w:lineRule="auto"/>
        <w:ind w:firstLine="709"/>
        <w:jc w:val="both"/>
        <w:rPr>
          <w:color w:val="000000" w:themeColor="text1"/>
          <w:sz w:val="28"/>
          <w:szCs w:val="28"/>
          <w:shd w:val="clear" w:color="auto" w:fill="FFFFFF"/>
        </w:rPr>
        <w:sectPr w:rsidR="009E14E7" w:rsidRPr="00D74C99">
          <w:pgSz w:w="11906" w:h="16838"/>
          <w:pgMar w:top="1134" w:right="850" w:bottom="1134" w:left="1701" w:header="708" w:footer="708" w:gutter="0"/>
          <w:cols w:space="708"/>
          <w:docGrid w:linePitch="360"/>
        </w:sectPr>
      </w:pPr>
      <w:r w:rsidRPr="00D74C99">
        <w:rPr>
          <w:color w:val="000000" w:themeColor="text1"/>
          <w:sz w:val="28"/>
          <w:szCs w:val="28"/>
          <w:shd w:val="clear" w:color="auto" w:fill="FFFFFF"/>
        </w:rPr>
        <w:t>Исследование опирается на диалектический метод научного познания явлений окружающей действительности, отражающий взаимосвязь теории и практики.</w:t>
      </w:r>
    </w:p>
    <w:p w:rsidR="009E14E7" w:rsidRPr="00D74C99" w:rsidRDefault="009E14E7" w:rsidP="009E14E7">
      <w:pPr>
        <w:pStyle w:val="10"/>
        <w:spacing w:before="0" w:beforeAutospacing="0" w:after="480" w:afterAutospacing="0" w:line="360" w:lineRule="auto"/>
        <w:jc w:val="center"/>
        <w:rPr>
          <w:color w:val="000000" w:themeColor="text1"/>
          <w:sz w:val="28"/>
          <w:szCs w:val="28"/>
          <w:shd w:val="clear" w:color="auto" w:fill="FFFFFF"/>
        </w:rPr>
      </w:pPr>
      <w:bookmarkStart w:id="5" w:name="_Toc481029052"/>
      <w:r w:rsidRPr="00D74C99">
        <w:rPr>
          <w:color w:val="000000" w:themeColor="text1"/>
          <w:sz w:val="28"/>
          <w:szCs w:val="28"/>
          <w:shd w:val="clear" w:color="auto" w:fill="FFFFFF"/>
        </w:rPr>
        <w:t>Глава 1. Теоретические аспекты выплаты пенсий по государственному пенсионному обеспечению в Российской Федерации</w:t>
      </w:r>
      <w:bookmarkEnd w:id="5"/>
    </w:p>
    <w:p w:rsidR="009E14E7" w:rsidRPr="00D74C99" w:rsidRDefault="009E14E7" w:rsidP="009E14E7">
      <w:pPr>
        <w:pStyle w:val="2"/>
        <w:numPr>
          <w:ilvl w:val="1"/>
          <w:numId w:val="2"/>
        </w:numPr>
        <w:spacing w:before="0" w:after="240" w:line="360" w:lineRule="auto"/>
        <w:jc w:val="center"/>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 </w:t>
      </w:r>
      <w:bookmarkStart w:id="6" w:name="_Toc481029053"/>
      <w:r w:rsidRPr="00D74C99">
        <w:rPr>
          <w:rFonts w:ascii="Times New Roman" w:hAnsi="Times New Roman" w:cs="Times New Roman"/>
          <w:color w:val="000000" w:themeColor="text1"/>
          <w:sz w:val="28"/>
          <w:szCs w:val="28"/>
          <w:shd w:val="clear" w:color="auto" w:fill="FFFFFF"/>
        </w:rPr>
        <w:t>Понятие и виды пенсий по государственному пенсионному           обеспечению</w:t>
      </w:r>
      <w:bookmarkEnd w:id="6"/>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Пенсия по государственному пенсионному обеспечению (государственная пенсия) - это ежемесячная государственная денежная выплата, право на получение которой определяется в соответствии с условиями и нормами, установленными Законом № 166-ФЗ «О государственном пенсионном обеспечении в Российской Федерации».</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Государственная пенсия предоставляется:</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лет при выходе на трудовую пенсию по старости (инвалидности);</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w:t>
      </w:r>
    </w:p>
    <w:p w:rsidR="009E14E7" w:rsidRPr="00D74C99" w:rsidRDefault="009E14E7" w:rsidP="001E2A26">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xml:space="preserve">В соответствии с </w:t>
      </w:r>
      <w:r w:rsidR="00A56120">
        <w:rPr>
          <w:color w:val="000000" w:themeColor="text1"/>
          <w:sz w:val="28"/>
          <w:szCs w:val="28"/>
          <w:shd w:val="clear" w:color="auto" w:fill="FFFFFF"/>
        </w:rPr>
        <w:t>законодательством</w:t>
      </w:r>
      <w:r w:rsidRPr="00D74C99">
        <w:rPr>
          <w:color w:val="000000" w:themeColor="text1"/>
          <w:sz w:val="28"/>
          <w:szCs w:val="28"/>
          <w:shd w:val="clear" w:color="auto" w:fill="FFFFFF"/>
        </w:rPr>
        <w:t xml:space="preserve"> в системе государственного пенсионного обеспечения предусмотрено пять видов пенсий:</w:t>
      </w:r>
    </w:p>
    <w:p w:rsidR="009E14E7" w:rsidRPr="00D74C99" w:rsidRDefault="009E14E7" w:rsidP="009E14E7">
      <w:pPr>
        <w:pStyle w:val="a3"/>
        <w:numPr>
          <w:ilvl w:val="0"/>
          <w:numId w:val="3"/>
        </w:numPr>
        <w:spacing w:after="0" w:line="360" w:lineRule="auto"/>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пенсия за выслугу лет; </w:t>
      </w:r>
    </w:p>
    <w:p w:rsidR="009E14E7" w:rsidRPr="00D74C99" w:rsidRDefault="009E14E7" w:rsidP="009E14E7">
      <w:pPr>
        <w:pStyle w:val="a3"/>
        <w:numPr>
          <w:ilvl w:val="0"/>
          <w:numId w:val="3"/>
        </w:numPr>
        <w:spacing w:after="0" w:line="360" w:lineRule="auto"/>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пенсия по старости; </w:t>
      </w:r>
    </w:p>
    <w:p w:rsidR="009E14E7" w:rsidRPr="00D74C99" w:rsidRDefault="009E14E7" w:rsidP="009E14E7">
      <w:pPr>
        <w:pStyle w:val="a3"/>
        <w:numPr>
          <w:ilvl w:val="0"/>
          <w:numId w:val="3"/>
        </w:numPr>
        <w:spacing w:after="0" w:line="360" w:lineRule="auto"/>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пенсия по инвалидности; </w:t>
      </w:r>
    </w:p>
    <w:p w:rsidR="009E14E7" w:rsidRPr="00D74C99" w:rsidRDefault="009E14E7" w:rsidP="009E14E7">
      <w:pPr>
        <w:pStyle w:val="a3"/>
        <w:numPr>
          <w:ilvl w:val="0"/>
          <w:numId w:val="3"/>
        </w:numPr>
        <w:spacing w:after="0" w:line="360" w:lineRule="auto"/>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пенсия по случаю потери кормильца; </w:t>
      </w:r>
    </w:p>
    <w:p w:rsidR="009E14E7" w:rsidRPr="00D74C99" w:rsidRDefault="009E14E7" w:rsidP="009E14E7">
      <w:pPr>
        <w:pStyle w:val="a3"/>
        <w:numPr>
          <w:ilvl w:val="0"/>
          <w:numId w:val="3"/>
        </w:numPr>
        <w:spacing w:after="0" w:line="360" w:lineRule="auto"/>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 xml:space="preserve">социальная пенсия. </w:t>
      </w:r>
      <w:r w:rsidR="00A56120" w:rsidRPr="00A56120">
        <w:rPr>
          <w:rFonts w:ascii="Times New Roman" w:hAnsi="Times New Roman" w:cs="Times New Roman"/>
          <w:color w:val="000000" w:themeColor="text1"/>
          <w:sz w:val="28"/>
          <w:szCs w:val="28"/>
          <w:shd w:val="clear" w:color="auto" w:fill="FFFFFF"/>
        </w:rPr>
        <w:t xml:space="preserve">[2, </w:t>
      </w:r>
      <w:r w:rsidR="00A56120">
        <w:rPr>
          <w:rFonts w:ascii="Times New Roman" w:hAnsi="Times New Roman" w:cs="Times New Roman"/>
          <w:color w:val="000000" w:themeColor="text1"/>
          <w:sz w:val="28"/>
          <w:szCs w:val="28"/>
          <w:shd w:val="clear" w:color="auto" w:fill="FFFFFF"/>
        </w:rPr>
        <w:t>ст. 5</w:t>
      </w:r>
      <w:r w:rsidR="00A56120">
        <w:rPr>
          <w:rFonts w:ascii="Times New Roman" w:hAnsi="Times New Roman" w:cs="Times New Roman"/>
          <w:color w:val="000000" w:themeColor="text1"/>
          <w:sz w:val="28"/>
          <w:szCs w:val="28"/>
          <w:shd w:val="clear" w:color="auto" w:fill="FFFFFF"/>
          <w:lang w:val="en-US"/>
        </w:rPr>
        <w:t>]</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xml:space="preserve">Федеральным закон "О страховых пенсиях", как известно, предусмотрено всего 3 вида страховых пенсий - страховая пенсия по старости, страховая пенсия по инвалидности и страховая пенсия по случаю потери кормильца. Основным условием для назначения любого из предусмотренных ФЗ "О страховых пенсиях" вида страховых пенсий является наличие не менее пятнадцати лет страхового стажа. Если указанное условие не выполнено и требуемый страховой стаж отсутствует, то соответствующий вид пенсии назначается на основании </w:t>
      </w:r>
      <w:r w:rsidR="001A7C3B" w:rsidRPr="001A7C3B">
        <w:rPr>
          <w:color w:val="000000" w:themeColor="text1"/>
          <w:sz w:val="28"/>
          <w:szCs w:val="28"/>
          <w:shd w:val="clear" w:color="auto" w:fill="FFFFFF"/>
        </w:rPr>
        <w:t>Федеральн</w:t>
      </w:r>
      <w:r w:rsidR="001A7C3B">
        <w:rPr>
          <w:color w:val="000000" w:themeColor="text1"/>
          <w:sz w:val="28"/>
          <w:szCs w:val="28"/>
          <w:shd w:val="clear" w:color="auto" w:fill="FFFFFF"/>
        </w:rPr>
        <w:t>ого закона</w:t>
      </w:r>
      <w:r w:rsidR="001A7C3B" w:rsidRPr="001A7C3B">
        <w:rPr>
          <w:color w:val="000000" w:themeColor="text1"/>
          <w:sz w:val="28"/>
          <w:szCs w:val="28"/>
          <w:shd w:val="clear" w:color="auto" w:fill="FFFFFF"/>
        </w:rPr>
        <w:t xml:space="preserve"> "О государственном пенсионном обеспечении в Российской Федерации"</w:t>
      </w:r>
      <w:r w:rsidRPr="00D74C99">
        <w:rPr>
          <w:color w:val="000000" w:themeColor="text1"/>
          <w:sz w:val="28"/>
          <w:szCs w:val="28"/>
          <w:shd w:val="clear" w:color="auto" w:fill="FFFFFF"/>
        </w:rPr>
        <w:t>, где данные виды пенсий имеют совершенно иную природу, источники финансирования, отличаются по условиям и порядку назначения.</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Данные виды пенсий назначаются следующим гражданам:</w:t>
      </w:r>
    </w:p>
    <w:p w:rsidR="009E14E7" w:rsidRPr="00D74C99" w:rsidRDefault="009E14E7" w:rsidP="009E14E7">
      <w:pPr>
        <w:pStyle w:val="a3"/>
        <w:numPr>
          <w:ilvl w:val="0"/>
          <w:numId w:val="4"/>
        </w:numPr>
        <w:spacing w:after="0" w:line="360" w:lineRule="auto"/>
        <w:ind w:left="0" w:firstLine="1069"/>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государственная пенсия за выслугу лет назначается федеральным государственным служащим, военнослужащим, космонавтам и работникам летно-испытательного состава;</w:t>
      </w:r>
    </w:p>
    <w:p w:rsidR="009E14E7" w:rsidRPr="00D74C99" w:rsidRDefault="009E14E7" w:rsidP="009E14E7">
      <w:pPr>
        <w:pStyle w:val="a3"/>
        <w:numPr>
          <w:ilvl w:val="0"/>
          <w:numId w:val="4"/>
        </w:numPr>
        <w:spacing w:after="0" w:line="360" w:lineRule="auto"/>
        <w:ind w:left="0" w:firstLine="1069"/>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государственная пенсия по старости назначается гражданам, пострадавшим в результате радиационных или техногенных катастроф;</w:t>
      </w:r>
    </w:p>
    <w:p w:rsidR="009E14E7" w:rsidRPr="00D74C99" w:rsidRDefault="009E14E7" w:rsidP="009E14E7">
      <w:pPr>
        <w:pStyle w:val="a3"/>
        <w:numPr>
          <w:ilvl w:val="0"/>
          <w:numId w:val="4"/>
        </w:numPr>
        <w:spacing w:after="0" w:line="360" w:lineRule="auto"/>
        <w:ind w:left="0" w:firstLine="1069"/>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государственная пенсия по инвалидности назначается военнослужащим; гражданам, пострадавшим в результате радиационных или техногенных катастроф; участникам Великой Отечественной войны; гражданам, награжденным знаком "Жителю блокадного Ленинграда"; космонавтам;</w:t>
      </w:r>
    </w:p>
    <w:p w:rsidR="009E14E7" w:rsidRPr="00D74C99" w:rsidRDefault="009E14E7" w:rsidP="009E14E7">
      <w:pPr>
        <w:pStyle w:val="a3"/>
        <w:numPr>
          <w:ilvl w:val="0"/>
          <w:numId w:val="4"/>
        </w:numPr>
        <w:spacing w:after="0" w:line="360" w:lineRule="auto"/>
        <w:ind w:left="0" w:firstLine="1069"/>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государственная пенсия по случаю потери кормильца назначается нетрудоспособным членам семей погибших (умерших) военнослужащих; граждан, пострадавших в результате радиационных или техногенных катастроф, космонавтов;</w:t>
      </w:r>
    </w:p>
    <w:p w:rsidR="009E14E7" w:rsidRPr="00D74C99" w:rsidRDefault="009E14E7" w:rsidP="009E14E7">
      <w:pPr>
        <w:pStyle w:val="a3"/>
        <w:numPr>
          <w:ilvl w:val="0"/>
          <w:numId w:val="4"/>
        </w:numPr>
        <w:spacing w:after="0" w:line="360" w:lineRule="auto"/>
        <w:ind w:left="0" w:firstLine="1069"/>
        <w:jc w:val="both"/>
        <w:rPr>
          <w:rFonts w:ascii="Times New Roman" w:hAnsi="Times New Roman" w:cs="Times New Roman"/>
          <w:color w:val="000000" w:themeColor="text1"/>
          <w:sz w:val="28"/>
          <w:szCs w:val="28"/>
          <w:shd w:val="clear" w:color="auto" w:fill="FFFFFF"/>
        </w:rPr>
      </w:pPr>
      <w:r w:rsidRPr="00D74C99">
        <w:rPr>
          <w:rFonts w:ascii="Times New Roman" w:hAnsi="Times New Roman" w:cs="Times New Roman"/>
          <w:color w:val="000000" w:themeColor="text1"/>
          <w:sz w:val="28"/>
          <w:szCs w:val="28"/>
          <w:shd w:val="clear" w:color="auto" w:fill="FFFFFF"/>
        </w:rPr>
        <w:t>социальная пенсия назначается нетрудоспособным гражданам, постоянно проживающим в Российской Федерации.</w:t>
      </w:r>
      <w:r w:rsidR="003353C0">
        <w:rPr>
          <w:rFonts w:ascii="Times New Roman" w:hAnsi="Times New Roman" w:cs="Times New Roman"/>
          <w:color w:val="000000" w:themeColor="text1"/>
          <w:sz w:val="28"/>
          <w:szCs w:val="28"/>
          <w:shd w:val="clear" w:color="auto" w:fill="FFFFFF"/>
        </w:rPr>
        <w:t xml:space="preserve"> </w:t>
      </w:r>
      <w:r w:rsidR="003353C0" w:rsidRPr="003353C0">
        <w:rPr>
          <w:rFonts w:ascii="Times New Roman" w:hAnsi="Times New Roman" w:cs="Times New Roman"/>
          <w:color w:val="000000" w:themeColor="text1"/>
          <w:sz w:val="28"/>
          <w:szCs w:val="28"/>
          <w:shd w:val="clear" w:color="auto" w:fill="FFFFFF"/>
        </w:rPr>
        <w:t>[</w:t>
      </w:r>
      <w:r w:rsidR="003353C0">
        <w:rPr>
          <w:rFonts w:ascii="Times New Roman" w:hAnsi="Times New Roman" w:cs="Times New Roman"/>
          <w:color w:val="000000" w:themeColor="text1"/>
          <w:sz w:val="28"/>
          <w:szCs w:val="28"/>
          <w:shd w:val="clear" w:color="auto" w:fill="FFFFFF"/>
          <w:lang w:val="en-US"/>
        </w:rPr>
        <w:t xml:space="preserve">2, </w:t>
      </w:r>
      <w:r w:rsidR="003353C0">
        <w:rPr>
          <w:rFonts w:ascii="Times New Roman" w:hAnsi="Times New Roman" w:cs="Times New Roman"/>
          <w:color w:val="000000" w:themeColor="text1"/>
          <w:sz w:val="28"/>
          <w:szCs w:val="28"/>
          <w:shd w:val="clear" w:color="auto" w:fill="FFFFFF"/>
        </w:rPr>
        <w:t>ст. 5</w:t>
      </w:r>
      <w:r w:rsidR="003353C0">
        <w:rPr>
          <w:rFonts w:ascii="Times New Roman" w:hAnsi="Times New Roman" w:cs="Times New Roman"/>
          <w:color w:val="000000" w:themeColor="text1"/>
          <w:sz w:val="28"/>
          <w:szCs w:val="28"/>
          <w:shd w:val="clear" w:color="auto" w:fill="FFFFFF"/>
          <w:lang w:val="en-US"/>
        </w:rPr>
        <w:t>]</w:t>
      </w:r>
    </w:p>
    <w:p w:rsidR="009E14E7" w:rsidRPr="002532E6" w:rsidRDefault="009E14E7" w:rsidP="009E14E7">
      <w:pPr>
        <w:pStyle w:val="2"/>
        <w:spacing w:before="240" w:after="240" w:line="360" w:lineRule="auto"/>
        <w:jc w:val="center"/>
        <w:rPr>
          <w:rFonts w:ascii="Times New Roman" w:hAnsi="Times New Roman" w:cs="Times New Roman"/>
          <w:color w:val="000000" w:themeColor="text1"/>
          <w:sz w:val="28"/>
          <w:szCs w:val="28"/>
          <w:shd w:val="clear" w:color="auto" w:fill="FFFFFF"/>
        </w:rPr>
      </w:pPr>
      <w:bookmarkStart w:id="7" w:name="_Toc467639053"/>
      <w:bookmarkStart w:id="8" w:name="_Toc467639224"/>
      <w:bookmarkStart w:id="9" w:name="_Toc467977814"/>
      <w:bookmarkStart w:id="10" w:name="_Toc481029054"/>
      <w:r w:rsidRPr="00D74C99">
        <w:rPr>
          <w:rFonts w:ascii="Times New Roman" w:hAnsi="Times New Roman" w:cs="Times New Roman"/>
          <w:color w:val="000000" w:themeColor="text1"/>
          <w:sz w:val="28"/>
          <w:szCs w:val="28"/>
          <w:shd w:val="clear" w:color="auto" w:fill="FFFFFF"/>
        </w:rPr>
        <w:t xml:space="preserve">1. 2. </w:t>
      </w:r>
      <w:bookmarkEnd w:id="7"/>
      <w:bookmarkEnd w:id="8"/>
      <w:bookmarkEnd w:id="9"/>
      <w:r w:rsidRPr="00D74C99">
        <w:rPr>
          <w:rFonts w:ascii="Times New Roman" w:hAnsi="Times New Roman" w:cs="Times New Roman"/>
          <w:color w:val="000000" w:themeColor="text1"/>
          <w:sz w:val="28"/>
          <w:szCs w:val="28"/>
          <w:shd w:val="clear" w:color="auto" w:fill="FFFFFF"/>
        </w:rPr>
        <w:t>Лица, имеющие право на пенсию по государственному пенсионному обеспечению</w:t>
      </w:r>
      <w:r w:rsidRPr="002532E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 условия для её назначения</w:t>
      </w:r>
      <w:bookmarkEnd w:id="10"/>
    </w:p>
    <w:p w:rsidR="009E14E7" w:rsidRPr="00D74C99" w:rsidRDefault="009E14E7" w:rsidP="005B7C46">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Общий перечень лиц, имеющих право на пенсию по государственному пенсионному обеспечению закреплен в статье 4 Федерального Закона № 166-ФЗ «О государственном пенсионном обеспечении в Российской Федерации». В соответствии с ней, это следующие категории граждан:</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1) федеральные государственные гражданские служащие;</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2) военнослужащие;</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3) участники Великой Отечественной войны;</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4) граждане, награжденные знаком "Жителю блокадного Ленинграда";</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5) граждане, пострадавшие в результате радиационных или техногенных катастроф;</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6) граждане из числа космонавтов;</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7) граждане из числа работников летно-испытательного состава;</w:t>
      </w:r>
    </w:p>
    <w:p w:rsidR="009E14E7" w:rsidRPr="00D74C99" w:rsidRDefault="009E14E7" w:rsidP="008D7536">
      <w:pPr>
        <w:spacing w:line="360" w:lineRule="auto"/>
        <w:ind w:left="709"/>
        <w:jc w:val="both"/>
        <w:rPr>
          <w:color w:val="000000" w:themeColor="text1"/>
          <w:sz w:val="28"/>
          <w:szCs w:val="28"/>
          <w:shd w:val="clear" w:color="auto" w:fill="FFFFFF"/>
        </w:rPr>
      </w:pPr>
      <w:r w:rsidRPr="00D74C99">
        <w:rPr>
          <w:color w:val="000000" w:themeColor="text1"/>
          <w:sz w:val="28"/>
          <w:szCs w:val="28"/>
          <w:shd w:val="clear" w:color="auto" w:fill="FFFFFF"/>
        </w:rPr>
        <w:t>8) нетрудоспособные граждане.</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Члены семей указанных категорий граждан имеют право на государственное пенсионное обеспечение только в том случае, если это специально оговорено в статьях</w:t>
      </w:r>
      <w:r w:rsidR="003353C0">
        <w:rPr>
          <w:color w:val="000000" w:themeColor="text1"/>
          <w:sz w:val="28"/>
          <w:szCs w:val="28"/>
          <w:shd w:val="clear" w:color="auto" w:fill="FFFFFF"/>
        </w:rPr>
        <w:t xml:space="preserve"> вышеназванного Федерального Закона</w:t>
      </w:r>
      <w:r w:rsidRPr="00D74C99">
        <w:rPr>
          <w:color w:val="000000" w:themeColor="text1"/>
          <w:sz w:val="28"/>
          <w:szCs w:val="28"/>
          <w:shd w:val="clear" w:color="auto" w:fill="FFFFFF"/>
        </w:rPr>
        <w:t>.</w:t>
      </w:r>
    </w:p>
    <w:p w:rsidR="009E14E7" w:rsidRPr="00581EFE" w:rsidRDefault="009E14E7" w:rsidP="003353C0">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 xml:space="preserve">Так, в соответствии </w:t>
      </w:r>
      <w:r w:rsidR="003353C0">
        <w:rPr>
          <w:color w:val="000000" w:themeColor="text1"/>
          <w:sz w:val="28"/>
          <w:szCs w:val="28"/>
          <w:shd w:val="clear" w:color="auto" w:fill="FFFFFF"/>
        </w:rPr>
        <w:t xml:space="preserve">с </w:t>
      </w:r>
      <w:r w:rsidRPr="00D74C99">
        <w:rPr>
          <w:color w:val="000000" w:themeColor="text1"/>
          <w:sz w:val="28"/>
          <w:szCs w:val="28"/>
          <w:shd w:val="clear" w:color="auto" w:fill="FFFFFF"/>
        </w:rPr>
        <w:t>данн</w:t>
      </w:r>
      <w:r w:rsidR="003353C0">
        <w:rPr>
          <w:color w:val="000000" w:themeColor="text1"/>
          <w:sz w:val="28"/>
          <w:szCs w:val="28"/>
          <w:shd w:val="clear" w:color="auto" w:fill="FFFFFF"/>
        </w:rPr>
        <w:t>ым</w:t>
      </w:r>
      <w:r w:rsidRPr="00D74C99">
        <w:rPr>
          <w:color w:val="000000" w:themeColor="text1"/>
          <w:sz w:val="28"/>
          <w:szCs w:val="28"/>
          <w:shd w:val="clear" w:color="auto" w:fill="FFFFFF"/>
        </w:rPr>
        <w:t xml:space="preserve"> Закон</w:t>
      </w:r>
      <w:r w:rsidR="003353C0">
        <w:rPr>
          <w:color w:val="000000" w:themeColor="text1"/>
          <w:sz w:val="28"/>
          <w:szCs w:val="28"/>
          <w:shd w:val="clear" w:color="auto" w:fill="FFFFFF"/>
        </w:rPr>
        <w:t>ом</w:t>
      </w:r>
      <w:r w:rsidRPr="00D74C99">
        <w:rPr>
          <w:color w:val="000000" w:themeColor="text1"/>
          <w:sz w:val="28"/>
          <w:szCs w:val="28"/>
          <w:shd w:val="clear" w:color="auto" w:fill="FFFFFF"/>
        </w:rPr>
        <w:t xml:space="preserve"> членам семей погибших (умерших) граждан из числа космонавтов-испытателей, космонавтов-исследователей, инстру</w:t>
      </w:r>
      <w:r w:rsidR="003353C0">
        <w:rPr>
          <w:color w:val="000000" w:themeColor="text1"/>
          <w:sz w:val="28"/>
          <w:szCs w:val="28"/>
          <w:shd w:val="clear" w:color="auto" w:fill="FFFFFF"/>
        </w:rPr>
        <w:t xml:space="preserve">кторов-космонавтов-испытателей, </w:t>
      </w:r>
      <w:r w:rsidRPr="00D74C99">
        <w:rPr>
          <w:color w:val="000000" w:themeColor="text1"/>
          <w:sz w:val="28"/>
          <w:szCs w:val="28"/>
          <w:shd w:val="clear" w:color="auto" w:fill="FFFFFF"/>
        </w:rPr>
        <w:t>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w:t>
      </w:r>
      <w:r w:rsidR="003353C0">
        <w:rPr>
          <w:color w:val="000000" w:themeColor="text1"/>
          <w:sz w:val="28"/>
          <w:szCs w:val="28"/>
          <w:shd w:val="clear" w:color="auto" w:fill="FFFFFF"/>
        </w:rPr>
        <w:t xml:space="preserve"> </w:t>
      </w:r>
      <w:r w:rsidR="003353C0" w:rsidRPr="00581EFE">
        <w:rPr>
          <w:color w:val="000000" w:themeColor="text1"/>
          <w:sz w:val="28"/>
          <w:szCs w:val="28"/>
          <w:shd w:val="clear" w:color="auto" w:fill="FFFFFF"/>
        </w:rPr>
        <w:t xml:space="preserve">[2, </w:t>
      </w:r>
      <w:r w:rsidR="003353C0">
        <w:rPr>
          <w:color w:val="000000" w:themeColor="text1"/>
          <w:sz w:val="28"/>
          <w:szCs w:val="28"/>
          <w:shd w:val="clear" w:color="auto" w:fill="FFFFFF"/>
        </w:rPr>
        <w:t>ст.</w:t>
      </w:r>
      <w:r w:rsidR="003353C0" w:rsidRPr="00581EFE">
        <w:rPr>
          <w:color w:val="000000" w:themeColor="text1"/>
          <w:sz w:val="28"/>
          <w:szCs w:val="28"/>
          <w:shd w:val="clear" w:color="auto" w:fill="FFFFFF"/>
        </w:rPr>
        <w:t xml:space="preserve"> 7.1]</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Пенсии по государственному пенсионному обеспечению нетрудоспособным членам семей военнослужащих в случае гибели или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назначаются в соответствии со статьей 8 данного Закона.</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Условия государственного пенсионного обеспечения членов семей лиц, пострадавших в результате радиационных аварий или техногенных катастроф, регламентированы статьей 10 этого Закона.</w:t>
      </w:r>
    </w:p>
    <w:p w:rsidR="009E14E7" w:rsidRPr="00D74C99" w:rsidRDefault="009E14E7" w:rsidP="009E14E7">
      <w:pPr>
        <w:spacing w:line="360" w:lineRule="auto"/>
        <w:ind w:firstLine="709"/>
        <w:jc w:val="both"/>
        <w:rPr>
          <w:color w:val="000000" w:themeColor="text1"/>
          <w:sz w:val="28"/>
          <w:szCs w:val="28"/>
          <w:shd w:val="clear" w:color="auto" w:fill="FFFFFF"/>
        </w:rPr>
      </w:pPr>
      <w:r w:rsidRPr="00D74C99">
        <w:rPr>
          <w:color w:val="000000" w:themeColor="text1"/>
          <w:sz w:val="28"/>
          <w:szCs w:val="28"/>
          <w:shd w:val="clear" w:color="auto" w:fill="FFFFFF"/>
        </w:rPr>
        <w:t>Выплата пенсии членам семей федеральных государственных гражданских служащих, граждан из числа работников летно-испытательного состава, участников ВОВ и граждан, награжденных знаком "Жителю блокадного Ленинграда", Федеральным Законом № 166-ФЗ не предусмотрена.</w:t>
      </w:r>
    </w:p>
    <w:p w:rsidR="009E14E7" w:rsidRDefault="009E14E7" w:rsidP="009E14E7">
      <w:pPr>
        <w:spacing w:line="360" w:lineRule="auto"/>
        <w:ind w:firstLine="709"/>
        <w:jc w:val="both"/>
        <w:rPr>
          <w:color w:val="000000" w:themeColor="text1"/>
          <w:sz w:val="28"/>
          <w:szCs w:val="28"/>
          <w:shd w:val="clear" w:color="auto" w:fill="FFFFFF"/>
        </w:rPr>
      </w:pPr>
      <w:r w:rsidRPr="00D575EB">
        <w:rPr>
          <w:color w:val="000000" w:themeColor="text1"/>
          <w:sz w:val="28"/>
          <w:szCs w:val="28"/>
          <w:shd w:val="clear" w:color="auto" w:fill="FFFFFF"/>
        </w:rPr>
        <w:t>Право на пенсию по выслуге лет имеют федеральные государственные гражданские служащие, военнослужащие, граждане из числа космонавтов и граждане из числа работников летно-испытательного состава.</w:t>
      </w:r>
    </w:p>
    <w:p w:rsidR="009E14E7" w:rsidRDefault="009E14E7" w:rsidP="009E14E7">
      <w:pPr>
        <w:spacing w:line="360" w:lineRule="auto"/>
        <w:ind w:firstLine="709"/>
        <w:jc w:val="both"/>
        <w:rPr>
          <w:color w:val="000000" w:themeColor="text1"/>
          <w:sz w:val="28"/>
          <w:szCs w:val="28"/>
          <w:shd w:val="clear" w:color="auto" w:fill="FFFFFF"/>
        </w:rPr>
      </w:pPr>
      <w:r w:rsidRPr="00D575EB">
        <w:rPr>
          <w:color w:val="000000" w:themeColor="text1"/>
          <w:sz w:val="28"/>
          <w:szCs w:val="28"/>
          <w:shd w:val="clear" w:color="auto" w:fill="FFFFFF"/>
        </w:rPr>
        <w:t xml:space="preserve">Следует отметить, что </w:t>
      </w:r>
      <w:r w:rsidR="004B1941">
        <w:rPr>
          <w:color w:val="000000" w:themeColor="text1"/>
          <w:sz w:val="28"/>
          <w:szCs w:val="28"/>
          <w:shd w:val="clear" w:color="auto" w:fill="FFFFFF"/>
        </w:rPr>
        <w:t>в соответствии с ранее действовавшим законодательством на территории Российской Федерации и её субъектов</w:t>
      </w:r>
      <w:r w:rsidRPr="00D575EB">
        <w:rPr>
          <w:color w:val="000000" w:themeColor="text1"/>
          <w:sz w:val="28"/>
          <w:szCs w:val="28"/>
          <w:shd w:val="clear" w:color="auto" w:fill="FFFFFF"/>
        </w:rPr>
        <w:t>, федеральные государственные гражданские служащие также имели право на получение пенсии за выслугу лет, однако до вступления в силу Федерального Закона № 166-ФЗ, то есть до 1 января 2002 года, федеральным государственным гражданским служащим назначалась не пенсия за выслугу лет, а доплата к государственным пенсиям.</w:t>
      </w:r>
    </w:p>
    <w:p w:rsidR="009E14E7" w:rsidRDefault="009E14E7" w:rsidP="009E14E7">
      <w:pPr>
        <w:spacing w:line="360" w:lineRule="auto"/>
        <w:ind w:firstLine="709"/>
        <w:jc w:val="both"/>
        <w:rPr>
          <w:color w:val="000000" w:themeColor="text1"/>
          <w:sz w:val="28"/>
          <w:szCs w:val="28"/>
          <w:shd w:val="clear" w:color="auto" w:fill="FFFFFF"/>
        </w:rPr>
      </w:pPr>
      <w:r w:rsidRPr="00D575EB">
        <w:rPr>
          <w:color w:val="000000" w:themeColor="text1"/>
          <w:sz w:val="28"/>
          <w:szCs w:val="28"/>
          <w:shd w:val="clear" w:color="auto" w:fill="FFFFFF"/>
        </w:rPr>
        <w:t>В Федеральном Законе № 79-ФЗ "О государственной гражданской службе Российской Федерации", в соответствии с которым в настоящее время устанавливаются правовые, организационные и финансово-экономические основы государственной гражданской службы Российской Федерации, имеется прямое указание на то, что государственное пенсионное обеспечение федеральных государственных гражданских служащих осуществляется в порядке и на условиях, которые установлены Федеральным Законом № 166-ФЗ "О государственном пенсионном обеспечении в Российской Федерации"</w:t>
      </w:r>
      <w:r>
        <w:rPr>
          <w:color w:val="000000" w:themeColor="text1"/>
          <w:sz w:val="28"/>
          <w:szCs w:val="28"/>
          <w:shd w:val="clear" w:color="auto" w:fill="FFFFFF"/>
        </w:rPr>
        <w:t>.</w:t>
      </w:r>
    </w:p>
    <w:p w:rsidR="009E14E7" w:rsidRPr="00581EFE"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В</w:t>
      </w:r>
      <w:r w:rsidRPr="00D575EB">
        <w:rPr>
          <w:color w:val="000000" w:themeColor="text1"/>
          <w:sz w:val="28"/>
          <w:szCs w:val="28"/>
          <w:shd w:val="clear" w:color="auto" w:fill="FFFFFF"/>
        </w:rPr>
        <w:t xml:space="preserve"> соответствии </w:t>
      </w:r>
      <w:r w:rsidR="003353C0" w:rsidRPr="003353C0">
        <w:rPr>
          <w:color w:val="000000" w:themeColor="text1"/>
          <w:sz w:val="28"/>
          <w:szCs w:val="28"/>
          <w:shd w:val="clear" w:color="auto" w:fill="FFFFFF"/>
        </w:rPr>
        <w:t>Федеральным законом "О государственном пенсионном обеспечении в Российской Федерации"</w:t>
      </w:r>
      <w:r w:rsidRPr="00D575EB">
        <w:rPr>
          <w:color w:val="000000" w:themeColor="text1"/>
          <w:sz w:val="28"/>
          <w:szCs w:val="28"/>
          <w:shd w:val="clear" w:color="auto" w:fill="FFFFFF"/>
        </w:rPr>
        <w:t xml:space="preserve"> федеральные государственные гражданские служащие при наличии стажа государственной гражданской службы не менее 15 лет 6 месяцев (по состоянию на 2017 год) 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Федеральным законом "О государственной гражданской службе Российской Федерации".</w:t>
      </w:r>
      <w:r w:rsidR="00106ADA" w:rsidRPr="00106ADA">
        <w:rPr>
          <w:color w:val="000000" w:themeColor="text1"/>
          <w:sz w:val="28"/>
          <w:szCs w:val="28"/>
          <w:shd w:val="clear" w:color="auto" w:fill="FFFFFF"/>
        </w:rPr>
        <w:t xml:space="preserve"> </w:t>
      </w:r>
      <w:r w:rsidR="00106ADA" w:rsidRPr="00581EFE">
        <w:rPr>
          <w:color w:val="000000" w:themeColor="text1"/>
          <w:sz w:val="28"/>
          <w:szCs w:val="28"/>
          <w:shd w:val="clear" w:color="auto" w:fill="FFFFFF"/>
        </w:rPr>
        <w:t xml:space="preserve">[2, </w:t>
      </w:r>
      <w:r w:rsidR="00106ADA">
        <w:rPr>
          <w:color w:val="000000" w:themeColor="text1"/>
          <w:sz w:val="28"/>
          <w:szCs w:val="28"/>
          <w:shd w:val="clear" w:color="auto" w:fill="FFFFFF"/>
        </w:rPr>
        <w:t>ст.</w:t>
      </w:r>
      <w:r w:rsidR="00106ADA" w:rsidRPr="00581EFE">
        <w:rPr>
          <w:color w:val="000000" w:themeColor="text1"/>
          <w:sz w:val="28"/>
          <w:szCs w:val="28"/>
          <w:shd w:val="clear" w:color="auto" w:fill="FFFFFF"/>
        </w:rPr>
        <w:t xml:space="preserve"> 7]</w:t>
      </w:r>
    </w:p>
    <w:p w:rsidR="009E14E7" w:rsidRDefault="009E14E7" w:rsidP="009E14E7">
      <w:pPr>
        <w:spacing w:line="360" w:lineRule="auto"/>
        <w:ind w:firstLine="709"/>
        <w:jc w:val="both"/>
        <w:rPr>
          <w:color w:val="000000" w:themeColor="text1"/>
          <w:sz w:val="28"/>
          <w:szCs w:val="28"/>
          <w:shd w:val="clear" w:color="auto" w:fill="FFFFFF"/>
        </w:rPr>
      </w:pPr>
      <w:r w:rsidRPr="00D575EB">
        <w:rPr>
          <w:color w:val="000000" w:themeColor="text1"/>
          <w:sz w:val="28"/>
          <w:szCs w:val="28"/>
          <w:shd w:val="clear" w:color="auto" w:fill="FFFFFF"/>
        </w:rPr>
        <w:t>При этом продолжительность стажа государственной гражданской службы, требуемого для установления пенсии за выслугу лет, с 2017 года увеличивается поэтапно (ежегодно на 6 месяцев) с 15 лет 6 месяцев в 2017 году до 20 лет в 2026 году.</w:t>
      </w:r>
    </w:p>
    <w:p w:rsidR="009E14E7" w:rsidRPr="00075F3B" w:rsidRDefault="00075F3B"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Ф</w:t>
      </w:r>
      <w:r w:rsidR="009E14E7" w:rsidRPr="00D575EB">
        <w:rPr>
          <w:color w:val="000000" w:themeColor="text1"/>
          <w:sz w:val="28"/>
          <w:szCs w:val="28"/>
          <w:shd w:val="clear" w:color="auto" w:fill="FFFFFF"/>
        </w:rPr>
        <w:t>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пунктом 3 части 1 статьи 33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r w:rsidRPr="00075F3B">
        <w:rPr>
          <w:color w:val="000000" w:themeColor="text1"/>
          <w:sz w:val="28"/>
          <w:szCs w:val="28"/>
          <w:shd w:val="clear" w:color="auto" w:fill="FFFFFF"/>
        </w:rPr>
        <w:t xml:space="preserve"> [2, </w:t>
      </w:r>
      <w:r>
        <w:rPr>
          <w:color w:val="000000" w:themeColor="text1"/>
          <w:sz w:val="28"/>
          <w:szCs w:val="28"/>
          <w:shd w:val="clear" w:color="auto" w:fill="FFFFFF"/>
        </w:rPr>
        <w:t>ст.</w:t>
      </w:r>
      <w:r w:rsidRPr="00075F3B">
        <w:rPr>
          <w:color w:val="000000" w:themeColor="text1"/>
          <w:sz w:val="28"/>
          <w:szCs w:val="28"/>
          <w:shd w:val="clear" w:color="auto" w:fill="FFFFFF"/>
        </w:rPr>
        <w:t xml:space="preserve"> 7]</w:t>
      </w:r>
    </w:p>
    <w:p w:rsidR="009E14E7" w:rsidRDefault="009E14E7" w:rsidP="009E14E7">
      <w:pPr>
        <w:spacing w:line="360" w:lineRule="auto"/>
        <w:ind w:firstLine="709"/>
        <w:jc w:val="both"/>
        <w:rPr>
          <w:color w:val="000000" w:themeColor="text1"/>
          <w:sz w:val="28"/>
          <w:szCs w:val="28"/>
          <w:shd w:val="clear" w:color="auto" w:fill="FFFFFF"/>
        </w:rPr>
      </w:pPr>
      <w:r w:rsidRPr="00D575EB">
        <w:rPr>
          <w:color w:val="000000" w:themeColor="text1"/>
          <w:sz w:val="28"/>
          <w:szCs w:val="28"/>
          <w:shd w:val="clear" w:color="auto" w:fill="FFFFFF"/>
        </w:rPr>
        <w:t>Пенсия за выслугу лет  устанавливается к страховой пенсии по старости (инвалидности), назначенной  в соответствии с Федеральным законом № 400-ФЗ</w:t>
      </w:r>
      <w:r w:rsidR="00075F3B">
        <w:rPr>
          <w:color w:val="000000" w:themeColor="text1"/>
          <w:sz w:val="28"/>
          <w:szCs w:val="28"/>
          <w:shd w:val="clear" w:color="auto" w:fill="FFFFFF"/>
        </w:rPr>
        <w:t xml:space="preserve">    </w:t>
      </w:r>
      <w:r w:rsidRPr="00D575EB">
        <w:rPr>
          <w:color w:val="000000" w:themeColor="text1"/>
          <w:sz w:val="28"/>
          <w:szCs w:val="28"/>
          <w:shd w:val="clear" w:color="auto" w:fill="FFFFFF"/>
        </w:rPr>
        <w:t>«О страховых пенсиях», и выплачивается одновременно с ней.</w:t>
      </w:r>
    </w:p>
    <w:p w:rsidR="009E14E7" w:rsidRPr="00D575EB" w:rsidRDefault="009E14E7" w:rsidP="009E14E7">
      <w:pPr>
        <w:spacing w:line="360" w:lineRule="auto"/>
        <w:ind w:firstLine="709"/>
        <w:jc w:val="both"/>
        <w:rPr>
          <w:color w:val="000000" w:themeColor="text1"/>
          <w:sz w:val="28"/>
          <w:szCs w:val="28"/>
          <w:shd w:val="clear" w:color="auto" w:fill="FFFFFF"/>
        </w:rPr>
      </w:pPr>
      <w:r w:rsidRPr="00DA67A1">
        <w:rPr>
          <w:color w:val="000000" w:themeColor="text1"/>
          <w:sz w:val="28"/>
          <w:szCs w:val="28"/>
          <w:shd w:val="clear" w:color="auto" w:fill="FFFFFF"/>
        </w:rPr>
        <w:t>В отношении военнослужащих, проходящих военную службу по контракту и имеющих право на получение пенсии за выслугу лет в системе государственного пенсионного обеспечения, нормы Федерального Закона № 166-ФЗ носят общий характер, а их пенсионное обеспечение осуществляется в соответствии со специальной нормой - Законом РФ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отношении же военнослужащих, проходящих военную службу по призыву, в соответствии со ст. 2 указанного Закона их пенсионное обеспечение осуществляется по нормам Федерального Закона № 166-ФЗ.</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Для назначения пенсии за выслугу лет гражданину из числа космонавтов, необходимо удовлетворять следующим условиям:</w:t>
      </w:r>
    </w:p>
    <w:p w:rsidR="009E14E7" w:rsidRPr="00DA67A1" w:rsidRDefault="009E14E7" w:rsidP="009E14E7">
      <w:pPr>
        <w:pStyle w:val="a3"/>
        <w:numPr>
          <w:ilvl w:val="0"/>
          <w:numId w:val="5"/>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наличие выслуги в соответствующих должностях не менее 25 лет у мужчин и 20 лет у женщин, из которых не менее 10 календарных лет у мужчин и не менее 7,5 лет у женщин приходятся на работу в летно-испытательном подразделении.</w:t>
      </w:r>
    </w:p>
    <w:p w:rsidR="009E14E7" w:rsidRPr="00DA67A1" w:rsidRDefault="009E14E7" w:rsidP="009E14E7">
      <w:pPr>
        <w:pStyle w:val="a3"/>
        <w:numPr>
          <w:ilvl w:val="0"/>
          <w:numId w:val="5"/>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при оставлении работы по состоянию здоровья (болезни) – наличие выслуги не менее 20 и 15 лет соответственно у мужчин и женщин, из которых не менее 10 календарных лет у мужчин и не менее 7,5 лет у женщин приходятся на работу в летно-испытательном подразделении.</w:t>
      </w:r>
    </w:p>
    <w:p w:rsidR="009E14E7" w:rsidRDefault="009E14E7" w:rsidP="009E14E7">
      <w:pPr>
        <w:pStyle w:val="a3"/>
        <w:numPr>
          <w:ilvl w:val="0"/>
          <w:numId w:val="5"/>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оставление работы в должностях, дающих право на пенсию за выслугу лет: из числа космонавтов-испытателей, космонавтов-исследователей, инструкторов-космонавтов-испытателей, инструкторов-космонавтов-исследователей,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Работники </w:t>
      </w:r>
      <w:r w:rsidRPr="00DA67A1">
        <w:rPr>
          <w:color w:val="000000" w:themeColor="text1"/>
          <w:sz w:val="28"/>
          <w:szCs w:val="28"/>
          <w:shd w:val="clear" w:color="auto" w:fill="FFFFFF"/>
        </w:rPr>
        <w:t>летно-испытательного состава</w:t>
      </w:r>
      <w:r>
        <w:rPr>
          <w:color w:val="000000" w:themeColor="text1"/>
          <w:sz w:val="28"/>
          <w:szCs w:val="28"/>
          <w:shd w:val="clear" w:color="auto" w:fill="FFFFFF"/>
        </w:rPr>
        <w:t xml:space="preserve"> могут получать пенсию за выслугу лет при удовлетворении следующих критериев:</w:t>
      </w:r>
    </w:p>
    <w:p w:rsidR="009E14E7" w:rsidRPr="00DA67A1" w:rsidRDefault="009E14E7" w:rsidP="009E14E7">
      <w:pPr>
        <w:pStyle w:val="a3"/>
        <w:numPr>
          <w:ilvl w:val="0"/>
          <w:numId w:val="6"/>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занятость в летных испытаниях (исследованиях) опытной и серийной авиационной, аэрокосмической, воздухоплавательной и парашютно-десантной техники.</w:t>
      </w:r>
    </w:p>
    <w:p w:rsidR="009E14E7" w:rsidRPr="00DA67A1" w:rsidRDefault="009E14E7" w:rsidP="009E14E7">
      <w:pPr>
        <w:pStyle w:val="a3"/>
        <w:numPr>
          <w:ilvl w:val="0"/>
          <w:numId w:val="6"/>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наличие выслуги не менее 25 лет у мужчин и 20 лет у женщин, из которых не менее двух третьих указанной выслуги приходится на периоды работы в должностях, дающих право на пенсию за выслугу лет (без учета периодов военной службы в должностях летного состава и периодов работы в должностях летного состава гражданской авиации).</w:t>
      </w:r>
    </w:p>
    <w:p w:rsidR="009E14E7" w:rsidRPr="00DA67A1" w:rsidRDefault="009E14E7" w:rsidP="009E14E7">
      <w:pPr>
        <w:pStyle w:val="a3"/>
        <w:numPr>
          <w:ilvl w:val="0"/>
          <w:numId w:val="6"/>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при оставлении работы по состоянию здоровья - наличие выслуги не менее 20 и 15 лет соответственно у мужчин и женщин, из которых не менее двух третьих приходится на периоды работы в должностях, дающих право на пенсию за выслугу лет (без учета периодов военной службы в должностях летного состава и периодов работы в должностях летного состава гражданской авиации).</w:t>
      </w:r>
    </w:p>
    <w:p w:rsidR="009E14E7" w:rsidRDefault="009E14E7" w:rsidP="009E14E7">
      <w:pPr>
        <w:pStyle w:val="a3"/>
        <w:numPr>
          <w:ilvl w:val="0"/>
          <w:numId w:val="6"/>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DA67A1">
        <w:rPr>
          <w:rFonts w:ascii="Times New Roman" w:hAnsi="Times New Roman" w:cs="Times New Roman"/>
          <w:color w:val="000000" w:themeColor="text1"/>
          <w:sz w:val="28"/>
          <w:szCs w:val="28"/>
          <w:shd w:val="clear" w:color="auto" w:fill="FFFFFF"/>
        </w:rPr>
        <w:t>Установление страховой пенсии по старости (по инвалидности).</w:t>
      </w:r>
      <w:r w:rsidR="00075F3B">
        <w:rPr>
          <w:rFonts w:ascii="Times New Roman" w:hAnsi="Times New Roman" w:cs="Times New Roman"/>
          <w:color w:val="000000" w:themeColor="text1"/>
          <w:sz w:val="28"/>
          <w:szCs w:val="28"/>
          <w:shd w:val="clear" w:color="auto" w:fill="FFFFFF"/>
        </w:rPr>
        <w:t xml:space="preserve"> </w:t>
      </w:r>
      <w:r w:rsidR="00075F3B" w:rsidRPr="00075F3B">
        <w:rPr>
          <w:rFonts w:ascii="Times New Roman" w:hAnsi="Times New Roman" w:cs="Times New Roman"/>
          <w:color w:val="000000" w:themeColor="text1"/>
          <w:sz w:val="28"/>
          <w:szCs w:val="28"/>
          <w:shd w:val="clear" w:color="auto" w:fill="FFFFFF"/>
          <w:lang w:val="en-US"/>
        </w:rPr>
        <w:t xml:space="preserve">[2, </w:t>
      </w:r>
      <w:r w:rsidR="00075F3B" w:rsidRPr="00075F3B">
        <w:rPr>
          <w:rFonts w:ascii="Times New Roman" w:hAnsi="Times New Roman" w:cs="Times New Roman"/>
          <w:color w:val="000000" w:themeColor="text1"/>
          <w:sz w:val="28"/>
          <w:szCs w:val="28"/>
          <w:shd w:val="clear" w:color="auto" w:fill="FFFFFF"/>
        </w:rPr>
        <w:t>ст.</w:t>
      </w:r>
      <w:r w:rsidR="00075F3B" w:rsidRPr="00075F3B">
        <w:rPr>
          <w:rFonts w:ascii="Times New Roman" w:hAnsi="Times New Roman" w:cs="Times New Roman"/>
          <w:color w:val="000000" w:themeColor="text1"/>
          <w:sz w:val="28"/>
          <w:szCs w:val="28"/>
          <w:shd w:val="clear" w:color="auto" w:fill="FFFFFF"/>
          <w:lang w:val="en-US"/>
        </w:rPr>
        <w:t xml:space="preserve"> 7</w:t>
      </w:r>
      <w:r w:rsidR="00075F3B">
        <w:rPr>
          <w:rFonts w:ascii="Times New Roman" w:hAnsi="Times New Roman" w:cs="Times New Roman"/>
          <w:color w:val="000000" w:themeColor="text1"/>
          <w:sz w:val="28"/>
          <w:szCs w:val="28"/>
          <w:shd w:val="clear" w:color="auto" w:fill="FFFFFF"/>
        </w:rPr>
        <w:t>.1</w:t>
      </w:r>
      <w:r w:rsidR="00075F3B" w:rsidRPr="00075F3B">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E41A69">
        <w:rPr>
          <w:color w:val="000000" w:themeColor="text1"/>
          <w:sz w:val="28"/>
          <w:szCs w:val="28"/>
          <w:shd w:val="clear" w:color="auto" w:fill="FFFFFF"/>
        </w:rPr>
        <w:t>Пенсия по старости назначается гражданам, пострадавшим в результате радиационных аварий и техногенных катастроф. Условия для назначения государственной пенсии по старости различаются в зависимости от статуса граждан, подвергшихся радиационному воздействию, и от характера выполнявшихся ими работ, от времени, места и продолжительности проживания на территориях, подвергшихся радиационному загрязнению, от установления причинной связи развившихся заболеваний и инвалидности с последствиями чернобыльской катастрофы или с последствиями других радиационных или техногенных катастроф.</w:t>
      </w:r>
    </w:p>
    <w:p w:rsidR="009E14E7" w:rsidRDefault="009E14E7" w:rsidP="009E14E7">
      <w:pPr>
        <w:spacing w:line="360" w:lineRule="auto"/>
        <w:ind w:firstLine="709"/>
        <w:jc w:val="both"/>
        <w:rPr>
          <w:color w:val="000000" w:themeColor="text1"/>
          <w:sz w:val="28"/>
          <w:szCs w:val="28"/>
          <w:shd w:val="clear" w:color="auto" w:fill="FFFFFF"/>
        </w:rPr>
      </w:pPr>
      <w:r w:rsidRPr="00E41A69">
        <w:rPr>
          <w:color w:val="000000" w:themeColor="text1"/>
          <w:sz w:val="28"/>
          <w:szCs w:val="28"/>
          <w:shd w:val="clear" w:color="auto" w:fill="FFFFFF"/>
        </w:rPr>
        <w:t>Пенсия по старости гражданам, пострадавших в результате радиационных или техногенных катастроф, назначается либо по Федеральному закону от 15.12.2001 № 166-ФЗ, либо по Закону Российской Федерации от 15.05.1991 № 1244-1 "О социальной защите граждан, подвергшихся воздействию радиации вследствие катастрофы на Чернобыльской АЭС" с применением норм Федерального закона от 28.12.2013 № 400-ФЗ "О страховых пенсиях" при наличии продолжительности страхового стажа</w:t>
      </w:r>
      <w:r>
        <w:rPr>
          <w:color w:val="000000" w:themeColor="text1"/>
          <w:sz w:val="28"/>
          <w:szCs w:val="28"/>
          <w:shd w:val="clear" w:color="auto" w:fill="FFFFFF"/>
        </w:rPr>
        <w:t>:</w:t>
      </w:r>
    </w:p>
    <w:p w:rsidR="009E14E7" w:rsidRPr="00E41A69" w:rsidRDefault="009E14E7" w:rsidP="009E14E7">
      <w:pPr>
        <w:pStyle w:val="a3"/>
        <w:numPr>
          <w:ilvl w:val="0"/>
          <w:numId w:val="7"/>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E41A69">
        <w:rPr>
          <w:rFonts w:ascii="Times New Roman" w:hAnsi="Times New Roman" w:cs="Times New Roman"/>
          <w:color w:val="000000" w:themeColor="text1"/>
          <w:sz w:val="28"/>
          <w:szCs w:val="28"/>
          <w:shd w:val="clear" w:color="auto" w:fill="FFFFFF"/>
        </w:rPr>
        <w:t>по закону 166-ФЗ не менее 5 лет;</w:t>
      </w:r>
    </w:p>
    <w:p w:rsidR="009E14E7" w:rsidRDefault="009E14E7" w:rsidP="009E14E7">
      <w:pPr>
        <w:pStyle w:val="a3"/>
        <w:numPr>
          <w:ilvl w:val="0"/>
          <w:numId w:val="7"/>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E41A69">
        <w:rPr>
          <w:rFonts w:ascii="Times New Roman" w:hAnsi="Times New Roman" w:cs="Times New Roman"/>
          <w:color w:val="000000" w:themeColor="text1"/>
          <w:sz w:val="28"/>
          <w:szCs w:val="28"/>
          <w:shd w:val="clear" w:color="auto" w:fill="FFFFFF"/>
        </w:rPr>
        <w:t>по нормам закона 1244-1 пенсия назначается при наличии 30 пенсионных баллов и страхового стажа не менее 15 лет. Повышение требований к стажу происходит постепенно: в 2015 году он составляет 6 лет и в течении 10 лет поэтапно, увеличится к 2024 году до 15 лет. Требование по наличию 30 баллов также вводится постепенно: в 2015 году - 6,6 с последующим ежегодным увеличением на 2,4 до достижения указанной величины к 2025 году.</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Право на получение государственной пенсии по инвалидности имеют:</w:t>
      </w:r>
    </w:p>
    <w:p w:rsidR="009E14E7" w:rsidRPr="002C140A" w:rsidRDefault="009E14E7" w:rsidP="009E14E7">
      <w:pPr>
        <w:pStyle w:val="a3"/>
        <w:numPr>
          <w:ilvl w:val="0"/>
          <w:numId w:val="8"/>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2C140A">
        <w:rPr>
          <w:rFonts w:ascii="Times New Roman" w:hAnsi="Times New Roman" w:cs="Times New Roman"/>
          <w:color w:val="000000" w:themeColor="text1"/>
          <w:sz w:val="28"/>
          <w:szCs w:val="28"/>
          <w:shd w:val="clear" w:color="auto" w:fill="FFFFFF"/>
        </w:rPr>
        <w:t>военнослужащие, ставшие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Инвалидность может наступить и позднее этого срока, но вследствие ранения, контузии, увечья или заболевания, которые получены в период прохождения военной службы;</w:t>
      </w:r>
    </w:p>
    <w:p w:rsidR="009E14E7" w:rsidRPr="002C140A" w:rsidRDefault="009E14E7" w:rsidP="009E14E7">
      <w:pPr>
        <w:pStyle w:val="a3"/>
        <w:numPr>
          <w:ilvl w:val="0"/>
          <w:numId w:val="8"/>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2C140A">
        <w:rPr>
          <w:rFonts w:ascii="Times New Roman" w:hAnsi="Times New Roman" w:cs="Times New Roman"/>
          <w:color w:val="000000" w:themeColor="text1"/>
          <w:sz w:val="28"/>
          <w:szCs w:val="28"/>
          <w:shd w:val="clear" w:color="auto" w:fill="FFFFFF"/>
        </w:rPr>
        <w:t>граждане, награжденные знаком «Жителю блокадного Ленинграда», - инвалиды I, II и III группы;</w:t>
      </w:r>
    </w:p>
    <w:p w:rsidR="009E14E7" w:rsidRPr="002C140A" w:rsidRDefault="009E14E7" w:rsidP="009E14E7">
      <w:pPr>
        <w:pStyle w:val="a3"/>
        <w:numPr>
          <w:ilvl w:val="0"/>
          <w:numId w:val="8"/>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2C140A">
        <w:rPr>
          <w:rFonts w:ascii="Times New Roman" w:hAnsi="Times New Roman" w:cs="Times New Roman"/>
          <w:color w:val="000000" w:themeColor="text1"/>
          <w:sz w:val="28"/>
          <w:szCs w:val="28"/>
          <w:shd w:val="clear" w:color="auto" w:fill="FFFFFF"/>
        </w:rPr>
        <w:t>участники Великой Отечественной войны;</w:t>
      </w:r>
    </w:p>
    <w:p w:rsidR="009E14E7" w:rsidRPr="002C140A" w:rsidRDefault="009E14E7" w:rsidP="009E14E7">
      <w:pPr>
        <w:pStyle w:val="a3"/>
        <w:numPr>
          <w:ilvl w:val="0"/>
          <w:numId w:val="8"/>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2C140A">
        <w:rPr>
          <w:rFonts w:ascii="Times New Roman" w:hAnsi="Times New Roman" w:cs="Times New Roman"/>
          <w:color w:val="000000" w:themeColor="text1"/>
          <w:sz w:val="28"/>
          <w:szCs w:val="28"/>
          <w:shd w:val="clear" w:color="auto" w:fill="FFFFFF"/>
        </w:rPr>
        <w:t>граждане, ставшие инвалидами вследствие катастрофы на Чернобыльской АЭС;</w:t>
      </w:r>
    </w:p>
    <w:p w:rsidR="009E14E7" w:rsidRDefault="009E14E7" w:rsidP="009E14E7">
      <w:pPr>
        <w:pStyle w:val="a3"/>
        <w:numPr>
          <w:ilvl w:val="0"/>
          <w:numId w:val="8"/>
        </w:numPr>
        <w:spacing w:after="0" w:line="360" w:lineRule="auto"/>
        <w:ind w:left="142" w:firstLine="0"/>
        <w:jc w:val="both"/>
        <w:rPr>
          <w:rFonts w:ascii="Times New Roman" w:hAnsi="Times New Roman" w:cs="Times New Roman"/>
          <w:color w:val="000000" w:themeColor="text1"/>
          <w:sz w:val="28"/>
          <w:szCs w:val="28"/>
          <w:shd w:val="clear" w:color="auto" w:fill="FFFFFF"/>
        </w:rPr>
      </w:pPr>
      <w:r w:rsidRPr="002C140A">
        <w:rPr>
          <w:rFonts w:ascii="Times New Roman" w:hAnsi="Times New Roman" w:cs="Times New Roman"/>
          <w:color w:val="000000" w:themeColor="text1"/>
          <w:sz w:val="28"/>
          <w:szCs w:val="28"/>
          <w:shd w:val="clear" w:color="auto" w:fill="FFFFFF"/>
        </w:rPr>
        <w:t>космонавты, ставшие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r w:rsidR="00075F3B">
        <w:rPr>
          <w:rFonts w:ascii="Times New Roman" w:hAnsi="Times New Roman" w:cs="Times New Roman"/>
          <w:color w:val="000000" w:themeColor="text1"/>
          <w:sz w:val="28"/>
          <w:szCs w:val="28"/>
          <w:shd w:val="clear" w:color="auto" w:fill="FFFFFF"/>
        </w:rPr>
        <w:t xml:space="preserve"> </w:t>
      </w:r>
      <w:r w:rsidR="00075F3B">
        <w:rPr>
          <w:rFonts w:ascii="Times New Roman" w:hAnsi="Times New Roman" w:cs="Times New Roman"/>
          <w:color w:val="000000" w:themeColor="text1"/>
          <w:sz w:val="28"/>
          <w:szCs w:val="28"/>
          <w:shd w:val="clear" w:color="auto" w:fill="FFFFFF"/>
          <w:lang w:val="en-US"/>
        </w:rPr>
        <w:t xml:space="preserve">[2, </w:t>
      </w:r>
      <w:r w:rsidR="00075F3B">
        <w:rPr>
          <w:rFonts w:ascii="Times New Roman" w:hAnsi="Times New Roman" w:cs="Times New Roman"/>
          <w:color w:val="000000" w:themeColor="text1"/>
          <w:sz w:val="28"/>
          <w:szCs w:val="28"/>
          <w:shd w:val="clear" w:color="auto" w:fill="FFFFFF"/>
        </w:rPr>
        <w:t>ст. 5</w:t>
      </w:r>
      <w:r w:rsidR="00075F3B">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Условия, необходимые для назначения государственной пенсии:</w:t>
      </w:r>
    </w:p>
    <w:p w:rsidR="009E14E7" w:rsidRDefault="009E14E7" w:rsidP="009E14E7">
      <w:pPr>
        <w:pStyle w:val="a3"/>
        <w:numPr>
          <w:ilvl w:val="0"/>
          <w:numId w:val="9"/>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Для военнослужащих, проходивших военную службу по призыву в качестве солдат, матросов, сержантов и старшин:</w:t>
      </w:r>
    </w:p>
    <w:p w:rsidR="009E14E7" w:rsidRPr="00B76134"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наступление инвалидности в период прохождения военной службы по призыву.</w:t>
      </w:r>
    </w:p>
    <w:p w:rsidR="009E14E7" w:rsidRPr="00B76134"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наступление инвалидности не позднее трех месяцев после увольнения с военной службы.</w:t>
      </w:r>
    </w:p>
    <w:p w:rsidR="009E14E7"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наступление инвалидности позднее трех месяце после увольнения с военной службы, но вследствие ранения, контузии, увечья или заболевания, которые были получены в период прохождения военной службы.</w:t>
      </w:r>
      <w:r w:rsidR="00B339C4" w:rsidRPr="00B339C4">
        <w:rPr>
          <w:rFonts w:ascii="Times New Roman" w:hAnsi="Times New Roman" w:cs="Times New Roman"/>
          <w:color w:val="000000" w:themeColor="text1"/>
          <w:sz w:val="28"/>
          <w:szCs w:val="28"/>
          <w:shd w:val="clear" w:color="auto" w:fill="FFFFFF"/>
        </w:rPr>
        <w:t xml:space="preserve"> </w:t>
      </w:r>
      <w:r w:rsidR="00B339C4">
        <w:rPr>
          <w:rFonts w:ascii="Times New Roman" w:hAnsi="Times New Roman" w:cs="Times New Roman"/>
          <w:color w:val="000000" w:themeColor="text1"/>
          <w:sz w:val="28"/>
          <w:szCs w:val="28"/>
          <w:shd w:val="clear" w:color="auto" w:fill="FFFFFF"/>
          <w:lang w:val="en-US"/>
        </w:rPr>
        <w:t xml:space="preserve">[2, </w:t>
      </w:r>
      <w:r w:rsidR="00B339C4">
        <w:rPr>
          <w:rFonts w:ascii="Times New Roman" w:hAnsi="Times New Roman" w:cs="Times New Roman"/>
          <w:color w:val="000000" w:themeColor="text1"/>
          <w:sz w:val="28"/>
          <w:szCs w:val="28"/>
          <w:shd w:val="clear" w:color="auto" w:fill="FFFFFF"/>
        </w:rPr>
        <w:t xml:space="preserve">ст. </w:t>
      </w:r>
      <w:r w:rsidR="00B339C4">
        <w:rPr>
          <w:rFonts w:ascii="Times New Roman" w:hAnsi="Times New Roman" w:cs="Times New Roman"/>
          <w:color w:val="000000" w:themeColor="text1"/>
          <w:sz w:val="28"/>
          <w:szCs w:val="28"/>
          <w:shd w:val="clear" w:color="auto" w:fill="FFFFFF"/>
          <w:lang w:val="en-US"/>
        </w:rPr>
        <w:t>8]</w:t>
      </w:r>
    </w:p>
    <w:p w:rsidR="009E14E7" w:rsidRDefault="009E14E7" w:rsidP="009E14E7">
      <w:pPr>
        <w:pStyle w:val="a3"/>
        <w:numPr>
          <w:ilvl w:val="0"/>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Для граждан, пострадавших в результате радиационных или техногенных катастроф:</w:t>
      </w:r>
    </w:p>
    <w:p w:rsidR="009E14E7" w:rsidRPr="00B76134"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признание гражданина инвалидом (вследств</w:t>
      </w:r>
      <w:r w:rsidR="003B6725">
        <w:rPr>
          <w:rFonts w:ascii="Times New Roman" w:hAnsi="Times New Roman" w:cs="Times New Roman"/>
          <w:color w:val="000000" w:themeColor="text1"/>
          <w:sz w:val="28"/>
          <w:szCs w:val="28"/>
          <w:shd w:val="clear" w:color="auto" w:fill="FFFFFF"/>
        </w:rPr>
        <w:t xml:space="preserve">ие чернобыльской катастрофы или </w:t>
      </w:r>
      <w:r w:rsidRPr="00B76134">
        <w:rPr>
          <w:rFonts w:ascii="Times New Roman" w:hAnsi="Times New Roman" w:cs="Times New Roman"/>
          <w:color w:val="000000" w:themeColor="text1"/>
          <w:sz w:val="28"/>
          <w:szCs w:val="28"/>
          <w:shd w:val="clear" w:color="auto" w:fill="FFFFFF"/>
        </w:rPr>
        <w:t>вследствие других радиационных или техногенных катастроф) и установление группы инвалидности;</w:t>
      </w:r>
    </w:p>
    <w:p w:rsidR="009E14E7"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наличие хотя бы одного дня трудового стажа.</w:t>
      </w:r>
      <w:r w:rsidR="00B339C4" w:rsidRPr="00B339C4">
        <w:rPr>
          <w:rFonts w:ascii="Times New Roman" w:hAnsi="Times New Roman" w:cs="Times New Roman"/>
          <w:color w:val="000000" w:themeColor="text1"/>
          <w:sz w:val="28"/>
          <w:szCs w:val="28"/>
          <w:shd w:val="clear" w:color="auto" w:fill="FFFFFF"/>
        </w:rPr>
        <w:t xml:space="preserve"> </w:t>
      </w:r>
      <w:r w:rsidR="00B339C4">
        <w:rPr>
          <w:rFonts w:ascii="Times New Roman" w:hAnsi="Times New Roman" w:cs="Times New Roman"/>
          <w:color w:val="000000" w:themeColor="text1"/>
          <w:sz w:val="28"/>
          <w:szCs w:val="28"/>
          <w:shd w:val="clear" w:color="auto" w:fill="FFFFFF"/>
          <w:lang w:val="en-US"/>
        </w:rPr>
        <w:t xml:space="preserve">[2, </w:t>
      </w:r>
      <w:r w:rsidR="00B339C4">
        <w:rPr>
          <w:rFonts w:ascii="Times New Roman" w:hAnsi="Times New Roman" w:cs="Times New Roman"/>
          <w:color w:val="000000" w:themeColor="text1"/>
          <w:sz w:val="28"/>
          <w:szCs w:val="28"/>
          <w:shd w:val="clear" w:color="auto" w:fill="FFFFFF"/>
        </w:rPr>
        <w:t xml:space="preserve">ст. </w:t>
      </w:r>
      <w:r w:rsidR="00B339C4">
        <w:rPr>
          <w:rFonts w:ascii="Times New Roman" w:hAnsi="Times New Roman" w:cs="Times New Roman"/>
          <w:color w:val="000000" w:themeColor="text1"/>
          <w:sz w:val="28"/>
          <w:szCs w:val="28"/>
          <w:shd w:val="clear" w:color="auto" w:fill="FFFFFF"/>
          <w:lang w:val="en-US"/>
        </w:rPr>
        <w:t>10]</w:t>
      </w:r>
    </w:p>
    <w:p w:rsidR="009E14E7" w:rsidRDefault="009E14E7" w:rsidP="009E14E7">
      <w:pPr>
        <w:pStyle w:val="a3"/>
        <w:numPr>
          <w:ilvl w:val="0"/>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Для участников Великой Отечественной войны и граждан, награжденных знаком «Жителю блокадного Ленинграда»:</w:t>
      </w:r>
    </w:p>
    <w:p w:rsidR="009E14E7" w:rsidRDefault="009E14E7" w:rsidP="009E14E7">
      <w:pPr>
        <w:pStyle w:val="a3"/>
        <w:numPr>
          <w:ilvl w:val="1"/>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признание гражданина инвалидом любой их трёх групп, независимо от причины инвалидности.</w:t>
      </w:r>
      <w:r w:rsidR="00B339C4" w:rsidRPr="00B339C4">
        <w:rPr>
          <w:rFonts w:ascii="Times New Roman" w:hAnsi="Times New Roman" w:cs="Times New Roman"/>
          <w:color w:val="000000" w:themeColor="text1"/>
          <w:sz w:val="28"/>
          <w:szCs w:val="28"/>
          <w:shd w:val="clear" w:color="auto" w:fill="FFFFFF"/>
        </w:rPr>
        <w:t xml:space="preserve"> </w:t>
      </w:r>
      <w:r w:rsidR="00B339C4">
        <w:rPr>
          <w:rFonts w:ascii="Times New Roman" w:hAnsi="Times New Roman" w:cs="Times New Roman"/>
          <w:color w:val="000000" w:themeColor="text1"/>
          <w:sz w:val="28"/>
          <w:szCs w:val="28"/>
          <w:shd w:val="clear" w:color="auto" w:fill="FFFFFF"/>
          <w:lang w:val="en-US"/>
        </w:rPr>
        <w:t xml:space="preserve">[2, </w:t>
      </w:r>
      <w:r w:rsidR="00B339C4">
        <w:rPr>
          <w:rFonts w:ascii="Times New Roman" w:hAnsi="Times New Roman" w:cs="Times New Roman"/>
          <w:color w:val="000000" w:themeColor="text1"/>
          <w:sz w:val="28"/>
          <w:szCs w:val="28"/>
          <w:shd w:val="clear" w:color="auto" w:fill="FFFFFF"/>
        </w:rPr>
        <w:t xml:space="preserve">ст. </w:t>
      </w:r>
      <w:r w:rsidR="00B339C4">
        <w:rPr>
          <w:rFonts w:ascii="Times New Roman" w:hAnsi="Times New Roman" w:cs="Times New Roman"/>
          <w:color w:val="000000" w:themeColor="text1"/>
          <w:sz w:val="28"/>
          <w:szCs w:val="28"/>
          <w:shd w:val="clear" w:color="auto" w:fill="FFFFFF"/>
          <w:lang w:val="en-US"/>
        </w:rPr>
        <w:t>9]</w:t>
      </w:r>
    </w:p>
    <w:p w:rsidR="009E14E7" w:rsidRDefault="009E14E7" w:rsidP="009E14E7">
      <w:pPr>
        <w:pStyle w:val="a3"/>
        <w:numPr>
          <w:ilvl w:val="0"/>
          <w:numId w:val="11"/>
        </w:numPr>
        <w:spacing w:after="0" w:line="360" w:lineRule="auto"/>
        <w:jc w:val="both"/>
        <w:rPr>
          <w:rFonts w:ascii="Times New Roman" w:hAnsi="Times New Roman" w:cs="Times New Roman"/>
          <w:color w:val="000000" w:themeColor="text1"/>
          <w:sz w:val="28"/>
          <w:szCs w:val="28"/>
          <w:shd w:val="clear" w:color="auto" w:fill="FFFFFF"/>
        </w:rPr>
      </w:pPr>
      <w:r w:rsidRPr="00B76134">
        <w:rPr>
          <w:rFonts w:ascii="Times New Roman" w:hAnsi="Times New Roman" w:cs="Times New Roman"/>
          <w:color w:val="000000" w:themeColor="text1"/>
          <w:sz w:val="28"/>
          <w:szCs w:val="28"/>
          <w:shd w:val="clear" w:color="auto" w:fill="FFFFFF"/>
        </w:rPr>
        <w:t>Д</w:t>
      </w:r>
      <w:r>
        <w:rPr>
          <w:rFonts w:ascii="Times New Roman" w:hAnsi="Times New Roman" w:cs="Times New Roman"/>
          <w:color w:val="000000" w:themeColor="text1"/>
          <w:sz w:val="28"/>
          <w:szCs w:val="28"/>
          <w:shd w:val="clear" w:color="auto" w:fill="FFFFFF"/>
        </w:rPr>
        <w:t>ля граждан из числа космонавтов: г</w:t>
      </w:r>
      <w:r w:rsidRPr="00B76134">
        <w:rPr>
          <w:rFonts w:ascii="Times New Roman" w:hAnsi="Times New Roman" w:cs="Times New Roman"/>
          <w:color w:val="000000" w:themeColor="text1"/>
          <w:sz w:val="28"/>
          <w:szCs w:val="28"/>
          <w:shd w:val="clear" w:color="auto" w:fill="FFFFFF"/>
        </w:rPr>
        <w:t>осударственная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r w:rsidR="00B339C4" w:rsidRPr="00B339C4">
        <w:rPr>
          <w:rFonts w:ascii="Times New Roman" w:hAnsi="Times New Roman" w:cs="Times New Roman"/>
          <w:color w:val="000000" w:themeColor="text1"/>
          <w:sz w:val="28"/>
          <w:szCs w:val="28"/>
          <w:shd w:val="clear" w:color="auto" w:fill="FFFFFF"/>
        </w:rPr>
        <w:t xml:space="preserve"> </w:t>
      </w:r>
      <w:r w:rsidR="00B339C4">
        <w:rPr>
          <w:rFonts w:ascii="Times New Roman" w:hAnsi="Times New Roman" w:cs="Times New Roman"/>
          <w:color w:val="000000" w:themeColor="text1"/>
          <w:sz w:val="28"/>
          <w:szCs w:val="28"/>
          <w:shd w:val="clear" w:color="auto" w:fill="FFFFFF"/>
          <w:lang w:val="en-US"/>
        </w:rPr>
        <w:t xml:space="preserve">[2, </w:t>
      </w:r>
      <w:r w:rsidR="00B339C4">
        <w:rPr>
          <w:rFonts w:ascii="Times New Roman" w:hAnsi="Times New Roman" w:cs="Times New Roman"/>
          <w:color w:val="000000" w:themeColor="text1"/>
          <w:sz w:val="28"/>
          <w:szCs w:val="28"/>
          <w:shd w:val="clear" w:color="auto" w:fill="FFFFFF"/>
        </w:rPr>
        <w:t xml:space="preserve">ст. </w:t>
      </w:r>
      <w:r w:rsidR="00B339C4">
        <w:rPr>
          <w:rFonts w:ascii="Times New Roman" w:hAnsi="Times New Roman" w:cs="Times New Roman"/>
          <w:color w:val="000000" w:themeColor="text1"/>
          <w:sz w:val="28"/>
          <w:szCs w:val="28"/>
          <w:shd w:val="clear" w:color="auto" w:fill="FFFFFF"/>
          <w:lang w:val="en-US"/>
        </w:rPr>
        <w:t>7.1]</w:t>
      </w:r>
    </w:p>
    <w:p w:rsidR="009E14E7" w:rsidRDefault="009E14E7" w:rsidP="009E14E7">
      <w:pPr>
        <w:spacing w:line="360" w:lineRule="auto"/>
        <w:ind w:firstLine="709"/>
        <w:jc w:val="both"/>
        <w:rPr>
          <w:color w:val="000000" w:themeColor="text1"/>
          <w:sz w:val="28"/>
          <w:szCs w:val="28"/>
          <w:shd w:val="clear" w:color="auto" w:fill="FFFFFF"/>
        </w:rPr>
      </w:pPr>
      <w:r w:rsidRPr="00BE085F">
        <w:rPr>
          <w:color w:val="000000" w:themeColor="text1"/>
          <w:sz w:val="28"/>
          <w:szCs w:val="28"/>
          <w:shd w:val="clear" w:color="auto" w:fill="FFFFFF"/>
        </w:rPr>
        <w:t>Граждане, имеющие право на государственную пенсию по случаю потери кормильца:</w:t>
      </w:r>
    </w:p>
    <w:p w:rsidR="009E14E7" w:rsidRPr="00C565C6" w:rsidRDefault="009E14E7" w:rsidP="00C565C6">
      <w:pPr>
        <w:pStyle w:val="a3"/>
        <w:numPr>
          <w:ilvl w:val="0"/>
          <w:numId w:val="12"/>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C565C6">
        <w:rPr>
          <w:rFonts w:ascii="Times New Roman" w:hAnsi="Times New Roman" w:cs="Times New Roman"/>
          <w:color w:val="000000" w:themeColor="text1"/>
          <w:sz w:val="28"/>
          <w:szCs w:val="28"/>
          <w:shd w:val="clear" w:color="auto" w:fill="FFFFFF"/>
        </w:rPr>
        <w:t>Нетрудоспособные члены семьи погибшего (умершего) военнослужащего</w:t>
      </w:r>
      <w:r w:rsidR="009658FE" w:rsidRPr="009658FE">
        <w:rPr>
          <w:rFonts w:ascii="Times New Roman" w:hAnsi="Times New Roman" w:cs="Times New Roman"/>
          <w:color w:val="000000" w:themeColor="text1"/>
          <w:sz w:val="28"/>
          <w:szCs w:val="28"/>
          <w:shd w:val="clear" w:color="auto" w:fill="FFFFFF"/>
        </w:rPr>
        <w:t>;</w:t>
      </w:r>
    </w:p>
    <w:p w:rsidR="009E14E7" w:rsidRPr="00377C03" w:rsidRDefault="009E14E7" w:rsidP="009E14E7">
      <w:pPr>
        <w:pStyle w:val="a3"/>
        <w:numPr>
          <w:ilvl w:val="0"/>
          <w:numId w:val="12"/>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377C03">
        <w:rPr>
          <w:rFonts w:ascii="Times New Roman" w:hAnsi="Times New Roman" w:cs="Times New Roman"/>
          <w:color w:val="000000" w:themeColor="text1"/>
          <w:sz w:val="28"/>
          <w:szCs w:val="28"/>
          <w:shd w:val="clear" w:color="auto" w:fill="FFFFFF"/>
        </w:rPr>
        <w:t>Нетрудоспособные члены семьи граждан, пострадавших в результате катастрофы на Чернобыльской АЭС в соответс</w:t>
      </w:r>
      <w:r w:rsidR="009E1948">
        <w:rPr>
          <w:rFonts w:ascii="Times New Roman" w:hAnsi="Times New Roman" w:cs="Times New Roman"/>
          <w:color w:val="000000" w:themeColor="text1"/>
          <w:sz w:val="28"/>
          <w:szCs w:val="28"/>
          <w:shd w:val="clear" w:color="auto" w:fill="FFFFFF"/>
        </w:rPr>
        <w:t>т</w:t>
      </w:r>
      <w:r w:rsidRPr="00377C03">
        <w:rPr>
          <w:rFonts w:ascii="Times New Roman" w:hAnsi="Times New Roman" w:cs="Times New Roman"/>
          <w:color w:val="000000" w:themeColor="text1"/>
          <w:sz w:val="28"/>
          <w:szCs w:val="28"/>
          <w:shd w:val="clear" w:color="auto" w:fill="FFFFFF"/>
        </w:rPr>
        <w:t>вии с пунктом 3 части 1 статьи 29 Закона РФ от 15 мая 1991 г. N 1244-1 «О социальной защите граждан, подвергшихся воздействию радиации вследствие катастрофы на Чернобыльской АЭС»</w:t>
      </w:r>
      <w:r w:rsidR="009658FE" w:rsidRPr="009658FE">
        <w:rPr>
          <w:rFonts w:ascii="Times New Roman" w:hAnsi="Times New Roman" w:cs="Times New Roman"/>
          <w:color w:val="000000" w:themeColor="text1"/>
          <w:sz w:val="28"/>
          <w:szCs w:val="28"/>
          <w:shd w:val="clear" w:color="auto" w:fill="FFFFFF"/>
        </w:rPr>
        <w:t>;</w:t>
      </w:r>
    </w:p>
    <w:p w:rsidR="009E14E7" w:rsidRPr="00377C03" w:rsidRDefault="009E14E7" w:rsidP="009E14E7">
      <w:pPr>
        <w:pStyle w:val="a3"/>
        <w:numPr>
          <w:ilvl w:val="0"/>
          <w:numId w:val="12"/>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377C03">
        <w:rPr>
          <w:rFonts w:ascii="Times New Roman" w:hAnsi="Times New Roman" w:cs="Times New Roman"/>
          <w:color w:val="000000" w:themeColor="text1"/>
          <w:sz w:val="28"/>
          <w:szCs w:val="28"/>
          <w:shd w:val="clear" w:color="auto" w:fill="FFFFFF"/>
        </w:rPr>
        <w:t>Нетрудоспособные члены семьи погибших (умерших) граждан, пострадавших в результате других радиационных или техногенных катастроф (в соответствии с пунктом 2 статьи 10 Федерального закона от 28 декабря 2013 г. N 400-ФЗ «О страховых пенсиях»)</w:t>
      </w:r>
      <w:r w:rsidR="009658FE" w:rsidRPr="009658FE">
        <w:rPr>
          <w:rFonts w:ascii="Times New Roman" w:hAnsi="Times New Roman" w:cs="Times New Roman"/>
          <w:color w:val="000000" w:themeColor="text1"/>
          <w:sz w:val="28"/>
          <w:szCs w:val="28"/>
          <w:shd w:val="clear" w:color="auto" w:fill="FFFFFF"/>
        </w:rPr>
        <w:t>;</w:t>
      </w:r>
    </w:p>
    <w:p w:rsidR="009E14E7" w:rsidRDefault="009E14E7" w:rsidP="009E14E7">
      <w:pPr>
        <w:pStyle w:val="a3"/>
        <w:numPr>
          <w:ilvl w:val="0"/>
          <w:numId w:val="12"/>
        </w:numPr>
        <w:spacing w:after="0" w:line="360" w:lineRule="auto"/>
        <w:ind w:left="142" w:hanging="11"/>
        <w:jc w:val="both"/>
        <w:rPr>
          <w:rFonts w:ascii="Times New Roman" w:hAnsi="Times New Roman" w:cs="Times New Roman"/>
          <w:color w:val="000000" w:themeColor="text1"/>
          <w:sz w:val="28"/>
          <w:szCs w:val="28"/>
          <w:shd w:val="clear" w:color="auto" w:fill="FFFFFF"/>
        </w:rPr>
      </w:pPr>
      <w:r w:rsidRPr="00377C03">
        <w:rPr>
          <w:rFonts w:ascii="Times New Roman" w:hAnsi="Times New Roman" w:cs="Times New Roman"/>
          <w:color w:val="000000" w:themeColor="text1"/>
          <w:sz w:val="28"/>
          <w:szCs w:val="28"/>
          <w:shd w:val="clear" w:color="auto" w:fill="FFFFFF"/>
        </w:rPr>
        <w:t>Члены семьи погибшего (умершего) космонавта, (в соответствии с пунктом 5 статьи 7.1. Федерального закона от 15.12.2001 № 166-ФЗ)</w:t>
      </w:r>
      <w:r w:rsidR="009658FE">
        <w:rPr>
          <w:rFonts w:ascii="Times New Roman" w:hAnsi="Times New Roman" w:cs="Times New Roman"/>
          <w:color w:val="000000" w:themeColor="text1"/>
          <w:sz w:val="28"/>
          <w:szCs w:val="28"/>
          <w:shd w:val="clear" w:color="auto" w:fill="FFFFFF"/>
          <w:lang w:val="en-US"/>
        </w:rPr>
        <w:t xml:space="preserve">. [2, </w:t>
      </w:r>
      <w:r w:rsidR="009658FE">
        <w:rPr>
          <w:rFonts w:ascii="Times New Roman" w:hAnsi="Times New Roman" w:cs="Times New Roman"/>
          <w:color w:val="000000" w:themeColor="text1"/>
          <w:sz w:val="28"/>
          <w:szCs w:val="28"/>
          <w:shd w:val="clear" w:color="auto" w:fill="FFFFFF"/>
        </w:rPr>
        <w:t>ст. 5</w:t>
      </w:r>
      <w:r w:rsidR="009658FE">
        <w:rPr>
          <w:rFonts w:ascii="Times New Roman" w:hAnsi="Times New Roman" w:cs="Times New Roman"/>
          <w:color w:val="000000" w:themeColor="text1"/>
          <w:sz w:val="28"/>
          <w:szCs w:val="28"/>
          <w:shd w:val="clear" w:color="auto" w:fill="FFFFFF"/>
          <w:lang w:val="en-US"/>
        </w:rPr>
        <w:t>]</w:t>
      </w:r>
    </w:p>
    <w:p w:rsidR="009E14E7" w:rsidRPr="00377C03" w:rsidRDefault="009E14E7" w:rsidP="009E14E7">
      <w:pPr>
        <w:spacing w:line="360" w:lineRule="auto"/>
        <w:ind w:firstLine="709"/>
        <w:jc w:val="both"/>
        <w:rPr>
          <w:color w:val="000000" w:themeColor="text1"/>
          <w:sz w:val="28"/>
          <w:szCs w:val="28"/>
          <w:shd w:val="clear" w:color="auto" w:fill="FFFFFF"/>
        </w:rPr>
      </w:pPr>
      <w:r w:rsidRPr="00377C03">
        <w:rPr>
          <w:color w:val="000000" w:themeColor="text1"/>
          <w:sz w:val="28"/>
          <w:szCs w:val="28"/>
          <w:shd w:val="clear" w:color="auto" w:fill="FFFFFF"/>
        </w:rPr>
        <w:t>Государственная пенсия по случаю потери кормильца назначается в следующих случаях:</w:t>
      </w:r>
    </w:p>
    <w:p w:rsidR="009E14E7" w:rsidRPr="00377C03" w:rsidRDefault="009E14E7" w:rsidP="009E14E7">
      <w:pPr>
        <w:pStyle w:val="a3"/>
        <w:numPr>
          <w:ilvl w:val="0"/>
          <w:numId w:val="13"/>
        </w:numPr>
        <w:spacing w:after="0" w:line="360" w:lineRule="auto"/>
        <w:ind w:left="142"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377C03">
        <w:rPr>
          <w:rFonts w:ascii="Times New Roman" w:hAnsi="Times New Roman" w:cs="Times New Roman"/>
          <w:color w:val="000000" w:themeColor="text1"/>
          <w:sz w:val="28"/>
          <w:szCs w:val="28"/>
          <w:shd w:val="clear" w:color="auto" w:fill="FFFFFF"/>
        </w:rPr>
        <w:t xml:space="preserve">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w:t>
      </w:r>
    </w:p>
    <w:p w:rsidR="009E14E7" w:rsidRPr="00377C03" w:rsidRDefault="009E14E7" w:rsidP="009E14E7">
      <w:pPr>
        <w:pStyle w:val="a3"/>
        <w:numPr>
          <w:ilvl w:val="0"/>
          <w:numId w:val="13"/>
        </w:numPr>
        <w:spacing w:after="0" w:line="360" w:lineRule="auto"/>
        <w:ind w:left="142"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377C03">
        <w:rPr>
          <w:rFonts w:ascii="Times New Roman" w:hAnsi="Times New Roman" w:cs="Times New Roman"/>
          <w:color w:val="000000" w:themeColor="text1"/>
          <w:sz w:val="28"/>
          <w:szCs w:val="28"/>
          <w:shd w:val="clear" w:color="auto" w:fill="FFFFFF"/>
        </w:rPr>
        <w:t xml:space="preserve"> случае гибели (смерти) граждан, пострадавших в результате радиационных или техногенных катастроф;</w:t>
      </w:r>
    </w:p>
    <w:p w:rsidR="009E14E7" w:rsidRPr="00377C03" w:rsidRDefault="009E14E7" w:rsidP="009E14E7">
      <w:pPr>
        <w:pStyle w:val="a3"/>
        <w:numPr>
          <w:ilvl w:val="0"/>
          <w:numId w:val="13"/>
        </w:numPr>
        <w:spacing w:after="0" w:line="360" w:lineRule="auto"/>
        <w:ind w:left="142"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377C03">
        <w:rPr>
          <w:rFonts w:ascii="Times New Roman" w:hAnsi="Times New Roman" w:cs="Times New Roman"/>
          <w:color w:val="000000" w:themeColor="text1"/>
          <w:sz w:val="28"/>
          <w:szCs w:val="28"/>
          <w:shd w:val="clear" w:color="auto" w:fill="FFFFFF"/>
        </w:rPr>
        <w:t xml:space="preserve"> случае гибели (смерти) граждан из числа космонавтов-испытателей, космонавтов-исследователей, инструкторов-космонавтов-испытателей, инструкторов- космонавтов-исследователей, имевших звание «Летчик-космонавт СССР» или «Летчик-космонавт Российской Федерации»;</w:t>
      </w:r>
    </w:p>
    <w:p w:rsidR="009E14E7" w:rsidRDefault="009E14E7" w:rsidP="009E14E7">
      <w:pPr>
        <w:pStyle w:val="a3"/>
        <w:numPr>
          <w:ilvl w:val="0"/>
          <w:numId w:val="13"/>
        </w:numPr>
        <w:spacing w:after="0" w:line="360" w:lineRule="auto"/>
        <w:ind w:left="142"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377C03">
        <w:rPr>
          <w:rFonts w:ascii="Times New Roman" w:hAnsi="Times New Roman" w:cs="Times New Roman"/>
          <w:color w:val="000000" w:themeColor="text1"/>
          <w:sz w:val="28"/>
          <w:szCs w:val="28"/>
          <w:shd w:val="clear" w:color="auto" w:fill="FFFFFF"/>
        </w:rPr>
        <w:t xml:space="preserve"> случае гибели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при исполнении служебных обязанностей, связанных с подготовкой или выполнением космического полета.</w:t>
      </w:r>
    </w:p>
    <w:p w:rsidR="009E14E7" w:rsidRDefault="009E14E7" w:rsidP="009E14E7">
      <w:pPr>
        <w:spacing w:line="360" w:lineRule="auto"/>
        <w:ind w:firstLine="709"/>
        <w:jc w:val="both"/>
        <w:rPr>
          <w:color w:val="000000" w:themeColor="text1"/>
          <w:sz w:val="28"/>
          <w:szCs w:val="28"/>
          <w:shd w:val="clear" w:color="auto" w:fill="FFFFFF"/>
        </w:rPr>
      </w:pPr>
      <w:r w:rsidRPr="0053066F">
        <w:rPr>
          <w:color w:val="000000" w:themeColor="text1"/>
          <w:sz w:val="28"/>
          <w:szCs w:val="28"/>
          <w:shd w:val="clear" w:color="auto" w:fill="FFFFFF"/>
        </w:rPr>
        <w:t>Социальная пенсия назначается нетрудоспособным гражданам, постоянно проживающим в Российской Федерации.</w:t>
      </w:r>
    </w:p>
    <w:p w:rsidR="009E14E7" w:rsidRPr="0053066F" w:rsidRDefault="009E14E7" w:rsidP="009E14E7">
      <w:pPr>
        <w:spacing w:line="360" w:lineRule="auto"/>
        <w:ind w:firstLine="709"/>
        <w:jc w:val="both"/>
        <w:rPr>
          <w:color w:val="000000" w:themeColor="text1"/>
          <w:sz w:val="28"/>
          <w:szCs w:val="28"/>
          <w:shd w:val="clear" w:color="auto" w:fill="FFFFFF"/>
        </w:rPr>
      </w:pPr>
      <w:r w:rsidRPr="0053066F">
        <w:rPr>
          <w:color w:val="000000" w:themeColor="text1"/>
          <w:sz w:val="28"/>
          <w:szCs w:val="28"/>
          <w:shd w:val="clear" w:color="auto" w:fill="FFFFFF"/>
        </w:rPr>
        <w:t>Социальная пенсия п</w:t>
      </w:r>
      <w:r>
        <w:rPr>
          <w:color w:val="000000" w:themeColor="text1"/>
          <w:sz w:val="28"/>
          <w:szCs w:val="28"/>
          <w:shd w:val="clear" w:color="auto" w:fill="FFFFFF"/>
        </w:rPr>
        <w:t>о инвалидности устанавливается:</w:t>
      </w:r>
    </w:p>
    <w:p w:rsidR="009E14E7" w:rsidRPr="0053066F" w:rsidRDefault="009E14E7" w:rsidP="009E14E7">
      <w:pPr>
        <w:pStyle w:val="a3"/>
        <w:numPr>
          <w:ilvl w:val="0"/>
          <w:numId w:val="14"/>
        </w:numPr>
        <w:spacing w:after="0" w:line="360" w:lineRule="auto"/>
        <w:ind w:left="426"/>
        <w:jc w:val="both"/>
        <w:rPr>
          <w:rFonts w:ascii="Times New Roman" w:hAnsi="Times New Roman" w:cs="Times New Roman"/>
          <w:color w:val="000000" w:themeColor="text1"/>
          <w:sz w:val="28"/>
          <w:szCs w:val="28"/>
          <w:shd w:val="clear" w:color="auto" w:fill="FFFFFF"/>
        </w:rPr>
      </w:pPr>
      <w:r w:rsidRPr="0053066F">
        <w:rPr>
          <w:rFonts w:ascii="Times New Roman" w:hAnsi="Times New Roman" w:cs="Times New Roman"/>
          <w:color w:val="000000" w:themeColor="text1"/>
          <w:sz w:val="28"/>
          <w:szCs w:val="28"/>
          <w:shd w:val="clear" w:color="auto" w:fill="FFFFFF"/>
        </w:rPr>
        <w:t>Инвалидам 1, 2 и 3 группы, в том числе инвалидам с детства;</w:t>
      </w:r>
    </w:p>
    <w:p w:rsidR="009E14E7" w:rsidRPr="0053066F" w:rsidRDefault="009E14E7" w:rsidP="009E14E7">
      <w:pPr>
        <w:pStyle w:val="a3"/>
        <w:numPr>
          <w:ilvl w:val="0"/>
          <w:numId w:val="14"/>
        </w:numPr>
        <w:spacing w:after="0" w:line="360" w:lineRule="auto"/>
        <w:ind w:left="426"/>
        <w:jc w:val="both"/>
        <w:rPr>
          <w:rFonts w:ascii="Times New Roman" w:hAnsi="Times New Roman" w:cs="Times New Roman"/>
          <w:color w:val="000000" w:themeColor="text1"/>
          <w:sz w:val="28"/>
          <w:szCs w:val="28"/>
          <w:shd w:val="clear" w:color="auto" w:fill="FFFFFF"/>
        </w:rPr>
      </w:pPr>
      <w:r w:rsidRPr="0053066F">
        <w:rPr>
          <w:rFonts w:ascii="Times New Roman" w:hAnsi="Times New Roman" w:cs="Times New Roman"/>
          <w:color w:val="000000" w:themeColor="text1"/>
          <w:sz w:val="28"/>
          <w:szCs w:val="28"/>
          <w:shd w:val="clear" w:color="auto" w:fill="FFFFFF"/>
        </w:rPr>
        <w:t>Детям-инвалидам.</w:t>
      </w:r>
    </w:p>
    <w:p w:rsidR="009E14E7" w:rsidRPr="0053066F" w:rsidRDefault="009E14E7" w:rsidP="009E14E7">
      <w:pPr>
        <w:spacing w:line="360" w:lineRule="auto"/>
        <w:ind w:firstLine="709"/>
        <w:jc w:val="both"/>
        <w:rPr>
          <w:color w:val="000000" w:themeColor="text1"/>
          <w:sz w:val="28"/>
          <w:szCs w:val="28"/>
          <w:shd w:val="clear" w:color="auto" w:fill="FFFFFF"/>
        </w:rPr>
      </w:pPr>
      <w:r w:rsidRPr="0053066F">
        <w:rPr>
          <w:color w:val="000000" w:themeColor="text1"/>
          <w:sz w:val="28"/>
          <w:szCs w:val="28"/>
          <w:shd w:val="clear" w:color="auto" w:fill="FFFFFF"/>
        </w:rPr>
        <w:t>Социальная пенсия по случаю по</w:t>
      </w:r>
      <w:r>
        <w:rPr>
          <w:color w:val="000000" w:themeColor="text1"/>
          <w:sz w:val="28"/>
          <w:szCs w:val="28"/>
          <w:shd w:val="clear" w:color="auto" w:fill="FFFFFF"/>
        </w:rPr>
        <w:t>тери кормильца устанавливается:</w:t>
      </w:r>
    </w:p>
    <w:p w:rsidR="009E14E7" w:rsidRPr="0053066F" w:rsidRDefault="009E14E7" w:rsidP="009639E2">
      <w:pPr>
        <w:spacing w:line="360" w:lineRule="auto"/>
        <w:ind w:left="142"/>
        <w:jc w:val="both"/>
        <w:rPr>
          <w:color w:val="000000" w:themeColor="text1"/>
          <w:sz w:val="28"/>
          <w:szCs w:val="28"/>
          <w:shd w:val="clear" w:color="auto" w:fill="FFFFFF"/>
        </w:rPr>
      </w:pPr>
      <w:r w:rsidRPr="0053066F">
        <w:rPr>
          <w:color w:val="000000" w:themeColor="text1"/>
          <w:sz w:val="28"/>
          <w:szCs w:val="28"/>
          <w:shd w:val="clear" w:color="auto" w:fill="FFFFFF"/>
        </w:rPr>
        <w:t>Детям в возрасте до 18 лет, а также старше этого возраста, обучающемся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или обоих родителей, и детям умершей одинокой матери.</w:t>
      </w:r>
    </w:p>
    <w:p w:rsidR="009E14E7" w:rsidRPr="0053066F" w:rsidRDefault="009E14E7" w:rsidP="009E14E7">
      <w:pPr>
        <w:spacing w:line="360" w:lineRule="auto"/>
        <w:ind w:left="142"/>
        <w:jc w:val="both"/>
        <w:rPr>
          <w:color w:val="000000" w:themeColor="text1"/>
          <w:sz w:val="28"/>
          <w:szCs w:val="28"/>
          <w:shd w:val="clear" w:color="auto" w:fill="FFFFFF"/>
        </w:rPr>
      </w:pPr>
      <w:r w:rsidRPr="0053066F">
        <w:rPr>
          <w:color w:val="000000" w:themeColor="text1"/>
          <w:sz w:val="28"/>
          <w:szCs w:val="28"/>
          <w:shd w:val="clear" w:color="auto" w:fill="FFFFFF"/>
        </w:rPr>
        <w:t>Социальная пенс</w:t>
      </w:r>
      <w:r>
        <w:rPr>
          <w:color w:val="000000" w:themeColor="text1"/>
          <w:sz w:val="28"/>
          <w:szCs w:val="28"/>
          <w:shd w:val="clear" w:color="auto" w:fill="FFFFFF"/>
        </w:rPr>
        <w:t>ия по старости устанавливается:</w:t>
      </w:r>
    </w:p>
    <w:p w:rsidR="009E14E7" w:rsidRPr="0053066F" w:rsidRDefault="009E14E7" w:rsidP="009E14E7">
      <w:pPr>
        <w:pStyle w:val="a3"/>
        <w:numPr>
          <w:ilvl w:val="0"/>
          <w:numId w:val="15"/>
        </w:numPr>
        <w:spacing w:after="0" w:line="360" w:lineRule="auto"/>
        <w:ind w:left="426"/>
        <w:jc w:val="both"/>
        <w:rPr>
          <w:rFonts w:ascii="Times New Roman" w:hAnsi="Times New Roman" w:cs="Times New Roman"/>
          <w:color w:val="000000" w:themeColor="text1"/>
          <w:sz w:val="28"/>
          <w:szCs w:val="28"/>
          <w:shd w:val="clear" w:color="auto" w:fill="FFFFFF"/>
        </w:rPr>
      </w:pPr>
      <w:r w:rsidRPr="0053066F">
        <w:rPr>
          <w:rFonts w:ascii="Times New Roman" w:hAnsi="Times New Roman" w:cs="Times New Roman"/>
          <w:color w:val="000000" w:themeColor="text1"/>
          <w:sz w:val="28"/>
          <w:szCs w:val="28"/>
          <w:shd w:val="clear" w:color="auto" w:fill="FFFFFF"/>
        </w:rPr>
        <w:t>Гражданам из числа малочисленных народов Севера, достигшим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9E14E7" w:rsidRPr="0053066F" w:rsidRDefault="009E14E7" w:rsidP="009E14E7">
      <w:pPr>
        <w:pStyle w:val="a3"/>
        <w:numPr>
          <w:ilvl w:val="0"/>
          <w:numId w:val="15"/>
        </w:numPr>
        <w:spacing w:after="0" w:line="360" w:lineRule="auto"/>
        <w:ind w:left="426"/>
        <w:jc w:val="both"/>
        <w:rPr>
          <w:rFonts w:ascii="Times New Roman" w:hAnsi="Times New Roman" w:cs="Times New Roman"/>
          <w:color w:val="000000" w:themeColor="text1"/>
          <w:sz w:val="28"/>
          <w:szCs w:val="28"/>
          <w:shd w:val="clear" w:color="auto" w:fill="FFFFFF"/>
        </w:rPr>
      </w:pPr>
      <w:r w:rsidRPr="0053066F">
        <w:rPr>
          <w:rFonts w:ascii="Times New Roman" w:hAnsi="Times New Roman" w:cs="Times New Roman"/>
          <w:color w:val="000000" w:themeColor="text1"/>
          <w:sz w:val="28"/>
          <w:szCs w:val="28"/>
          <w:shd w:val="clear" w:color="auto" w:fill="FFFFFF"/>
        </w:rPr>
        <w:t>Гражданам Российской Федерации, достигшим 65 и 60 лет (соответственно мужчины и женщины) а также иностранным гражданам и лицам без гражданства, постоянно проживающим на территории Российской Федерации не менее 15 лет и достигшим указанного возраста</w:t>
      </w:r>
    </w:p>
    <w:p w:rsidR="009E14E7" w:rsidRDefault="009E14E7" w:rsidP="009E14E7">
      <w:pPr>
        <w:spacing w:line="360" w:lineRule="auto"/>
        <w:ind w:left="142"/>
        <w:jc w:val="both"/>
        <w:rPr>
          <w:color w:val="000000" w:themeColor="text1"/>
          <w:sz w:val="28"/>
          <w:szCs w:val="28"/>
          <w:shd w:val="clear" w:color="auto" w:fill="FFFFFF"/>
        </w:rPr>
        <w:sectPr w:rsidR="009E14E7" w:rsidSect="0053066F">
          <w:pgSz w:w="11906" w:h="16838"/>
          <w:pgMar w:top="1134" w:right="567" w:bottom="1134" w:left="1418" w:header="709" w:footer="709" w:gutter="0"/>
          <w:cols w:space="708"/>
          <w:docGrid w:linePitch="360"/>
        </w:sectPr>
      </w:pPr>
      <w:r w:rsidRPr="0053066F">
        <w:rPr>
          <w:color w:val="000000" w:themeColor="text1"/>
          <w:sz w:val="28"/>
          <w:szCs w:val="28"/>
          <w:shd w:val="clear" w:color="auto" w:fill="FFFFFF"/>
        </w:rPr>
        <w:t>Факт оплачиваемой трудовой деятельности на выплату социальной пенсии не влияет, за исключением социальной пенсии, назначенной гражданам, достигшим возраста 65 и 60 лет (соответственно мужчины и женщины).</w:t>
      </w:r>
    </w:p>
    <w:p w:rsidR="009E14E7" w:rsidRPr="00D74C99" w:rsidRDefault="009E14E7" w:rsidP="009E14E7">
      <w:pPr>
        <w:pStyle w:val="10"/>
        <w:spacing w:before="0" w:beforeAutospacing="0" w:after="480" w:afterAutospacing="0" w:line="360" w:lineRule="auto"/>
        <w:jc w:val="center"/>
        <w:rPr>
          <w:color w:val="000000" w:themeColor="text1"/>
          <w:sz w:val="28"/>
          <w:szCs w:val="28"/>
          <w:shd w:val="clear" w:color="auto" w:fill="FFFFFF"/>
        </w:rPr>
      </w:pPr>
      <w:bookmarkStart w:id="11" w:name="_Toc481029055"/>
      <w:r w:rsidRPr="00D74C99">
        <w:rPr>
          <w:color w:val="000000" w:themeColor="text1"/>
          <w:sz w:val="28"/>
          <w:szCs w:val="28"/>
          <w:shd w:val="clear" w:color="auto" w:fill="FFFFFF"/>
        </w:rPr>
        <w:t xml:space="preserve">Глава </w:t>
      </w:r>
      <w:r>
        <w:rPr>
          <w:color w:val="000000" w:themeColor="text1"/>
          <w:sz w:val="28"/>
          <w:szCs w:val="28"/>
          <w:shd w:val="clear" w:color="auto" w:fill="FFFFFF"/>
        </w:rPr>
        <w:t>2</w:t>
      </w:r>
      <w:r w:rsidRPr="00D74C99">
        <w:rPr>
          <w:color w:val="000000" w:themeColor="text1"/>
          <w:sz w:val="28"/>
          <w:szCs w:val="28"/>
          <w:shd w:val="clear" w:color="auto" w:fill="FFFFFF"/>
        </w:rPr>
        <w:t xml:space="preserve">. </w:t>
      </w:r>
      <w:r>
        <w:rPr>
          <w:color w:val="000000" w:themeColor="text1"/>
          <w:sz w:val="28"/>
          <w:szCs w:val="28"/>
          <w:shd w:val="clear" w:color="auto" w:fill="FFFFFF"/>
        </w:rPr>
        <w:t>Определение размеров и финансирование</w:t>
      </w:r>
      <w:r w:rsidRPr="00D74C99">
        <w:rPr>
          <w:color w:val="000000" w:themeColor="text1"/>
          <w:sz w:val="28"/>
          <w:szCs w:val="28"/>
          <w:shd w:val="clear" w:color="auto" w:fill="FFFFFF"/>
        </w:rPr>
        <w:t xml:space="preserve"> пенсий по </w:t>
      </w:r>
      <w:r>
        <w:rPr>
          <w:color w:val="000000" w:themeColor="text1"/>
          <w:sz w:val="28"/>
          <w:szCs w:val="28"/>
          <w:shd w:val="clear" w:color="auto" w:fill="FFFFFF"/>
        </w:rPr>
        <w:t xml:space="preserve">                       </w:t>
      </w:r>
      <w:r w:rsidRPr="00D74C99">
        <w:rPr>
          <w:color w:val="000000" w:themeColor="text1"/>
          <w:sz w:val="28"/>
          <w:szCs w:val="28"/>
          <w:shd w:val="clear" w:color="auto" w:fill="FFFFFF"/>
        </w:rPr>
        <w:t>государстве</w:t>
      </w:r>
      <w:r>
        <w:rPr>
          <w:color w:val="000000" w:themeColor="text1"/>
          <w:sz w:val="28"/>
          <w:szCs w:val="28"/>
          <w:shd w:val="clear" w:color="auto" w:fill="FFFFFF"/>
        </w:rPr>
        <w:t>нному пенсионному обеспечению</w:t>
      </w:r>
      <w:bookmarkEnd w:id="11"/>
    </w:p>
    <w:p w:rsidR="009E14E7" w:rsidRPr="00D74C99" w:rsidRDefault="009E14E7" w:rsidP="009E14E7">
      <w:pPr>
        <w:pStyle w:val="2"/>
        <w:spacing w:before="0" w:after="240" w:line="360" w:lineRule="auto"/>
        <w:jc w:val="center"/>
        <w:rPr>
          <w:rFonts w:ascii="Times New Roman" w:hAnsi="Times New Roman" w:cs="Times New Roman"/>
          <w:color w:val="000000" w:themeColor="text1"/>
          <w:sz w:val="28"/>
          <w:szCs w:val="28"/>
          <w:shd w:val="clear" w:color="auto" w:fill="FFFFFF"/>
        </w:rPr>
      </w:pPr>
      <w:bookmarkStart w:id="12" w:name="_Toc481029056"/>
      <w:r>
        <w:rPr>
          <w:rFonts w:ascii="Times New Roman" w:hAnsi="Times New Roman" w:cs="Times New Roman"/>
          <w:color w:val="000000" w:themeColor="text1"/>
          <w:sz w:val="28"/>
          <w:szCs w:val="28"/>
          <w:shd w:val="clear" w:color="auto" w:fill="FFFFFF"/>
        </w:rPr>
        <w:t>2. 1 Размеры пенсий по государственному пенсионному обеспечению и их   индексация</w:t>
      </w:r>
      <w:bookmarkEnd w:id="12"/>
    </w:p>
    <w:p w:rsidR="009E14E7" w:rsidRDefault="009E14E7" w:rsidP="009E14E7">
      <w:pPr>
        <w:spacing w:line="360" w:lineRule="auto"/>
        <w:ind w:firstLine="709"/>
        <w:jc w:val="both"/>
        <w:rPr>
          <w:color w:val="000000" w:themeColor="text1"/>
          <w:sz w:val="28"/>
          <w:szCs w:val="28"/>
          <w:shd w:val="clear" w:color="auto" w:fill="FFFFFF"/>
        </w:rPr>
      </w:pPr>
      <w:r w:rsidRPr="00BC1F03">
        <w:rPr>
          <w:color w:val="000000" w:themeColor="text1"/>
          <w:sz w:val="28"/>
          <w:szCs w:val="28"/>
          <w:shd w:val="clear" w:color="auto" w:fill="FFFFFF"/>
        </w:rPr>
        <w:t>Размеры социальной пенсии нетрудоспособных граждан</w:t>
      </w:r>
      <w:r>
        <w:rPr>
          <w:color w:val="000000" w:themeColor="text1"/>
          <w:sz w:val="28"/>
          <w:szCs w:val="28"/>
          <w:shd w:val="clear" w:color="auto" w:fill="FFFFFF"/>
        </w:rPr>
        <w:t xml:space="preserve"> следующие:</w:t>
      </w:r>
    </w:p>
    <w:p w:rsidR="009E14E7" w:rsidRDefault="009E14E7" w:rsidP="009E14E7">
      <w:pPr>
        <w:spacing w:line="360" w:lineRule="auto"/>
        <w:ind w:firstLine="709"/>
        <w:jc w:val="both"/>
        <w:rPr>
          <w:color w:val="000000" w:themeColor="text1"/>
          <w:sz w:val="28"/>
          <w:szCs w:val="28"/>
          <w:shd w:val="clear" w:color="auto" w:fill="FFFFFF"/>
        </w:rPr>
      </w:pPr>
      <w:r w:rsidRPr="00BC1F03">
        <w:rPr>
          <w:color w:val="000000" w:themeColor="text1"/>
          <w:sz w:val="28"/>
          <w:szCs w:val="28"/>
          <w:shd w:val="clear" w:color="auto" w:fill="FFFFFF"/>
        </w:rPr>
        <w:t>5034,25 рублей в месяц</w:t>
      </w:r>
      <w:r>
        <w:rPr>
          <w:color w:val="000000" w:themeColor="text1"/>
          <w:sz w:val="28"/>
          <w:szCs w:val="28"/>
          <w:shd w:val="clear" w:color="auto" w:fill="FFFFFF"/>
        </w:rPr>
        <w:t xml:space="preserve"> получают:</w:t>
      </w:r>
    </w:p>
    <w:p w:rsidR="009E14E7" w:rsidRPr="00BC1F03"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BC1F03">
        <w:rPr>
          <w:rFonts w:ascii="Times New Roman" w:hAnsi="Times New Roman" w:cs="Times New Roman"/>
          <w:color w:val="000000" w:themeColor="text1"/>
          <w:sz w:val="28"/>
          <w:szCs w:val="28"/>
          <w:shd w:val="clear" w:color="auto" w:fill="FFFFFF"/>
        </w:rPr>
        <w:t>Граждане из числа малочисленных народов Севера, достигшие возраста 55 и 50 лет;</w:t>
      </w:r>
    </w:p>
    <w:p w:rsidR="009E14E7" w:rsidRPr="00BC1F03"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BC1F03">
        <w:rPr>
          <w:rFonts w:ascii="Times New Roman" w:hAnsi="Times New Roman" w:cs="Times New Roman"/>
          <w:color w:val="000000" w:themeColor="text1"/>
          <w:sz w:val="28"/>
          <w:szCs w:val="28"/>
          <w:shd w:val="clear" w:color="auto" w:fill="FFFFFF"/>
        </w:rPr>
        <w:t>Граждане, достигшие возраста 65 и 60 лет;</w:t>
      </w:r>
    </w:p>
    <w:p w:rsidR="009E14E7" w:rsidRPr="00BC1F03"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BC1F03">
        <w:rPr>
          <w:rFonts w:ascii="Times New Roman" w:hAnsi="Times New Roman" w:cs="Times New Roman"/>
          <w:color w:val="000000" w:themeColor="text1"/>
          <w:sz w:val="28"/>
          <w:szCs w:val="28"/>
          <w:shd w:val="clear" w:color="auto" w:fill="FFFFFF"/>
        </w:rPr>
        <w:t>Инвалиды 2 группы (за исключением инвалидов с детства);</w:t>
      </w:r>
    </w:p>
    <w:p w:rsidR="009E14E7" w:rsidRPr="00BC1F03"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BC1F03">
        <w:rPr>
          <w:rFonts w:ascii="Times New Roman" w:hAnsi="Times New Roman" w:cs="Times New Roman"/>
          <w:color w:val="000000" w:themeColor="text1"/>
          <w:sz w:val="28"/>
          <w:szCs w:val="28"/>
          <w:shd w:val="clear" w:color="auto" w:fill="FFFFFF"/>
        </w:rPr>
        <w:t>Дети в возрасте до 18 лет и старше, обучающиеся по очной форме в образовательных учреждениях, но не дольше чем до достижения ими возраста 23 лет, потерявшие одного из родителей.</w:t>
      </w:r>
    </w:p>
    <w:p w:rsidR="009E14E7" w:rsidRPr="00BC1F03" w:rsidRDefault="009E14E7" w:rsidP="009E14E7">
      <w:pPr>
        <w:spacing w:line="360" w:lineRule="auto"/>
        <w:ind w:left="207"/>
        <w:jc w:val="both"/>
        <w:rPr>
          <w:color w:val="000000" w:themeColor="text1"/>
          <w:sz w:val="28"/>
          <w:szCs w:val="28"/>
          <w:shd w:val="clear" w:color="auto" w:fill="FFFFFF"/>
        </w:rPr>
      </w:pPr>
      <w:r>
        <w:rPr>
          <w:color w:val="000000" w:themeColor="text1"/>
          <w:sz w:val="28"/>
          <w:szCs w:val="28"/>
          <w:shd w:val="clear" w:color="auto" w:fill="FFFFFF"/>
        </w:rPr>
        <w:t xml:space="preserve">12082,06 </w:t>
      </w:r>
      <w:r w:rsidRPr="00BC1F03">
        <w:rPr>
          <w:color w:val="000000" w:themeColor="text1"/>
          <w:sz w:val="28"/>
          <w:szCs w:val="28"/>
          <w:shd w:val="clear" w:color="auto" w:fill="FFFFFF"/>
        </w:rPr>
        <w:t>рублей в месяц получают:</w:t>
      </w:r>
    </w:p>
    <w:p w:rsidR="009E14E7" w:rsidRPr="00BC1F03"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BC1F03">
        <w:rPr>
          <w:rFonts w:ascii="Times New Roman" w:hAnsi="Times New Roman" w:cs="Times New Roman"/>
          <w:color w:val="000000" w:themeColor="text1"/>
          <w:sz w:val="28"/>
          <w:szCs w:val="28"/>
          <w:shd w:val="clear" w:color="auto" w:fill="FFFFFF"/>
        </w:rPr>
        <w:t>Инвалиды с детства 1 группы</w:t>
      </w:r>
      <w:r>
        <w:rPr>
          <w:rFonts w:ascii="Times New Roman" w:hAnsi="Times New Roman" w:cs="Times New Roman"/>
          <w:color w:val="000000" w:themeColor="text1"/>
          <w:sz w:val="28"/>
          <w:szCs w:val="28"/>
          <w:shd w:val="clear" w:color="auto" w:fill="FFFFFF"/>
          <w:lang w:val="en-US"/>
        </w:rPr>
        <w:t>;</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Дети-</w:t>
      </w:r>
      <w:r w:rsidRPr="00BC1F03">
        <w:rPr>
          <w:rFonts w:ascii="Times New Roman" w:hAnsi="Times New Roman" w:cs="Times New Roman"/>
          <w:color w:val="000000" w:themeColor="text1"/>
          <w:sz w:val="28"/>
          <w:szCs w:val="28"/>
          <w:shd w:val="clear" w:color="auto" w:fill="FFFFFF"/>
        </w:rPr>
        <w:t>инвалиды</w:t>
      </w:r>
      <w:r>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left="207"/>
        <w:jc w:val="both"/>
        <w:rPr>
          <w:color w:val="000000" w:themeColor="text1"/>
          <w:sz w:val="28"/>
          <w:szCs w:val="28"/>
          <w:shd w:val="clear" w:color="auto" w:fill="FFFFFF"/>
        </w:rPr>
      </w:pPr>
      <w:r w:rsidRPr="00584A79">
        <w:rPr>
          <w:color w:val="000000" w:themeColor="text1"/>
          <w:sz w:val="28"/>
          <w:szCs w:val="28"/>
          <w:shd w:val="clear" w:color="auto" w:fill="FFFFFF"/>
        </w:rPr>
        <w:t>10068,53 рублей в месяц</w:t>
      </w:r>
      <w:r>
        <w:rPr>
          <w:color w:val="000000" w:themeColor="text1"/>
          <w:sz w:val="28"/>
          <w:szCs w:val="28"/>
          <w:shd w:val="clear" w:color="auto" w:fill="FFFFFF"/>
        </w:rPr>
        <w:t xml:space="preserve"> получают: </w:t>
      </w:r>
    </w:p>
    <w:p w:rsidR="009E14E7" w:rsidRPr="00584A79"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Инвалиды с детства 2 группы</w:t>
      </w:r>
      <w:r>
        <w:rPr>
          <w:rFonts w:ascii="Times New Roman" w:hAnsi="Times New Roman" w:cs="Times New Roman"/>
          <w:color w:val="000000" w:themeColor="text1"/>
          <w:sz w:val="28"/>
          <w:szCs w:val="28"/>
          <w:shd w:val="clear" w:color="auto" w:fill="FFFFFF"/>
          <w:lang w:val="en-US"/>
        </w:rPr>
        <w:t>;</w:t>
      </w:r>
    </w:p>
    <w:p w:rsidR="009E14E7" w:rsidRPr="00584A79"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Инвалиды 1 группы</w:t>
      </w:r>
      <w:r>
        <w:rPr>
          <w:rFonts w:ascii="Times New Roman" w:hAnsi="Times New Roman" w:cs="Times New Roman"/>
          <w:color w:val="000000" w:themeColor="text1"/>
          <w:sz w:val="28"/>
          <w:szCs w:val="28"/>
          <w:shd w:val="clear" w:color="auto" w:fill="FFFFFF"/>
          <w:lang w:val="en-US"/>
        </w:rPr>
        <w:t>;</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Дети в возрасте до 18 лет и старше, обучающиеся по очной форме в образовательных учреждениях, но не дольше чем до достижения ими возраста 23 лет, потерявшие обоих родителей и дети умершей одинокой матери.</w:t>
      </w:r>
    </w:p>
    <w:p w:rsidR="009E14E7" w:rsidRDefault="009E14E7" w:rsidP="009E14E7">
      <w:pPr>
        <w:spacing w:line="360" w:lineRule="auto"/>
        <w:ind w:firstLine="709"/>
        <w:jc w:val="both"/>
        <w:rPr>
          <w:color w:val="000000" w:themeColor="text1"/>
          <w:sz w:val="28"/>
          <w:szCs w:val="28"/>
          <w:shd w:val="clear" w:color="auto" w:fill="FFFFFF"/>
        </w:rPr>
      </w:pPr>
      <w:r w:rsidRPr="00584A79">
        <w:rPr>
          <w:color w:val="000000" w:themeColor="text1"/>
          <w:sz w:val="28"/>
          <w:szCs w:val="28"/>
          <w:shd w:val="clear" w:color="auto" w:fill="FFFFFF"/>
        </w:rPr>
        <w:t>4279,14 рублей в месяц</w:t>
      </w:r>
      <w:r>
        <w:rPr>
          <w:color w:val="000000" w:themeColor="text1"/>
          <w:sz w:val="28"/>
          <w:szCs w:val="28"/>
          <w:shd w:val="clear" w:color="auto" w:fill="FFFFFF"/>
        </w:rPr>
        <w:t xml:space="preserve"> получают и</w:t>
      </w:r>
      <w:r w:rsidRPr="00584A79">
        <w:rPr>
          <w:color w:val="000000" w:themeColor="text1"/>
          <w:sz w:val="28"/>
          <w:szCs w:val="28"/>
          <w:shd w:val="clear" w:color="auto" w:fill="FFFFFF"/>
        </w:rPr>
        <w:t>нвалиды 3 группы</w:t>
      </w:r>
      <w:r>
        <w:rPr>
          <w:color w:val="000000" w:themeColor="text1"/>
          <w:sz w:val="28"/>
          <w:szCs w:val="28"/>
          <w:shd w:val="clear" w:color="auto" w:fill="FFFFFF"/>
        </w:rPr>
        <w:t>.</w:t>
      </w:r>
      <w:r w:rsidR="009658FE">
        <w:rPr>
          <w:color w:val="000000" w:themeColor="text1"/>
          <w:sz w:val="28"/>
          <w:szCs w:val="28"/>
          <w:shd w:val="clear" w:color="auto" w:fill="FFFFFF"/>
        </w:rPr>
        <w:t xml:space="preserve"> </w:t>
      </w:r>
      <w:r w:rsidR="009658FE" w:rsidRPr="00581EFE">
        <w:rPr>
          <w:color w:val="000000" w:themeColor="text1"/>
          <w:sz w:val="28"/>
          <w:szCs w:val="28"/>
          <w:shd w:val="clear" w:color="auto" w:fill="FFFFFF"/>
        </w:rPr>
        <w:t xml:space="preserve">[2, </w:t>
      </w:r>
      <w:r w:rsidR="009658FE">
        <w:rPr>
          <w:color w:val="000000" w:themeColor="text1"/>
          <w:sz w:val="28"/>
          <w:szCs w:val="28"/>
          <w:shd w:val="clear" w:color="auto" w:fill="FFFFFF"/>
        </w:rPr>
        <w:t>ст. 18</w:t>
      </w:r>
      <w:r w:rsidR="009658FE" w:rsidRPr="00581EFE">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sidRPr="00584A79">
        <w:rPr>
          <w:color w:val="000000" w:themeColor="text1"/>
          <w:sz w:val="28"/>
          <w:szCs w:val="28"/>
          <w:shd w:val="clear" w:color="auto" w:fill="FFFFFF"/>
        </w:rPr>
        <w:t>Размер социальной пенсии по старости граждан, достигших возраста 65 и 60 лет (соответственно мужчины и женщины), являвшихся получателями трудовой пенсии по инвалидности, не может быть менее размера трудовой пенсии по инвалидности, который был установлен указанным гражданам по состоянию на день, с которого им была прекращена выплата указанной трудовой пенсии по инвалидности в связи с достижением данного возраста.</w:t>
      </w:r>
    </w:p>
    <w:p w:rsidR="009E14E7" w:rsidRDefault="009E14E7" w:rsidP="009E14E7">
      <w:pPr>
        <w:spacing w:line="360" w:lineRule="auto"/>
        <w:ind w:firstLine="709"/>
        <w:jc w:val="both"/>
        <w:rPr>
          <w:color w:val="000000" w:themeColor="text1"/>
          <w:sz w:val="28"/>
          <w:szCs w:val="28"/>
          <w:shd w:val="clear" w:color="auto" w:fill="FFFFFF"/>
        </w:rPr>
      </w:pPr>
      <w:r w:rsidRPr="00584A79">
        <w:rPr>
          <w:color w:val="000000" w:themeColor="text1"/>
          <w:sz w:val="28"/>
          <w:szCs w:val="28"/>
          <w:shd w:val="clear" w:color="auto" w:fill="FFFFFF"/>
        </w:rPr>
        <w:t>Размеры социальной пенсии гражданам, проживающим в районах Крайнего Севера и приравненных к ним местностях, в районах с тяжелыми климатическими условиями,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на весь период проживания в данной местности. При выезде граждан из этих районов на новое постоянное место жительства размер пенсии определяется без учета районного коэффициента.</w:t>
      </w:r>
    </w:p>
    <w:p w:rsidR="009E14E7" w:rsidRDefault="009E14E7" w:rsidP="009E14E7">
      <w:pPr>
        <w:spacing w:line="360" w:lineRule="auto"/>
        <w:ind w:firstLine="709"/>
        <w:jc w:val="both"/>
        <w:rPr>
          <w:color w:val="000000" w:themeColor="text1"/>
          <w:sz w:val="28"/>
          <w:szCs w:val="28"/>
          <w:shd w:val="clear" w:color="auto" w:fill="FFFFFF"/>
        </w:rPr>
      </w:pPr>
      <w:r w:rsidRPr="00584A79">
        <w:rPr>
          <w:color w:val="000000" w:themeColor="text1"/>
          <w:sz w:val="28"/>
          <w:szCs w:val="28"/>
          <w:shd w:val="clear" w:color="auto" w:fill="FFFFFF"/>
        </w:rPr>
        <w:t>Размеры государственных пенсий по старости граждан, пострадавших в результате радиационных или техногенных катастроф</w:t>
      </w:r>
      <w:r>
        <w:rPr>
          <w:color w:val="000000" w:themeColor="text1"/>
          <w:sz w:val="28"/>
          <w:szCs w:val="28"/>
          <w:shd w:val="clear" w:color="auto" w:fill="FFFFFF"/>
        </w:rPr>
        <w:t xml:space="preserve"> следующие:</w:t>
      </w:r>
    </w:p>
    <w:p w:rsidR="009E14E7" w:rsidRDefault="009E14E7" w:rsidP="009E14E7">
      <w:pPr>
        <w:spacing w:line="360" w:lineRule="auto"/>
        <w:ind w:firstLine="709"/>
        <w:jc w:val="both"/>
        <w:rPr>
          <w:color w:val="000000" w:themeColor="text1"/>
          <w:sz w:val="28"/>
          <w:szCs w:val="28"/>
          <w:shd w:val="clear" w:color="auto" w:fill="FFFFFF"/>
        </w:rPr>
      </w:pPr>
      <w:r w:rsidRPr="00584A79">
        <w:rPr>
          <w:color w:val="000000" w:themeColor="text1"/>
          <w:sz w:val="28"/>
          <w:szCs w:val="28"/>
          <w:shd w:val="clear" w:color="auto" w:fill="FFFFFF"/>
        </w:rPr>
        <w:t>250% размера социальной пенсии</w:t>
      </w:r>
      <w:r>
        <w:rPr>
          <w:color w:val="000000" w:themeColor="text1"/>
          <w:sz w:val="28"/>
          <w:szCs w:val="28"/>
          <w:shd w:val="clear" w:color="auto" w:fill="FFFFFF"/>
        </w:rPr>
        <w:t xml:space="preserve"> получают:</w:t>
      </w:r>
    </w:p>
    <w:p w:rsidR="009E14E7" w:rsidRPr="00584A79"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w:t>
      </w:r>
    </w:p>
    <w:p w:rsidR="009E14E7" w:rsidRPr="00584A79"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Граждане, ставшие инвалидами вследствие катастрофы на Чернобыльской АЭС;</w:t>
      </w:r>
    </w:p>
    <w:p w:rsidR="009E14E7" w:rsidRPr="00584A79"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Граждане, принимавшие участие в ликвидации последствий чернобыльской катастрофы в зоне отчуждения;</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84A79">
        <w:rPr>
          <w:rFonts w:ascii="Times New Roman" w:hAnsi="Times New Roman" w:cs="Times New Roman"/>
          <w:color w:val="000000" w:themeColor="text1"/>
          <w:sz w:val="28"/>
          <w:szCs w:val="28"/>
          <w:shd w:val="clear" w:color="auto" w:fill="FFFFFF"/>
        </w:rPr>
        <w:t>Граждане, ставшие инвалидами в результате других (не чернобыльской) радиационных или техногенных катастроф.</w:t>
      </w:r>
    </w:p>
    <w:p w:rsidR="009E14E7" w:rsidRDefault="009E14E7" w:rsidP="009E14E7">
      <w:pPr>
        <w:spacing w:line="360" w:lineRule="auto"/>
        <w:ind w:firstLine="709"/>
        <w:jc w:val="both"/>
        <w:rPr>
          <w:color w:val="000000" w:themeColor="text1"/>
          <w:sz w:val="28"/>
          <w:szCs w:val="28"/>
          <w:shd w:val="clear" w:color="auto" w:fill="FFFFFF"/>
        </w:rPr>
      </w:pPr>
      <w:r w:rsidRPr="00607069">
        <w:rPr>
          <w:color w:val="000000" w:themeColor="text1"/>
          <w:sz w:val="28"/>
          <w:szCs w:val="28"/>
          <w:shd w:val="clear" w:color="auto" w:fill="FFFFFF"/>
        </w:rPr>
        <w:t>200% размера социальной пенсии</w:t>
      </w:r>
      <w:r>
        <w:rPr>
          <w:color w:val="000000" w:themeColor="text1"/>
          <w:sz w:val="28"/>
          <w:szCs w:val="28"/>
          <w:shd w:val="clear" w:color="auto" w:fill="FFFFFF"/>
        </w:rPr>
        <w:t xml:space="preserve"> получают г</w:t>
      </w:r>
      <w:r w:rsidRPr="00607069">
        <w:rPr>
          <w:color w:val="000000" w:themeColor="text1"/>
          <w:sz w:val="28"/>
          <w:szCs w:val="28"/>
          <w:shd w:val="clear" w:color="auto" w:fill="FFFFFF"/>
        </w:rPr>
        <w:t>раждане, проживающие или работающие в соответствующей зоне радиоактивного загрязнения</w:t>
      </w:r>
      <w:r>
        <w:rPr>
          <w:color w:val="000000" w:themeColor="text1"/>
          <w:sz w:val="28"/>
          <w:szCs w:val="28"/>
          <w:shd w:val="clear" w:color="auto" w:fill="FFFFFF"/>
        </w:rPr>
        <w:t>.</w:t>
      </w:r>
      <w:r w:rsidR="009658FE">
        <w:rPr>
          <w:color w:val="000000" w:themeColor="text1"/>
          <w:sz w:val="28"/>
          <w:szCs w:val="28"/>
          <w:shd w:val="clear" w:color="auto" w:fill="FFFFFF"/>
        </w:rPr>
        <w:t xml:space="preserve"> </w:t>
      </w:r>
      <w:r w:rsidR="009658FE" w:rsidRPr="00581EFE">
        <w:rPr>
          <w:color w:val="000000" w:themeColor="text1"/>
          <w:sz w:val="28"/>
          <w:szCs w:val="28"/>
          <w:shd w:val="clear" w:color="auto" w:fill="FFFFFF"/>
        </w:rPr>
        <w:t xml:space="preserve">[2, </w:t>
      </w:r>
      <w:r w:rsidR="009658FE">
        <w:rPr>
          <w:color w:val="000000" w:themeColor="text1"/>
          <w:sz w:val="28"/>
          <w:szCs w:val="28"/>
          <w:shd w:val="clear" w:color="auto" w:fill="FFFFFF"/>
        </w:rPr>
        <w:t>ст. 17</w:t>
      </w:r>
      <w:r w:rsidR="009658FE" w:rsidRPr="00581EFE">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sidRPr="009E7D2F">
        <w:rPr>
          <w:color w:val="000000" w:themeColor="text1"/>
          <w:sz w:val="28"/>
          <w:szCs w:val="28"/>
          <w:shd w:val="clear" w:color="auto" w:fill="FFFFFF"/>
        </w:rPr>
        <w:t>Гражданам, на иждивении которых находятся нетрудоспособные члены семьи (указанные в пунктах 1, 3 и 4 части 2 и части 3 статьи 10 Федерального закона "О страховых пенсиях"), размер пенсии по старости определяется исходя из размера социальной пенсии, увеличенного на 1678 рубля 08 копеек в месяц на каждого нетрудоспособного члена семьи, но не более чем на трех нетрудоспособных членов семьи.</w:t>
      </w:r>
    </w:p>
    <w:p w:rsidR="009E14E7" w:rsidRDefault="009E14E7" w:rsidP="009E14E7">
      <w:pPr>
        <w:spacing w:line="360" w:lineRule="auto"/>
        <w:ind w:firstLine="709"/>
        <w:jc w:val="both"/>
        <w:rPr>
          <w:color w:val="000000" w:themeColor="text1"/>
          <w:sz w:val="28"/>
          <w:szCs w:val="28"/>
          <w:shd w:val="clear" w:color="auto" w:fill="FFFFFF"/>
        </w:rPr>
      </w:pPr>
      <w:r w:rsidRPr="00607069">
        <w:rPr>
          <w:color w:val="000000" w:themeColor="text1"/>
          <w:sz w:val="28"/>
          <w:szCs w:val="28"/>
          <w:shd w:val="clear" w:color="auto" w:fill="FFFFFF"/>
        </w:rPr>
        <w:t>Размеры государственных пенсий по старости гражданам, проживающим в районах Крайнего Севера и приравненных к ним местностях, в районах с тяжелыми климатическими условиями,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на весь период проживания в данной местности. При выезде граждан из этих районов на новое постоянное место жительства размер пенсии определяется без учета районного коэффициента.</w:t>
      </w:r>
    </w:p>
    <w:p w:rsidR="009E14E7" w:rsidRPr="00505E27" w:rsidRDefault="009E14E7" w:rsidP="009E14E7">
      <w:pPr>
        <w:spacing w:line="360" w:lineRule="auto"/>
        <w:ind w:firstLine="709"/>
        <w:jc w:val="both"/>
        <w:rPr>
          <w:color w:val="000000" w:themeColor="text1"/>
          <w:sz w:val="28"/>
          <w:szCs w:val="28"/>
          <w:shd w:val="clear" w:color="auto" w:fill="FFFFFF"/>
        </w:rPr>
      </w:pPr>
      <w:r w:rsidRPr="00505E27">
        <w:rPr>
          <w:color w:val="000000" w:themeColor="text1"/>
          <w:sz w:val="28"/>
          <w:szCs w:val="28"/>
          <w:shd w:val="clear" w:color="auto" w:fill="FFFFFF"/>
        </w:rP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w:t>
      </w:r>
      <w:r>
        <w:rPr>
          <w:color w:val="000000" w:themeColor="text1"/>
          <w:sz w:val="28"/>
          <w:szCs w:val="28"/>
          <w:shd w:val="clear" w:color="auto" w:fill="FFFFFF"/>
        </w:rPr>
        <w:t>ых обязанностей военной службы.</w:t>
      </w:r>
    </w:p>
    <w:p w:rsidR="009E14E7" w:rsidRDefault="009E14E7" w:rsidP="009E14E7">
      <w:pPr>
        <w:spacing w:line="360" w:lineRule="auto"/>
        <w:ind w:firstLine="709"/>
        <w:jc w:val="both"/>
        <w:rPr>
          <w:color w:val="000000" w:themeColor="text1"/>
          <w:sz w:val="28"/>
          <w:szCs w:val="28"/>
          <w:shd w:val="clear" w:color="auto" w:fill="FFFFFF"/>
        </w:rPr>
      </w:pPr>
      <w:r w:rsidRPr="00505E27">
        <w:rPr>
          <w:color w:val="000000" w:themeColor="text1"/>
          <w:sz w:val="28"/>
          <w:szCs w:val="28"/>
          <w:shd w:val="clear" w:color="auto" w:fill="FFFFFF"/>
        </w:rP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9E14E7" w:rsidRDefault="009E14E7" w:rsidP="009E14E7">
      <w:pPr>
        <w:spacing w:line="360" w:lineRule="auto"/>
        <w:ind w:firstLine="709"/>
        <w:jc w:val="both"/>
        <w:rPr>
          <w:color w:val="000000" w:themeColor="text1"/>
          <w:sz w:val="28"/>
          <w:szCs w:val="28"/>
          <w:shd w:val="clear" w:color="auto" w:fill="FFFFFF"/>
        </w:rPr>
      </w:pPr>
      <w:r w:rsidRPr="00505E27">
        <w:rPr>
          <w:color w:val="000000" w:themeColor="text1"/>
          <w:sz w:val="28"/>
          <w:szCs w:val="28"/>
          <w:shd w:val="clear" w:color="auto" w:fill="FFFFFF"/>
        </w:rPr>
        <w:t>Размеры государственных пенсий по инвалидности военнослужащим, ставшим инвалидами вследствие военной травмы</w:t>
      </w:r>
      <w:r>
        <w:rPr>
          <w:color w:val="000000" w:themeColor="text1"/>
          <w:sz w:val="28"/>
          <w:szCs w:val="28"/>
          <w:shd w:val="clear" w:color="auto" w:fill="FFFFFF"/>
        </w:rPr>
        <w:t>:</w:t>
      </w:r>
    </w:p>
    <w:p w:rsidR="009E14E7" w:rsidRPr="00505E2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05E27">
        <w:rPr>
          <w:rFonts w:ascii="Times New Roman" w:hAnsi="Times New Roman" w:cs="Times New Roman"/>
          <w:color w:val="000000" w:themeColor="text1"/>
          <w:sz w:val="28"/>
          <w:szCs w:val="28"/>
          <w:shd w:val="clear" w:color="auto" w:fill="FFFFFF"/>
        </w:rPr>
        <w:t>Инвалиды 1 группы: 300% размера социальной пенсии</w:t>
      </w:r>
      <w:r w:rsidRPr="008E2682">
        <w:rPr>
          <w:rFonts w:ascii="Times New Roman" w:hAnsi="Times New Roman" w:cs="Times New Roman"/>
          <w:color w:val="000000" w:themeColor="text1"/>
          <w:sz w:val="28"/>
          <w:szCs w:val="28"/>
          <w:shd w:val="clear" w:color="auto" w:fill="FFFFFF"/>
        </w:rPr>
        <w:t>;</w:t>
      </w:r>
    </w:p>
    <w:p w:rsidR="009E14E7" w:rsidRPr="00505E2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05E27">
        <w:rPr>
          <w:rFonts w:ascii="Times New Roman" w:hAnsi="Times New Roman" w:cs="Times New Roman"/>
          <w:color w:val="000000" w:themeColor="text1"/>
          <w:sz w:val="28"/>
          <w:szCs w:val="28"/>
          <w:shd w:val="clear" w:color="auto" w:fill="FFFFFF"/>
        </w:rPr>
        <w:t>Инвалиды 2 группы:</w:t>
      </w:r>
      <w:r>
        <w:rPr>
          <w:rFonts w:ascii="Times New Roman" w:hAnsi="Times New Roman" w:cs="Times New Roman"/>
          <w:color w:val="000000" w:themeColor="text1"/>
          <w:sz w:val="28"/>
          <w:szCs w:val="28"/>
          <w:shd w:val="clear" w:color="auto" w:fill="FFFFFF"/>
        </w:rPr>
        <w:t xml:space="preserve"> 250% размера социальной пенсии</w:t>
      </w:r>
      <w:r w:rsidRPr="008E2682">
        <w:rPr>
          <w:rFonts w:ascii="Times New Roman" w:hAnsi="Times New Roman" w:cs="Times New Roman"/>
          <w:color w:val="000000" w:themeColor="text1"/>
          <w:sz w:val="28"/>
          <w:szCs w:val="28"/>
          <w:shd w:val="clear" w:color="auto" w:fill="FFFFFF"/>
        </w:rPr>
        <w:t>;</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505E27">
        <w:rPr>
          <w:rFonts w:ascii="Times New Roman" w:hAnsi="Times New Roman" w:cs="Times New Roman"/>
          <w:color w:val="000000" w:themeColor="text1"/>
          <w:sz w:val="28"/>
          <w:szCs w:val="28"/>
          <w:shd w:val="clear" w:color="auto" w:fill="FFFFFF"/>
        </w:rPr>
        <w:t>Инвалиды 3 группы: 175% размера социальной пенсии</w:t>
      </w:r>
      <w:r w:rsidRPr="008E2682">
        <w:rPr>
          <w:rFonts w:ascii="Times New Roman" w:hAnsi="Times New Roman" w:cs="Times New Roman"/>
          <w:color w:val="000000" w:themeColor="text1"/>
          <w:sz w:val="28"/>
          <w:szCs w:val="28"/>
          <w:shd w:val="clear" w:color="auto" w:fill="FFFFFF"/>
        </w:rPr>
        <w:t>.</w:t>
      </w:r>
      <w:r w:rsidR="009658FE">
        <w:rPr>
          <w:rFonts w:ascii="Times New Roman" w:hAnsi="Times New Roman" w:cs="Times New Roman"/>
          <w:color w:val="000000" w:themeColor="text1"/>
          <w:sz w:val="28"/>
          <w:szCs w:val="28"/>
          <w:shd w:val="clear" w:color="auto" w:fill="FFFFFF"/>
        </w:rPr>
        <w:t xml:space="preserve"> </w:t>
      </w:r>
      <w:r w:rsidR="009658FE">
        <w:rPr>
          <w:rFonts w:ascii="Times New Roman" w:hAnsi="Times New Roman" w:cs="Times New Roman"/>
          <w:color w:val="000000" w:themeColor="text1"/>
          <w:sz w:val="28"/>
          <w:szCs w:val="28"/>
          <w:shd w:val="clear" w:color="auto" w:fill="FFFFFF"/>
          <w:lang w:val="en-US"/>
        </w:rPr>
        <w:t xml:space="preserve">[2, </w:t>
      </w:r>
      <w:r w:rsidR="009658FE">
        <w:rPr>
          <w:rFonts w:ascii="Times New Roman" w:hAnsi="Times New Roman" w:cs="Times New Roman"/>
          <w:color w:val="000000" w:themeColor="text1"/>
          <w:sz w:val="28"/>
          <w:szCs w:val="28"/>
          <w:shd w:val="clear" w:color="auto" w:fill="FFFFFF"/>
        </w:rPr>
        <w:t>ст. 15</w:t>
      </w:r>
      <w:r w:rsidR="009658FE">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8E2682">
        <w:rPr>
          <w:color w:val="000000" w:themeColor="text1"/>
          <w:sz w:val="28"/>
          <w:szCs w:val="28"/>
          <w:shd w:val="clear" w:color="auto" w:fill="FFFFFF"/>
        </w:rPr>
        <w:t>Размеры государственных пенсий по инвалидности военнослужащим, ставшим инвалидами вследствие заболевания, полученного в период военной службы</w:t>
      </w:r>
      <w:r>
        <w:rPr>
          <w:color w:val="000000" w:themeColor="text1"/>
          <w:sz w:val="28"/>
          <w:szCs w:val="28"/>
          <w:shd w:val="clear" w:color="auto" w:fill="FFFFFF"/>
        </w:rPr>
        <w:t>:</w:t>
      </w:r>
    </w:p>
    <w:p w:rsidR="009E14E7" w:rsidRPr="008E2682"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1 группы: 250% размера социальной пенсии;</w:t>
      </w:r>
    </w:p>
    <w:p w:rsidR="009E14E7" w:rsidRPr="008E2682"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2 группы: 200% размера социальной пенсии;</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3 группы: 150% размера социальной пенсии.</w:t>
      </w:r>
      <w:r w:rsidR="009658FE">
        <w:rPr>
          <w:rFonts w:ascii="Times New Roman" w:hAnsi="Times New Roman" w:cs="Times New Roman"/>
          <w:color w:val="000000" w:themeColor="text1"/>
          <w:sz w:val="28"/>
          <w:szCs w:val="28"/>
          <w:shd w:val="clear" w:color="auto" w:fill="FFFFFF"/>
        </w:rPr>
        <w:t xml:space="preserve"> </w:t>
      </w:r>
      <w:r w:rsidR="009658FE">
        <w:rPr>
          <w:rFonts w:ascii="Times New Roman" w:hAnsi="Times New Roman" w:cs="Times New Roman"/>
          <w:color w:val="000000" w:themeColor="text1"/>
          <w:sz w:val="28"/>
          <w:szCs w:val="28"/>
          <w:shd w:val="clear" w:color="auto" w:fill="FFFFFF"/>
          <w:lang w:val="en-US"/>
        </w:rPr>
        <w:t xml:space="preserve">[2, </w:t>
      </w:r>
      <w:r w:rsidR="009658FE">
        <w:rPr>
          <w:rFonts w:ascii="Times New Roman" w:hAnsi="Times New Roman" w:cs="Times New Roman"/>
          <w:color w:val="000000" w:themeColor="text1"/>
          <w:sz w:val="28"/>
          <w:szCs w:val="28"/>
          <w:shd w:val="clear" w:color="auto" w:fill="FFFFFF"/>
        </w:rPr>
        <w:t>ст. 15</w:t>
      </w:r>
      <w:r w:rsidR="009658FE">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8E2682">
        <w:rPr>
          <w:color w:val="000000" w:themeColor="text1"/>
          <w:sz w:val="28"/>
          <w:szCs w:val="28"/>
          <w:shd w:val="clear" w:color="auto" w:fill="FFFFFF"/>
        </w:rPr>
        <w:t>Инвалидам, на иждивении которых находятся нетрудоспособные члены семьи (указанные в подпунктах 1, 3 - 5 пункта 3 статьи 8 Федерального закона от 15 декабря 2001 года N 166-ФЗ "О государственном пенсионном обеспечении в Российской Федерации"), размер пенсии по инвалидности определяется исходя из размера социальной пенсии, увеличенного на 1678 рубля 08 копеек в месяц на каждого нетрудоспособного члена семьи, но не более чем на трех нетрудоспособных членов семьи.</w:t>
      </w:r>
    </w:p>
    <w:p w:rsidR="009E14E7" w:rsidRDefault="009E14E7" w:rsidP="009E14E7">
      <w:pPr>
        <w:spacing w:line="360" w:lineRule="auto"/>
        <w:ind w:firstLine="709"/>
        <w:jc w:val="both"/>
        <w:rPr>
          <w:color w:val="000000" w:themeColor="text1"/>
          <w:sz w:val="28"/>
          <w:szCs w:val="28"/>
          <w:shd w:val="clear" w:color="auto" w:fill="FFFFFF"/>
        </w:rPr>
      </w:pPr>
      <w:r w:rsidRPr="008E2682">
        <w:rPr>
          <w:color w:val="000000" w:themeColor="text1"/>
          <w:sz w:val="28"/>
          <w:szCs w:val="28"/>
          <w:shd w:val="clear" w:color="auto" w:fill="FFFFFF"/>
        </w:rPr>
        <w:t>Размеры государственных пенсий по инвалидности гражданам, пострадавшим в результате радиационных или техногенных катастроф</w:t>
      </w:r>
      <w:r>
        <w:rPr>
          <w:color w:val="000000" w:themeColor="text1"/>
          <w:sz w:val="28"/>
          <w:szCs w:val="28"/>
          <w:shd w:val="clear" w:color="auto" w:fill="FFFFFF"/>
        </w:rPr>
        <w:t>:</w:t>
      </w:r>
    </w:p>
    <w:p w:rsidR="009E14E7" w:rsidRPr="008E2682"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1 группы: 250% размера социальной пенсии;</w:t>
      </w:r>
    </w:p>
    <w:p w:rsidR="009E14E7" w:rsidRPr="008E2682"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2 группы: 250% размера социальной пенсии;</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8E2682">
        <w:rPr>
          <w:rFonts w:ascii="Times New Roman" w:hAnsi="Times New Roman" w:cs="Times New Roman"/>
          <w:color w:val="000000" w:themeColor="text1"/>
          <w:sz w:val="28"/>
          <w:szCs w:val="28"/>
          <w:shd w:val="clear" w:color="auto" w:fill="FFFFFF"/>
        </w:rPr>
        <w:t>Инвалиды 3 группы: 250% размера социальной пенсии — 125% размера социальной пенсии</w:t>
      </w:r>
      <w:r>
        <w:rPr>
          <w:rFonts w:ascii="Times New Roman" w:hAnsi="Times New Roman" w:cs="Times New Roman"/>
          <w:color w:val="000000" w:themeColor="text1"/>
          <w:sz w:val="28"/>
          <w:szCs w:val="28"/>
          <w:shd w:val="clear" w:color="auto" w:fill="FFFFFF"/>
        </w:rPr>
        <w:t>.</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17</w:t>
      </w:r>
      <w:r w:rsidR="00BD6D9C">
        <w:rPr>
          <w:rFonts w:ascii="Times New Roman" w:hAnsi="Times New Roman" w:cs="Times New Roman"/>
          <w:color w:val="000000" w:themeColor="text1"/>
          <w:sz w:val="28"/>
          <w:szCs w:val="28"/>
          <w:shd w:val="clear" w:color="auto" w:fill="FFFFFF"/>
          <w:lang w:val="en-US"/>
        </w:rPr>
        <w:t>]</w:t>
      </w:r>
    </w:p>
    <w:p w:rsidR="009E14E7" w:rsidRPr="00556A6E" w:rsidRDefault="009E14E7" w:rsidP="009E14E7">
      <w:pPr>
        <w:spacing w:line="360" w:lineRule="auto"/>
        <w:ind w:firstLine="709"/>
        <w:jc w:val="both"/>
        <w:rPr>
          <w:color w:val="000000" w:themeColor="text1"/>
          <w:sz w:val="28"/>
          <w:szCs w:val="28"/>
          <w:shd w:val="clear" w:color="auto" w:fill="FFFFFF"/>
        </w:rPr>
      </w:pPr>
      <w:r w:rsidRPr="00556A6E">
        <w:rPr>
          <w:color w:val="000000" w:themeColor="text1"/>
          <w:sz w:val="28"/>
          <w:szCs w:val="28"/>
          <w:shd w:val="clear" w:color="auto" w:fill="FFFFFF"/>
        </w:rPr>
        <w:t>Инвалидам 1 и 2 группы, на иждивении которых находятся нетрудоспособные члены семьи, указанные в пунктах 1, 3 и 4 части 2 и части 3 статьи 10 Федерального закона "О страховых пенсиях", размер пенсии по инвалидности определяется исходя из соответствующего размера социальной пенсии, увеличенного на 1678 рубля 08 копеек в месяц на каждого нетрудоспособного члена семьи, но не более чем на трех</w:t>
      </w:r>
      <w:r>
        <w:rPr>
          <w:color w:val="000000" w:themeColor="text1"/>
          <w:sz w:val="28"/>
          <w:szCs w:val="28"/>
          <w:shd w:val="clear" w:color="auto" w:fill="FFFFFF"/>
        </w:rPr>
        <w:t xml:space="preserve"> нетрудоспособных членов семьи.</w:t>
      </w:r>
    </w:p>
    <w:p w:rsidR="009E14E7" w:rsidRDefault="009E14E7" w:rsidP="009E14E7">
      <w:pPr>
        <w:spacing w:line="360" w:lineRule="auto"/>
        <w:ind w:firstLine="709"/>
        <w:jc w:val="both"/>
        <w:rPr>
          <w:color w:val="000000" w:themeColor="text1"/>
          <w:sz w:val="28"/>
          <w:szCs w:val="28"/>
          <w:shd w:val="clear" w:color="auto" w:fill="FFFFFF"/>
        </w:rPr>
      </w:pPr>
      <w:r w:rsidRPr="00556A6E">
        <w:rPr>
          <w:color w:val="000000" w:themeColor="text1"/>
          <w:sz w:val="28"/>
          <w:szCs w:val="28"/>
          <w:shd w:val="clear" w:color="auto" w:fill="FFFFFF"/>
        </w:rPr>
        <w:t>Инвалидам 3 группы, на иждивении которых находятся нетрудоспособные члены семьи, указанные пунктах 1, 3 и 4 части 2 и части 3 статьи 10 Федерального закона "О страховых пенсиях", размер пенсии по инвалидности определяется в размере, равном разнице между 250 процентами размера социальной пенсии, увеличенного на 1678 рубля 08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9E14E7" w:rsidRDefault="009E14E7" w:rsidP="009E14E7">
      <w:pPr>
        <w:spacing w:line="360" w:lineRule="auto"/>
        <w:ind w:firstLine="709"/>
        <w:jc w:val="both"/>
        <w:rPr>
          <w:color w:val="000000" w:themeColor="text1"/>
          <w:sz w:val="28"/>
          <w:szCs w:val="28"/>
          <w:shd w:val="clear" w:color="auto" w:fill="FFFFFF"/>
        </w:rPr>
      </w:pPr>
      <w:r w:rsidRPr="00556A6E">
        <w:rPr>
          <w:color w:val="000000" w:themeColor="text1"/>
          <w:sz w:val="28"/>
          <w:szCs w:val="28"/>
          <w:shd w:val="clear" w:color="auto" w:fill="FFFFFF"/>
        </w:rPr>
        <w:t>Размеры государственных пенсий по инвалидности участникам Великой Отечественной войны и гражданам, награжденным знаком “Жителю блокадного Ленинграда”</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sidRPr="00556A6E">
        <w:rPr>
          <w:color w:val="000000" w:themeColor="text1"/>
          <w:sz w:val="28"/>
          <w:szCs w:val="28"/>
          <w:shd w:val="clear" w:color="auto" w:fill="FFFFFF"/>
        </w:rPr>
        <w:t>Участник</w:t>
      </w:r>
      <w:r>
        <w:rPr>
          <w:color w:val="000000" w:themeColor="text1"/>
          <w:sz w:val="28"/>
          <w:szCs w:val="28"/>
          <w:shd w:val="clear" w:color="auto" w:fill="FFFFFF"/>
        </w:rPr>
        <w:t>ам</w:t>
      </w:r>
      <w:r w:rsidRPr="00556A6E">
        <w:rPr>
          <w:color w:val="000000" w:themeColor="text1"/>
          <w:sz w:val="28"/>
          <w:szCs w:val="28"/>
          <w:shd w:val="clear" w:color="auto" w:fill="FFFFFF"/>
        </w:rPr>
        <w:t xml:space="preserve"> Великой Отечественной Войны</w:t>
      </w:r>
      <w:r>
        <w:rPr>
          <w:color w:val="000000" w:themeColor="text1"/>
          <w:sz w:val="28"/>
          <w:szCs w:val="28"/>
          <w:shd w:val="clear" w:color="auto" w:fill="FFFFFF"/>
        </w:rPr>
        <w:t>:</w:t>
      </w:r>
    </w:p>
    <w:p w:rsidR="009E14E7" w:rsidRPr="00F01484"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1 группы: 250% размера социальной пенсии;</w:t>
      </w:r>
    </w:p>
    <w:p w:rsidR="009E14E7" w:rsidRPr="00F01484"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2 группы: 200% размера социальной пенсии;</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3 группы: 150% размера социальной пенсии.</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16</w:t>
      </w:r>
      <w:r w:rsidR="00BD6D9C">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F01484">
        <w:rPr>
          <w:color w:val="000000" w:themeColor="text1"/>
          <w:sz w:val="28"/>
          <w:szCs w:val="28"/>
          <w:shd w:val="clear" w:color="auto" w:fill="FFFFFF"/>
        </w:rPr>
        <w:t>Граждан</w:t>
      </w:r>
      <w:r>
        <w:rPr>
          <w:color w:val="000000" w:themeColor="text1"/>
          <w:sz w:val="28"/>
          <w:szCs w:val="28"/>
          <w:shd w:val="clear" w:color="auto" w:fill="FFFFFF"/>
        </w:rPr>
        <w:t>ам</w:t>
      </w:r>
      <w:r w:rsidRPr="00F01484">
        <w:rPr>
          <w:color w:val="000000" w:themeColor="text1"/>
          <w:sz w:val="28"/>
          <w:szCs w:val="28"/>
          <w:shd w:val="clear" w:color="auto" w:fill="FFFFFF"/>
        </w:rPr>
        <w:t xml:space="preserve">, награжденные знаком “жителю блокадного </w:t>
      </w:r>
      <w:r>
        <w:rPr>
          <w:color w:val="000000" w:themeColor="text1"/>
          <w:sz w:val="28"/>
          <w:szCs w:val="28"/>
          <w:shd w:val="clear" w:color="auto" w:fill="FFFFFF"/>
        </w:rPr>
        <w:t>Л</w:t>
      </w:r>
      <w:r w:rsidRPr="00F01484">
        <w:rPr>
          <w:color w:val="000000" w:themeColor="text1"/>
          <w:sz w:val="28"/>
          <w:szCs w:val="28"/>
          <w:shd w:val="clear" w:color="auto" w:fill="FFFFFF"/>
        </w:rPr>
        <w:t>енинграда”</w:t>
      </w:r>
      <w:r>
        <w:rPr>
          <w:color w:val="000000" w:themeColor="text1"/>
          <w:sz w:val="28"/>
          <w:szCs w:val="28"/>
          <w:shd w:val="clear" w:color="auto" w:fill="FFFFFF"/>
        </w:rPr>
        <w:t>:</w:t>
      </w:r>
    </w:p>
    <w:p w:rsidR="009E14E7" w:rsidRPr="00F01484"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1 группы: 200% размера социальной пенсии;</w:t>
      </w:r>
    </w:p>
    <w:p w:rsidR="009E14E7" w:rsidRPr="00F01484"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2 группы: 150% размера социальной пенсии;</w:t>
      </w:r>
    </w:p>
    <w:p w:rsidR="009E14E7" w:rsidRDefault="009E14E7" w:rsidP="009E14E7">
      <w:pPr>
        <w:pStyle w:val="a3"/>
        <w:numPr>
          <w:ilvl w:val="0"/>
          <w:numId w:val="16"/>
        </w:numPr>
        <w:spacing w:after="0" w:line="360" w:lineRule="auto"/>
        <w:ind w:left="56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3 группы: 100% размера социальной пенсии.</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16</w:t>
      </w:r>
      <w:r w:rsidR="00BD6D9C">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F01484">
        <w:rPr>
          <w:color w:val="000000" w:themeColor="text1"/>
          <w:sz w:val="28"/>
          <w:szCs w:val="28"/>
          <w:shd w:val="clear" w:color="auto" w:fill="FFFFFF"/>
        </w:rPr>
        <w:t>Инвалидам, на иждивении которых находятся нетрудоспособные члены семьи (указанные в подпунктах 1, 3 - 5 пункта 3 статьи 8 Федерального закона от 15 декабря 2001 года N 166-ФЗ "О государственном пенсионном обеспечении в Российской Федерации"), размер пенсии по инвалидности определяется исходя из размера социальной пенсии, увеличенного на 1678 рубля 08 копеек в месяц на каждого нетрудоспособного члена семьи, но не более чем на трех нетрудоспособных членов семьи.</w:t>
      </w:r>
    </w:p>
    <w:p w:rsidR="009E14E7" w:rsidRDefault="009E14E7" w:rsidP="009E14E7">
      <w:pPr>
        <w:spacing w:line="360" w:lineRule="auto"/>
        <w:ind w:firstLine="709"/>
        <w:jc w:val="both"/>
        <w:rPr>
          <w:color w:val="000000" w:themeColor="text1"/>
          <w:sz w:val="28"/>
          <w:szCs w:val="28"/>
          <w:shd w:val="clear" w:color="auto" w:fill="FFFFFF"/>
        </w:rPr>
      </w:pPr>
      <w:r w:rsidRPr="00F01484">
        <w:rPr>
          <w:color w:val="000000" w:themeColor="text1"/>
          <w:sz w:val="28"/>
          <w:szCs w:val="28"/>
          <w:shd w:val="clear" w:color="auto" w:fill="FFFFFF"/>
        </w:rPr>
        <w:t>Размеры государственных пенсий по инвалидности космонавтам:</w:t>
      </w:r>
    </w:p>
    <w:p w:rsidR="009E14E7" w:rsidRPr="00F01484"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1 и 2 группы: 85% соответствующего денежного довольствия (заработка);</w:t>
      </w:r>
    </w:p>
    <w:p w:rsidR="009E14E7"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F01484">
        <w:rPr>
          <w:rFonts w:ascii="Times New Roman" w:hAnsi="Times New Roman" w:cs="Times New Roman"/>
          <w:color w:val="000000" w:themeColor="text1"/>
          <w:sz w:val="28"/>
          <w:szCs w:val="28"/>
          <w:shd w:val="clear" w:color="auto" w:fill="FFFFFF"/>
        </w:rPr>
        <w:t>Инвалиды 3 группы: 50% соответствующего денежного довольствия (заработка).</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17.1</w:t>
      </w:r>
      <w:r w:rsidR="00BD6D9C">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F01484">
        <w:rPr>
          <w:color w:val="000000" w:themeColor="text1"/>
          <w:sz w:val="28"/>
          <w:szCs w:val="28"/>
          <w:shd w:val="clear" w:color="auto" w:fill="FFFFFF"/>
        </w:rPr>
        <w:t>Размеры государственных пенсий по инвалидности граждан, проживающих в районах Крайнего Севера и приравненных к ним местностях, в районах с тяжелыми климатическими условиями,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на весь период проживания граждан в указанных районах. При выезде граждан из этих районов на новое постоянное место жительства размер пенсии определяется без учета районного коэффициента.</w:t>
      </w:r>
    </w:p>
    <w:p w:rsidR="009E14E7" w:rsidRDefault="009E14E7" w:rsidP="009E14E7">
      <w:pPr>
        <w:spacing w:line="360" w:lineRule="auto"/>
        <w:ind w:firstLine="709"/>
        <w:jc w:val="both"/>
        <w:rPr>
          <w:color w:val="000000" w:themeColor="text1"/>
          <w:sz w:val="28"/>
          <w:szCs w:val="28"/>
          <w:shd w:val="clear" w:color="auto" w:fill="FFFFFF"/>
        </w:rPr>
      </w:pPr>
      <w:r w:rsidRPr="00F01484">
        <w:rPr>
          <w:color w:val="000000" w:themeColor="text1"/>
          <w:sz w:val="28"/>
          <w:szCs w:val="28"/>
          <w:shd w:val="clear" w:color="auto" w:fill="FFFFFF"/>
        </w:rPr>
        <w:t>Размер государственной пенсии по случаю потери кормильца нетрудоспособным членам семьи погибшего (умершего) военнослужащего:</w:t>
      </w:r>
    </w:p>
    <w:p w:rsidR="009E14E7" w:rsidRPr="001A3432"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1A3432">
        <w:rPr>
          <w:rFonts w:ascii="Times New Roman" w:hAnsi="Times New Roman" w:cs="Times New Roman"/>
          <w:color w:val="000000" w:themeColor="text1"/>
          <w:sz w:val="28"/>
          <w:szCs w:val="28"/>
          <w:shd w:val="clear" w:color="auto" w:fill="FFFFFF"/>
        </w:rPr>
        <w:t>Вследствие военной травмы: 200% размера социальной пенсии</w:t>
      </w:r>
      <w:r w:rsidRPr="00320855">
        <w:rPr>
          <w:rFonts w:ascii="Times New Roman" w:hAnsi="Times New Roman" w:cs="Times New Roman"/>
          <w:color w:val="000000" w:themeColor="text1"/>
          <w:sz w:val="28"/>
          <w:szCs w:val="28"/>
          <w:shd w:val="clear" w:color="auto" w:fill="FFFFFF"/>
        </w:rPr>
        <w:t>;</w:t>
      </w:r>
    </w:p>
    <w:p w:rsidR="009E14E7"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1A3432">
        <w:rPr>
          <w:rFonts w:ascii="Times New Roman" w:hAnsi="Times New Roman" w:cs="Times New Roman"/>
          <w:color w:val="000000" w:themeColor="text1"/>
          <w:sz w:val="28"/>
          <w:szCs w:val="28"/>
          <w:shd w:val="clear" w:color="auto" w:fill="FFFFFF"/>
        </w:rPr>
        <w:t>Вследствие заболевания полученного в период военной службы: 150% размера социальной пенсии</w:t>
      </w:r>
      <w:r w:rsidRPr="00320855">
        <w:rPr>
          <w:rFonts w:ascii="Times New Roman" w:hAnsi="Times New Roman" w:cs="Times New Roman"/>
          <w:color w:val="000000" w:themeColor="text1"/>
          <w:sz w:val="28"/>
          <w:szCs w:val="28"/>
          <w:shd w:val="clear" w:color="auto" w:fill="FFFFFF"/>
        </w:rPr>
        <w:t>.</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15</w:t>
      </w:r>
      <w:r w:rsidR="00BD6D9C">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320855">
        <w:rPr>
          <w:color w:val="000000" w:themeColor="text1"/>
          <w:sz w:val="28"/>
          <w:szCs w:val="28"/>
          <w:shd w:val="clear" w:color="auto" w:fill="FFFFFF"/>
        </w:rPr>
        <w:t>Размер государственной пенсии по случаю потери кормильца нетрудоспособным членам семьи граждан, пострадавших в результате радиационных или техногенных катастроф</w:t>
      </w:r>
      <w:r>
        <w:rPr>
          <w:color w:val="000000" w:themeColor="text1"/>
          <w:sz w:val="28"/>
          <w:szCs w:val="28"/>
          <w:shd w:val="clear" w:color="auto" w:fill="FFFFFF"/>
        </w:rPr>
        <w:t>:</w:t>
      </w:r>
    </w:p>
    <w:p w:rsidR="009E14E7" w:rsidRPr="00320855"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320855">
        <w:rPr>
          <w:rFonts w:ascii="Times New Roman" w:hAnsi="Times New Roman" w:cs="Times New Roman"/>
          <w:color w:val="000000" w:themeColor="text1"/>
          <w:sz w:val="28"/>
          <w:szCs w:val="28"/>
          <w:shd w:val="clear" w:color="auto" w:fill="FFFFFF"/>
        </w:rPr>
        <w:t>Дети, потерявшие обоих родителей, или дети умершей одинокой матери: 250% размера социальной пенсии;</w:t>
      </w:r>
    </w:p>
    <w:p w:rsidR="009E14E7" w:rsidRPr="00320855"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320855">
        <w:rPr>
          <w:rFonts w:ascii="Times New Roman" w:hAnsi="Times New Roman" w:cs="Times New Roman"/>
          <w:color w:val="000000" w:themeColor="text1"/>
          <w:sz w:val="28"/>
          <w:szCs w:val="28"/>
          <w:shd w:val="clear" w:color="auto" w:fill="FFFFFF"/>
        </w:rPr>
        <w:t>Другие нетрудоспособные члены семьи умершего кормильца: 125% размера социальной пенсии на каждого нетрудоспособного члена семьи.</w:t>
      </w:r>
      <w:r w:rsidR="00BD6D9C">
        <w:rPr>
          <w:rFonts w:ascii="Times New Roman" w:hAnsi="Times New Roman" w:cs="Times New Roman"/>
          <w:color w:val="000000" w:themeColor="text1"/>
          <w:sz w:val="28"/>
          <w:szCs w:val="28"/>
          <w:shd w:val="clear" w:color="auto" w:fill="FFFFFF"/>
        </w:rPr>
        <w:t xml:space="preserve"> </w:t>
      </w:r>
      <w:r w:rsidR="00BD6D9C">
        <w:rPr>
          <w:rFonts w:ascii="Times New Roman" w:hAnsi="Times New Roman" w:cs="Times New Roman"/>
          <w:color w:val="000000" w:themeColor="text1"/>
          <w:sz w:val="28"/>
          <w:szCs w:val="28"/>
          <w:shd w:val="clear" w:color="auto" w:fill="FFFFFF"/>
          <w:lang w:val="en-US"/>
        </w:rPr>
        <w:t xml:space="preserve">[2, </w:t>
      </w:r>
      <w:r w:rsidR="00BD6D9C">
        <w:rPr>
          <w:rFonts w:ascii="Times New Roman" w:hAnsi="Times New Roman" w:cs="Times New Roman"/>
          <w:color w:val="000000" w:themeColor="text1"/>
          <w:sz w:val="28"/>
          <w:szCs w:val="28"/>
          <w:shd w:val="clear" w:color="auto" w:fill="FFFFFF"/>
        </w:rPr>
        <w:t>ст. 17</w:t>
      </w:r>
      <w:r w:rsidR="00BD6D9C">
        <w:rPr>
          <w:rFonts w:ascii="Times New Roman" w:hAnsi="Times New Roman" w:cs="Times New Roman"/>
          <w:color w:val="000000" w:themeColor="text1"/>
          <w:sz w:val="28"/>
          <w:szCs w:val="28"/>
          <w:shd w:val="clear" w:color="auto" w:fill="FFFFFF"/>
          <w:lang w:val="en-US"/>
        </w:rPr>
        <w:t>]</w:t>
      </w:r>
    </w:p>
    <w:p w:rsidR="009E14E7" w:rsidRDefault="009E14E7" w:rsidP="009E14E7">
      <w:pPr>
        <w:spacing w:line="360" w:lineRule="auto"/>
        <w:ind w:firstLine="709"/>
        <w:jc w:val="both"/>
        <w:rPr>
          <w:color w:val="000000" w:themeColor="text1"/>
          <w:sz w:val="28"/>
          <w:szCs w:val="28"/>
          <w:shd w:val="clear" w:color="auto" w:fill="FFFFFF"/>
        </w:rPr>
      </w:pPr>
      <w:r w:rsidRPr="00320855">
        <w:rPr>
          <w:color w:val="000000" w:themeColor="text1"/>
          <w:sz w:val="28"/>
          <w:szCs w:val="28"/>
          <w:shd w:val="clear" w:color="auto" w:fill="FFFFFF"/>
        </w:rPr>
        <w:t>Пенсии по случаю потери кормильца членам семей граждан, пострадавших в результате радиационных или техногенных катастроф, выплачиваются в полном размере независимо от выполнения оплачиваемой работы.</w:t>
      </w:r>
    </w:p>
    <w:p w:rsidR="009E14E7" w:rsidRDefault="009E14E7" w:rsidP="009E14E7">
      <w:pPr>
        <w:spacing w:line="360" w:lineRule="auto"/>
        <w:ind w:firstLine="709"/>
        <w:jc w:val="both"/>
        <w:rPr>
          <w:color w:val="000000" w:themeColor="text1"/>
          <w:sz w:val="28"/>
          <w:szCs w:val="28"/>
          <w:shd w:val="clear" w:color="auto" w:fill="FFFFFF"/>
        </w:rPr>
      </w:pPr>
      <w:r w:rsidRPr="00320855">
        <w:rPr>
          <w:color w:val="000000" w:themeColor="text1"/>
          <w:sz w:val="28"/>
          <w:szCs w:val="28"/>
          <w:shd w:val="clear" w:color="auto" w:fill="FFFFFF"/>
        </w:rPr>
        <w:t>Членам семей погибших (умерших</w:t>
      </w:r>
      <w:r>
        <w:rPr>
          <w:color w:val="000000" w:themeColor="text1"/>
          <w:sz w:val="28"/>
          <w:szCs w:val="28"/>
          <w:shd w:val="clear" w:color="auto" w:fill="FFFFFF"/>
        </w:rPr>
        <w:t>) граждан из числа космонавтов-</w:t>
      </w:r>
      <w:r w:rsidRPr="00320855">
        <w:rPr>
          <w:color w:val="000000" w:themeColor="text1"/>
          <w:sz w:val="28"/>
          <w:szCs w:val="28"/>
          <w:shd w:val="clear" w:color="auto" w:fill="FFFFFF"/>
        </w:rPr>
        <w:t>испытателей, космонавтов-исследоват</w:t>
      </w:r>
      <w:r>
        <w:rPr>
          <w:color w:val="000000" w:themeColor="text1"/>
          <w:sz w:val="28"/>
          <w:szCs w:val="28"/>
          <w:shd w:val="clear" w:color="auto" w:fill="FFFFFF"/>
        </w:rPr>
        <w:t>елей, инструкторов-космонавтов-</w:t>
      </w:r>
      <w:r w:rsidRPr="00320855">
        <w:rPr>
          <w:color w:val="000000" w:themeColor="text1"/>
          <w:sz w:val="28"/>
          <w:szCs w:val="28"/>
          <w:shd w:val="clear" w:color="auto" w:fill="FFFFFF"/>
        </w:rPr>
        <w:t>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w:t>
      </w:r>
      <w:r>
        <w:rPr>
          <w:color w:val="000000" w:themeColor="text1"/>
          <w:sz w:val="28"/>
          <w:szCs w:val="28"/>
          <w:shd w:val="clear" w:color="auto" w:fill="FFFFFF"/>
        </w:rPr>
        <w:t xml:space="preserve">лнением космического полета </w:t>
      </w:r>
      <w:r w:rsidRPr="00320855">
        <w:rPr>
          <w:color w:val="000000" w:themeColor="text1"/>
          <w:sz w:val="28"/>
          <w:szCs w:val="28"/>
          <w:shd w:val="clear" w:color="auto" w:fill="FFFFFF"/>
        </w:rPr>
        <w:t>размер пенсии составляет 40% соответствующего денежного довольствия (заработка) кормильца на каждого члена семьи.</w:t>
      </w:r>
      <w:r w:rsidR="00BD6D9C">
        <w:rPr>
          <w:color w:val="000000" w:themeColor="text1"/>
          <w:sz w:val="28"/>
          <w:szCs w:val="28"/>
          <w:shd w:val="clear" w:color="auto" w:fill="FFFFFF"/>
        </w:rPr>
        <w:t xml:space="preserve"> </w:t>
      </w:r>
      <w:r w:rsidR="00BD6D9C" w:rsidRPr="00581EFE">
        <w:rPr>
          <w:color w:val="000000" w:themeColor="text1"/>
          <w:sz w:val="28"/>
          <w:szCs w:val="28"/>
          <w:shd w:val="clear" w:color="auto" w:fill="FFFFFF"/>
        </w:rPr>
        <w:t xml:space="preserve">[2, </w:t>
      </w:r>
      <w:r w:rsidR="00BD6D9C">
        <w:rPr>
          <w:color w:val="000000" w:themeColor="text1"/>
          <w:sz w:val="28"/>
          <w:szCs w:val="28"/>
          <w:shd w:val="clear" w:color="auto" w:fill="FFFFFF"/>
        </w:rPr>
        <w:t>ст. 17.1</w:t>
      </w:r>
      <w:r w:rsidR="00BD6D9C" w:rsidRPr="00581EFE">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Размеры государственных пенсий по случаю потери кормильца граждан, проживающих в районах Крайнего Севера и приравненных к ним местностях, в районах с тяжелыми климатическими условиями,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на весь период проживания граждан в указанных районах. При выезде граждан из этих районов на новое постоянное место жительства размер пенсии определяется без учета районного коэффициента.</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Индексация пенсий в широком смысле - это одна из разновидностей перерасчета пенсий, которая осуществляется в целях компенсации снижения покупательной способности пенсии в связи с инфляцией. Для проведения индексации подача заявления в Пенсионный фонд РФ не требуется, так как она проводится в централизованном порядке и ее размер зависит от категории пенсионера, которому назначена пенсия.</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Пенсии, предусмотренные Федеральным законом "О государственном пенсионном обеспечении в Российской Федерации", индексируются в зависимости от конкретной категории их получателей:</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1) пенсии федеральных государственных гражданских служащих индексируются при централизованном повышении денежного содержания (денежного вознаграждения) федеральных государственных гражданских служащих. Правила индексации пенсий федеральных государственных служащих утверждены Постановлением Правительства РФ от 31 мая 2005 г. N 346 "Об индексации пенсий федеральных государственных служащих".</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2) пенсии военнослужащих и членов их семей, проходивших военную службу и иную приравненную к ней службу по контракту, индексируются в порядке, предусмотренном Законом РФ от 12 февраля 1993 г. N 4468-1.</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В соответствии со ст. 49 данного Закона пенсии военнослужащим и членам их семей подлежат пересмотру, во-первых, одновременно с увеличением денежного довольствия соответствующих категорий военнослужащих и сотрудников, исходя из уровня увеличения денежного довольствия, учитываемого при исчислении пенсий, и, во-вторых, с 1 января каждого года с учетом увеличения денежного довольствия;</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3) социальные пенсии индексируются ежегодно с 1 апреля с учетом темпов роста прожиточного минимума пенсионера в Российской Федерации за прошедший год. Коэффициенты индексации социальных пенсий определяются Правительством РФ. Так, Постановлением Правительства РФ от 16.03.2017 N 307 "Об утверждении коэффициента индексации с 1 апреля 2017 г. социальных пенсий" утвержден коэффициент индексации с 1 апреля 2017 г. социальных пенсий в размере 1,015.</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4) при индексации социальных пенсий индексируются пенсии военнослужащих, проходивших военную службу по призыву, и пенсии членов их семей, пенсии участников ВОВ, пенсии граждан, награжденных знаком "Жителю блокадного Ленинграда",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w:t>
      </w:r>
    </w:p>
    <w:p w:rsidR="009E14E7" w:rsidRPr="00B345A4" w:rsidRDefault="009E14E7" w:rsidP="009E14E7">
      <w:pPr>
        <w:spacing w:line="360" w:lineRule="auto"/>
        <w:ind w:firstLine="709"/>
        <w:jc w:val="both"/>
        <w:rPr>
          <w:color w:val="000000" w:themeColor="text1"/>
          <w:sz w:val="28"/>
          <w:szCs w:val="28"/>
          <w:shd w:val="clear" w:color="auto" w:fill="FFFFFF"/>
        </w:rPr>
      </w:pPr>
      <w:r w:rsidRPr="00B345A4">
        <w:rPr>
          <w:color w:val="000000" w:themeColor="text1"/>
          <w:sz w:val="28"/>
          <w:szCs w:val="28"/>
          <w:shd w:val="clear" w:color="auto" w:fill="FFFFFF"/>
        </w:rPr>
        <w:t>5) пенсии граждан из числа космонавтов и членов их семей индексируются в случае повышения заработной платы, получаемой в соответствии с Положением о материальном обеспечении космонавтов в Российской Федерации, утвержденным Постановлением Совета Министров - Правительства РФ от 17 мая 1993 г. N 455 "Вопросы материального и пенсионного обеспечения космонавтов". Индексация пенсий граждан из числа космонавтов и членов их семей осуществляется исходя из размера повышенной заработной платы с даты, с которой произошло повышение указанной заработной платы.</w:t>
      </w:r>
      <w:r w:rsidR="00BD6D9C">
        <w:rPr>
          <w:color w:val="000000" w:themeColor="text1"/>
          <w:sz w:val="28"/>
          <w:szCs w:val="28"/>
          <w:shd w:val="clear" w:color="auto" w:fill="FFFFFF"/>
        </w:rPr>
        <w:t xml:space="preserve"> </w:t>
      </w:r>
      <w:r w:rsidR="00BD6D9C" w:rsidRPr="00581EFE">
        <w:rPr>
          <w:color w:val="000000" w:themeColor="text1"/>
          <w:sz w:val="28"/>
          <w:szCs w:val="28"/>
          <w:shd w:val="clear" w:color="auto" w:fill="FFFFFF"/>
        </w:rPr>
        <w:t xml:space="preserve">[2, </w:t>
      </w:r>
      <w:r w:rsidR="00BD6D9C">
        <w:rPr>
          <w:color w:val="000000" w:themeColor="text1"/>
          <w:sz w:val="28"/>
          <w:szCs w:val="28"/>
          <w:shd w:val="clear" w:color="auto" w:fill="FFFFFF"/>
        </w:rPr>
        <w:t>ст. 25</w:t>
      </w:r>
      <w:r w:rsidR="00BD6D9C" w:rsidRPr="00581EFE">
        <w:rPr>
          <w:color w:val="000000" w:themeColor="text1"/>
          <w:sz w:val="28"/>
          <w:szCs w:val="28"/>
          <w:shd w:val="clear" w:color="auto" w:fill="FFFFFF"/>
        </w:rPr>
        <w:t>]</w:t>
      </w:r>
    </w:p>
    <w:p w:rsidR="009E14E7" w:rsidRPr="00D74C99" w:rsidRDefault="009E14E7" w:rsidP="009E14E7">
      <w:pPr>
        <w:pStyle w:val="2"/>
        <w:spacing w:before="480" w:after="240" w:line="360" w:lineRule="auto"/>
        <w:jc w:val="center"/>
        <w:rPr>
          <w:rFonts w:ascii="Times New Roman" w:hAnsi="Times New Roman" w:cs="Times New Roman"/>
          <w:color w:val="000000" w:themeColor="text1"/>
          <w:sz w:val="28"/>
          <w:szCs w:val="28"/>
          <w:shd w:val="clear" w:color="auto" w:fill="FFFFFF"/>
        </w:rPr>
      </w:pPr>
      <w:bookmarkStart w:id="13" w:name="_Toc481029057"/>
      <w:r>
        <w:rPr>
          <w:rFonts w:ascii="Times New Roman" w:hAnsi="Times New Roman" w:cs="Times New Roman"/>
          <w:color w:val="000000" w:themeColor="text1"/>
          <w:sz w:val="28"/>
          <w:szCs w:val="28"/>
          <w:shd w:val="clear" w:color="auto" w:fill="FFFFFF"/>
        </w:rPr>
        <w:t>2. 2 Порядок выплаты, доставки и финансирования пенсий по                      государственному пенсионному обеспечению</w:t>
      </w:r>
      <w:bookmarkEnd w:id="13"/>
    </w:p>
    <w:p w:rsidR="009E14E7" w:rsidRDefault="009E14E7" w:rsidP="009E14E7">
      <w:pPr>
        <w:spacing w:line="360" w:lineRule="auto"/>
        <w:ind w:firstLine="709"/>
        <w:jc w:val="both"/>
        <w:rPr>
          <w:color w:val="000000" w:themeColor="text1"/>
          <w:sz w:val="28"/>
          <w:szCs w:val="28"/>
          <w:shd w:val="clear" w:color="auto" w:fill="FFFFFF"/>
        </w:rPr>
      </w:pPr>
      <w:r w:rsidRPr="003C034E">
        <w:rPr>
          <w:color w:val="000000" w:themeColor="text1"/>
          <w:sz w:val="28"/>
          <w:szCs w:val="28"/>
          <w:shd w:val="clear" w:color="auto" w:fill="FFFFFF"/>
        </w:rPr>
        <w:t>Пенсия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r w:rsidR="00BD6D9C">
        <w:rPr>
          <w:color w:val="000000" w:themeColor="text1"/>
          <w:sz w:val="28"/>
          <w:szCs w:val="28"/>
          <w:shd w:val="clear" w:color="auto" w:fill="FFFFFF"/>
        </w:rPr>
        <w:t xml:space="preserve"> </w:t>
      </w:r>
      <w:r w:rsidR="00BD6D9C" w:rsidRPr="00581EFE">
        <w:rPr>
          <w:color w:val="000000" w:themeColor="text1"/>
          <w:sz w:val="28"/>
          <w:szCs w:val="28"/>
          <w:shd w:val="clear" w:color="auto" w:fill="FFFFFF"/>
        </w:rPr>
        <w:t xml:space="preserve">[2, </w:t>
      </w:r>
      <w:r w:rsidR="00BD6D9C">
        <w:rPr>
          <w:color w:val="000000" w:themeColor="text1"/>
          <w:sz w:val="28"/>
          <w:szCs w:val="28"/>
          <w:shd w:val="clear" w:color="auto" w:fill="FFFFFF"/>
        </w:rPr>
        <w:t>ст. 24</w:t>
      </w:r>
      <w:r w:rsidR="00BD6D9C" w:rsidRPr="00581EFE">
        <w:rPr>
          <w:color w:val="000000" w:themeColor="text1"/>
          <w:sz w:val="28"/>
          <w:szCs w:val="28"/>
          <w:shd w:val="clear" w:color="auto" w:fill="FFFFFF"/>
        </w:rPr>
        <w:t>]</w:t>
      </w:r>
    </w:p>
    <w:p w:rsidR="009E14E7" w:rsidRPr="003C034E" w:rsidRDefault="009E14E7" w:rsidP="009E14E7">
      <w:pPr>
        <w:spacing w:line="360" w:lineRule="auto"/>
        <w:ind w:firstLine="709"/>
        <w:jc w:val="both"/>
        <w:rPr>
          <w:color w:val="000000" w:themeColor="text1"/>
          <w:sz w:val="28"/>
          <w:szCs w:val="28"/>
          <w:shd w:val="clear" w:color="auto" w:fill="FFFFFF"/>
        </w:rPr>
      </w:pPr>
      <w:r w:rsidRPr="003C034E">
        <w:rPr>
          <w:color w:val="000000" w:themeColor="text1"/>
          <w:sz w:val="28"/>
          <w:szCs w:val="28"/>
          <w:shd w:val="clear" w:color="auto" w:fill="FFFFFF"/>
        </w:rPr>
        <w:t>Способы доставки пенсии:</w:t>
      </w:r>
    </w:p>
    <w:p w:rsidR="009E14E7" w:rsidRPr="003C034E" w:rsidRDefault="009E14E7" w:rsidP="009E14E7">
      <w:pPr>
        <w:spacing w:line="360" w:lineRule="auto"/>
        <w:ind w:firstLine="709"/>
        <w:jc w:val="both"/>
        <w:rPr>
          <w:color w:val="000000" w:themeColor="text1"/>
          <w:sz w:val="28"/>
          <w:szCs w:val="28"/>
          <w:shd w:val="clear" w:color="auto" w:fill="FFFFFF"/>
        </w:rPr>
      </w:pPr>
      <w:r w:rsidRPr="003C034E">
        <w:rPr>
          <w:color w:val="000000" w:themeColor="text1"/>
          <w:sz w:val="28"/>
          <w:szCs w:val="28"/>
          <w:shd w:val="clear" w:color="auto" w:fill="FFFFFF"/>
        </w:rPr>
        <w:t>1) через Почту России – получение пенсии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Дату окончания выплатного периода лучше узнать заранее, так как в каждом почтовом отделении она своя. 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
    <w:p w:rsidR="009E14E7" w:rsidRPr="003C034E" w:rsidRDefault="009E14E7" w:rsidP="009E14E7">
      <w:pPr>
        <w:spacing w:line="360" w:lineRule="auto"/>
        <w:ind w:firstLine="709"/>
        <w:jc w:val="both"/>
        <w:rPr>
          <w:color w:val="000000" w:themeColor="text1"/>
          <w:sz w:val="28"/>
          <w:szCs w:val="28"/>
          <w:shd w:val="clear" w:color="auto" w:fill="FFFFFF"/>
        </w:rPr>
      </w:pPr>
      <w:r w:rsidRPr="003C034E">
        <w:rPr>
          <w:color w:val="000000" w:themeColor="text1"/>
          <w:sz w:val="28"/>
          <w:szCs w:val="28"/>
          <w:shd w:val="clear" w:color="auto" w:fill="FFFFFF"/>
        </w:rPr>
        <w:t>2) через банк – получение пенсии в кассе отделения банка или оформить банковскую карту и снимать денежные средства через банкомат. Доставка пенсии за текущий месяц на счет производится в день поступления средств от территориального органа Пенсионного фонда России. Снять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9E14E7" w:rsidRDefault="009E14E7" w:rsidP="009E14E7">
      <w:pPr>
        <w:spacing w:line="360" w:lineRule="auto"/>
        <w:ind w:firstLine="709"/>
        <w:jc w:val="both"/>
        <w:rPr>
          <w:color w:val="000000" w:themeColor="text1"/>
          <w:sz w:val="28"/>
          <w:szCs w:val="28"/>
          <w:shd w:val="clear" w:color="auto" w:fill="FFFFFF"/>
        </w:rPr>
      </w:pPr>
      <w:r w:rsidRPr="003C034E">
        <w:rPr>
          <w:color w:val="000000" w:themeColor="text1"/>
          <w:sz w:val="28"/>
          <w:szCs w:val="28"/>
          <w:shd w:val="clear" w:color="auto" w:fill="FFFFFF"/>
        </w:rPr>
        <w:t>3) через организацию, занимающуюся доставкой пенсии – получение пенсии на дому или самостоятельно в этой организации. Полный перечень таких организаций в конкретном регионе (в том числе осуществляющих доставку пенсии на дом) есть в распоряжении территориального органа Пенсионного фонда России. Порядок выплаты пенсии через иную организацию, занимающуюся доставкой пенсий, такой же, как через отделение почтовой связи.</w:t>
      </w:r>
      <w:r w:rsidR="00BD6D9C">
        <w:rPr>
          <w:color w:val="000000" w:themeColor="text1"/>
          <w:sz w:val="28"/>
          <w:szCs w:val="28"/>
          <w:shd w:val="clear" w:color="auto" w:fill="FFFFFF"/>
        </w:rPr>
        <w:t xml:space="preserve"> </w:t>
      </w:r>
      <w:r w:rsidR="00BD6D9C" w:rsidRPr="00581EFE">
        <w:rPr>
          <w:color w:val="000000" w:themeColor="text1"/>
          <w:sz w:val="28"/>
          <w:szCs w:val="28"/>
          <w:shd w:val="clear" w:color="auto" w:fill="FFFFFF"/>
        </w:rPr>
        <w:t xml:space="preserve">[2, </w:t>
      </w:r>
      <w:r w:rsidR="00BD6D9C">
        <w:rPr>
          <w:color w:val="000000" w:themeColor="text1"/>
          <w:sz w:val="28"/>
          <w:szCs w:val="28"/>
          <w:shd w:val="clear" w:color="auto" w:fill="FFFFFF"/>
        </w:rPr>
        <w:t>ст. 24</w:t>
      </w:r>
      <w:r w:rsidR="00BD6D9C" w:rsidRPr="00581EFE">
        <w:rPr>
          <w:color w:val="000000" w:themeColor="text1"/>
          <w:sz w:val="28"/>
          <w:szCs w:val="28"/>
          <w:shd w:val="clear" w:color="auto" w:fill="FFFFFF"/>
        </w:rPr>
        <w:t>]</w:t>
      </w:r>
    </w:p>
    <w:p w:rsidR="009E14E7" w:rsidRPr="005D5684" w:rsidRDefault="009E14E7" w:rsidP="009E14E7">
      <w:pPr>
        <w:spacing w:line="360" w:lineRule="auto"/>
        <w:ind w:firstLine="709"/>
        <w:jc w:val="both"/>
        <w:rPr>
          <w:color w:val="000000" w:themeColor="text1"/>
          <w:sz w:val="28"/>
          <w:szCs w:val="28"/>
          <w:shd w:val="clear" w:color="auto" w:fill="FFFFFF"/>
        </w:rPr>
      </w:pPr>
      <w:r w:rsidRPr="005D5684">
        <w:rPr>
          <w:color w:val="000000" w:themeColor="text1"/>
          <w:sz w:val="28"/>
          <w:szCs w:val="28"/>
          <w:shd w:val="clear" w:color="auto" w:fill="FFFFFF"/>
        </w:rPr>
        <w:t>Для выбора способа доставки или его изменения, вам н</w:t>
      </w:r>
      <w:r>
        <w:rPr>
          <w:color w:val="000000" w:themeColor="text1"/>
          <w:sz w:val="28"/>
          <w:szCs w:val="28"/>
          <w:shd w:val="clear" w:color="auto" w:fill="FFFFFF"/>
        </w:rPr>
        <w:t>еобходимо уведомить об этом ПФР:</w:t>
      </w:r>
    </w:p>
    <w:p w:rsidR="009E14E7" w:rsidRPr="005D5684"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5D5684">
        <w:rPr>
          <w:rFonts w:ascii="Times New Roman" w:hAnsi="Times New Roman" w:cs="Times New Roman"/>
          <w:color w:val="000000" w:themeColor="text1"/>
          <w:sz w:val="28"/>
          <w:szCs w:val="28"/>
          <w:shd w:val="clear" w:color="auto" w:fill="FFFFFF"/>
        </w:rPr>
        <w:t>письменно, подав заявление в территориальный орган ПФР, который назначил пенсию (бланк заявления на выбор способа доставки пенсии);</w:t>
      </w:r>
    </w:p>
    <w:p w:rsidR="009E14E7"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5D5684">
        <w:rPr>
          <w:rFonts w:ascii="Times New Roman" w:hAnsi="Times New Roman" w:cs="Times New Roman"/>
          <w:color w:val="000000" w:themeColor="text1"/>
          <w:sz w:val="28"/>
          <w:szCs w:val="28"/>
          <w:shd w:val="clear" w:color="auto" w:fill="FFFFFF"/>
        </w:rPr>
        <w:t>в электронном виде, подав соответствующее заявление через «Личный кабинет гражданина» на сайте ПФР.</w:t>
      </w:r>
    </w:p>
    <w:p w:rsidR="009E14E7" w:rsidRDefault="009E14E7" w:rsidP="009E14E7">
      <w:pPr>
        <w:spacing w:line="360" w:lineRule="auto"/>
        <w:ind w:firstLine="709"/>
        <w:jc w:val="both"/>
        <w:rPr>
          <w:color w:val="000000" w:themeColor="text1"/>
          <w:sz w:val="28"/>
          <w:szCs w:val="28"/>
          <w:shd w:val="clear" w:color="auto" w:fill="FFFFFF"/>
        </w:rPr>
      </w:pPr>
      <w:r w:rsidRPr="00090211">
        <w:rPr>
          <w:color w:val="000000" w:themeColor="text1"/>
          <w:sz w:val="28"/>
          <w:szCs w:val="28"/>
          <w:shd w:val="clear" w:color="auto" w:fill="FFFFFF"/>
        </w:rP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w:t>
      </w:r>
    </w:p>
    <w:p w:rsidR="009E14E7" w:rsidRDefault="009E14E7" w:rsidP="009E14E7">
      <w:pPr>
        <w:spacing w:line="360" w:lineRule="auto"/>
        <w:ind w:firstLine="709"/>
        <w:jc w:val="both"/>
        <w:rPr>
          <w:color w:val="000000" w:themeColor="text1"/>
          <w:sz w:val="28"/>
          <w:szCs w:val="28"/>
          <w:shd w:val="clear" w:color="auto" w:fill="FFFFFF"/>
        </w:rPr>
        <w:sectPr w:rsidR="009E14E7" w:rsidSect="0053066F">
          <w:pgSz w:w="11906" w:h="16838"/>
          <w:pgMar w:top="1134" w:right="567" w:bottom="1134" w:left="1418" w:header="709" w:footer="709" w:gutter="0"/>
          <w:cols w:space="708"/>
          <w:docGrid w:linePitch="360"/>
        </w:sectPr>
      </w:pPr>
      <w:r w:rsidRPr="00090211">
        <w:rPr>
          <w:color w:val="000000" w:themeColor="text1"/>
          <w:sz w:val="28"/>
          <w:szCs w:val="28"/>
          <w:shd w:val="clear" w:color="auto" w:fill="FFFFFF"/>
        </w:rPr>
        <w:t>Ежегодно принимается закон о бюджете Пенсионного фонда РФ, в котором отдельной строкой указываются расходы на выплату пенсий по государственному пенсионному обеспечению по каждой категории граждан. Аналогичным образом из средств федерального бюджета пенсионеру производилась выплата надбавок к пенсии.</w:t>
      </w:r>
    </w:p>
    <w:p w:rsidR="009E14E7" w:rsidRPr="00D74C99" w:rsidRDefault="009E14E7" w:rsidP="009E14E7">
      <w:pPr>
        <w:pStyle w:val="10"/>
        <w:spacing w:before="0" w:beforeAutospacing="0" w:after="240" w:afterAutospacing="0" w:line="360" w:lineRule="auto"/>
        <w:jc w:val="center"/>
        <w:rPr>
          <w:color w:val="000000" w:themeColor="text1"/>
          <w:sz w:val="28"/>
          <w:szCs w:val="28"/>
          <w:shd w:val="clear" w:color="auto" w:fill="FFFFFF"/>
        </w:rPr>
      </w:pPr>
      <w:bookmarkStart w:id="14" w:name="_Toc481029058"/>
      <w:r>
        <w:rPr>
          <w:color w:val="000000" w:themeColor="text1"/>
          <w:sz w:val="28"/>
          <w:szCs w:val="28"/>
          <w:shd w:val="clear" w:color="auto" w:fill="FFFFFF"/>
        </w:rPr>
        <w:t>Заключение</w:t>
      </w:r>
      <w:bookmarkEnd w:id="14"/>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Проведя анализ законодательства, нормативных правовых актов, публикаций и иных источников по теме исследования, можно сделать следующие выводы.</w:t>
      </w:r>
    </w:p>
    <w:p w:rsidR="009E14E7" w:rsidRDefault="009E14E7" w:rsidP="009E14E7">
      <w:pPr>
        <w:spacing w:line="360" w:lineRule="auto"/>
        <w:ind w:firstLine="709"/>
        <w:jc w:val="both"/>
        <w:rPr>
          <w:color w:val="000000" w:themeColor="text1"/>
          <w:sz w:val="28"/>
          <w:szCs w:val="28"/>
          <w:shd w:val="clear" w:color="auto" w:fill="FFFFFF"/>
        </w:rPr>
      </w:pPr>
      <w:r w:rsidRPr="006E77C7">
        <w:rPr>
          <w:color w:val="000000" w:themeColor="text1"/>
          <w:sz w:val="28"/>
          <w:szCs w:val="28"/>
          <w:shd w:val="clear" w:color="auto" w:fill="FFFFFF"/>
        </w:rPr>
        <w:t>Во всех цивилизованных странах государство берет на себя проблемы, связанные с ограничением трудоспособности граждан, достигших преклонного возраста либо оказавшихся нетрудоспособными. Каждая страна решает эти вопросы по-своему, выстраивая свою собственную систему пенсионного обеспечения.</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Российская Федерация в соответствии с Конституцией является социальным государством, следовательно, для реализации данного положения разрабатываются и утверждаются различные акты, направленные на создание условий, повышающих уровень жизни каждого гражданина.</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Пенсии, в том числе и государственные, являются важнейшим механизмом защиты социально уязвимых слоёв населения. В настоящее время существуют следующие виды пенсий по государственному пенсионному обеспечению: </w:t>
      </w:r>
    </w:p>
    <w:p w:rsidR="009E14E7" w:rsidRPr="00E42A9A"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E42A9A">
        <w:rPr>
          <w:rFonts w:ascii="Times New Roman" w:hAnsi="Times New Roman" w:cs="Times New Roman"/>
          <w:color w:val="000000" w:themeColor="text1"/>
          <w:sz w:val="28"/>
          <w:szCs w:val="28"/>
          <w:shd w:val="clear" w:color="auto" w:fill="FFFFFF"/>
        </w:rPr>
        <w:t>Государственная пенсия за выслугу лет;</w:t>
      </w:r>
    </w:p>
    <w:p w:rsidR="009E14E7" w:rsidRPr="00E42A9A"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E42A9A">
        <w:rPr>
          <w:rFonts w:ascii="Times New Roman" w:hAnsi="Times New Roman" w:cs="Times New Roman"/>
          <w:color w:val="000000" w:themeColor="text1"/>
          <w:sz w:val="28"/>
          <w:szCs w:val="28"/>
          <w:shd w:val="clear" w:color="auto" w:fill="FFFFFF"/>
        </w:rPr>
        <w:t>Государственная пенсия по старости;</w:t>
      </w:r>
    </w:p>
    <w:p w:rsidR="009E14E7" w:rsidRPr="00E42A9A"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E42A9A">
        <w:rPr>
          <w:rFonts w:ascii="Times New Roman" w:hAnsi="Times New Roman" w:cs="Times New Roman"/>
          <w:color w:val="000000" w:themeColor="text1"/>
          <w:sz w:val="28"/>
          <w:szCs w:val="28"/>
          <w:shd w:val="clear" w:color="auto" w:fill="FFFFFF"/>
        </w:rPr>
        <w:t>Государственная пенсия по случаю потери кормильца;</w:t>
      </w:r>
    </w:p>
    <w:p w:rsidR="009E14E7" w:rsidRPr="00E42A9A"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E42A9A">
        <w:rPr>
          <w:rFonts w:ascii="Times New Roman" w:hAnsi="Times New Roman" w:cs="Times New Roman"/>
          <w:color w:val="000000" w:themeColor="text1"/>
          <w:sz w:val="28"/>
          <w:szCs w:val="28"/>
          <w:shd w:val="clear" w:color="auto" w:fill="FFFFFF"/>
        </w:rPr>
        <w:t>Государственная пенсия по инвалидности;</w:t>
      </w:r>
    </w:p>
    <w:p w:rsidR="009E14E7" w:rsidRDefault="009E14E7" w:rsidP="009E14E7">
      <w:pPr>
        <w:pStyle w:val="a3"/>
        <w:numPr>
          <w:ilvl w:val="0"/>
          <w:numId w:val="16"/>
        </w:numPr>
        <w:spacing w:after="0" w:line="360" w:lineRule="auto"/>
        <w:ind w:left="567" w:hanging="357"/>
        <w:jc w:val="both"/>
        <w:rPr>
          <w:rFonts w:ascii="Times New Roman" w:hAnsi="Times New Roman" w:cs="Times New Roman"/>
          <w:color w:val="000000" w:themeColor="text1"/>
          <w:sz w:val="28"/>
          <w:szCs w:val="28"/>
          <w:shd w:val="clear" w:color="auto" w:fill="FFFFFF"/>
        </w:rPr>
      </w:pPr>
      <w:r w:rsidRPr="00E42A9A">
        <w:rPr>
          <w:rFonts w:ascii="Times New Roman" w:hAnsi="Times New Roman" w:cs="Times New Roman"/>
          <w:color w:val="000000" w:themeColor="text1"/>
          <w:sz w:val="28"/>
          <w:szCs w:val="28"/>
          <w:shd w:val="clear" w:color="auto" w:fill="FFFFFF"/>
        </w:rPr>
        <w:t xml:space="preserve"> Социальная пенсия (по старости, по инвалидности, по случаю потери кормильца).</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 Многообразие видов пенсий по государственному пенсионному обеспечению позволяет материально обеспечить очень широкий круг граждан, в том числе и тех, кто не занимался трудовой деятельностью.</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В целях поддержания достойного уровня жизни граждан, имеющих право на пенсию по государственному пенсионному обеспечению, она ежегодно индексируется Правительством Российской Федерации </w:t>
      </w:r>
      <w:r w:rsidRPr="00E42A9A">
        <w:rPr>
          <w:color w:val="000000" w:themeColor="text1"/>
          <w:sz w:val="28"/>
          <w:szCs w:val="28"/>
          <w:shd w:val="clear" w:color="auto" w:fill="FFFFFF"/>
        </w:rPr>
        <w:t>с учетом темпов роста прожиточного минимума пенсионера в Российской Федерации за прошедший год</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sidRPr="00FA7B36">
        <w:rPr>
          <w:color w:val="000000" w:themeColor="text1"/>
          <w:sz w:val="28"/>
          <w:szCs w:val="28"/>
          <w:shd w:val="clear" w:color="auto" w:fill="FFFFFF"/>
        </w:rPr>
        <w:t>Финансирование выплаты пенсий в системе государственного пенсионного обеспечения производится за счет средств федерального бюджета, которые поступают в Пенсионный фонд РФ на выплату пенсий</w:t>
      </w:r>
      <w:r>
        <w:rPr>
          <w:color w:val="000000" w:themeColor="text1"/>
          <w:sz w:val="28"/>
          <w:szCs w:val="28"/>
          <w:shd w:val="clear" w:color="auto" w:fill="FFFFFF"/>
        </w:rPr>
        <w:t xml:space="preserve">. </w:t>
      </w:r>
      <w:r w:rsidRPr="00FA7B36">
        <w:rPr>
          <w:color w:val="000000" w:themeColor="text1"/>
          <w:sz w:val="28"/>
          <w:szCs w:val="28"/>
          <w:shd w:val="clear" w:color="auto" w:fill="FFFFFF"/>
        </w:rPr>
        <w:t>Указанные средства закладываются в структуру расходов федерального бюджета на очередной финансовый год. Средства, поступающие в бюджет Пенсионного фонда РФ за счет межбюджетных трансфертов из федерального бюджета на выплату пенсий по государственному пенсионному обеспечению, являются целевыми денежными средствами.</w:t>
      </w:r>
    </w:p>
    <w:p w:rsidR="00044874"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В настоящее время пенсионная реформа продолжается, пенсионное законодательство активно развивается, принимаются различные законопроекты, направленные на улучшение условий для граждан-пенсионеров.</w:t>
      </w:r>
    </w:p>
    <w:p w:rsidR="00044874" w:rsidRDefault="00044874" w:rsidP="009E14E7">
      <w:pPr>
        <w:spacing w:line="360" w:lineRule="auto"/>
        <w:ind w:firstLine="709"/>
        <w:jc w:val="both"/>
        <w:rPr>
          <w:color w:val="000000" w:themeColor="text1"/>
          <w:sz w:val="28"/>
          <w:szCs w:val="28"/>
          <w:shd w:val="clear" w:color="auto" w:fill="FFFFFF"/>
        </w:rPr>
      </w:pPr>
      <w:r w:rsidRPr="00044874">
        <w:rPr>
          <w:color w:val="000000" w:themeColor="text1"/>
          <w:sz w:val="28"/>
          <w:szCs w:val="28"/>
          <w:shd w:val="clear" w:color="auto" w:fill="FFFFFF"/>
        </w:rPr>
        <w:t>11 мая 2016 года Государственной Думой России в третьем чтении был принят закон, который увеличивает пенсионный возраст госс</w:t>
      </w:r>
      <w:r>
        <w:rPr>
          <w:color w:val="000000" w:themeColor="text1"/>
          <w:sz w:val="28"/>
          <w:szCs w:val="28"/>
          <w:shd w:val="clear" w:color="auto" w:fill="FFFFFF"/>
        </w:rPr>
        <w:t>л</w:t>
      </w:r>
      <w:r w:rsidRPr="00044874">
        <w:rPr>
          <w:color w:val="000000" w:themeColor="text1"/>
          <w:sz w:val="28"/>
          <w:szCs w:val="28"/>
          <w:shd w:val="clear" w:color="auto" w:fill="FFFFFF"/>
        </w:rPr>
        <w:t>ужащих до 65 лет для мужчин и 63 лет для женщин. Повышение возраста выхода на пенсию будет постепенным — предполагается, что с 2017 года он будет возрастать каждый год на шесть месяцев, пока не достигнет необходимого уровня. Таким образом, максимальные значения будут достигнуты в 2032 году для женщин, а для мужчин уже в 2026.</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 Благодаря</w:t>
      </w:r>
      <w:r w:rsidR="00044874">
        <w:rPr>
          <w:color w:val="000000" w:themeColor="text1"/>
          <w:sz w:val="28"/>
          <w:szCs w:val="28"/>
          <w:shd w:val="clear" w:color="auto" w:fill="FFFFFF"/>
        </w:rPr>
        <w:t xml:space="preserve"> активному развити</w:t>
      </w:r>
      <w:r w:rsidR="006F55B6">
        <w:rPr>
          <w:color w:val="000000" w:themeColor="text1"/>
          <w:sz w:val="28"/>
          <w:szCs w:val="28"/>
          <w:shd w:val="clear" w:color="auto" w:fill="FFFFFF"/>
        </w:rPr>
        <w:t>ю</w:t>
      </w:r>
      <w:r w:rsidR="00044874">
        <w:rPr>
          <w:color w:val="000000" w:themeColor="text1"/>
          <w:sz w:val="28"/>
          <w:szCs w:val="28"/>
          <w:shd w:val="clear" w:color="auto" w:fill="FFFFFF"/>
        </w:rPr>
        <w:t xml:space="preserve"> пенсионной системы</w:t>
      </w:r>
      <w:r>
        <w:rPr>
          <w:color w:val="000000" w:themeColor="text1"/>
          <w:sz w:val="28"/>
          <w:szCs w:val="28"/>
          <w:shd w:val="clear" w:color="auto" w:fill="FFFFFF"/>
        </w:rPr>
        <w:t xml:space="preserve"> успешно реализуется политика государства, направленная на </w:t>
      </w:r>
      <w:r w:rsidRPr="0079576E">
        <w:rPr>
          <w:color w:val="000000" w:themeColor="text1"/>
          <w:sz w:val="28"/>
          <w:szCs w:val="28"/>
          <w:shd w:val="clear" w:color="auto" w:fill="FFFFFF"/>
        </w:rPr>
        <w:t>создание условий, обеспечивающих достойную жизнь и свободное развитие человека</w:t>
      </w:r>
      <w:r>
        <w:rPr>
          <w:color w:val="000000" w:themeColor="text1"/>
          <w:sz w:val="28"/>
          <w:szCs w:val="28"/>
          <w:shd w:val="clear" w:color="auto" w:fill="FFFFFF"/>
        </w:rPr>
        <w:t>.</w:t>
      </w:r>
    </w:p>
    <w:p w:rsidR="009907E2" w:rsidRDefault="009907E2"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Подводя итог, можно сделать вывод о том, что цель проводимого исследования в данной курсовой работе успешно достигнута. Были проанализированы различные источники, позволяющие широко раскрыть тему исследования, убедиться в её актуальности и убедиться в том, что по данному вопросу государство в данный момент делает стремительные шаги вперёд.</w:t>
      </w:r>
    </w:p>
    <w:p w:rsidR="009907E2" w:rsidRDefault="009907E2" w:rsidP="009E14E7">
      <w:pPr>
        <w:spacing w:line="360" w:lineRule="auto"/>
        <w:ind w:firstLine="709"/>
        <w:jc w:val="both"/>
        <w:rPr>
          <w:color w:val="000000" w:themeColor="text1"/>
          <w:sz w:val="28"/>
          <w:szCs w:val="28"/>
          <w:shd w:val="clear" w:color="auto" w:fill="FFFFFF"/>
        </w:rPr>
      </w:pPr>
    </w:p>
    <w:p w:rsidR="009907E2" w:rsidRDefault="009907E2" w:rsidP="009E14E7">
      <w:pPr>
        <w:spacing w:line="360" w:lineRule="auto"/>
        <w:ind w:firstLine="709"/>
        <w:jc w:val="both"/>
        <w:rPr>
          <w:color w:val="000000" w:themeColor="text1"/>
          <w:sz w:val="28"/>
          <w:szCs w:val="28"/>
          <w:shd w:val="clear" w:color="auto" w:fill="FFFFFF"/>
        </w:rPr>
        <w:sectPr w:rsidR="009907E2" w:rsidSect="0053066F">
          <w:pgSz w:w="11906" w:h="16838"/>
          <w:pgMar w:top="1134" w:right="567" w:bottom="1134" w:left="1418" w:header="709" w:footer="709" w:gutter="0"/>
          <w:cols w:space="708"/>
          <w:docGrid w:linePitch="360"/>
        </w:sectPr>
      </w:pPr>
    </w:p>
    <w:p w:rsidR="009E14E7" w:rsidRPr="00D74C99" w:rsidRDefault="009E14E7" w:rsidP="009E14E7">
      <w:pPr>
        <w:pStyle w:val="10"/>
        <w:spacing w:before="0" w:beforeAutospacing="0" w:after="240" w:afterAutospacing="0" w:line="360" w:lineRule="auto"/>
        <w:jc w:val="center"/>
        <w:rPr>
          <w:color w:val="000000" w:themeColor="text1"/>
          <w:sz w:val="28"/>
          <w:szCs w:val="28"/>
          <w:shd w:val="clear" w:color="auto" w:fill="FFFFFF"/>
        </w:rPr>
      </w:pPr>
      <w:bookmarkStart w:id="15" w:name="_Toc481029059"/>
      <w:r>
        <w:rPr>
          <w:color w:val="000000" w:themeColor="text1"/>
          <w:sz w:val="28"/>
          <w:szCs w:val="28"/>
          <w:shd w:val="clear" w:color="auto" w:fill="FFFFFF"/>
        </w:rPr>
        <w:t>Список литературы</w:t>
      </w:r>
      <w:bookmarkEnd w:id="15"/>
    </w:p>
    <w:p w:rsidR="009E14E7" w:rsidRPr="00231081" w:rsidRDefault="009E14E7" w:rsidP="009E14E7">
      <w:pPr>
        <w:spacing w:line="360" w:lineRule="auto"/>
        <w:ind w:firstLine="709"/>
        <w:jc w:val="both"/>
        <w:rPr>
          <w:color w:val="000000" w:themeColor="text1"/>
          <w:sz w:val="28"/>
          <w:szCs w:val="28"/>
          <w:shd w:val="clear" w:color="auto" w:fill="FFFFFF"/>
        </w:rPr>
      </w:pPr>
      <w:r w:rsidRPr="00231081">
        <w:rPr>
          <w:color w:val="000000" w:themeColor="text1"/>
          <w:sz w:val="28"/>
          <w:szCs w:val="28"/>
          <w:shd w:val="clear" w:color="auto" w:fill="FFFFFF"/>
        </w:rPr>
        <w:t>1. Конституция Российской Федерации: Принята на всенародном голосовании 12 декабря 1993 г. (с изм. от 21</w:t>
      </w:r>
      <w:r w:rsidR="002072E3">
        <w:rPr>
          <w:color w:val="000000" w:themeColor="text1"/>
          <w:sz w:val="28"/>
          <w:szCs w:val="28"/>
          <w:shd w:val="clear" w:color="auto" w:fill="FFFFFF"/>
        </w:rPr>
        <w:t xml:space="preserve"> </w:t>
      </w:r>
      <w:r w:rsidRPr="00231081">
        <w:rPr>
          <w:color w:val="000000" w:themeColor="text1"/>
          <w:sz w:val="28"/>
          <w:szCs w:val="28"/>
          <w:shd w:val="clear" w:color="auto" w:fill="FFFFFF"/>
        </w:rPr>
        <w:t>июля 2014 г.) // Собрание законодательства Российской Федерации. - 2014. - N 31. - ст. 4398.</w:t>
      </w:r>
    </w:p>
    <w:p w:rsidR="009E14E7" w:rsidRDefault="009E14E7" w:rsidP="009E14E7">
      <w:pPr>
        <w:spacing w:line="360" w:lineRule="auto"/>
        <w:ind w:firstLine="709"/>
        <w:jc w:val="both"/>
        <w:rPr>
          <w:color w:val="000000" w:themeColor="text1"/>
          <w:sz w:val="28"/>
          <w:szCs w:val="28"/>
          <w:shd w:val="clear" w:color="auto" w:fill="FFFFFF"/>
        </w:rPr>
      </w:pPr>
      <w:r w:rsidRPr="00C8435E">
        <w:rPr>
          <w:color w:val="000000" w:themeColor="text1"/>
          <w:sz w:val="28"/>
          <w:szCs w:val="28"/>
          <w:shd w:val="clear" w:color="auto" w:fill="FFFFFF"/>
        </w:rPr>
        <w:t>2. О государственном пенсионном обеспечении в Российской Федерации: Федеральный закон от 15.12.2001 N 166-ФЗ (ред. от 03.07.2016) // Собрание законодательства Российской Федерации. - 2016. - N 22. - ст. 3091.</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3. </w:t>
      </w:r>
      <w:r w:rsidRPr="00C8435E">
        <w:rPr>
          <w:color w:val="000000" w:themeColor="text1"/>
          <w:sz w:val="28"/>
          <w:szCs w:val="28"/>
          <w:shd w:val="clear" w:color="auto" w:fill="FFFFFF"/>
        </w:rPr>
        <w:t>О страховых пенсиях</w:t>
      </w:r>
      <w:r>
        <w:rPr>
          <w:color w:val="000000" w:themeColor="text1"/>
          <w:sz w:val="28"/>
          <w:szCs w:val="28"/>
          <w:shd w:val="clear" w:color="auto" w:fill="FFFFFF"/>
        </w:rPr>
        <w:t xml:space="preserve">: </w:t>
      </w:r>
      <w:r w:rsidRPr="00C8435E">
        <w:rPr>
          <w:color w:val="000000" w:themeColor="text1"/>
          <w:sz w:val="28"/>
          <w:szCs w:val="28"/>
          <w:shd w:val="clear" w:color="auto" w:fill="FFFFFF"/>
        </w:rPr>
        <w:t>Федеральный закон от 28.12.201</w:t>
      </w:r>
      <w:r>
        <w:rPr>
          <w:color w:val="000000" w:themeColor="text1"/>
          <w:sz w:val="28"/>
          <w:szCs w:val="28"/>
          <w:shd w:val="clear" w:color="auto" w:fill="FFFFFF"/>
        </w:rPr>
        <w:t xml:space="preserve">3 N 400-ФЗ (ред. от 19.12.2016, </w:t>
      </w:r>
      <w:r w:rsidRPr="00C8435E">
        <w:rPr>
          <w:color w:val="000000" w:themeColor="text1"/>
          <w:sz w:val="28"/>
          <w:szCs w:val="28"/>
          <w:shd w:val="clear" w:color="auto" w:fill="FFFFFF"/>
        </w:rPr>
        <w:t>с изм. и доп., вступ. в силу с 01.01.2017)</w:t>
      </w:r>
      <w:r w:rsidRPr="007556AE">
        <w:rPr>
          <w:color w:val="000000" w:themeColor="text1"/>
          <w:sz w:val="28"/>
          <w:szCs w:val="28"/>
          <w:shd w:val="clear" w:color="auto" w:fill="FFFFFF"/>
        </w:rPr>
        <w:t xml:space="preserve">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w:t>
      </w:r>
      <w:r w:rsidRPr="00D6123C">
        <w:rPr>
          <w:color w:val="000000" w:themeColor="text1"/>
          <w:sz w:val="28"/>
          <w:szCs w:val="28"/>
          <w:shd w:val="clear" w:color="auto" w:fill="FFFFFF"/>
        </w:rPr>
        <w:t>2016</w:t>
      </w:r>
      <w:r>
        <w:rPr>
          <w:color w:val="000000" w:themeColor="text1"/>
          <w:sz w:val="28"/>
          <w:szCs w:val="28"/>
          <w:shd w:val="clear" w:color="auto" w:fill="FFFFFF"/>
        </w:rPr>
        <w:t>. -</w:t>
      </w:r>
      <w:r w:rsidRPr="00D6123C">
        <w:rPr>
          <w:color w:val="000000" w:themeColor="text1"/>
          <w:sz w:val="28"/>
          <w:szCs w:val="28"/>
          <w:shd w:val="clear" w:color="auto" w:fill="FFFFFF"/>
        </w:rPr>
        <w:t xml:space="preserve"> N 27 (Час</w:t>
      </w:r>
      <w:r>
        <w:rPr>
          <w:color w:val="000000" w:themeColor="text1"/>
          <w:sz w:val="28"/>
          <w:szCs w:val="28"/>
          <w:shd w:val="clear" w:color="auto" w:fill="FFFFFF"/>
        </w:rPr>
        <w:t>ть I). -</w:t>
      </w:r>
      <w:r w:rsidRPr="00D6123C">
        <w:rPr>
          <w:color w:val="000000" w:themeColor="text1"/>
          <w:sz w:val="28"/>
          <w:szCs w:val="28"/>
          <w:shd w:val="clear" w:color="auto" w:fill="FFFFFF"/>
        </w:rPr>
        <w:t xml:space="preserve"> ст. 4183</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4. </w:t>
      </w:r>
      <w:r w:rsidRPr="00BC5CE8">
        <w:rPr>
          <w:color w:val="000000" w:themeColor="text1"/>
          <w:sz w:val="28"/>
          <w:szCs w:val="28"/>
          <w:shd w:val="clear" w:color="auto" w:fill="FFFFFF"/>
        </w:rPr>
        <w:t>О государственной гражданской службе Российской Федерации</w:t>
      </w:r>
      <w:r>
        <w:rPr>
          <w:color w:val="000000" w:themeColor="text1"/>
          <w:sz w:val="28"/>
          <w:szCs w:val="28"/>
          <w:shd w:val="clear" w:color="auto" w:fill="FFFFFF"/>
        </w:rPr>
        <w:t>:</w:t>
      </w:r>
      <w:r w:rsidRPr="00BC5CE8">
        <w:rPr>
          <w:color w:val="000000" w:themeColor="text1"/>
          <w:sz w:val="28"/>
          <w:szCs w:val="28"/>
          <w:shd w:val="clear" w:color="auto" w:fill="FFFFFF"/>
        </w:rPr>
        <w:t xml:space="preserve"> Федеральный закон от 27.07.2004 N 79-ФЗ (ред. от 03.04.2017) </w:t>
      </w:r>
      <w:r w:rsidRPr="00282275">
        <w:rPr>
          <w:color w:val="000000" w:themeColor="text1"/>
          <w:sz w:val="28"/>
          <w:szCs w:val="28"/>
          <w:shd w:val="clear" w:color="auto" w:fill="FFFFFF"/>
        </w:rPr>
        <w:t>// Росси</w:t>
      </w:r>
      <w:r>
        <w:rPr>
          <w:color w:val="000000" w:themeColor="text1"/>
          <w:sz w:val="28"/>
          <w:szCs w:val="28"/>
          <w:shd w:val="clear" w:color="auto" w:fill="FFFFFF"/>
        </w:rPr>
        <w:t>йская газета</w:t>
      </w:r>
      <w:r w:rsidRPr="00282275">
        <w:rPr>
          <w:color w:val="000000" w:themeColor="text1"/>
          <w:sz w:val="28"/>
          <w:szCs w:val="28"/>
          <w:shd w:val="clear" w:color="auto" w:fill="FFFFFF"/>
        </w:rPr>
        <w:t>. -</w:t>
      </w:r>
      <w:r>
        <w:rPr>
          <w:color w:val="000000" w:themeColor="text1"/>
          <w:sz w:val="28"/>
          <w:szCs w:val="28"/>
          <w:shd w:val="clear" w:color="auto" w:fill="FFFFFF"/>
        </w:rPr>
        <w:t xml:space="preserve"> 2017</w:t>
      </w:r>
      <w:r w:rsidRPr="00282275">
        <w:rPr>
          <w:color w:val="000000" w:themeColor="text1"/>
          <w:sz w:val="28"/>
          <w:szCs w:val="28"/>
          <w:shd w:val="clear" w:color="auto" w:fill="FFFFFF"/>
        </w:rPr>
        <w:t>. -</w:t>
      </w:r>
      <w:r>
        <w:rPr>
          <w:color w:val="000000" w:themeColor="text1"/>
          <w:sz w:val="28"/>
          <w:szCs w:val="28"/>
          <w:shd w:val="clear" w:color="auto" w:fill="FFFFFF"/>
        </w:rPr>
        <w:t xml:space="preserve"> N 71.</w:t>
      </w:r>
    </w:p>
    <w:p w:rsidR="009E14E7" w:rsidRDefault="009E14E7" w:rsidP="009E14E7">
      <w:pPr>
        <w:spacing w:line="360" w:lineRule="auto"/>
        <w:ind w:firstLine="709"/>
        <w:jc w:val="both"/>
        <w:rPr>
          <w:color w:val="000000" w:themeColor="text1"/>
          <w:sz w:val="28"/>
          <w:szCs w:val="28"/>
          <w:shd w:val="clear" w:color="auto" w:fill="FFFFFF"/>
        </w:rPr>
      </w:pPr>
      <w:r w:rsidRPr="00CC270C">
        <w:rPr>
          <w:color w:val="000000" w:themeColor="text1"/>
          <w:sz w:val="28"/>
          <w:szCs w:val="28"/>
          <w:shd w:val="clear" w:color="auto" w:fill="FFFFFF"/>
        </w:rPr>
        <w:t>5</w:t>
      </w:r>
      <w:r>
        <w:rPr>
          <w:color w:val="000000" w:themeColor="text1"/>
          <w:sz w:val="28"/>
          <w:szCs w:val="28"/>
          <w:shd w:val="clear" w:color="auto" w:fill="FFFFFF"/>
        </w:rPr>
        <w:t xml:space="preserve">. </w:t>
      </w:r>
      <w:r w:rsidRPr="00CC270C">
        <w:rPr>
          <w:color w:val="000000" w:themeColor="text1"/>
          <w:sz w:val="28"/>
          <w:szCs w:val="28"/>
          <w:shd w:val="clear" w:color="auto" w:fill="FFFFFF"/>
        </w:rPr>
        <w:t>О ветеранах</w:t>
      </w:r>
      <w:r>
        <w:rPr>
          <w:color w:val="000000" w:themeColor="text1"/>
          <w:sz w:val="28"/>
          <w:szCs w:val="28"/>
          <w:shd w:val="clear" w:color="auto" w:fill="FFFFFF"/>
        </w:rPr>
        <w:t>:</w:t>
      </w:r>
      <w:r w:rsidRPr="00CC270C">
        <w:rPr>
          <w:color w:val="000000" w:themeColor="text1"/>
          <w:sz w:val="28"/>
          <w:szCs w:val="28"/>
          <w:shd w:val="clear" w:color="auto" w:fill="FFFFFF"/>
        </w:rPr>
        <w:t xml:space="preserve"> Федеральный закон от 12.01.1</w:t>
      </w:r>
      <w:r>
        <w:rPr>
          <w:color w:val="000000" w:themeColor="text1"/>
          <w:sz w:val="28"/>
          <w:szCs w:val="28"/>
          <w:shd w:val="clear" w:color="auto" w:fill="FFFFFF"/>
        </w:rPr>
        <w:t xml:space="preserve">995 N 5-ФЗ (ред. от 19.12.2016)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w:t>
      </w:r>
      <w:r w:rsidRPr="00D6123C">
        <w:rPr>
          <w:color w:val="000000" w:themeColor="text1"/>
          <w:sz w:val="28"/>
          <w:szCs w:val="28"/>
          <w:shd w:val="clear" w:color="auto" w:fill="FFFFFF"/>
        </w:rPr>
        <w:t>2016</w:t>
      </w:r>
      <w:r>
        <w:rPr>
          <w:color w:val="000000" w:themeColor="text1"/>
          <w:sz w:val="28"/>
          <w:szCs w:val="28"/>
          <w:shd w:val="clear" w:color="auto" w:fill="FFFFFF"/>
        </w:rPr>
        <w:t xml:space="preserve">. - </w:t>
      </w:r>
      <w:r w:rsidRPr="00CC270C">
        <w:rPr>
          <w:color w:val="000000" w:themeColor="text1"/>
          <w:sz w:val="28"/>
          <w:szCs w:val="28"/>
          <w:shd w:val="clear" w:color="auto" w:fill="FFFFFF"/>
        </w:rPr>
        <w:t>N 52 (Часть V)</w:t>
      </w:r>
      <w:r>
        <w:rPr>
          <w:color w:val="000000" w:themeColor="text1"/>
          <w:sz w:val="28"/>
          <w:szCs w:val="28"/>
          <w:shd w:val="clear" w:color="auto" w:fill="FFFFFF"/>
        </w:rPr>
        <w:t>. -</w:t>
      </w:r>
      <w:r w:rsidRPr="00CC270C">
        <w:rPr>
          <w:color w:val="000000" w:themeColor="text1"/>
          <w:sz w:val="28"/>
          <w:szCs w:val="28"/>
          <w:shd w:val="clear" w:color="auto" w:fill="FFFFFF"/>
        </w:rPr>
        <w:t xml:space="preserve"> ст. 7510</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6. </w:t>
      </w:r>
      <w:r w:rsidRPr="00CC270C">
        <w:rPr>
          <w:color w:val="000000" w:themeColor="text1"/>
          <w:sz w:val="28"/>
          <w:szCs w:val="28"/>
          <w:shd w:val="clear" w:color="auto" w:fill="FFFFFF"/>
        </w:rPr>
        <w:t>О службе в органах внутренних дел Российской Федерации и внесении изменений в отдельные законодательные акты Российской Федерации</w:t>
      </w:r>
      <w:r>
        <w:rPr>
          <w:color w:val="000000" w:themeColor="text1"/>
          <w:sz w:val="28"/>
          <w:szCs w:val="28"/>
          <w:shd w:val="clear" w:color="auto" w:fill="FFFFFF"/>
        </w:rPr>
        <w:t>:</w:t>
      </w:r>
      <w:r w:rsidRPr="00CC270C">
        <w:rPr>
          <w:color w:val="000000" w:themeColor="text1"/>
          <w:sz w:val="28"/>
          <w:szCs w:val="28"/>
          <w:shd w:val="clear" w:color="auto" w:fill="FFFFFF"/>
        </w:rPr>
        <w:t xml:space="preserve"> Федеральный закон от 30.11.201</w:t>
      </w:r>
      <w:r>
        <w:rPr>
          <w:color w:val="000000" w:themeColor="text1"/>
          <w:sz w:val="28"/>
          <w:szCs w:val="28"/>
          <w:shd w:val="clear" w:color="auto" w:fill="FFFFFF"/>
        </w:rPr>
        <w:t>1 N 342-ФЗ (ред. от 03.04.2017)</w:t>
      </w:r>
      <w:r w:rsidRPr="00CC270C">
        <w:rPr>
          <w:color w:val="000000" w:themeColor="text1"/>
          <w:sz w:val="28"/>
          <w:szCs w:val="28"/>
          <w:shd w:val="clear" w:color="auto" w:fill="FFFFFF"/>
        </w:rPr>
        <w:t xml:space="preserve"> </w:t>
      </w:r>
      <w:r w:rsidRPr="00282275">
        <w:rPr>
          <w:color w:val="000000" w:themeColor="text1"/>
          <w:sz w:val="28"/>
          <w:szCs w:val="28"/>
          <w:shd w:val="clear" w:color="auto" w:fill="FFFFFF"/>
        </w:rPr>
        <w:t>// Росси</w:t>
      </w:r>
      <w:r>
        <w:rPr>
          <w:color w:val="000000" w:themeColor="text1"/>
          <w:sz w:val="28"/>
          <w:szCs w:val="28"/>
          <w:shd w:val="clear" w:color="auto" w:fill="FFFFFF"/>
        </w:rPr>
        <w:t>йская газета</w:t>
      </w:r>
      <w:r w:rsidRPr="00282275">
        <w:rPr>
          <w:color w:val="000000" w:themeColor="text1"/>
          <w:sz w:val="28"/>
          <w:szCs w:val="28"/>
          <w:shd w:val="clear" w:color="auto" w:fill="FFFFFF"/>
        </w:rPr>
        <w:t>. -</w:t>
      </w:r>
      <w:r>
        <w:rPr>
          <w:color w:val="000000" w:themeColor="text1"/>
          <w:sz w:val="28"/>
          <w:szCs w:val="28"/>
          <w:shd w:val="clear" w:color="auto" w:fill="FFFFFF"/>
        </w:rPr>
        <w:t xml:space="preserve"> 2017</w:t>
      </w:r>
      <w:r w:rsidRPr="00282275">
        <w:rPr>
          <w:color w:val="000000" w:themeColor="text1"/>
          <w:sz w:val="28"/>
          <w:szCs w:val="28"/>
          <w:shd w:val="clear" w:color="auto" w:fill="FFFFFF"/>
        </w:rPr>
        <w:t>. -</w:t>
      </w:r>
      <w:r>
        <w:rPr>
          <w:color w:val="000000" w:themeColor="text1"/>
          <w:sz w:val="28"/>
          <w:szCs w:val="28"/>
          <w:shd w:val="clear" w:color="auto" w:fill="FFFFFF"/>
        </w:rPr>
        <w:t xml:space="preserve"> N 71.</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7. </w:t>
      </w:r>
      <w:r w:rsidRPr="00CC270C">
        <w:rPr>
          <w:color w:val="000000" w:themeColor="text1"/>
          <w:sz w:val="28"/>
          <w:szCs w:val="28"/>
          <w:shd w:val="clear" w:color="auto" w:fill="FFFFFF"/>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r>
        <w:rPr>
          <w:color w:val="000000" w:themeColor="text1"/>
          <w:sz w:val="28"/>
          <w:szCs w:val="28"/>
          <w:shd w:val="clear" w:color="auto" w:fill="FFFFFF"/>
        </w:rPr>
        <w:t xml:space="preserve">: </w:t>
      </w:r>
      <w:r w:rsidRPr="00CC270C">
        <w:rPr>
          <w:color w:val="000000" w:themeColor="text1"/>
          <w:sz w:val="28"/>
          <w:szCs w:val="28"/>
          <w:shd w:val="clear" w:color="auto" w:fill="FFFFFF"/>
        </w:rPr>
        <w:t xml:space="preserve">Закон РФ от 12.02.1993 N 4468-1 (ред. от 03.04.2017) </w:t>
      </w:r>
      <w:r w:rsidRPr="00282275">
        <w:rPr>
          <w:color w:val="000000" w:themeColor="text1"/>
          <w:sz w:val="28"/>
          <w:szCs w:val="28"/>
          <w:shd w:val="clear" w:color="auto" w:fill="FFFFFF"/>
        </w:rPr>
        <w:t>// Росси</w:t>
      </w:r>
      <w:r>
        <w:rPr>
          <w:color w:val="000000" w:themeColor="text1"/>
          <w:sz w:val="28"/>
          <w:szCs w:val="28"/>
          <w:shd w:val="clear" w:color="auto" w:fill="FFFFFF"/>
        </w:rPr>
        <w:t>йская газета</w:t>
      </w:r>
      <w:r w:rsidRPr="00282275">
        <w:rPr>
          <w:color w:val="000000" w:themeColor="text1"/>
          <w:sz w:val="28"/>
          <w:szCs w:val="28"/>
          <w:shd w:val="clear" w:color="auto" w:fill="FFFFFF"/>
        </w:rPr>
        <w:t>. -</w:t>
      </w:r>
      <w:r>
        <w:rPr>
          <w:color w:val="000000" w:themeColor="text1"/>
          <w:sz w:val="28"/>
          <w:szCs w:val="28"/>
          <w:shd w:val="clear" w:color="auto" w:fill="FFFFFF"/>
        </w:rPr>
        <w:t xml:space="preserve"> 2017</w:t>
      </w:r>
      <w:r w:rsidRPr="00282275">
        <w:rPr>
          <w:color w:val="000000" w:themeColor="text1"/>
          <w:sz w:val="28"/>
          <w:szCs w:val="28"/>
          <w:shd w:val="clear" w:color="auto" w:fill="FFFFFF"/>
        </w:rPr>
        <w:t>. -</w:t>
      </w:r>
      <w:r>
        <w:rPr>
          <w:color w:val="000000" w:themeColor="text1"/>
          <w:sz w:val="28"/>
          <w:szCs w:val="28"/>
          <w:shd w:val="clear" w:color="auto" w:fill="FFFFFF"/>
        </w:rPr>
        <w:t xml:space="preserve"> N 71.</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8. </w:t>
      </w:r>
      <w:r w:rsidRPr="00CC270C">
        <w:rPr>
          <w:color w:val="000000" w:themeColor="text1"/>
          <w:sz w:val="28"/>
          <w:szCs w:val="28"/>
          <w:shd w:val="clear" w:color="auto" w:fill="FFFFFF"/>
        </w:rPr>
        <w:t>О государственных гарантиях и компенсациях для лиц, работающих и проживающих в районах Крайнего Севера и приравненных к ним местностях</w:t>
      </w:r>
      <w:r>
        <w:rPr>
          <w:color w:val="000000" w:themeColor="text1"/>
          <w:sz w:val="28"/>
          <w:szCs w:val="28"/>
          <w:shd w:val="clear" w:color="auto" w:fill="FFFFFF"/>
        </w:rPr>
        <w:t>:</w:t>
      </w:r>
      <w:r w:rsidRPr="00CC270C">
        <w:rPr>
          <w:color w:val="000000" w:themeColor="text1"/>
          <w:sz w:val="28"/>
          <w:szCs w:val="28"/>
          <w:shd w:val="clear" w:color="auto" w:fill="FFFFFF"/>
        </w:rPr>
        <w:t xml:space="preserve"> Закон РФ от 19.02.1993 N 4520-1 (ред. от 31.12.2014)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- 2015. - </w:t>
      </w:r>
      <w:r w:rsidRPr="00CC270C">
        <w:rPr>
          <w:color w:val="000000" w:themeColor="text1"/>
          <w:sz w:val="28"/>
          <w:szCs w:val="28"/>
          <w:shd w:val="clear" w:color="auto" w:fill="FFFFFF"/>
        </w:rPr>
        <w:t>N 1 (</w:t>
      </w:r>
      <w:r>
        <w:rPr>
          <w:color w:val="000000" w:themeColor="text1"/>
          <w:sz w:val="28"/>
          <w:szCs w:val="28"/>
          <w:shd w:val="clear" w:color="auto" w:fill="FFFFFF"/>
        </w:rPr>
        <w:t>часть I). - ст. 72.</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9. </w:t>
      </w:r>
      <w:r w:rsidRPr="00C94BB8">
        <w:rPr>
          <w:color w:val="000000" w:themeColor="text1"/>
          <w:sz w:val="28"/>
          <w:szCs w:val="28"/>
          <w:shd w:val="clear" w:color="auto" w:fill="FFFFFF"/>
        </w:rPr>
        <w:t>О социальной защите граждан, подвергшихся воздействию радиации вследствие катастрофы на Чернобыльской АЭС</w:t>
      </w:r>
      <w:r>
        <w:rPr>
          <w:color w:val="000000" w:themeColor="text1"/>
          <w:sz w:val="28"/>
          <w:szCs w:val="28"/>
          <w:shd w:val="clear" w:color="auto" w:fill="FFFFFF"/>
        </w:rPr>
        <w:t>:</w:t>
      </w:r>
      <w:r w:rsidRPr="00C94BB8">
        <w:rPr>
          <w:color w:val="000000" w:themeColor="text1"/>
          <w:sz w:val="28"/>
          <w:szCs w:val="28"/>
          <w:shd w:val="clear" w:color="auto" w:fill="FFFFFF"/>
        </w:rPr>
        <w:t xml:space="preserve"> Закон РФ от 15.05.1991 N 1244-1 (ред. от 28.12.2016)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- 2017. - N 1 (Часть I). - ст. 50.</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10. </w:t>
      </w:r>
      <w:r w:rsidRPr="00EA247C">
        <w:rPr>
          <w:color w:val="000000" w:themeColor="text1"/>
          <w:sz w:val="28"/>
          <w:szCs w:val="28"/>
          <w:shd w:val="clear" w:color="auto" w:fill="FFFFFF"/>
        </w:rPr>
        <w:t>Об утверждении коэффициента индексации с 1 апреля 2017 г. социальных пенсий</w:t>
      </w:r>
      <w:r>
        <w:rPr>
          <w:color w:val="000000" w:themeColor="text1"/>
          <w:sz w:val="28"/>
          <w:szCs w:val="28"/>
          <w:shd w:val="clear" w:color="auto" w:fill="FFFFFF"/>
        </w:rPr>
        <w:t>:</w:t>
      </w:r>
      <w:r w:rsidRPr="00EA247C">
        <w:rPr>
          <w:color w:val="000000" w:themeColor="text1"/>
          <w:sz w:val="28"/>
          <w:szCs w:val="28"/>
          <w:shd w:val="clear" w:color="auto" w:fill="FFFFFF"/>
        </w:rPr>
        <w:t xml:space="preserve"> Постановление Правительства РФ от 16.03.2017 N 307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- 2017. - </w:t>
      </w:r>
      <w:r w:rsidRPr="00EA247C">
        <w:rPr>
          <w:color w:val="000000" w:themeColor="text1"/>
          <w:sz w:val="28"/>
          <w:szCs w:val="28"/>
          <w:shd w:val="clear" w:color="auto" w:fill="FFFFFF"/>
        </w:rPr>
        <w:t>N 13</w:t>
      </w:r>
      <w:r>
        <w:rPr>
          <w:color w:val="000000" w:themeColor="text1"/>
          <w:sz w:val="28"/>
          <w:szCs w:val="28"/>
          <w:shd w:val="clear" w:color="auto" w:fill="FFFFFF"/>
        </w:rPr>
        <w:t>. -</w:t>
      </w:r>
      <w:r w:rsidRPr="00EA247C">
        <w:rPr>
          <w:color w:val="000000" w:themeColor="text1"/>
          <w:sz w:val="28"/>
          <w:szCs w:val="28"/>
          <w:shd w:val="clear" w:color="auto" w:fill="FFFFFF"/>
        </w:rPr>
        <w:t xml:space="preserve"> ст. 1934</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11. </w:t>
      </w:r>
      <w:r w:rsidRPr="00167CE3">
        <w:rPr>
          <w:color w:val="000000" w:themeColor="text1"/>
          <w:sz w:val="28"/>
          <w:szCs w:val="28"/>
          <w:shd w:val="clear" w:color="auto" w:fill="FFFFFF"/>
        </w:rPr>
        <w:t>Об утверждении Правил обращения за пенсией за выслугу лет федеральных государственных служащих, ее назначения и выплаты</w:t>
      </w:r>
      <w:r>
        <w:rPr>
          <w:color w:val="000000" w:themeColor="text1"/>
          <w:sz w:val="28"/>
          <w:szCs w:val="28"/>
          <w:shd w:val="clear" w:color="auto" w:fill="FFFFFF"/>
        </w:rPr>
        <w:t>:</w:t>
      </w:r>
      <w:r w:rsidRPr="00167CE3">
        <w:rPr>
          <w:color w:val="000000" w:themeColor="text1"/>
          <w:sz w:val="28"/>
          <w:szCs w:val="28"/>
          <w:shd w:val="clear" w:color="auto" w:fill="FFFFFF"/>
        </w:rPr>
        <w:t xml:space="preserve"> Постановление Минтруда РФ от 30.06.2003 N 44 (ред. от 19.02.2008, с изм. от 18.02.2016) "Об утверждении Правил обращения за пенсией за выслугу лет федеральных государственных служащих, ее назначения и выплаты"</w:t>
      </w:r>
      <w:r>
        <w:rPr>
          <w:color w:val="000000" w:themeColor="text1"/>
          <w:sz w:val="28"/>
          <w:szCs w:val="28"/>
          <w:shd w:val="clear" w:color="auto" w:fill="FFFFFF"/>
        </w:rPr>
        <w:t xml:space="preserve"> </w:t>
      </w:r>
      <w:r w:rsidRPr="00282275">
        <w:rPr>
          <w:color w:val="000000" w:themeColor="text1"/>
          <w:sz w:val="28"/>
          <w:szCs w:val="28"/>
          <w:shd w:val="clear" w:color="auto" w:fill="FFFFFF"/>
        </w:rPr>
        <w:t>// Росси</w:t>
      </w:r>
      <w:r>
        <w:rPr>
          <w:color w:val="000000" w:themeColor="text1"/>
          <w:sz w:val="28"/>
          <w:szCs w:val="28"/>
          <w:shd w:val="clear" w:color="auto" w:fill="FFFFFF"/>
        </w:rPr>
        <w:t>йская газета</w:t>
      </w:r>
      <w:r w:rsidRPr="00282275">
        <w:rPr>
          <w:color w:val="000000" w:themeColor="text1"/>
          <w:sz w:val="28"/>
          <w:szCs w:val="28"/>
          <w:shd w:val="clear" w:color="auto" w:fill="FFFFFF"/>
        </w:rPr>
        <w:t>. -</w:t>
      </w:r>
      <w:r>
        <w:rPr>
          <w:color w:val="000000" w:themeColor="text1"/>
          <w:sz w:val="28"/>
          <w:szCs w:val="28"/>
          <w:shd w:val="clear" w:color="auto" w:fill="FFFFFF"/>
        </w:rPr>
        <w:t xml:space="preserve"> 2008</w:t>
      </w:r>
      <w:r w:rsidRPr="00282275">
        <w:rPr>
          <w:color w:val="000000" w:themeColor="text1"/>
          <w:sz w:val="28"/>
          <w:szCs w:val="28"/>
          <w:shd w:val="clear" w:color="auto" w:fill="FFFFFF"/>
        </w:rPr>
        <w:t>.</w:t>
      </w:r>
      <w:r>
        <w:rPr>
          <w:color w:val="000000" w:themeColor="text1"/>
          <w:sz w:val="28"/>
          <w:szCs w:val="28"/>
          <w:shd w:val="clear" w:color="auto" w:fill="FFFFFF"/>
        </w:rPr>
        <w:t xml:space="preserve"> - </w:t>
      </w:r>
      <w:r w:rsidRPr="00167CE3">
        <w:rPr>
          <w:color w:val="000000" w:themeColor="text1"/>
          <w:sz w:val="28"/>
          <w:szCs w:val="28"/>
          <w:shd w:val="clear" w:color="auto" w:fill="FFFFFF"/>
        </w:rPr>
        <w:t>N 111</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12. </w:t>
      </w:r>
      <w:r w:rsidRPr="006C456E">
        <w:rPr>
          <w:color w:val="000000" w:themeColor="text1"/>
          <w:sz w:val="28"/>
          <w:szCs w:val="28"/>
          <w:shd w:val="clear" w:color="auto" w:fill="FFFFFF"/>
        </w:rPr>
        <w:t>Об индексации пенсий федеральных государственных гражданских служащих</w:t>
      </w:r>
      <w:r>
        <w:rPr>
          <w:color w:val="000000" w:themeColor="text1"/>
          <w:sz w:val="28"/>
          <w:szCs w:val="28"/>
          <w:shd w:val="clear" w:color="auto" w:fill="FFFFFF"/>
        </w:rPr>
        <w:t>:</w:t>
      </w:r>
      <w:r w:rsidRPr="006C456E">
        <w:rPr>
          <w:color w:val="000000" w:themeColor="text1"/>
          <w:sz w:val="28"/>
          <w:szCs w:val="28"/>
          <w:shd w:val="clear" w:color="auto" w:fill="FFFFFF"/>
        </w:rPr>
        <w:t xml:space="preserve"> Постановление Правительства РФ от 31.05.2005 N 346 (ред. от 04.08.2015)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- 2015. </w:t>
      </w:r>
      <w:r w:rsidRPr="006C456E">
        <w:rPr>
          <w:color w:val="000000" w:themeColor="text1"/>
          <w:sz w:val="28"/>
          <w:szCs w:val="28"/>
          <w:shd w:val="clear" w:color="auto" w:fill="FFFFFF"/>
        </w:rPr>
        <w:t>- N 33. - ст. 4824.</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13. </w:t>
      </w:r>
      <w:r w:rsidRPr="00B66B5A">
        <w:rPr>
          <w:color w:val="000000" w:themeColor="text1"/>
          <w:sz w:val="28"/>
          <w:szCs w:val="28"/>
          <w:shd w:val="clear" w:color="auto" w:fill="FFFFFF"/>
        </w:rPr>
        <w:t>Вопросы материального и пенсионного обеспечения космон</w:t>
      </w:r>
      <w:r>
        <w:rPr>
          <w:color w:val="000000" w:themeColor="text1"/>
          <w:sz w:val="28"/>
          <w:szCs w:val="28"/>
          <w:shd w:val="clear" w:color="auto" w:fill="FFFFFF"/>
        </w:rPr>
        <w:t>автов</w:t>
      </w:r>
      <w:r w:rsidRPr="00B66B5A">
        <w:rPr>
          <w:color w:val="000000" w:themeColor="text1"/>
          <w:sz w:val="28"/>
          <w:szCs w:val="28"/>
          <w:shd w:val="clear" w:color="auto" w:fill="FFFFFF"/>
        </w:rPr>
        <w:t xml:space="preserve"> (вместе с "Положением о материальном обеспечении космонавтов в Российской Федерации", "Положением о пенсионном обеспечении космонавтов в Российской Федерации")</w:t>
      </w:r>
      <w:r>
        <w:rPr>
          <w:color w:val="000000" w:themeColor="text1"/>
          <w:sz w:val="28"/>
          <w:szCs w:val="28"/>
          <w:shd w:val="clear" w:color="auto" w:fill="FFFFFF"/>
        </w:rPr>
        <w:t xml:space="preserve">: </w:t>
      </w:r>
      <w:r w:rsidRPr="00B66B5A">
        <w:rPr>
          <w:color w:val="000000" w:themeColor="text1"/>
          <w:sz w:val="28"/>
          <w:szCs w:val="28"/>
          <w:shd w:val="clear" w:color="auto" w:fill="FFFFFF"/>
        </w:rPr>
        <w:t xml:space="preserve">Постановление Правительства РФ от 17.05.1993 N 455 (ред. от 07.03.2016) </w:t>
      </w:r>
      <w:r w:rsidRPr="00C8435E">
        <w:rPr>
          <w:color w:val="000000" w:themeColor="text1"/>
          <w:sz w:val="28"/>
          <w:szCs w:val="28"/>
          <w:shd w:val="clear" w:color="auto" w:fill="FFFFFF"/>
        </w:rPr>
        <w:t>// Собрание законодательства Российской Федерации.</w:t>
      </w:r>
      <w:r>
        <w:rPr>
          <w:color w:val="000000" w:themeColor="text1"/>
          <w:sz w:val="28"/>
          <w:szCs w:val="28"/>
          <w:shd w:val="clear" w:color="auto" w:fill="FFFFFF"/>
        </w:rPr>
        <w:t xml:space="preserve"> - 2016. </w:t>
      </w:r>
      <w:r w:rsidRPr="00B66B5A">
        <w:rPr>
          <w:color w:val="000000" w:themeColor="text1"/>
          <w:sz w:val="28"/>
          <w:szCs w:val="28"/>
          <w:shd w:val="clear" w:color="auto" w:fill="FFFFFF"/>
        </w:rPr>
        <w:t>- N 12. - ст. 1656.</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14.</w:t>
      </w:r>
      <w:r w:rsidRPr="00346B96">
        <w:rPr>
          <w:color w:val="000000" w:themeColor="text1"/>
          <w:sz w:val="28"/>
          <w:szCs w:val="28"/>
          <w:shd w:val="clear" w:color="auto" w:fill="FFFFFF"/>
        </w:rPr>
        <w:t xml:space="preserve">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IV квартал 2016 г.</w:t>
      </w:r>
      <w:r>
        <w:rPr>
          <w:color w:val="000000" w:themeColor="text1"/>
          <w:sz w:val="28"/>
          <w:szCs w:val="28"/>
          <w:shd w:val="clear" w:color="auto" w:fill="FFFFFF"/>
        </w:rPr>
        <w:t xml:space="preserve">: </w:t>
      </w:r>
      <w:r w:rsidRPr="00346B96">
        <w:rPr>
          <w:color w:val="000000" w:themeColor="text1"/>
          <w:sz w:val="28"/>
          <w:szCs w:val="28"/>
          <w:shd w:val="clear" w:color="auto" w:fill="FFFFFF"/>
        </w:rPr>
        <w:t>Постановление Правительства РФ от 30.03.2017 N 352</w:t>
      </w:r>
      <w:r>
        <w:rPr>
          <w:color w:val="000000" w:themeColor="text1"/>
          <w:sz w:val="28"/>
          <w:szCs w:val="28"/>
          <w:shd w:val="clear" w:color="auto" w:fill="FFFFFF"/>
        </w:rPr>
        <w:t xml:space="preserve"> </w:t>
      </w:r>
      <w:r w:rsidRPr="00282275">
        <w:rPr>
          <w:color w:val="000000" w:themeColor="text1"/>
          <w:sz w:val="28"/>
          <w:szCs w:val="28"/>
          <w:shd w:val="clear" w:color="auto" w:fill="FFFFFF"/>
        </w:rPr>
        <w:t>// Росси</w:t>
      </w:r>
      <w:r>
        <w:rPr>
          <w:color w:val="000000" w:themeColor="text1"/>
          <w:sz w:val="28"/>
          <w:szCs w:val="28"/>
          <w:shd w:val="clear" w:color="auto" w:fill="FFFFFF"/>
        </w:rPr>
        <w:t>йская газета</w:t>
      </w:r>
      <w:r w:rsidRPr="00282275">
        <w:rPr>
          <w:color w:val="000000" w:themeColor="text1"/>
          <w:sz w:val="28"/>
          <w:szCs w:val="28"/>
          <w:shd w:val="clear" w:color="auto" w:fill="FFFFFF"/>
        </w:rPr>
        <w:t>. -</w:t>
      </w:r>
      <w:r>
        <w:rPr>
          <w:color w:val="000000" w:themeColor="text1"/>
          <w:sz w:val="28"/>
          <w:szCs w:val="28"/>
          <w:shd w:val="clear" w:color="auto" w:fill="FFFFFF"/>
        </w:rPr>
        <w:t xml:space="preserve"> 2017</w:t>
      </w:r>
      <w:r w:rsidRPr="00282275">
        <w:rPr>
          <w:color w:val="000000" w:themeColor="text1"/>
          <w:sz w:val="28"/>
          <w:szCs w:val="28"/>
          <w:shd w:val="clear" w:color="auto" w:fill="FFFFFF"/>
        </w:rPr>
        <w:t>.</w:t>
      </w:r>
      <w:r>
        <w:rPr>
          <w:color w:val="000000" w:themeColor="text1"/>
          <w:sz w:val="28"/>
          <w:szCs w:val="28"/>
          <w:shd w:val="clear" w:color="auto" w:fill="FFFFFF"/>
        </w:rPr>
        <w:t xml:space="preserve"> - </w:t>
      </w:r>
      <w:r w:rsidRPr="00346B96">
        <w:rPr>
          <w:color w:val="000000" w:themeColor="text1"/>
          <w:sz w:val="28"/>
          <w:szCs w:val="28"/>
          <w:shd w:val="clear" w:color="auto" w:fill="FFFFFF"/>
        </w:rPr>
        <w:t>N 72</w:t>
      </w:r>
      <w:r>
        <w:rPr>
          <w:color w:val="000000" w:themeColor="text1"/>
          <w:sz w:val="28"/>
          <w:szCs w:val="28"/>
          <w:shd w:val="clear" w:color="auto" w:fill="FFFFFF"/>
        </w:rPr>
        <w:t>.</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15. </w:t>
      </w:r>
      <w:r w:rsidRPr="000273DC">
        <w:rPr>
          <w:color w:val="000000" w:themeColor="text1"/>
          <w:sz w:val="28"/>
          <w:szCs w:val="28"/>
          <w:shd w:val="clear" w:color="auto" w:fill="FFFFFF"/>
        </w:rPr>
        <w:t>Сулейманова Г.В. Право социального обеспечения: учебник для вузов / Г. В. Сулейманова. - Из</w:t>
      </w:r>
      <w:r>
        <w:rPr>
          <w:color w:val="000000" w:themeColor="text1"/>
          <w:sz w:val="28"/>
          <w:szCs w:val="28"/>
          <w:shd w:val="clear" w:color="auto" w:fill="FFFFFF"/>
        </w:rPr>
        <w:t>д. 2-е, перераб. и доп. – М.</w:t>
      </w:r>
      <w:r w:rsidRPr="000273DC">
        <w:rPr>
          <w:color w:val="000000" w:themeColor="text1"/>
          <w:sz w:val="28"/>
          <w:szCs w:val="28"/>
          <w:shd w:val="clear" w:color="auto" w:fill="FFFFFF"/>
        </w:rPr>
        <w:t>: Дашков и К, 2007 г.- 462 с.</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16. </w:t>
      </w:r>
      <w:r w:rsidRPr="000273DC">
        <w:rPr>
          <w:color w:val="000000" w:themeColor="text1"/>
          <w:sz w:val="28"/>
          <w:szCs w:val="28"/>
          <w:shd w:val="clear" w:color="auto" w:fill="FFFFFF"/>
        </w:rPr>
        <w:t>Удалова А. В. Право социального обеспечения: учебное пособие / А. В. Уда</w:t>
      </w:r>
      <w:r>
        <w:rPr>
          <w:color w:val="000000" w:themeColor="text1"/>
          <w:sz w:val="28"/>
          <w:szCs w:val="28"/>
          <w:shd w:val="clear" w:color="auto" w:fill="FFFFFF"/>
        </w:rPr>
        <w:t>лова. - 3-е изд., стер. - М.</w:t>
      </w:r>
      <w:r w:rsidRPr="000273DC">
        <w:rPr>
          <w:color w:val="000000" w:themeColor="text1"/>
          <w:sz w:val="28"/>
          <w:szCs w:val="28"/>
          <w:shd w:val="clear" w:color="auto" w:fill="FFFFFF"/>
        </w:rPr>
        <w:t>: Омега - Л, 2008 г. - 189с.</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17. </w:t>
      </w:r>
      <w:r w:rsidRPr="00BC4A92">
        <w:rPr>
          <w:color w:val="000000" w:themeColor="text1"/>
          <w:sz w:val="28"/>
          <w:szCs w:val="28"/>
          <w:shd w:val="clear" w:color="auto" w:fill="FFFFFF"/>
        </w:rPr>
        <w:t>Гусов К.Н. Право социального обеспечения. Учебник / К.Н. Гусов - М: Проспект, 2011 г. - 283 с.</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18. </w:t>
      </w:r>
      <w:r w:rsidRPr="00BC4A92">
        <w:rPr>
          <w:color w:val="000000" w:themeColor="text1"/>
          <w:sz w:val="28"/>
          <w:szCs w:val="28"/>
          <w:shd w:val="clear" w:color="auto" w:fill="FFFFFF"/>
        </w:rPr>
        <w:t>Гаврилов В.О. Льготы, гарантии и компенсации для военнослужащих, граждан, уволенных с военной службы, и членов их семей / В.О. Гаврилов - С.-Пб.: Питер, 2011. - 464 c.</w:t>
      </w:r>
    </w:p>
    <w:p w:rsidR="009E14E7" w:rsidRDefault="009E14E7" w:rsidP="009E14E7">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19. </w:t>
      </w:r>
      <w:r w:rsidRPr="00BC4A92">
        <w:rPr>
          <w:color w:val="000000" w:themeColor="text1"/>
          <w:sz w:val="28"/>
          <w:szCs w:val="28"/>
          <w:shd w:val="clear" w:color="auto" w:fill="FFFFFF"/>
        </w:rPr>
        <w:t>Романова Е.В. Право социального обеспечения: учебное пособие</w:t>
      </w:r>
      <w:r>
        <w:rPr>
          <w:color w:val="000000" w:themeColor="text1"/>
          <w:sz w:val="28"/>
          <w:szCs w:val="28"/>
          <w:shd w:val="clear" w:color="auto" w:fill="FFFFFF"/>
        </w:rPr>
        <w:t xml:space="preserve"> </w:t>
      </w:r>
      <w:r w:rsidRPr="00BC4A92">
        <w:rPr>
          <w:color w:val="000000" w:themeColor="text1"/>
          <w:sz w:val="28"/>
          <w:szCs w:val="28"/>
          <w:shd w:val="clear" w:color="auto" w:fill="FFFFFF"/>
        </w:rPr>
        <w:t xml:space="preserve">/ Е.В. Романова. - СПБ: Питер, 2012. </w:t>
      </w:r>
      <w:r>
        <w:rPr>
          <w:color w:val="000000" w:themeColor="text1"/>
          <w:sz w:val="28"/>
          <w:szCs w:val="28"/>
          <w:shd w:val="clear" w:color="auto" w:fill="FFFFFF"/>
        </w:rPr>
        <w:t>–</w:t>
      </w:r>
      <w:r w:rsidRPr="00BC4A92">
        <w:rPr>
          <w:color w:val="000000" w:themeColor="text1"/>
          <w:sz w:val="28"/>
          <w:szCs w:val="28"/>
          <w:shd w:val="clear" w:color="auto" w:fill="FFFFFF"/>
        </w:rPr>
        <w:t xml:space="preserve"> 566</w:t>
      </w:r>
      <w:r>
        <w:rPr>
          <w:color w:val="000000" w:themeColor="text1"/>
          <w:sz w:val="28"/>
          <w:szCs w:val="28"/>
          <w:shd w:val="clear" w:color="auto" w:fill="FFFFFF"/>
        </w:rPr>
        <w:t xml:space="preserve"> </w:t>
      </w:r>
      <w:r w:rsidRPr="00BC4A92">
        <w:rPr>
          <w:color w:val="000000" w:themeColor="text1"/>
          <w:sz w:val="28"/>
          <w:szCs w:val="28"/>
          <w:shd w:val="clear" w:color="auto" w:fill="FFFFFF"/>
        </w:rPr>
        <w:t>с.</w:t>
      </w:r>
    </w:p>
    <w:p w:rsidR="00C92E0E" w:rsidRPr="000873C3" w:rsidRDefault="009E14E7" w:rsidP="000873C3">
      <w:pPr>
        <w:spacing w:line="360" w:lineRule="auto"/>
        <w:ind w:firstLine="709"/>
        <w:jc w:val="both"/>
        <w:rPr>
          <w:b/>
          <w:color w:val="000000" w:themeColor="text1"/>
          <w:sz w:val="28"/>
          <w:szCs w:val="28"/>
          <w:shd w:val="clear" w:color="auto" w:fill="FFFFFF"/>
        </w:rPr>
      </w:pPr>
      <w:r>
        <w:rPr>
          <w:color w:val="000000" w:themeColor="text1"/>
          <w:sz w:val="28"/>
          <w:szCs w:val="28"/>
          <w:shd w:val="clear" w:color="auto" w:fill="FFFFFF"/>
        </w:rPr>
        <w:t xml:space="preserve">20. </w:t>
      </w:r>
      <w:r w:rsidRPr="00E4249D">
        <w:rPr>
          <w:color w:val="000000" w:themeColor="text1"/>
          <w:sz w:val="28"/>
          <w:szCs w:val="28"/>
          <w:shd w:val="clear" w:color="auto" w:fill="FFFFFF"/>
        </w:rPr>
        <w:t>Петров А.Н. Государственные пенсии в Российской Федерации: практический справочник / А.Н. Петров. - М.: ГроссМедиа, РОСБУХ, 2007.- 134 с.</w:t>
      </w:r>
    </w:p>
    <w:sectPr w:rsidR="00C92E0E" w:rsidRPr="00087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1D" w:rsidRDefault="000E001D" w:rsidP="00396AD0">
      <w:r>
        <w:separator/>
      </w:r>
    </w:p>
  </w:endnote>
  <w:endnote w:type="continuationSeparator" w:id="0">
    <w:p w:rsidR="000E001D" w:rsidRDefault="000E001D" w:rsidP="003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1D" w:rsidRDefault="000E001D" w:rsidP="00396AD0">
      <w:r>
        <w:separator/>
      </w:r>
    </w:p>
  </w:footnote>
  <w:footnote w:type="continuationSeparator" w:id="0">
    <w:p w:rsidR="000E001D" w:rsidRDefault="000E001D" w:rsidP="0039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65376"/>
      <w:docPartObj>
        <w:docPartGallery w:val="Page Numbers (Top of Page)"/>
        <w:docPartUnique/>
      </w:docPartObj>
    </w:sdtPr>
    <w:sdtEndPr/>
    <w:sdtContent>
      <w:p w:rsidR="006343E4" w:rsidRDefault="006343E4">
        <w:pPr>
          <w:pStyle w:val="a5"/>
          <w:jc w:val="center"/>
        </w:pPr>
        <w:r>
          <w:fldChar w:fldCharType="begin"/>
        </w:r>
        <w:r>
          <w:instrText>PAGE   \* MERGEFORMAT</w:instrText>
        </w:r>
        <w:r>
          <w:fldChar w:fldCharType="separate"/>
        </w:r>
        <w:r w:rsidR="007873A5">
          <w:rPr>
            <w:noProof/>
          </w:rPr>
          <w:t>3</w:t>
        </w:r>
        <w:r>
          <w:fldChar w:fldCharType="end"/>
        </w:r>
      </w:p>
    </w:sdtContent>
  </w:sdt>
  <w:p w:rsidR="00396AD0" w:rsidRDefault="00396A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286"/>
    <w:multiLevelType w:val="hybridMultilevel"/>
    <w:tmpl w:val="DCFE814A"/>
    <w:lvl w:ilvl="0" w:tplc="484627B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1120375"/>
    <w:multiLevelType w:val="hybridMultilevel"/>
    <w:tmpl w:val="A2C621C6"/>
    <w:lvl w:ilvl="0" w:tplc="484627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FC3DEA"/>
    <w:multiLevelType w:val="hybridMultilevel"/>
    <w:tmpl w:val="17BCEE3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33555BC"/>
    <w:multiLevelType w:val="hybridMultilevel"/>
    <w:tmpl w:val="9B4640FE"/>
    <w:lvl w:ilvl="0" w:tplc="484627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2A17EB"/>
    <w:multiLevelType w:val="multilevel"/>
    <w:tmpl w:val="0419001D"/>
    <w:numStyleLink w:val="1"/>
  </w:abstractNum>
  <w:abstractNum w:abstractNumId="5">
    <w:nsid w:val="43130112"/>
    <w:multiLevelType w:val="hybridMultilevel"/>
    <w:tmpl w:val="8BF4A126"/>
    <w:lvl w:ilvl="0" w:tplc="484627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651D6E"/>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2A12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A263FAE"/>
    <w:multiLevelType w:val="multilevel"/>
    <w:tmpl w:val="4E9E97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A594C09"/>
    <w:multiLevelType w:val="hybridMultilevel"/>
    <w:tmpl w:val="579A4A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F300811"/>
    <w:multiLevelType w:val="hybridMultilevel"/>
    <w:tmpl w:val="56BAAC54"/>
    <w:lvl w:ilvl="0" w:tplc="484627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E44A3E"/>
    <w:multiLevelType w:val="hybridMultilevel"/>
    <w:tmpl w:val="E3E44490"/>
    <w:lvl w:ilvl="0" w:tplc="484627B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69303195"/>
    <w:multiLevelType w:val="hybridMultilevel"/>
    <w:tmpl w:val="C85E588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974679B"/>
    <w:multiLevelType w:val="hybridMultilevel"/>
    <w:tmpl w:val="E9809522"/>
    <w:lvl w:ilvl="0" w:tplc="484627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644675"/>
    <w:multiLevelType w:val="hybridMultilevel"/>
    <w:tmpl w:val="72E2D13A"/>
    <w:lvl w:ilvl="0" w:tplc="04190011">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5">
    <w:nsid w:val="6B82364C"/>
    <w:multiLevelType w:val="hybridMultilevel"/>
    <w:tmpl w:val="69AAF80E"/>
    <w:lvl w:ilvl="0" w:tplc="484627B2">
      <w:start w:val="1"/>
      <w:numFmt w:val="bullet"/>
      <w:lvlText w:val="-"/>
      <w:lvlJc w:val="left"/>
      <w:pPr>
        <w:ind w:left="851" w:hanging="360"/>
      </w:pPr>
      <w:rPr>
        <w:rFonts w:ascii="Times New Roman" w:hAnsi="Times New Roman" w:cs="Times New Roman"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1"/>
  </w:num>
  <w:num w:numId="2">
    <w:abstractNumId w:val="8"/>
  </w:num>
  <w:num w:numId="3">
    <w:abstractNumId w:val="5"/>
  </w:num>
  <w:num w:numId="4">
    <w:abstractNumId w:val="9"/>
  </w:num>
  <w:num w:numId="5">
    <w:abstractNumId w:val="13"/>
  </w:num>
  <w:num w:numId="6">
    <w:abstractNumId w:val="11"/>
  </w:num>
  <w:num w:numId="7">
    <w:abstractNumId w:val="3"/>
  </w:num>
  <w:num w:numId="8">
    <w:abstractNumId w:val="15"/>
  </w:num>
  <w:num w:numId="9">
    <w:abstractNumId w:val="7"/>
  </w:num>
  <w:num w:numId="10">
    <w:abstractNumId w:val="6"/>
  </w:num>
  <w:num w:numId="11">
    <w:abstractNumId w:val="4"/>
  </w:num>
  <w:num w:numId="12">
    <w:abstractNumId w:val="10"/>
  </w:num>
  <w:num w:numId="13">
    <w:abstractNumId w:val="14"/>
  </w:num>
  <w:num w:numId="14">
    <w:abstractNumId w:val="1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4A"/>
    <w:rsid w:val="00010901"/>
    <w:rsid w:val="00044874"/>
    <w:rsid w:val="00075F3B"/>
    <w:rsid w:val="000873C3"/>
    <w:rsid w:val="000D3E95"/>
    <w:rsid w:val="000E001D"/>
    <w:rsid w:val="00106ADA"/>
    <w:rsid w:val="001A7C3B"/>
    <w:rsid w:val="001E2A26"/>
    <w:rsid w:val="002072E3"/>
    <w:rsid w:val="002725D9"/>
    <w:rsid w:val="002C35D1"/>
    <w:rsid w:val="002D07EE"/>
    <w:rsid w:val="00332820"/>
    <w:rsid w:val="003353C0"/>
    <w:rsid w:val="00396AD0"/>
    <w:rsid w:val="003B6725"/>
    <w:rsid w:val="0049418E"/>
    <w:rsid w:val="004B1941"/>
    <w:rsid w:val="004D1A65"/>
    <w:rsid w:val="004F5F4A"/>
    <w:rsid w:val="00533753"/>
    <w:rsid w:val="00566C53"/>
    <w:rsid w:val="00581EFE"/>
    <w:rsid w:val="005B7C46"/>
    <w:rsid w:val="005D775E"/>
    <w:rsid w:val="006343E4"/>
    <w:rsid w:val="006D6F55"/>
    <w:rsid w:val="006F55B6"/>
    <w:rsid w:val="00704FD5"/>
    <w:rsid w:val="007873A5"/>
    <w:rsid w:val="0081137A"/>
    <w:rsid w:val="008134F1"/>
    <w:rsid w:val="008D7536"/>
    <w:rsid w:val="009639E2"/>
    <w:rsid w:val="009658FE"/>
    <w:rsid w:val="009907E2"/>
    <w:rsid w:val="009E14E7"/>
    <w:rsid w:val="009E1948"/>
    <w:rsid w:val="00A413BD"/>
    <w:rsid w:val="00A56120"/>
    <w:rsid w:val="00B339C4"/>
    <w:rsid w:val="00BD6D9C"/>
    <w:rsid w:val="00C01782"/>
    <w:rsid w:val="00C565C6"/>
    <w:rsid w:val="00C92E0E"/>
    <w:rsid w:val="00D77A94"/>
    <w:rsid w:val="00E003AE"/>
    <w:rsid w:val="00E20667"/>
    <w:rsid w:val="00E4151D"/>
    <w:rsid w:val="00ED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BA380-0D2C-4020-A998-06BDD19E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75E"/>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9"/>
    <w:qFormat/>
    <w:rsid w:val="009E14E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E14E7"/>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E14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14E7"/>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9E14E7"/>
    <w:pPr>
      <w:spacing w:after="200" w:line="276" w:lineRule="auto"/>
      <w:ind w:left="720"/>
      <w:contextualSpacing/>
    </w:pPr>
    <w:rPr>
      <w:rFonts w:asciiTheme="minorHAnsi" w:eastAsiaTheme="minorHAnsi" w:hAnsiTheme="minorHAnsi" w:cstheme="minorBidi"/>
      <w:sz w:val="22"/>
      <w:szCs w:val="22"/>
      <w:lang w:eastAsia="en-US"/>
    </w:rPr>
  </w:style>
  <w:style w:type="paragraph" w:styleId="12">
    <w:name w:val="toc 1"/>
    <w:basedOn w:val="a"/>
    <w:next w:val="a"/>
    <w:autoRedefine/>
    <w:uiPriority w:val="39"/>
    <w:unhideWhenUsed/>
    <w:rsid w:val="009E14E7"/>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9E14E7"/>
    <w:pPr>
      <w:spacing w:after="100" w:line="276" w:lineRule="auto"/>
      <w:ind w:left="220"/>
    </w:pPr>
    <w:rPr>
      <w:rFonts w:asciiTheme="minorHAnsi" w:eastAsiaTheme="minorHAnsi" w:hAnsiTheme="minorHAnsi" w:cstheme="minorBidi"/>
      <w:sz w:val="22"/>
      <w:szCs w:val="22"/>
      <w:lang w:eastAsia="en-US"/>
    </w:rPr>
  </w:style>
  <w:style w:type="character" w:styleId="a4">
    <w:name w:val="Hyperlink"/>
    <w:basedOn w:val="a0"/>
    <w:uiPriority w:val="99"/>
    <w:unhideWhenUsed/>
    <w:rsid w:val="009E14E7"/>
    <w:rPr>
      <w:color w:val="0563C1" w:themeColor="hyperlink"/>
      <w:u w:val="single"/>
    </w:rPr>
  </w:style>
  <w:style w:type="numbering" w:customStyle="1" w:styleId="1">
    <w:name w:val="Стиль1"/>
    <w:uiPriority w:val="99"/>
    <w:rsid w:val="009E14E7"/>
    <w:pPr>
      <w:numPr>
        <w:numId w:val="10"/>
      </w:numPr>
    </w:pPr>
  </w:style>
  <w:style w:type="paragraph" w:styleId="a5">
    <w:name w:val="header"/>
    <w:basedOn w:val="a"/>
    <w:link w:val="a6"/>
    <w:uiPriority w:val="99"/>
    <w:unhideWhenUsed/>
    <w:rsid w:val="00396AD0"/>
    <w:pPr>
      <w:tabs>
        <w:tab w:val="center" w:pos="4677"/>
        <w:tab w:val="right" w:pos="9355"/>
      </w:tabs>
    </w:pPr>
  </w:style>
  <w:style w:type="character" w:customStyle="1" w:styleId="a6">
    <w:name w:val="Верхний колонтитул Знак"/>
    <w:basedOn w:val="a0"/>
    <w:link w:val="a5"/>
    <w:uiPriority w:val="99"/>
    <w:rsid w:val="00396AD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96AD0"/>
    <w:pPr>
      <w:tabs>
        <w:tab w:val="center" w:pos="4677"/>
        <w:tab w:val="right" w:pos="9355"/>
      </w:tabs>
    </w:pPr>
  </w:style>
  <w:style w:type="character" w:customStyle="1" w:styleId="a8">
    <w:name w:val="Нижний колонтитул Знак"/>
    <w:basedOn w:val="a0"/>
    <w:link w:val="a7"/>
    <w:uiPriority w:val="99"/>
    <w:rsid w:val="00396AD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F55B6"/>
    <w:rPr>
      <w:rFonts w:ascii="Segoe UI" w:hAnsi="Segoe UI" w:cs="Segoe UI"/>
      <w:sz w:val="18"/>
      <w:szCs w:val="18"/>
    </w:rPr>
  </w:style>
  <w:style w:type="character" w:customStyle="1" w:styleId="aa">
    <w:name w:val="Текст выноски Знак"/>
    <w:basedOn w:val="a0"/>
    <w:link w:val="a9"/>
    <w:uiPriority w:val="99"/>
    <w:semiHidden/>
    <w:rsid w:val="006F55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18EE-339B-4D46-89DA-FDF1B8BE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7179</Words>
  <Characters>40923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stolpovskih</cp:lastModifiedBy>
  <cp:revision>2</cp:revision>
  <cp:lastPrinted>2017-05-03T09:46:00Z</cp:lastPrinted>
  <dcterms:created xsi:type="dcterms:W3CDTF">2017-05-19T04:11:00Z</dcterms:created>
  <dcterms:modified xsi:type="dcterms:W3CDTF">2017-05-19T04:11:00Z</dcterms:modified>
</cp:coreProperties>
</file>