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AE" w:rsidRDefault="00896DAE" w:rsidP="000F5F61">
      <w:pPr>
        <w:pStyle w:val="2"/>
        <w:widowControl w:val="0"/>
        <w:spacing w:line="520" w:lineRule="exact"/>
        <w:ind w:firstLine="0"/>
        <w:jc w:val="center"/>
        <w:rPr>
          <w:snapToGrid w:val="0"/>
        </w:rPr>
      </w:pPr>
      <w:r>
        <w:rPr>
          <w:snapToGrid w:val="0"/>
        </w:rPr>
        <w:t>СОДЕРЖАНИЕ</w:t>
      </w:r>
    </w:p>
    <w:p w:rsidR="00896DAE" w:rsidRDefault="00896DAE">
      <w:pPr>
        <w:spacing w:line="520" w:lineRule="exact"/>
      </w:pPr>
    </w:p>
    <w:tbl>
      <w:tblPr>
        <w:tblW w:w="0" w:type="auto"/>
        <w:tblInd w:w="192" w:type="dxa"/>
        <w:tblLayout w:type="fixed"/>
        <w:tblLook w:val="0000" w:firstRow="0" w:lastRow="0" w:firstColumn="0" w:lastColumn="0" w:noHBand="0" w:noVBand="0"/>
      </w:tblPr>
      <w:tblGrid>
        <w:gridCol w:w="8880"/>
        <w:gridCol w:w="705"/>
      </w:tblGrid>
      <w:tr w:rsidR="00896DA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880" w:type="dxa"/>
          </w:tcPr>
          <w:p w:rsidR="00896DAE" w:rsidRDefault="00896DAE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napToGrid w:val="0"/>
                <w:sz w:val="28"/>
              </w:rPr>
              <w:t>Введение……………………………………………………………………….</w:t>
            </w:r>
          </w:p>
          <w:p w:rsidR="00896DAE" w:rsidRDefault="00896DAE">
            <w:pPr>
              <w:spacing w:line="520" w:lineRule="exact"/>
              <w:ind w:right="-216"/>
              <w:outlineLvl w:val="0"/>
              <w:rPr>
                <w:sz w:val="28"/>
              </w:rPr>
            </w:pPr>
            <w:r w:rsidRPr="007C7B03">
              <w:rPr>
                <w:sz w:val="28"/>
              </w:rPr>
              <w:t xml:space="preserve">Глава </w:t>
            </w:r>
            <w:r w:rsidR="00A72D8C">
              <w:rPr>
                <w:sz w:val="28"/>
              </w:rPr>
              <w:t>1</w:t>
            </w:r>
            <w:r>
              <w:rPr>
                <w:sz w:val="28"/>
              </w:rPr>
              <w:t>. Правовая характеристика сд</w:t>
            </w:r>
            <w:r>
              <w:rPr>
                <w:sz w:val="28"/>
              </w:rPr>
              <w:t>е</w:t>
            </w:r>
            <w:r w:rsidR="00A72D8C">
              <w:rPr>
                <w:sz w:val="28"/>
              </w:rPr>
              <w:t>лок…………</w:t>
            </w:r>
            <w:r>
              <w:rPr>
                <w:sz w:val="28"/>
              </w:rPr>
              <w:t>………………………</w:t>
            </w:r>
            <w:r w:rsidR="00507421">
              <w:rPr>
                <w:sz w:val="28"/>
              </w:rPr>
              <w:t>.</w:t>
            </w:r>
            <w:r>
              <w:rPr>
                <w:sz w:val="28"/>
              </w:rPr>
              <w:t xml:space="preserve">  </w:t>
            </w:r>
          </w:p>
          <w:p w:rsidR="00896DAE" w:rsidRDefault="00896DAE">
            <w:pPr>
              <w:spacing w:line="520" w:lineRule="exact"/>
              <w:ind w:right="-216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      1.1. Понятие и признаки сделок………………………………………… </w:t>
            </w:r>
          </w:p>
          <w:p w:rsidR="00896DAE" w:rsidRDefault="00896DAE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1.2. Классификация сделок………………………………………………</w:t>
            </w:r>
          </w:p>
          <w:p w:rsidR="00896DAE" w:rsidRDefault="00896DAE" w:rsidP="00A72D8C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1.3. Форма</w:t>
            </w:r>
            <w:r w:rsidR="00A72D8C">
              <w:rPr>
                <w:sz w:val="28"/>
              </w:rPr>
              <w:t xml:space="preserve"> сделок…………………………………………………………  </w:t>
            </w:r>
          </w:p>
          <w:p w:rsidR="00896DAE" w:rsidRDefault="00A72D8C">
            <w:pPr>
              <w:spacing w:line="520" w:lineRule="exact"/>
              <w:ind w:right="-216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       1.4</w:t>
            </w:r>
            <w:r w:rsidR="00896DAE">
              <w:rPr>
                <w:sz w:val="28"/>
              </w:rPr>
              <w:t>. Условия действительности сделок…………………………………</w:t>
            </w:r>
          </w:p>
          <w:p w:rsidR="00896DAE" w:rsidRDefault="00A72D8C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1.5</w:t>
            </w:r>
            <w:r w:rsidR="00896DAE">
              <w:rPr>
                <w:sz w:val="28"/>
              </w:rPr>
              <w:t>. Недействительные сделки и их виды………………………………</w:t>
            </w:r>
          </w:p>
          <w:p w:rsidR="00896DAE" w:rsidRDefault="00A72D8C">
            <w:pPr>
              <w:pStyle w:val="1"/>
              <w:spacing w:line="520" w:lineRule="exact"/>
              <w:ind w:right="-216"/>
              <w:jc w:val="left"/>
            </w:pPr>
            <w:r>
              <w:t>Глава 2</w:t>
            </w:r>
            <w:r w:rsidR="00896DAE">
              <w:t xml:space="preserve">. </w:t>
            </w:r>
            <w:r w:rsidR="00161BEE">
              <w:t>Проблематика</w:t>
            </w:r>
            <w:r w:rsidR="00896DAE">
              <w:t>………………………</w:t>
            </w:r>
            <w:r w:rsidR="00161BEE">
              <w:t>…………………</w:t>
            </w:r>
            <w:r w:rsidR="00896DAE">
              <w:t>…………….</w:t>
            </w:r>
          </w:p>
          <w:p w:rsidR="00896DAE" w:rsidRDefault="00161BEE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2</w:t>
            </w:r>
            <w:r w:rsidR="00896DAE">
              <w:rPr>
                <w:sz w:val="28"/>
              </w:rPr>
              <w:t xml:space="preserve">.1. </w:t>
            </w:r>
            <w:r>
              <w:rPr>
                <w:sz w:val="28"/>
              </w:rPr>
              <w:t>Законность содержания сделки……………</w:t>
            </w:r>
            <w:r w:rsidR="00896DAE">
              <w:rPr>
                <w:sz w:val="28"/>
              </w:rPr>
              <w:t>………………………</w:t>
            </w:r>
            <w:r w:rsidR="00507421">
              <w:rPr>
                <w:sz w:val="28"/>
              </w:rPr>
              <w:t>.</w:t>
            </w:r>
          </w:p>
          <w:p w:rsidR="000F5F61" w:rsidRDefault="00161BEE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2</w:t>
            </w:r>
            <w:r w:rsidR="00896DAE">
              <w:rPr>
                <w:sz w:val="28"/>
              </w:rPr>
              <w:t xml:space="preserve">.2. </w:t>
            </w:r>
            <w:r w:rsidR="000F5F61" w:rsidRPr="000F5F61">
              <w:rPr>
                <w:sz w:val="28"/>
              </w:rPr>
              <w:t xml:space="preserve">Цена сделки </w:t>
            </w:r>
            <w:r w:rsidR="000F5F61">
              <w:rPr>
                <w:sz w:val="28"/>
              </w:rPr>
              <w:t>……….…………………………………………………</w:t>
            </w:r>
          </w:p>
          <w:p w:rsidR="000F5F61" w:rsidRDefault="000F5F61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2.3</w:t>
            </w:r>
            <w:r w:rsidRPr="000F5F61">
              <w:rPr>
                <w:sz w:val="28"/>
              </w:rPr>
              <w:t>. Асимметрия переговорных возможностей</w:t>
            </w:r>
            <w:r>
              <w:rPr>
                <w:sz w:val="28"/>
              </w:rPr>
              <w:t>………………………….</w:t>
            </w:r>
          </w:p>
          <w:p w:rsidR="000F5F61" w:rsidRDefault="000F5F61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2.4</w:t>
            </w:r>
            <w:r w:rsidRPr="000F5F61">
              <w:rPr>
                <w:sz w:val="28"/>
              </w:rPr>
              <w:t>. Искажение представления о ценности предмета сде</w:t>
            </w:r>
            <w:r w:rsidRPr="000F5F61">
              <w:rPr>
                <w:sz w:val="28"/>
              </w:rPr>
              <w:t>л</w:t>
            </w:r>
            <w:r w:rsidRPr="000F5F61">
              <w:rPr>
                <w:sz w:val="28"/>
              </w:rPr>
              <w:t>ки</w:t>
            </w:r>
            <w:r>
              <w:rPr>
                <w:sz w:val="28"/>
              </w:rPr>
              <w:t>………….</w:t>
            </w:r>
          </w:p>
          <w:p w:rsidR="000F5F61" w:rsidRDefault="000F5F61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 xml:space="preserve">       2.5</w:t>
            </w:r>
            <w:r w:rsidRPr="000F5F61">
              <w:rPr>
                <w:sz w:val="28"/>
              </w:rPr>
              <w:t xml:space="preserve">. </w:t>
            </w:r>
            <w:r>
              <w:rPr>
                <w:sz w:val="28"/>
              </w:rPr>
              <w:t>Чрезмерный этатизм и патернализм……………………………….</w:t>
            </w:r>
          </w:p>
          <w:p w:rsidR="000F5F61" w:rsidRDefault="00896DAE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>Заклю</w:t>
            </w:r>
            <w:r w:rsidR="000F5F61">
              <w:rPr>
                <w:sz w:val="28"/>
              </w:rPr>
              <w:t>чение……………………………………………………………………</w:t>
            </w:r>
          </w:p>
          <w:p w:rsidR="00896DAE" w:rsidRDefault="00896DAE">
            <w:pPr>
              <w:spacing w:line="520" w:lineRule="exact"/>
              <w:ind w:right="-216"/>
              <w:rPr>
                <w:sz w:val="28"/>
              </w:rPr>
            </w:pPr>
            <w:r>
              <w:rPr>
                <w:sz w:val="28"/>
              </w:rPr>
              <w:t>Литература…………………………………………………………………….</w:t>
            </w:r>
          </w:p>
          <w:p w:rsidR="00896DAE" w:rsidRDefault="00896DAE">
            <w:pPr>
              <w:spacing w:line="520" w:lineRule="exact"/>
              <w:ind w:right="-216"/>
            </w:pPr>
          </w:p>
          <w:p w:rsidR="00896DAE" w:rsidRDefault="00896DAE">
            <w:pPr>
              <w:pStyle w:val="2"/>
              <w:widowControl w:val="0"/>
              <w:spacing w:line="520" w:lineRule="exact"/>
              <w:ind w:right="-216" w:firstLine="0"/>
              <w:jc w:val="left"/>
              <w:rPr>
                <w:snapToGrid w:val="0"/>
              </w:rPr>
            </w:pPr>
          </w:p>
        </w:tc>
        <w:tc>
          <w:tcPr>
            <w:tcW w:w="705" w:type="dxa"/>
          </w:tcPr>
          <w:p w:rsidR="00896DAE" w:rsidRDefault="00896DAE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.3</w:t>
            </w:r>
          </w:p>
          <w:p w:rsidR="00896DAE" w:rsidRDefault="00896DAE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.5</w:t>
            </w:r>
          </w:p>
          <w:p w:rsidR="00896DAE" w:rsidRDefault="00896DAE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.5</w:t>
            </w:r>
          </w:p>
          <w:p w:rsidR="00896DAE" w:rsidRDefault="00896DAE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.6</w:t>
            </w:r>
          </w:p>
          <w:p w:rsidR="00896DAE" w:rsidRDefault="007825EC" w:rsidP="007825EC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.8</w:t>
            </w:r>
          </w:p>
          <w:p w:rsidR="00896DAE" w:rsidRDefault="007825EC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11</w:t>
            </w:r>
          </w:p>
          <w:p w:rsidR="00896DAE" w:rsidRDefault="007825EC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11</w:t>
            </w:r>
          </w:p>
          <w:p w:rsidR="00896DAE" w:rsidRDefault="007825EC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17</w:t>
            </w:r>
          </w:p>
          <w:p w:rsidR="000F5F61" w:rsidRPr="000F5F61" w:rsidRDefault="007825EC" w:rsidP="000F5F61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17</w:t>
            </w:r>
          </w:p>
          <w:p w:rsidR="00896DAE" w:rsidRDefault="007825EC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25</w:t>
            </w:r>
          </w:p>
          <w:p w:rsidR="00896DAE" w:rsidRDefault="007825EC" w:rsidP="000F5F61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26</w:t>
            </w:r>
          </w:p>
          <w:p w:rsidR="00896DAE" w:rsidRPr="000F5F61" w:rsidRDefault="007825EC" w:rsidP="000F5F61">
            <w:pPr>
              <w:pStyle w:val="2"/>
              <w:widowControl w:val="0"/>
              <w:spacing w:line="520" w:lineRule="exact"/>
              <w:ind w:left="29" w:right="-216" w:hanging="142"/>
              <w:jc w:val="left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27</w:t>
            </w:r>
          </w:p>
          <w:p w:rsidR="00896DAE" w:rsidRDefault="007825EC">
            <w:pPr>
              <w:spacing w:line="520" w:lineRule="exact"/>
              <w:ind w:left="29" w:hanging="142"/>
              <w:rPr>
                <w:sz w:val="28"/>
              </w:rPr>
            </w:pPr>
            <w:r>
              <w:rPr>
                <w:sz w:val="28"/>
              </w:rPr>
              <w:t>29</w:t>
            </w:r>
          </w:p>
          <w:p w:rsidR="00896DAE" w:rsidRDefault="007825EC">
            <w:pPr>
              <w:spacing w:line="520" w:lineRule="exact"/>
              <w:ind w:left="29" w:hanging="142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896DAE" w:rsidRDefault="00507421">
            <w:pPr>
              <w:spacing w:line="520" w:lineRule="exact"/>
              <w:ind w:left="29" w:hanging="142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896DAE" w:rsidRDefault="00896DAE">
            <w:pPr>
              <w:spacing w:line="520" w:lineRule="exact"/>
              <w:ind w:left="29" w:hanging="142"/>
              <w:rPr>
                <w:sz w:val="28"/>
              </w:rPr>
            </w:pPr>
          </w:p>
        </w:tc>
      </w:tr>
    </w:tbl>
    <w:p w:rsidR="00896DAE" w:rsidRDefault="00896DAE">
      <w:pPr>
        <w:pStyle w:val="2"/>
        <w:widowControl w:val="0"/>
        <w:spacing w:line="520" w:lineRule="exact"/>
        <w:rPr>
          <w:snapToGrid w:val="0"/>
        </w:rPr>
      </w:pPr>
    </w:p>
    <w:p w:rsidR="00896DAE" w:rsidRDefault="00896DAE">
      <w:pPr>
        <w:pStyle w:val="2"/>
        <w:widowControl w:val="0"/>
        <w:spacing w:line="520" w:lineRule="exact"/>
        <w:rPr>
          <w:snapToGrid w:val="0"/>
        </w:rPr>
      </w:pPr>
    </w:p>
    <w:p w:rsidR="00896DAE" w:rsidRDefault="00896DAE">
      <w:pPr>
        <w:spacing w:line="520" w:lineRule="exact"/>
      </w:pPr>
    </w:p>
    <w:p w:rsidR="00896DAE" w:rsidRDefault="00896DAE">
      <w:pPr>
        <w:spacing w:line="520" w:lineRule="exact"/>
      </w:pPr>
    </w:p>
    <w:p w:rsidR="00896DAE" w:rsidRDefault="00896DAE">
      <w:pPr>
        <w:spacing w:line="520" w:lineRule="exact"/>
      </w:pPr>
    </w:p>
    <w:p w:rsidR="00896DAE" w:rsidRDefault="00896DAE">
      <w:pPr>
        <w:spacing w:line="520" w:lineRule="exact"/>
      </w:pPr>
    </w:p>
    <w:p w:rsidR="00896DAE" w:rsidRDefault="00896DAE">
      <w:pPr>
        <w:spacing w:line="520" w:lineRule="exact"/>
      </w:pPr>
    </w:p>
    <w:p w:rsidR="00896DAE" w:rsidRDefault="00896DAE">
      <w:pPr>
        <w:spacing w:line="520" w:lineRule="exact"/>
      </w:pPr>
    </w:p>
    <w:p w:rsidR="00896DAE" w:rsidRDefault="00896DAE">
      <w:pPr>
        <w:pStyle w:val="2"/>
        <w:widowControl w:val="0"/>
        <w:spacing w:line="520" w:lineRule="exact"/>
        <w:rPr>
          <w:snapToGrid w:val="0"/>
        </w:rPr>
      </w:pPr>
      <w:r>
        <w:rPr>
          <w:snapToGrid w:val="0"/>
        </w:rPr>
        <w:lastRenderedPageBreak/>
        <w:t xml:space="preserve">             </w:t>
      </w:r>
      <w:r w:rsidR="0055566B">
        <w:rPr>
          <w:snapToGrid w:val="0"/>
        </w:rPr>
        <w:t xml:space="preserve">                              ВВЕДЕНИ</w:t>
      </w:r>
      <w:r>
        <w:rPr>
          <w:snapToGrid w:val="0"/>
        </w:rPr>
        <w:t>Е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>Сделками признаются действия граждан и юридических лиц, направле</w:t>
      </w:r>
      <w:r w:rsidRPr="007C7B03">
        <w:rPr>
          <w:snapToGrid w:val="0"/>
          <w:sz w:val="28"/>
        </w:rPr>
        <w:t>н</w:t>
      </w:r>
      <w:r w:rsidRPr="007C7B03">
        <w:rPr>
          <w:snapToGrid w:val="0"/>
          <w:sz w:val="28"/>
        </w:rPr>
        <w:t>ные на установление, изменение или прекращение гражданских прав и обяза</w:t>
      </w:r>
      <w:r w:rsidRPr="007C7B03">
        <w:rPr>
          <w:snapToGrid w:val="0"/>
          <w:sz w:val="28"/>
        </w:rPr>
        <w:t>н</w:t>
      </w:r>
      <w:r w:rsidRPr="007C7B03">
        <w:rPr>
          <w:snapToGrid w:val="0"/>
          <w:sz w:val="28"/>
        </w:rPr>
        <w:t>ностей (ст. 153 ГК РФ) в то время как, договором признается соглашение двух или нескольких лиц об установлении, изменении или прекращении гражда</w:t>
      </w:r>
      <w:r w:rsidRPr="007C7B03">
        <w:rPr>
          <w:snapToGrid w:val="0"/>
          <w:sz w:val="28"/>
        </w:rPr>
        <w:t>н</w:t>
      </w:r>
      <w:r w:rsidRPr="007C7B03">
        <w:rPr>
          <w:snapToGrid w:val="0"/>
          <w:sz w:val="28"/>
        </w:rPr>
        <w:t>ских прав и обязанностей. (ст. 420 п.1 ГК РФ). Сделка как понятие гораздо шире договора. Люди вступают в сделку, потому что это выгодно.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>Бизнес - это сделки, договоры. Договор не просто скучный юридический документ, а декларация выгод сторон. Будь то простой договор, как покупка сэндвича в «Крошке картошки» или сложный, как покупка кредитных дефол</w:t>
      </w:r>
      <w:r w:rsidRPr="007C7B03">
        <w:rPr>
          <w:snapToGrid w:val="0"/>
          <w:sz w:val="28"/>
        </w:rPr>
        <w:t>т</w:t>
      </w:r>
      <w:r w:rsidRPr="007C7B03">
        <w:rPr>
          <w:snapToGrid w:val="0"/>
          <w:sz w:val="28"/>
        </w:rPr>
        <w:t>ных свопов у брокера с левериджем от имени юридического лица зарегистр</w:t>
      </w:r>
      <w:r w:rsidRPr="007C7B03">
        <w:rPr>
          <w:snapToGrid w:val="0"/>
          <w:sz w:val="28"/>
        </w:rPr>
        <w:t>и</w:t>
      </w:r>
      <w:r w:rsidRPr="007C7B03">
        <w:rPr>
          <w:snapToGrid w:val="0"/>
          <w:sz w:val="28"/>
        </w:rPr>
        <w:t xml:space="preserve">рованного в Микронезии. </w:t>
      </w:r>
      <w:r>
        <w:rPr>
          <w:snapToGrid w:val="0"/>
          <w:sz w:val="28"/>
        </w:rPr>
        <w:t xml:space="preserve"> </w:t>
      </w:r>
      <w:r w:rsidRPr="007C7B03">
        <w:rPr>
          <w:snapToGrid w:val="0"/>
          <w:sz w:val="28"/>
        </w:rPr>
        <w:t>Кооперация, сотрудничество, синергия (и ещё мн</w:t>
      </w:r>
      <w:r w:rsidRPr="007C7B03">
        <w:rPr>
          <w:snapToGrid w:val="0"/>
          <w:sz w:val="28"/>
        </w:rPr>
        <w:t>о</w:t>
      </w:r>
      <w:r w:rsidRPr="007C7B03">
        <w:rPr>
          <w:snapToGrid w:val="0"/>
          <w:sz w:val="28"/>
        </w:rPr>
        <w:t>го определений)  рождает дополнительную выгоду. Есть два основных типа выгод при сотруднич</w:t>
      </w:r>
      <w:r w:rsidRPr="007C7B03">
        <w:rPr>
          <w:snapToGrid w:val="0"/>
          <w:sz w:val="28"/>
        </w:rPr>
        <w:t>е</w:t>
      </w:r>
      <w:r w:rsidRPr="007C7B03">
        <w:rPr>
          <w:snapToGrid w:val="0"/>
          <w:sz w:val="28"/>
        </w:rPr>
        <w:t xml:space="preserve">стве: в уменьшении расходов и увеличении доходов. 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>1.</w:t>
      </w:r>
      <w:r w:rsidRPr="007C7B03">
        <w:rPr>
          <w:snapToGrid w:val="0"/>
          <w:sz w:val="28"/>
        </w:rPr>
        <w:tab/>
        <w:t>Например, два товарища едут на улицу Егорова, если они скинут</w:t>
      </w:r>
      <w:r w:rsidRPr="007C7B03">
        <w:rPr>
          <w:snapToGrid w:val="0"/>
          <w:sz w:val="28"/>
        </w:rPr>
        <w:t>ь</w:t>
      </w:r>
      <w:r w:rsidRPr="007C7B03">
        <w:rPr>
          <w:snapToGrid w:val="0"/>
          <w:sz w:val="28"/>
        </w:rPr>
        <w:t>ся по 100 рублей, им не придётся платить 200 рублей – полную цену поездки на такси. Образуется экономия, а это выгода.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>2.</w:t>
      </w:r>
      <w:r w:rsidRPr="007C7B03">
        <w:rPr>
          <w:snapToGrid w:val="0"/>
          <w:sz w:val="28"/>
        </w:rPr>
        <w:tab/>
        <w:t>Например, один товарищ изобретает велосипед  (Карл фон Дрез; Мишо) и предлагает почтальону купить его за 300 евро, при том, что его себ</w:t>
      </w:r>
      <w:r w:rsidRPr="007C7B03">
        <w:rPr>
          <w:snapToGrid w:val="0"/>
          <w:sz w:val="28"/>
        </w:rPr>
        <w:t>е</w:t>
      </w:r>
      <w:r w:rsidRPr="007C7B03">
        <w:rPr>
          <w:snapToGrid w:val="0"/>
          <w:sz w:val="28"/>
        </w:rPr>
        <w:t>стоимость в три раза меньше. Допустим, после сделки почтальон может в два раза эффективнее работать. То есть он сможет либо в два раза больше отд</w:t>
      </w:r>
      <w:r w:rsidRPr="007C7B03">
        <w:rPr>
          <w:snapToGrid w:val="0"/>
          <w:sz w:val="28"/>
        </w:rPr>
        <w:t>ы</w:t>
      </w:r>
      <w:r w:rsidRPr="007C7B03">
        <w:rPr>
          <w:snapToGrid w:val="0"/>
          <w:sz w:val="28"/>
        </w:rPr>
        <w:t>хать, либо в два раза больше зарабатывать. Это выгодно почтальону и покр</w:t>
      </w:r>
      <w:r w:rsidRPr="007C7B03">
        <w:rPr>
          <w:snapToGrid w:val="0"/>
          <w:sz w:val="28"/>
        </w:rPr>
        <w:t>ы</w:t>
      </w:r>
      <w:r w:rsidRPr="007C7B03">
        <w:rPr>
          <w:snapToGrid w:val="0"/>
          <w:sz w:val="28"/>
        </w:rPr>
        <w:t>вает 300 евро. Изобретателю выгодно продавать велосипеды, так как с каждым проданным экземпляром он получает по 200 евро.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 xml:space="preserve">Выгоды создают две стороны, и они обе необходимы друг для друга. Выгода это то, что две стороны могут создать, работая вместе, по сравнению с тем, что они могут получить самостоятельно. 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 xml:space="preserve">С точки зрения </w:t>
      </w:r>
      <w:r w:rsidRPr="007C7B03">
        <w:rPr>
          <w:snapToGrid w:val="0"/>
          <w:sz w:val="28"/>
          <w:lang w:val="en-US"/>
        </w:rPr>
        <w:t>boston</w:t>
      </w:r>
      <w:r w:rsidRPr="007C7B03">
        <w:rPr>
          <w:snapToGrid w:val="0"/>
          <w:sz w:val="28"/>
        </w:rPr>
        <w:t xml:space="preserve"> </w:t>
      </w:r>
      <w:r w:rsidRPr="007C7B03">
        <w:rPr>
          <w:snapToGrid w:val="0"/>
          <w:sz w:val="28"/>
          <w:lang w:val="en-US"/>
        </w:rPr>
        <w:t>consulting</w:t>
      </w:r>
      <w:r w:rsidRPr="007C7B03">
        <w:rPr>
          <w:snapToGrid w:val="0"/>
          <w:sz w:val="28"/>
        </w:rPr>
        <w:t xml:space="preserve"> </w:t>
      </w:r>
      <w:r w:rsidRPr="007C7B03">
        <w:rPr>
          <w:snapToGrid w:val="0"/>
          <w:sz w:val="28"/>
          <w:lang w:val="en-US"/>
        </w:rPr>
        <w:t>group</w:t>
      </w:r>
      <w:r w:rsidRPr="007C7B03">
        <w:rPr>
          <w:snapToGrid w:val="0"/>
          <w:sz w:val="28"/>
        </w:rPr>
        <w:t>, есть два вида выгоды: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lastRenderedPageBreak/>
        <w:t>1. входящая выгода - это то, сколько вы получаете</w:t>
      </w:r>
    </w:p>
    <w:p w:rsidR="007C7B03" w:rsidRPr="007C7B03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>2. исходящая выгода - это то, какую выгоду получают другие.</w:t>
      </w:r>
    </w:p>
    <w:p w:rsidR="00896DAE" w:rsidRDefault="007C7B03" w:rsidP="007C7B03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 w:rsidRPr="007C7B03">
        <w:rPr>
          <w:snapToGrid w:val="0"/>
          <w:sz w:val="28"/>
        </w:rPr>
        <w:t>Надо сказать, что сторона анализирует не только свою выгоду, но и ч</w:t>
      </w:r>
      <w:r w:rsidRPr="007C7B03">
        <w:rPr>
          <w:snapToGrid w:val="0"/>
          <w:sz w:val="28"/>
        </w:rPr>
        <w:t>у</w:t>
      </w:r>
      <w:r w:rsidRPr="007C7B03">
        <w:rPr>
          <w:snapToGrid w:val="0"/>
          <w:sz w:val="28"/>
        </w:rPr>
        <w:t>жую. Выводы из игр «диктатор», она же «ультиматум» в теории игр с точки зрения поведенческой экономики.</w:t>
      </w:r>
    </w:p>
    <w:p w:rsidR="00896DAE" w:rsidRDefault="00896DAE">
      <w:pPr>
        <w:widowControl w:val="0"/>
        <w:spacing w:line="520" w:lineRule="exact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Актуальность темы работы</w:t>
      </w:r>
      <w:r w:rsidR="007C7B03"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– обусловлена происходящими изменен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ями многих форм собственности и как следствие этого  интересна  глубокая  правовая реформа вокруг договорных отн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>шений.</w:t>
      </w:r>
    </w:p>
    <w:p w:rsidR="00896DAE" w:rsidRDefault="00896DAE">
      <w:pPr>
        <w:spacing w:line="520" w:lineRule="exact"/>
        <w:ind w:firstLine="567"/>
        <w:jc w:val="both"/>
        <w:rPr>
          <w:sz w:val="28"/>
        </w:rPr>
      </w:pPr>
      <w:r>
        <w:rPr>
          <w:sz w:val="28"/>
        </w:rPr>
        <w:t>Посредством сделки осуществляется нормативный процесс имуществе</w:t>
      </w:r>
      <w:r>
        <w:rPr>
          <w:sz w:val="28"/>
        </w:rPr>
        <w:t>н</w:t>
      </w:r>
      <w:r>
        <w:rPr>
          <w:sz w:val="28"/>
        </w:rPr>
        <w:t>ных отношений в обществе: граждане пользуются услугами предприятий б</w:t>
      </w:r>
      <w:r>
        <w:rPr>
          <w:sz w:val="28"/>
        </w:rPr>
        <w:t>ы</w:t>
      </w:r>
      <w:r>
        <w:rPr>
          <w:sz w:val="28"/>
        </w:rPr>
        <w:t>тового обслуживания, розничной торговли, транспорта, связи, распоряжаются принадлежащим им имуществом. Различные организации вступают во вза</w:t>
      </w:r>
      <w:r>
        <w:rPr>
          <w:sz w:val="28"/>
        </w:rPr>
        <w:t>и</w:t>
      </w:r>
      <w:r>
        <w:rPr>
          <w:sz w:val="28"/>
        </w:rPr>
        <w:t>моотношения, связанные с поставкой товаров, строительством, перевозкой грузов, закупками необходимых материалов и т.п. Граждане и юридические лица совершают при этом самые разнообразные действия, в результате кот</w:t>
      </w:r>
      <w:r>
        <w:rPr>
          <w:sz w:val="28"/>
        </w:rPr>
        <w:t>о</w:t>
      </w:r>
      <w:r>
        <w:rPr>
          <w:sz w:val="28"/>
        </w:rPr>
        <w:t>рых возникают, изменяются и прекр</w:t>
      </w:r>
      <w:r>
        <w:rPr>
          <w:sz w:val="28"/>
        </w:rPr>
        <w:t>а</w:t>
      </w:r>
      <w:r>
        <w:rPr>
          <w:sz w:val="28"/>
        </w:rPr>
        <w:t>щаются права и обязанности.</w:t>
      </w:r>
    </w:p>
    <w:p w:rsidR="00896DAE" w:rsidRDefault="00896DAE">
      <w:pPr>
        <w:pStyle w:val="4"/>
        <w:spacing w:line="520" w:lineRule="exact"/>
        <w:rPr>
          <w:i w:val="0"/>
        </w:rPr>
      </w:pPr>
      <w:r>
        <w:t xml:space="preserve">Цель работы: </w:t>
      </w:r>
      <w:r>
        <w:rPr>
          <w:i w:val="0"/>
        </w:rPr>
        <w:t>исследовать правовую категорию</w:t>
      </w:r>
      <w:r>
        <w:t xml:space="preserve"> </w:t>
      </w:r>
      <w:r>
        <w:rPr>
          <w:i w:val="0"/>
        </w:rPr>
        <w:t>«</w:t>
      </w:r>
      <w:bookmarkStart w:id="0" w:name="_GoBack"/>
      <w:r>
        <w:rPr>
          <w:i w:val="0"/>
        </w:rPr>
        <w:t>Гражданско-правовая  сделка</w:t>
      </w:r>
      <w:bookmarkEnd w:id="0"/>
      <w:r>
        <w:rPr>
          <w:i w:val="0"/>
        </w:rPr>
        <w:t>»</w:t>
      </w:r>
      <w:r w:rsidR="007C7B03">
        <w:rPr>
          <w:i w:val="0"/>
        </w:rPr>
        <w:t xml:space="preserve"> и найти проблемы</w:t>
      </w:r>
      <w:r>
        <w:rPr>
          <w:i w:val="0"/>
        </w:rPr>
        <w:t>.</w:t>
      </w:r>
    </w:p>
    <w:p w:rsidR="00896DAE" w:rsidRDefault="00896DAE">
      <w:pPr>
        <w:spacing w:line="520" w:lineRule="exact"/>
        <w:ind w:firstLine="720"/>
        <w:jc w:val="both"/>
        <w:rPr>
          <w:i/>
          <w:sz w:val="28"/>
        </w:rPr>
      </w:pPr>
      <w:r>
        <w:rPr>
          <w:i/>
          <w:sz w:val="28"/>
        </w:rPr>
        <w:t xml:space="preserve">Задачи работы: </w:t>
      </w:r>
    </w:p>
    <w:p w:rsidR="00896DAE" w:rsidRDefault="00896DAE">
      <w:pPr>
        <w:spacing w:line="520" w:lineRule="exact"/>
        <w:ind w:right="-216" w:firstLine="720"/>
        <w:outlineLvl w:val="0"/>
        <w:rPr>
          <w:sz w:val="28"/>
        </w:rPr>
      </w:pPr>
      <w:r>
        <w:rPr>
          <w:sz w:val="28"/>
        </w:rPr>
        <w:t>1. Дать характеристику сделкам и провести их классификацию.</w:t>
      </w:r>
    </w:p>
    <w:p w:rsidR="00896DAE" w:rsidRDefault="00896DAE">
      <w:pPr>
        <w:spacing w:line="520" w:lineRule="exact"/>
        <w:ind w:right="-216" w:firstLine="720"/>
        <w:outlineLvl w:val="0"/>
        <w:rPr>
          <w:sz w:val="28"/>
        </w:rPr>
      </w:pPr>
      <w:r>
        <w:rPr>
          <w:sz w:val="28"/>
        </w:rPr>
        <w:t xml:space="preserve">2. Изучить форму сделок. </w:t>
      </w:r>
    </w:p>
    <w:p w:rsidR="007C7B03" w:rsidRDefault="00896DAE" w:rsidP="007C7B03">
      <w:pPr>
        <w:spacing w:line="520" w:lineRule="exact"/>
        <w:ind w:right="-216" w:firstLine="720"/>
        <w:outlineLvl w:val="0"/>
        <w:rPr>
          <w:sz w:val="28"/>
        </w:rPr>
      </w:pPr>
      <w:r>
        <w:rPr>
          <w:sz w:val="28"/>
        </w:rPr>
        <w:t>3. Определить факторы законности, действительности и недействительн</w:t>
      </w:r>
      <w:r>
        <w:rPr>
          <w:sz w:val="28"/>
        </w:rPr>
        <w:t>о</w:t>
      </w:r>
      <w:r>
        <w:rPr>
          <w:sz w:val="28"/>
        </w:rPr>
        <w:t>сти сд</w:t>
      </w:r>
      <w:r>
        <w:rPr>
          <w:sz w:val="28"/>
        </w:rPr>
        <w:t>е</w:t>
      </w:r>
      <w:r>
        <w:rPr>
          <w:sz w:val="28"/>
        </w:rPr>
        <w:t xml:space="preserve">лок. </w:t>
      </w:r>
    </w:p>
    <w:p w:rsidR="007C7B03" w:rsidRDefault="007C7B03" w:rsidP="007C7B03">
      <w:pPr>
        <w:spacing w:line="520" w:lineRule="exact"/>
        <w:ind w:right="-216" w:firstLine="720"/>
        <w:outlineLvl w:val="0"/>
        <w:rPr>
          <w:sz w:val="28"/>
        </w:rPr>
      </w:pPr>
      <w:r>
        <w:rPr>
          <w:sz w:val="28"/>
        </w:rPr>
        <w:t>4. Найти проблемы</w:t>
      </w:r>
    </w:p>
    <w:p w:rsidR="00896DAE" w:rsidRDefault="00896DAE">
      <w:pPr>
        <w:spacing w:line="520" w:lineRule="exact"/>
        <w:ind w:firstLine="567"/>
        <w:jc w:val="both"/>
        <w:rPr>
          <w:sz w:val="28"/>
        </w:rPr>
      </w:pPr>
    </w:p>
    <w:p w:rsidR="00896DAE" w:rsidRDefault="00896DAE">
      <w:pPr>
        <w:spacing w:line="520" w:lineRule="exact"/>
        <w:ind w:firstLine="567"/>
        <w:jc w:val="both"/>
        <w:rPr>
          <w:sz w:val="28"/>
        </w:rPr>
      </w:pPr>
    </w:p>
    <w:p w:rsidR="007C7B03" w:rsidRDefault="007C7B03">
      <w:pPr>
        <w:spacing w:line="520" w:lineRule="exact"/>
        <w:ind w:firstLine="567"/>
        <w:jc w:val="both"/>
        <w:rPr>
          <w:sz w:val="28"/>
        </w:rPr>
      </w:pPr>
    </w:p>
    <w:p w:rsidR="00896DAE" w:rsidRDefault="00896DAE">
      <w:pPr>
        <w:spacing w:line="520" w:lineRule="exact"/>
        <w:ind w:firstLine="567"/>
        <w:jc w:val="both"/>
        <w:rPr>
          <w:sz w:val="28"/>
        </w:rPr>
      </w:pPr>
    </w:p>
    <w:p w:rsidR="00896DAE" w:rsidRDefault="00896DAE">
      <w:pPr>
        <w:spacing w:line="520" w:lineRule="exact"/>
        <w:ind w:firstLine="720"/>
        <w:jc w:val="both"/>
        <w:outlineLvl w:val="0"/>
        <w:rPr>
          <w:b/>
          <w:sz w:val="28"/>
        </w:rPr>
      </w:pPr>
      <w:r w:rsidRPr="007C7B03">
        <w:rPr>
          <w:b/>
          <w:sz w:val="28"/>
        </w:rPr>
        <w:lastRenderedPageBreak/>
        <w:t xml:space="preserve">       ГЛАВА </w:t>
      </w:r>
      <w:r w:rsidR="00161BEE">
        <w:rPr>
          <w:b/>
          <w:sz w:val="28"/>
        </w:rPr>
        <w:t>1</w:t>
      </w:r>
      <w:r>
        <w:rPr>
          <w:b/>
          <w:sz w:val="28"/>
        </w:rPr>
        <w:t xml:space="preserve">. ПРАВОВАЯ ХАРАКТЕРИСТИКА СДЕЛОК  </w:t>
      </w:r>
    </w:p>
    <w:p w:rsidR="00896DAE" w:rsidRDefault="00896DAE">
      <w:pPr>
        <w:spacing w:line="520" w:lineRule="exact"/>
        <w:ind w:firstLine="720"/>
        <w:jc w:val="both"/>
        <w:outlineLvl w:val="0"/>
        <w:rPr>
          <w:b/>
          <w:sz w:val="28"/>
        </w:rPr>
      </w:pPr>
    </w:p>
    <w:p w:rsidR="00896DAE" w:rsidRDefault="00896DAE">
      <w:pPr>
        <w:spacing w:line="520" w:lineRule="exact"/>
        <w:ind w:firstLine="720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1.1. Понятие и признаки сделок </w:t>
      </w:r>
    </w:p>
    <w:p w:rsidR="00896DAE" w:rsidRDefault="00896DAE">
      <w:pPr>
        <w:spacing w:line="520" w:lineRule="exact"/>
        <w:ind w:firstLine="720"/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С точки зрения гражданского законодательства предпринимательская деятельность - независимо от того, идет ли речь о производстве, торговле, транспорте, банковских или биржевых операциях и тому подобное, - может быть представлена как совершение ра</w:t>
      </w:r>
      <w:r>
        <w:rPr>
          <w:snapToGrid/>
        </w:rPr>
        <w:t>з</w:t>
      </w:r>
      <w:r>
        <w:rPr>
          <w:snapToGrid/>
        </w:rPr>
        <w:t>личного рода сделок.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Сделки – это акты осознанных, целенаправленных, волевых действий физических и юридических лиц, совершая которые они стремятся к достиж</w:t>
      </w:r>
      <w:r>
        <w:rPr>
          <w:sz w:val="28"/>
        </w:rPr>
        <w:t>е</w:t>
      </w:r>
      <w:r>
        <w:rPr>
          <w:sz w:val="28"/>
        </w:rPr>
        <w:t>нию определенных пр</w:t>
      </w:r>
      <w:r>
        <w:rPr>
          <w:sz w:val="28"/>
        </w:rPr>
        <w:t>а</w:t>
      </w:r>
      <w:r>
        <w:rPr>
          <w:sz w:val="28"/>
        </w:rPr>
        <w:t>вовых последствий.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ab/>
        <w:t>Сделки - правомерные действия. Этим они отличаются от действий пр</w:t>
      </w:r>
      <w:r>
        <w:rPr>
          <w:sz w:val="28"/>
        </w:rPr>
        <w:t>о</w:t>
      </w:r>
      <w:r>
        <w:rPr>
          <w:sz w:val="28"/>
        </w:rPr>
        <w:t>тивоправных - деликтов (причинение вреда жизни и здоровью граждан, а та</w:t>
      </w:r>
      <w:r>
        <w:rPr>
          <w:sz w:val="28"/>
        </w:rPr>
        <w:t>к</w:t>
      </w:r>
      <w:r>
        <w:rPr>
          <w:sz w:val="28"/>
        </w:rPr>
        <w:t>же имуществу др</w:t>
      </w:r>
      <w:r>
        <w:rPr>
          <w:sz w:val="28"/>
        </w:rPr>
        <w:t>у</w:t>
      </w:r>
      <w:r>
        <w:rPr>
          <w:sz w:val="28"/>
        </w:rPr>
        <w:t xml:space="preserve">гого лица).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Сделка как волевое действие. Сущность сделки составляют воля и вол</w:t>
      </w:r>
      <w:r>
        <w:rPr>
          <w:sz w:val="28"/>
        </w:rPr>
        <w:t>е</w:t>
      </w:r>
      <w:r>
        <w:rPr>
          <w:sz w:val="28"/>
        </w:rPr>
        <w:t>изъявление сторон: воля дает ответ на вопрос: “чего я хочу “, а волеизъявл</w:t>
      </w:r>
      <w:r>
        <w:rPr>
          <w:sz w:val="28"/>
        </w:rPr>
        <w:t>е</w:t>
      </w:r>
      <w:r>
        <w:rPr>
          <w:sz w:val="28"/>
        </w:rPr>
        <w:t>ние: “что я для эт</w:t>
      </w:r>
      <w:r>
        <w:rPr>
          <w:sz w:val="28"/>
        </w:rPr>
        <w:t>о</w:t>
      </w:r>
      <w:r>
        <w:rPr>
          <w:sz w:val="28"/>
        </w:rPr>
        <w:t>го делаю”.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Указанные признаки в совокупности отражены в определении сделок, которое содержится в статье 153 ГК РФ «действия граждан и юридических лиц, направленные на восстановление, изменение или прекращение гражда</w:t>
      </w:r>
      <w:r>
        <w:rPr>
          <w:sz w:val="28"/>
        </w:rPr>
        <w:t>н</w:t>
      </w:r>
      <w:r>
        <w:rPr>
          <w:sz w:val="28"/>
        </w:rPr>
        <w:t>ских прав и обязанностей».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Таким образом, сделки характеризуются следующими пятью особенн</w:t>
      </w:r>
      <w:r>
        <w:rPr>
          <w:sz w:val="28"/>
        </w:rPr>
        <w:t>о</w:t>
      </w:r>
      <w:r>
        <w:rPr>
          <w:sz w:val="28"/>
        </w:rPr>
        <w:t>стями.</w:t>
      </w:r>
    </w:p>
    <w:p w:rsidR="00896DAE" w:rsidRDefault="00896DAE">
      <w:pPr>
        <w:pStyle w:val="30"/>
        <w:spacing w:line="520" w:lineRule="exact"/>
        <w:ind w:firstLine="578"/>
        <w:rPr>
          <w:sz w:val="28"/>
        </w:rPr>
      </w:pPr>
      <w:r>
        <w:rPr>
          <w:sz w:val="28"/>
        </w:rPr>
        <w:t xml:space="preserve">1. Сделки </w:t>
      </w:r>
      <w:r w:rsidR="00D47B83">
        <w:rPr>
          <w:sz w:val="28"/>
        </w:rPr>
        <w:t>как юридический факт</w:t>
      </w:r>
    </w:p>
    <w:p w:rsidR="00896DAE" w:rsidRDefault="00D47B83">
      <w:pPr>
        <w:spacing w:line="520" w:lineRule="exact"/>
        <w:ind w:left="142" w:firstLine="567"/>
        <w:jc w:val="both"/>
        <w:rPr>
          <w:sz w:val="28"/>
        </w:rPr>
      </w:pPr>
      <w:r>
        <w:rPr>
          <w:sz w:val="28"/>
        </w:rPr>
        <w:t xml:space="preserve">2. Сделки как </w:t>
      </w:r>
      <w:r w:rsidR="00896DAE">
        <w:rPr>
          <w:sz w:val="28"/>
        </w:rPr>
        <w:t>волевой акт, направленный на достижение определенной цели. Этим сделки отличаются от события. События – это явления естестве</w:t>
      </w:r>
      <w:r w:rsidR="00896DAE">
        <w:rPr>
          <w:sz w:val="28"/>
        </w:rPr>
        <w:t>н</w:t>
      </w:r>
      <w:r w:rsidR="00896DAE">
        <w:rPr>
          <w:sz w:val="28"/>
        </w:rPr>
        <w:t>ного порядка, происходящего помимо воли л</w:t>
      </w:r>
      <w:r w:rsidR="00896DAE">
        <w:rPr>
          <w:sz w:val="28"/>
        </w:rPr>
        <w:t>ю</w:t>
      </w:r>
      <w:r w:rsidR="00896DAE">
        <w:rPr>
          <w:sz w:val="28"/>
        </w:rPr>
        <w:t>дей.</w:t>
      </w:r>
    </w:p>
    <w:p w:rsidR="00896DAE" w:rsidRDefault="00D47B83">
      <w:pPr>
        <w:pStyle w:val="a6"/>
        <w:spacing w:line="520" w:lineRule="exact"/>
      </w:pPr>
      <w:r>
        <w:t>3. Сделки как правомерные  действия.</w:t>
      </w:r>
    </w:p>
    <w:p w:rsidR="00896DAE" w:rsidRPr="005D0070" w:rsidRDefault="00896DAE" w:rsidP="005D0070">
      <w:pPr>
        <w:spacing w:line="520" w:lineRule="exact"/>
        <w:ind w:firstLine="709"/>
        <w:jc w:val="both"/>
        <w:rPr>
          <w:sz w:val="28"/>
        </w:rPr>
      </w:pPr>
      <w:r>
        <w:rPr>
          <w:sz w:val="28"/>
        </w:rPr>
        <w:lastRenderedPageBreak/>
        <w:t>4. Сделка должна быть совершена лишь теми гражданами и организац</w:t>
      </w:r>
      <w:r>
        <w:rPr>
          <w:sz w:val="28"/>
        </w:rPr>
        <w:t>и</w:t>
      </w:r>
      <w:r>
        <w:rPr>
          <w:sz w:val="28"/>
        </w:rPr>
        <w:t>ями, воля которых порождает  соответствующие   правовые послед</w:t>
      </w:r>
      <w:r w:rsidR="005D0070">
        <w:rPr>
          <w:sz w:val="28"/>
        </w:rPr>
        <w:t xml:space="preserve">ствия. </w:t>
      </w:r>
      <w:r w:rsidRPr="005D0070">
        <w:rPr>
          <w:sz w:val="28"/>
        </w:rPr>
        <w:t>Сделка организаций не должна противоречить целям их деятельности, зафи</w:t>
      </w:r>
      <w:r w:rsidRPr="005D0070">
        <w:rPr>
          <w:sz w:val="28"/>
        </w:rPr>
        <w:t>к</w:t>
      </w:r>
      <w:r w:rsidRPr="005D0070">
        <w:rPr>
          <w:sz w:val="28"/>
        </w:rPr>
        <w:t>сированным в учредительных документах. Сделка организаций может ос</w:t>
      </w:r>
      <w:r w:rsidRPr="005D0070">
        <w:rPr>
          <w:sz w:val="28"/>
        </w:rPr>
        <w:t>у</w:t>
      </w:r>
      <w:r w:rsidRPr="005D0070">
        <w:rPr>
          <w:sz w:val="28"/>
        </w:rPr>
        <w:t>ществляться органами юридических лиц, в соответствии с их компетенц</w:t>
      </w:r>
      <w:r w:rsidRPr="005D0070">
        <w:rPr>
          <w:sz w:val="28"/>
        </w:rPr>
        <w:t>и</w:t>
      </w:r>
      <w:r w:rsidRPr="005D0070">
        <w:rPr>
          <w:sz w:val="28"/>
        </w:rPr>
        <w:t>ей или надлежащими представителями юридических лиц. При совершении сд</w:t>
      </w:r>
      <w:r w:rsidRPr="005D0070">
        <w:rPr>
          <w:sz w:val="28"/>
        </w:rPr>
        <w:t>е</w:t>
      </w:r>
      <w:r w:rsidRPr="005D0070">
        <w:rPr>
          <w:sz w:val="28"/>
        </w:rPr>
        <w:t>лок гражданами большое значение имеет дееспосо</w:t>
      </w:r>
      <w:r w:rsidRPr="005D0070">
        <w:rPr>
          <w:sz w:val="28"/>
        </w:rPr>
        <w:t>б</w:t>
      </w:r>
      <w:r w:rsidRPr="005D0070">
        <w:rPr>
          <w:sz w:val="28"/>
        </w:rPr>
        <w:t>ность.</w:t>
      </w:r>
    </w:p>
    <w:p w:rsidR="00896DAE" w:rsidRDefault="00896DAE" w:rsidP="00D47B83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5. Сделка осуществляется на основании воли ее участников - волеизъя</w:t>
      </w:r>
      <w:r>
        <w:rPr>
          <w:sz w:val="28"/>
        </w:rPr>
        <w:t>в</w:t>
      </w:r>
      <w:r>
        <w:rPr>
          <w:sz w:val="28"/>
        </w:rPr>
        <w:t>ления, которое определяет содержание сделки (конкретные права и обязанн</w:t>
      </w:r>
      <w:r>
        <w:rPr>
          <w:sz w:val="28"/>
        </w:rPr>
        <w:t>о</w:t>
      </w:r>
      <w:r w:rsidR="00D47B83">
        <w:rPr>
          <w:sz w:val="28"/>
        </w:rPr>
        <w:t xml:space="preserve">сти). </w:t>
      </w:r>
      <w:r>
        <w:rPr>
          <w:sz w:val="28"/>
        </w:rPr>
        <w:t>Воля граждан и юридических лиц должна быть ясно выражена: в де</w:t>
      </w:r>
      <w:r>
        <w:rPr>
          <w:sz w:val="28"/>
        </w:rPr>
        <w:t>й</w:t>
      </w:r>
      <w:r>
        <w:rPr>
          <w:sz w:val="28"/>
        </w:rPr>
        <w:t>ствиях; в устной или письменной форме; в других действиях, достаточно св</w:t>
      </w:r>
      <w:r>
        <w:rPr>
          <w:sz w:val="28"/>
        </w:rPr>
        <w:t>и</w:t>
      </w:r>
      <w:r>
        <w:rPr>
          <w:sz w:val="28"/>
        </w:rPr>
        <w:t>детельствующих о воле лица.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</w:p>
    <w:p w:rsidR="00896DAE" w:rsidRDefault="00896DAE">
      <w:pPr>
        <w:spacing w:line="520" w:lineRule="exact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1.2. Классификация сделок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</w:p>
    <w:p w:rsidR="00896DAE" w:rsidRDefault="00896DAE" w:rsidP="005D0070">
      <w:pPr>
        <w:spacing w:line="520" w:lineRule="exact"/>
        <w:jc w:val="both"/>
        <w:rPr>
          <w:sz w:val="28"/>
        </w:rPr>
      </w:pPr>
      <w:r>
        <w:rPr>
          <w:sz w:val="28"/>
        </w:rPr>
        <w:t>Основное разграничение сделок закреплено в статье 154 ГК РФ. Наличие у всех сделок общих признаков - совпадение воли и волеизъявления, правоме</w:t>
      </w:r>
      <w:r>
        <w:rPr>
          <w:sz w:val="28"/>
        </w:rPr>
        <w:t>р</w:t>
      </w:r>
      <w:r>
        <w:rPr>
          <w:sz w:val="28"/>
        </w:rPr>
        <w:t>ность действия - не исключает их подра</w:t>
      </w:r>
      <w:r>
        <w:rPr>
          <w:sz w:val="28"/>
        </w:rPr>
        <w:t>з</w:t>
      </w:r>
      <w:r>
        <w:rPr>
          <w:sz w:val="28"/>
        </w:rPr>
        <w:t>деление на виды:</w:t>
      </w:r>
    </w:p>
    <w:p w:rsidR="00896DAE" w:rsidRDefault="005D0070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1. Число</w:t>
      </w:r>
      <w:r w:rsidR="00896DAE">
        <w:rPr>
          <w:snapToGrid/>
        </w:rPr>
        <w:t xml:space="preserve"> участвующих сторон</w:t>
      </w:r>
      <w:r>
        <w:rPr>
          <w:snapToGrid/>
        </w:rPr>
        <w:t>. С</w:t>
      </w:r>
      <w:r w:rsidR="00896DAE">
        <w:rPr>
          <w:snapToGrid/>
        </w:rPr>
        <w:t>делки бывают односторонними, двуст</w:t>
      </w:r>
      <w:r w:rsidR="00896DAE">
        <w:rPr>
          <w:snapToGrid/>
        </w:rPr>
        <w:t>о</w:t>
      </w:r>
      <w:r w:rsidR="00896DAE">
        <w:rPr>
          <w:snapToGrid/>
        </w:rPr>
        <w:t>ронними и многосторонними. Двусторонние - это сделки, для совершения к</w:t>
      </w:r>
      <w:r w:rsidR="00896DAE">
        <w:rPr>
          <w:snapToGrid/>
        </w:rPr>
        <w:t>о</w:t>
      </w:r>
      <w:r w:rsidR="00896DAE">
        <w:rPr>
          <w:snapToGrid/>
        </w:rPr>
        <w:t>торых необходимо действие двух сторон, необходимы два совпадающих вол</w:t>
      </w:r>
      <w:r w:rsidR="00896DAE">
        <w:rPr>
          <w:snapToGrid/>
        </w:rPr>
        <w:t>е</w:t>
      </w:r>
      <w:r w:rsidR="00896DAE">
        <w:rPr>
          <w:snapToGrid/>
        </w:rPr>
        <w:t>изъявления, например: - купля-продажа. Каждая из сторон сделки может быть представлена не одним, а несколькими субъектами, например:  продажа дома одной семьей другой семье.</w:t>
      </w:r>
    </w:p>
    <w:p w:rsidR="00896DAE" w:rsidRDefault="00896DAE" w:rsidP="005D0070">
      <w:pPr>
        <w:spacing w:line="520" w:lineRule="exact"/>
        <w:jc w:val="both"/>
        <w:rPr>
          <w:sz w:val="28"/>
        </w:rPr>
      </w:pPr>
      <w:r>
        <w:rPr>
          <w:sz w:val="28"/>
        </w:rPr>
        <w:t>Двусторонняя сделка именуется договором. Также ее называют взаи</w:t>
      </w:r>
      <w:r>
        <w:rPr>
          <w:sz w:val="28"/>
        </w:rPr>
        <w:t>м</w:t>
      </w:r>
      <w:r>
        <w:rPr>
          <w:sz w:val="28"/>
        </w:rPr>
        <w:t>ной.</w:t>
      </w:r>
    </w:p>
    <w:p w:rsidR="00896DAE" w:rsidRDefault="00896DAE">
      <w:pPr>
        <w:pStyle w:val="1"/>
        <w:spacing w:line="520" w:lineRule="exact"/>
      </w:pPr>
      <w:r>
        <w:t>Многосторонние - это сделки, число сторон в которых составляет не менее трех, причем действия сторон не противостоят друг другу, а направлены на достижение одних и тех же целей, например, договор о совместной деятельн</w:t>
      </w:r>
      <w:r>
        <w:t>о</w:t>
      </w:r>
      <w:r>
        <w:lastRenderedPageBreak/>
        <w:t>сти по возвращению хозяйственного объекта. В некоторых многост</w:t>
      </w:r>
      <w:r>
        <w:t>о</w:t>
      </w:r>
      <w:r>
        <w:t>ронних сделках волеизъявления совпадают по содержанию. Однако этот пр</w:t>
      </w:r>
      <w:r>
        <w:t>и</w:t>
      </w:r>
      <w:r>
        <w:t>знак не является необходимым, так как стороны сделки могут предусмотреть разные виды участия.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2. В зависимости от того, соответствует ли обязанности одной стороны в сделке совершить определенные действия, встречная обязанность другой ст</w:t>
      </w:r>
      <w:r>
        <w:rPr>
          <w:snapToGrid/>
        </w:rPr>
        <w:t>о</w:t>
      </w:r>
      <w:r>
        <w:rPr>
          <w:snapToGrid/>
        </w:rPr>
        <w:t>роны по предоставлению материального или иного блага, сделки делятся на возмездные и безвозмез</w:t>
      </w:r>
      <w:r>
        <w:rPr>
          <w:snapToGrid/>
        </w:rPr>
        <w:t>д</w:t>
      </w:r>
      <w:r>
        <w:rPr>
          <w:snapToGrid/>
        </w:rPr>
        <w:t>ные.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Возмездной называется сделка, в которой обязанности одной стороны совершить определенные действия соответствует встречная обязанность др</w:t>
      </w:r>
      <w:r>
        <w:rPr>
          <w:snapToGrid/>
        </w:rPr>
        <w:t>у</w:t>
      </w:r>
      <w:r>
        <w:rPr>
          <w:snapToGrid/>
        </w:rPr>
        <w:t>гой стороны по предоставлению материального и другого блага. Возмездность в сделке может выражаться в передаче денег, вещей, предоставлении встре</w:t>
      </w:r>
      <w:r>
        <w:rPr>
          <w:snapToGrid/>
        </w:rPr>
        <w:t>ч</w:t>
      </w:r>
      <w:r>
        <w:rPr>
          <w:snapToGrid/>
        </w:rPr>
        <w:t>ных услуг, выполн</w:t>
      </w:r>
      <w:r>
        <w:rPr>
          <w:snapToGrid/>
        </w:rPr>
        <w:t>е</w:t>
      </w:r>
      <w:r>
        <w:rPr>
          <w:snapToGrid/>
        </w:rPr>
        <w:t>нии работы и т.д.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Безвозмездной называется сделка, в которой сторона производит пред</w:t>
      </w:r>
      <w:r>
        <w:rPr>
          <w:snapToGrid/>
        </w:rPr>
        <w:t>о</w:t>
      </w:r>
      <w:r>
        <w:rPr>
          <w:snapToGrid/>
        </w:rPr>
        <w:t>ставление на получение встречного удовлетворения. Односторонние сделки всегда безвозмездны. Безвозмездные сделки сравнительно редки в отношениях юридических лиц, чаще они встречаются  во взаимоотношениях  граждан между собой или с организациями, например, предоставление имущества во временное безвозмездное пользование, дарение, поручение и займ по догов</w:t>
      </w:r>
      <w:r>
        <w:rPr>
          <w:snapToGrid/>
        </w:rPr>
        <w:t>о</w:t>
      </w:r>
      <w:r>
        <w:rPr>
          <w:snapToGrid/>
        </w:rPr>
        <w:t>ренности.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3. По моменту, к которому приурочивается возникновение сделки, они делятся на р</w:t>
      </w:r>
      <w:r>
        <w:rPr>
          <w:snapToGrid/>
        </w:rPr>
        <w:t>е</w:t>
      </w:r>
      <w:r>
        <w:rPr>
          <w:snapToGrid/>
        </w:rPr>
        <w:t xml:space="preserve">альные и консенсуальные. 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Реальные – это сделки, для совершения которых  необходимы: соглаш</w:t>
      </w:r>
      <w:r>
        <w:rPr>
          <w:snapToGrid/>
        </w:rPr>
        <w:t>е</w:t>
      </w:r>
      <w:r>
        <w:rPr>
          <w:snapToGrid/>
        </w:rPr>
        <w:t>ние и действие, выраженное в передаче вещей, например, заем; перевозка гр</w:t>
      </w:r>
      <w:r>
        <w:rPr>
          <w:snapToGrid/>
        </w:rPr>
        <w:t>у</w:t>
      </w:r>
      <w:r>
        <w:rPr>
          <w:snapToGrid/>
        </w:rPr>
        <w:t>за.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Консенсуальные – это - сделки, считающиеся заключенными с момента, когда между сторонами достигнуто согласие, например, купли-продажи с письменным подтверждением соглашения; договор-поручение и т.п.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lastRenderedPageBreak/>
        <w:t>4. По степени зависимости действительности сделки от ее основания (цели) они быв</w:t>
      </w:r>
      <w:r>
        <w:rPr>
          <w:snapToGrid/>
        </w:rPr>
        <w:t>а</w:t>
      </w:r>
      <w:r>
        <w:rPr>
          <w:snapToGrid/>
        </w:rPr>
        <w:t>ют каузальными и абстрактными.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Каузальные – это сделки, действительность которых зависит от наличия основания сделки. Сторона каузальной сделки может доказывать отсутствие осн</w:t>
      </w:r>
      <w:r>
        <w:rPr>
          <w:snapToGrid/>
        </w:rPr>
        <w:t>о</w:t>
      </w:r>
      <w:r>
        <w:rPr>
          <w:snapToGrid/>
        </w:rPr>
        <w:t>вания.</w:t>
      </w:r>
    </w:p>
    <w:p w:rsidR="00896DAE" w:rsidRDefault="00896DAE">
      <w:pPr>
        <w:pStyle w:val="3"/>
        <w:spacing w:line="520" w:lineRule="exact"/>
      </w:pPr>
      <w:r>
        <w:t>Абстрактная сделка характеризуется тем, что доказывать основание сделки з</w:t>
      </w:r>
      <w:r>
        <w:t>а</w:t>
      </w:r>
      <w:r>
        <w:t>прещено.</w:t>
      </w:r>
    </w:p>
    <w:p w:rsidR="00896DAE" w:rsidRDefault="00896DAE">
      <w:pPr>
        <w:pStyle w:val="20"/>
        <w:widowControl/>
        <w:autoSpaceDE/>
        <w:autoSpaceDN/>
        <w:spacing w:line="520" w:lineRule="exact"/>
        <w:rPr>
          <w:snapToGrid/>
        </w:rPr>
      </w:pPr>
      <w:r>
        <w:rPr>
          <w:snapToGrid/>
        </w:rPr>
        <w:t>5. В силу зависимости юридических последствий совершения сделки от какого-то обстоятельства, которое может наступить или не наступить, выд</w:t>
      </w:r>
      <w:r>
        <w:rPr>
          <w:snapToGrid/>
        </w:rPr>
        <w:t>е</w:t>
      </w:r>
      <w:r>
        <w:rPr>
          <w:snapToGrid/>
        </w:rPr>
        <w:t>ляются усло</w:t>
      </w:r>
      <w:r>
        <w:rPr>
          <w:snapToGrid/>
        </w:rPr>
        <w:t>в</w:t>
      </w:r>
      <w:r>
        <w:rPr>
          <w:snapToGrid/>
        </w:rPr>
        <w:t>ные сделки.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Условной называется сделка, юридические последствия совершения к</w:t>
      </w:r>
      <w:r>
        <w:rPr>
          <w:sz w:val="28"/>
        </w:rPr>
        <w:t>о</w:t>
      </w:r>
      <w:r>
        <w:rPr>
          <w:sz w:val="28"/>
        </w:rPr>
        <w:t>торой ставятся в зависимость от какого-то обстоятельства (события или де</w:t>
      </w:r>
      <w:r>
        <w:rPr>
          <w:sz w:val="28"/>
        </w:rPr>
        <w:t>й</w:t>
      </w:r>
      <w:r>
        <w:rPr>
          <w:sz w:val="28"/>
        </w:rPr>
        <w:t>ствия третьего лица), которое может н</w:t>
      </w:r>
      <w:r>
        <w:rPr>
          <w:sz w:val="28"/>
        </w:rPr>
        <w:t>а</w:t>
      </w:r>
      <w:r>
        <w:rPr>
          <w:sz w:val="28"/>
        </w:rPr>
        <w:t>ступить или не наступить в будущем.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Иногда в особую группу выделяются доверительные или фидуциарные сделки, которые основаны на особых, лично доверительных отношениях ст</w:t>
      </w:r>
      <w:r>
        <w:rPr>
          <w:sz w:val="28"/>
        </w:rPr>
        <w:t>о</w:t>
      </w:r>
      <w:r>
        <w:rPr>
          <w:sz w:val="28"/>
        </w:rPr>
        <w:t>рон. Подобные сделки редки и в целом не характерны для имущественного оборота.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Сделки играют в общественной жизни многогранную роль. Поэтому в гражданском праве действует принцип допустимости - действительности л</w:t>
      </w:r>
      <w:r>
        <w:rPr>
          <w:sz w:val="28"/>
        </w:rPr>
        <w:t>ю</w:t>
      </w:r>
      <w:r>
        <w:rPr>
          <w:sz w:val="28"/>
        </w:rPr>
        <w:t>бых сделок, не запрещенных законом, т.е. срабатывает принцип свободы сд</w:t>
      </w:r>
      <w:r>
        <w:rPr>
          <w:sz w:val="28"/>
        </w:rPr>
        <w:t>е</w:t>
      </w:r>
      <w:r>
        <w:rPr>
          <w:sz w:val="28"/>
        </w:rPr>
        <w:t xml:space="preserve">лок.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1.3. Форма сделок  </w:t>
      </w:r>
    </w:p>
    <w:p w:rsidR="00896DAE" w:rsidRDefault="00896DAE">
      <w:pPr>
        <w:pStyle w:val="31"/>
        <w:spacing w:line="520" w:lineRule="exact"/>
        <w:rPr>
          <w:sz w:val="28"/>
        </w:rPr>
      </w:pPr>
      <w:r>
        <w:rPr>
          <w:sz w:val="28"/>
        </w:rPr>
        <w:tab/>
      </w:r>
    </w:p>
    <w:p w:rsidR="00896DAE" w:rsidRDefault="00896DAE">
      <w:pPr>
        <w:pStyle w:val="31"/>
        <w:spacing w:line="520" w:lineRule="exact"/>
        <w:ind w:firstLine="720"/>
        <w:rPr>
          <w:sz w:val="28"/>
        </w:rPr>
      </w:pPr>
      <w:r>
        <w:rPr>
          <w:sz w:val="28"/>
        </w:rPr>
        <w:t>Форме сделок посвящены ст. 158 - 164 ГК РФ.  Формой  сделок назыв</w:t>
      </w:r>
      <w:r>
        <w:rPr>
          <w:sz w:val="28"/>
        </w:rPr>
        <w:t>а</w:t>
      </w:r>
      <w:r>
        <w:rPr>
          <w:sz w:val="28"/>
        </w:rPr>
        <w:t>ется способ, с помощью которого фиксируется волеизъявление, направленное на совершение сделки. С точки зрения формы (ст. 158 ГК РФ) различают сде</w:t>
      </w:r>
      <w:r>
        <w:rPr>
          <w:sz w:val="28"/>
        </w:rPr>
        <w:t>л</w:t>
      </w:r>
      <w:r>
        <w:rPr>
          <w:sz w:val="28"/>
        </w:rPr>
        <w:lastRenderedPageBreak/>
        <w:t>ки устные и письменные, а из числа письменных сделок - совершенные в пр</w:t>
      </w:r>
      <w:r>
        <w:rPr>
          <w:sz w:val="28"/>
        </w:rPr>
        <w:t>о</w:t>
      </w:r>
      <w:r>
        <w:rPr>
          <w:sz w:val="28"/>
        </w:rPr>
        <w:t>стой или в нотариал</w:t>
      </w:r>
      <w:r>
        <w:rPr>
          <w:sz w:val="28"/>
        </w:rPr>
        <w:t>ь</w:t>
      </w:r>
      <w:r>
        <w:rPr>
          <w:sz w:val="28"/>
        </w:rPr>
        <w:t>ной форме.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В простой письменной форме заключаются сделки:</w:t>
      </w:r>
    </w:p>
    <w:p w:rsidR="00896DAE" w:rsidRDefault="00896DAE">
      <w:pPr>
        <w:numPr>
          <w:ilvl w:val="0"/>
          <w:numId w:val="35"/>
        </w:numPr>
        <w:tabs>
          <w:tab w:val="left" w:pos="3780"/>
        </w:tabs>
        <w:spacing w:line="520" w:lineRule="exact"/>
        <w:jc w:val="both"/>
        <w:rPr>
          <w:sz w:val="28"/>
        </w:rPr>
      </w:pPr>
      <w:r>
        <w:rPr>
          <w:sz w:val="28"/>
        </w:rPr>
        <w:t>государственных, кооперативных и общественных организаций между с</w:t>
      </w:r>
      <w:r>
        <w:rPr>
          <w:sz w:val="28"/>
        </w:rPr>
        <w:t>о</w:t>
      </w:r>
      <w:r>
        <w:rPr>
          <w:sz w:val="28"/>
        </w:rPr>
        <w:t>бой и с гражданами за исключением тех случаев, когда сделки исполняются при ее сове</w:t>
      </w:r>
      <w:r>
        <w:rPr>
          <w:sz w:val="28"/>
        </w:rPr>
        <w:t>р</w:t>
      </w:r>
      <w:r>
        <w:rPr>
          <w:sz w:val="28"/>
        </w:rPr>
        <w:t>шении;</w:t>
      </w:r>
    </w:p>
    <w:p w:rsidR="00896DAE" w:rsidRDefault="00896DAE">
      <w:pPr>
        <w:numPr>
          <w:ilvl w:val="0"/>
          <w:numId w:val="35"/>
        </w:numPr>
        <w:tabs>
          <w:tab w:val="left" w:pos="3780"/>
        </w:tabs>
        <w:spacing w:line="520" w:lineRule="exact"/>
        <w:jc w:val="both"/>
        <w:rPr>
          <w:sz w:val="28"/>
        </w:rPr>
      </w:pPr>
      <w:r>
        <w:rPr>
          <w:sz w:val="28"/>
        </w:rPr>
        <w:t>письменная форма предписывается для сделок граждан на сумму свыше доказанной в законе, а для некоторых сделок письменная форма обязател</w:t>
      </w:r>
      <w:r>
        <w:rPr>
          <w:sz w:val="28"/>
        </w:rPr>
        <w:t>ь</w:t>
      </w:r>
      <w:r>
        <w:rPr>
          <w:sz w:val="28"/>
        </w:rPr>
        <w:t>на независимо от суммы и субъектн</w:t>
      </w:r>
      <w:r>
        <w:rPr>
          <w:sz w:val="28"/>
        </w:rPr>
        <w:t>о</w:t>
      </w:r>
      <w:r>
        <w:rPr>
          <w:sz w:val="28"/>
        </w:rPr>
        <w:t>го состава.</w:t>
      </w:r>
    </w:p>
    <w:p w:rsidR="00896DAE" w:rsidRDefault="00896DAE">
      <w:pPr>
        <w:pStyle w:val="21"/>
        <w:spacing w:line="520" w:lineRule="exact"/>
      </w:pPr>
      <w:r>
        <w:tab/>
        <w:t>Нотариально удостоверенная письменная форма выражает то, что сделка совершается письменно, путем составления особого документа, удостовере</w:t>
      </w:r>
      <w:r>
        <w:t>н</w:t>
      </w:r>
      <w:r>
        <w:t>ного нотариально нотариусом. Нотариальная форма сделки должна быть с</w:t>
      </w:r>
      <w:r>
        <w:t>о</w:t>
      </w:r>
      <w:r>
        <w:t>блюдена как в случаях, предусмотренных в законе, так и при наличии согл</w:t>
      </w:r>
      <w:r>
        <w:t>а</w:t>
      </w:r>
      <w:r>
        <w:t>шения сторон о нотариальном оформлении сделки, не нуждающейся в том по закону, например,  дарение дома или другой недв</w:t>
      </w:r>
      <w:r>
        <w:t>и</w:t>
      </w:r>
      <w:r>
        <w:t>жимости.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Считается, что письменная форма лучше, чем устная. Она:</w:t>
      </w:r>
    </w:p>
    <w:p w:rsidR="00896DAE" w:rsidRDefault="00896DAE">
      <w:pPr>
        <w:numPr>
          <w:ilvl w:val="0"/>
          <w:numId w:val="36"/>
        </w:numPr>
        <w:spacing w:line="520" w:lineRule="exact"/>
        <w:jc w:val="both"/>
        <w:rPr>
          <w:sz w:val="28"/>
        </w:rPr>
      </w:pPr>
      <w:r>
        <w:rPr>
          <w:sz w:val="28"/>
        </w:rPr>
        <w:t>способствует выявлению подлинного содержания сделки (неисполнимой при самом ее совершении);</w:t>
      </w:r>
    </w:p>
    <w:p w:rsidR="00896DAE" w:rsidRDefault="00896DAE">
      <w:pPr>
        <w:numPr>
          <w:ilvl w:val="0"/>
          <w:numId w:val="36"/>
        </w:numPr>
        <w:spacing w:line="520" w:lineRule="exact"/>
        <w:jc w:val="both"/>
        <w:rPr>
          <w:sz w:val="28"/>
        </w:rPr>
      </w:pPr>
      <w:r>
        <w:rPr>
          <w:sz w:val="28"/>
        </w:rPr>
        <w:t>приучает участников гражданского оборота к точному выражению своей воли и аккуратному  исполнению предусмотренному сделкой условий;</w:t>
      </w:r>
    </w:p>
    <w:p w:rsidR="00896DAE" w:rsidRDefault="00896DAE">
      <w:pPr>
        <w:numPr>
          <w:ilvl w:val="0"/>
          <w:numId w:val="36"/>
        </w:numPr>
        <w:spacing w:line="520" w:lineRule="exact"/>
        <w:jc w:val="both"/>
        <w:rPr>
          <w:sz w:val="28"/>
        </w:rPr>
      </w:pPr>
      <w:r>
        <w:rPr>
          <w:sz w:val="28"/>
        </w:rPr>
        <w:t>облегчает суду и арбитражу пресечения недобросовестного отношения о</w:t>
      </w:r>
      <w:r>
        <w:rPr>
          <w:sz w:val="28"/>
        </w:rPr>
        <w:t>д</w:t>
      </w:r>
      <w:r>
        <w:rPr>
          <w:sz w:val="28"/>
        </w:rPr>
        <w:t>ной из сторон к выполнению обязанностей, вытека</w:t>
      </w:r>
      <w:r>
        <w:rPr>
          <w:sz w:val="28"/>
        </w:rPr>
        <w:t>ю</w:t>
      </w:r>
      <w:r>
        <w:rPr>
          <w:sz w:val="28"/>
        </w:rPr>
        <w:t>щих из сделки.</w:t>
      </w:r>
    </w:p>
    <w:p w:rsidR="00896DAE" w:rsidRDefault="00896DAE">
      <w:pPr>
        <w:pStyle w:val="21"/>
        <w:spacing w:line="520" w:lineRule="exact"/>
        <w:ind w:firstLine="720"/>
      </w:pPr>
      <w:r>
        <w:t>В устной форме совершаются сделки, при которых волеизъявление в</w:t>
      </w:r>
      <w:r>
        <w:t>ы</w:t>
      </w:r>
      <w:r>
        <w:t>ражается на словах или в форме конклюдентных действий, в случаях, когда з</w:t>
      </w:r>
      <w:r>
        <w:t>а</w:t>
      </w:r>
      <w:r>
        <w:t>коном не установлена  письменная (простая либо нотариальная) или иная определенная форма.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В устной форме совершаются сделки граждан между собой на сумму, не свыше установленной в законе, если закон не требует письменной формы з</w:t>
      </w:r>
      <w:r>
        <w:rPr>
          <w:sz w:val="28"/>
        </w:rPr>
        <w:t>а</w:t>
      </w:r>
      <w:r>
        <w:rPr>
          <w:sz w:val="28"/>
        </w:rPr>
        <w:lastRenderedPageBreak/>
        <w:t>ключения, а также сделки, независимо от суммы, исполненные при самом их сове</w:t>
      </w:r>
      <w:r>
        <w:rPr>
          <w:sz w:val="28"/>
        </w:rPr>
        <w:t>р</w:t>
      </w:r>
      <w:r>
        <w:rPr>
          <w:sz w:val="28"/>
        </w:rPr>
        <w:t>шении.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Простая письменная форма сделки - если она не соблюдена, то не влечет за собой недействительность сделки. Закон устанавливает более легкие п</w:t>
      </w:r>
      <w:r>
        <w:rPr>
          <w:sz w:val="28"/>
        </w:rPr>
        <w:t>о</w:t>
      </w:r>
      <w:r>
        <w:rPr>
          <w:sz w:val="28"/>
        </w:rPr>
        <w:t>следст</w:t>
      </w:r>
      <w:r w:rsidR="005D0070">
        <w:rPr>
          <w:sz w:val="28"/>
        </w:rPr>
        <w:t xml:space="preserve">вия. </w:t>
      </w:r>
      <w:r>
        <w:rPr>
          <w:sz w:val="28"/>
        </w:rPr>
        <w:t>В случаях, прямо указанных в законе, несоблюдения простой пис</w:t>
      </w:r>
      <w:r>
        <w:rPr>
          <w:sz w:val="28"/>
        </w:rPr>
        <w:t>ь</w:t>
      </w:r>
      <w:r>
        <w:rPr>
          <w:sz w:val="28"/>
        </w:rPr>
        <w:t>менной формы влечет недействительность сделки: неустойка, договор - залога, договор - поручительства и т.д.</w:t>
      </w:r>
      <w:r w:rsidR="005D0070">
        <w:rPr>
          <w:sz w:val="28"/>
        </w:rPr>
        <w:t xml:space="preserve"> </w:t>
      </w:r>
      <w:r>
        <w:rPr>
          <w:sz w:val="28"/>
        </w:rPr>
        <w:t>Если одна из сторон оспаривает совершение сделки или одно из условий, то стороны лишены права, в случае спора сс</w:t>
      </w:r>
      <w:r>
        <w:rPr>
          <w:sz w:val="28"/>
        </w:rPr>
        <w:t>ы</w:t>
      </w:r>
      <w:r>
        <w:rPr>
          <w:sz w:val="28"/>
        </w:rPr>
        <w:t>латься на свидетельские показания, они должны приводить иные доказател</w:t>
      </w:r>
      <w:r>
        <w:rPr>
          <w:sz w:val="28"/>
        </w:rPr>
        <w:t>ь</w:t>
      </w:r>
      <w:r>
        <w:rPr>
          <w:sz w:val="28"/>
        </w:rPr>
        <w:t>ства, предусмотренные законом.</w:t>
      </w:r>
      <w:r w:rsidR="005D0070">
        <w:rPr>
          <w:sz w:val="28"/>
        </w:rPr>
        <w:t xml:space="preserve"> </w:t>
      </w:r>
      <w:r>
        <w:rPr>
          <w:sz w:val="28"/>
        </w:rPr>
        <w:t>Иногда стороны пытаются доказать факт с</w:t>
      </w:r>
      <w:r>
        <w:rPr>
          <w:sz w:val="28"/>
        </w:rPr>
        <w:t>о</w:t>
      </w:r>
      <w:r>
        <w:rPr>
          <w:sz w:val="28"/>
        </w:rPr>
        <w:t>вершения сделки, но лишенные возможности использовать свидетельские п</w:t>
      </w:r>
      <w:r>
        <w:rPr>
          <w:sz w:val="28"/>
        </w:rPr>
        <w:t>о</w:t>
      </w:r>
      <w:r>
        <w:rPr>
          <w:sz w:val="28"/>
        </w:rPr>
        <w:t>казания и не имея других средств доказательства (например: расписка - лиш</w:t>
      </w:r>
      <w:r>
        <w:rPr>
          <w:sz w:val="28"/>
        </w:rPr>
        <w:t>а</w:t>
      </w:r>
      <w:r>
        <w:rPr>
          <w:sz w:val="28"/>
        </w:rPr>
        <w:t>ется права на защиту сво</w:t>
      </w:r>
      <w:r>
        <w:rPr>
          <w:sz w:val="28"/>
        </w:rPr>
        <w:t>е</w:t>
      </w:r>
      <w:r>
        <w:rPr>
          <w:sz w:val="28"/>
        </w:rPr>
        <w:t>го иска), стороне однозначно будет отказано в иске.  Факт исполнения  сде</w:t>
      </w:r>
      <w:r>
        <w:rPr>
          <w:sz w:val="28"/>
        </w:rPr>
        <w:t>л</w:t>
      </w:r>
      <w:r>
        <w:rPr>
          <w:sz w:val="28"/>
        </w:rPr>
        <w:t>ки может быть доказан только при объяснении сторон или иных письменных доказ</w:t>
      </w:r>
      <w:r>
        <w:rPr>
          <w:sz w:val="28"/>
        </w:rPr>
        <w:t>а</w:t>
      </w:r>
      <w:r w:rsidR="005D0070">
        <w:rPr>
          <w:sz w:val="28"/>
        </w:rPr>
        <w:t xml:space="preserve">тельств. </w:t>
      </w:r>
      <w:r>
        <w:rPr>
          <w:sz w:val="28"/>
        </w:rPr>
        <w:t>Не соблюдение требований закона при совершении нотариально удостоверенной формы сделок или сделок, нужда</w:t>
      </w:r>
      <w:r>
        <w:rPr>
          <w:sz w:val="28"/>
        </w:rPr>
        <w:t>ю</w:t>
      </w:r>
      <w:r>
        <w:rPr>
          <w:sz w:val="28"/>
        </w:rPr>
        <w:t>щихся в последствии в удостоверении влечет за собой недействительность (з</w:t>
      </w:r>
      <w:r>
        <w:rPr>
          <w:sz w:val="28"/>
        </w:rPr>
        <w:t>а</w:t>
      </w:r>
      <w:r>
        <w:rPr>
          <w:sz w:val="28"/>
        </w:rPr>
        <w:t>вещание, дарение).  Однако в ГК РФ перечислены следующие моменты - и</w:t>
      </w:r>
      <w:r>
        <w:rPr>
          <w:sz w:val="28"/>
        </w:rPr>
        <w:t>с</w:t>
      </w:r>
      <w:r>
        <w:rPr>
          <w:sz w:val="28"/>
        </w:rPr>
        <w:t>ключения, когда сделки признаются действительными, даже если они нотар</w:t>
      </w:r>
      <w:r>
        <w:rPr>
          <w:sz w:val="28"/>
        </w:rPr>
        <w:t>и</w:t>
      </w:r>
      <w:r>
        <w:rPr>
          <w:sz w:val="28"/>
        </w:rPr>
        <w:t>ально не удостовер</w:t>
      </w:r>
      <w:r>
        <w:rPr>
          <w:sz w:val="28"/>
        </w:rPr>
        <w:t>е</w:t>
      </w:r>
      <w:r>
        <w:rPr>
          <w:sz w:val="28"/>
        </w:rPr>
        <w:t>ны:</w:t>
      </w:r>
    </w:p>
    <w:p w:rsidR="00896DAE" w:rsidRDefault="00896DAE" w:rsidP="005D0070">
      <w:pPr>
        <w:pStyle w:val="21"/>
        <w:spacing w:line="520" w:lineRule="exact"/>
      </w:pPr>
      <w:r>
        <w:t>нотариально не удостоверенная сделка признается действительной, если она не с</w:t>
      </w:r>
      <w:r>
        <w:t>о</w:t>
      </w:r>
      <w:r>
        <w:t>держит в себе противозаконного;</w:t>
      </w:r>
    </w:p>
    <w:p w:rsidR="00896DAE" w:rsidRDefault="00896DAE" w:rsidP="005D0070">
      <w:pPr>
        <w:spacing w:line="520" w:lineRule="exact"/>
        <w:jc w:val="both"/>
        <w:rPr>
          <w:sz w:val="28"/>
        </w:rPr>
      </w:pPr>
      <w:r>
        <w:rPr>
          <w:sz w:val="28"/>
        </w:rPr>
        <w:t>если одна из сторон в настоящее время уклоняется от нотариального удост</w:t>
      </w:r>
      <w:r>
        <w:rPr>
          <w:sz w:val="28"/>
        </w:rPr>
        <w:t>о</w:t>
      </w:r>
      <w:r>
        <w:rPr>
          <w:sz w:val="28"/>
        </w:rPr>
        <w:t>верения сделки;</w:t>
      </w:r>
    </w:p>
    <w:p w:rsidR="00896DAE" w:rsidRPr="007825EC" w:rsidRDefault="00896DAE" w:rsidP="007825EC">
      <w:pPr>
        <w:spacing w:line="520" w:lineRule="exact"/>
        <w:jc w:val="both"/>
        <w:rPr>
          <w:sz w:val="28"/>
        </w:rPr>
      </w:pPr>
      <w:r w:rsidRPr="007C7B03">
        <w:rPr>
          <w:sz w:val="28"/>
        </w:rPr>
        <w:t>е</w:t>
      </w:r>
      <w:r>
        <w:rPr>
          <w:sz w:val="28"/>
        </w:rPr>
        <w:t>сли такая сделка полностью или хотя бы частично исполнена другой стор</w:t>
      </w:r>
      <w:r>
        <w:rPr>
          <w:sz w:val="28"/>
        </w:rPr>
        <w:t>о</w:t>
      </w:r>
      <w:r>
        <w:rPr>
          <w:sz w:val="28"/>
        </w:rPr>
        <w:t>ной, то в этом случае суд, по иску заинтересованной стороны, может признать такую сделку действительной и предложить сторонам зарегистрир</w:t>
      </w:r>
      <w:r>
        <w:rPr>
          <w:sz w:val="28"/>
        </w:rPr>
        <w:t>о</w:t>
      </w:r>
      <w:r>
        <w:rPr>
          <w:sz w:val="28"/>
        </w:rPr>
        <w:t>вать ее в соответствующих  государственных орг</w:t>
      </w:r>
      <w:r>
        <w:rPr>
          <w:sz w:val="28"/>
        </w:rPr>
        <w:t>а</w:t>
      </w:r>
      <w:r w:rsidR="007825EC">
        <w:rPr>
          <w:sz w:val="28"/>
        </w:rPr>
        <w:t xml:space="preserve">нах. </w:t>
      </w:r>
    </w:p>
    <w:p w:rsidR="00896DAE" w:rsidRDefault="00A72D8C">
      <w:pPr>
        <w:spacing w:line="520" w:lineRule="exact"/>
        <w:ind w:firstLine="720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1.4</w:t>
      </w:r>
      <w:r w:rsidR="00896DAE">
        <w:rPr>
          <w:b/>
          <w:sz w:val="28"/>
        </w:rPr>
        <w:t>.  Условия действительности сделок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Действительность сделки означает признание за ней качеств юридич</w:t>
      </w:r>
      <w:r>
        <w:rPr>
          <w:sz w:val="28"/>
        </w:rPr>
        <w:t>е</w:t>
      </w:r>
      <w:r>
        <w:rPr>
          <w:sz w:val="28"/>
        </w:rPr>
        <w:t>ского факта, порождающего тот правовой результат, к которому стремились субъекты сделки. Действительность сделки определяется законодательством через следующую систему усл</w:t>
      </w:r>
      <w:r>
        <w:rPr>
          <w:sz w:val="28"/>
        </w:rPr>
        <w:t>о</w:t>
      </w:r>
      <w:r>
        <w:rPr>
          <w:sz w:val="28"/>
        </w:rPr>
        <w:t>вий: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 xml:space="preserve">1. Законность содержания сделок означает ее соответствие требованиям закона.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Очевидно, что в процессе становления правового государства зако</w:t>
      </w:r>
      <w:r>
        <w:rPr>
          <w:sz w:val="28"/>
        </w:rPr>
        <w:t>н</w:t>
      </w:r>
      <w:r>
        <w:rPr>
          <w:sz w:val="28"/>
        </w:rPr>
        <w:t>ность сделок должна пониматься уже в первую очередь как  соответствие тр</w:t>
      </w:r>
      <w:r>
        <w:rPr>
          <w:sz w:val="28"/>
        </w:rPr>
        <w:t>е</w:t>
      </w:r>
      <w:r>
        <w:rPr>
          <w:sz w:val="28"/>
        </w:rPr>
        <w:t>бованиям закона в его истинном понимании как акта высшего органа госуда</w:t>
      </w:r>
      <w:r>
        <w:rPr>
          <w:sz w:val="28"/>
        </w:rPr>
        <w:t>р</w:t>
      </w:r>
      <w:r>
        <w:rPr>
          <w:sz w:val="28"/>
        </w:rPr>
        <w:t>ственной власти.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2. Способность физических и юридических лиц, совершающих ее, к уч</w:t>
      </w:r>
      <w:r>
        <w:rPr>
          <w:sz w:val="28"/>
        </w:rPr>
        <w:t>а</w:t>
      </w:r>
      <w:r>
        <w:rPr>
          <w:sz w:val="28"/>
        </w:rPr>
        <w:t>стию в сделке, т.е. дееспособность участников сделки. Сделку могут сове</w:t>
      </w:r>
      <w:r>
        <w:rPr>
          <w:sz w:val="28"/>
        </w:rPr>
        <w:t>р</w:t>
      </w:r>
      <w:r>
        <w:rPr>
          <w:sz w:val="28"/>
        </w:rPr>
        <w:t>шать лица, обладающие частичной или ограниченной дееспособностью, впр</w:t>
      </w:r>
      <w:r>
        <w:rPr>
          <w:sz w:val="28"/>
        </w:rPr>
        <w:t>а</w:t>
      </w:r>
      <w:r>
        <w:rPr>
          <w:sz w:val="28"/>
        </w:rPr>
        <w:t>ве самостоятельно сове</w:t>
      </w:r>
      <w:r>
        <w:rPr>
          <w:sz w:val="28"/>
        </w:rPr>
        <w:t>р</w:t>
      </w:r>
      <w:r>
        <w:rPr>
          <w:sz w:val="28"/>
        </w:rPr>
        <w:t>шать  только те сделки, которые разрешены законом.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3. Соответствие воли  и волеизъявления участников сделки. Действ</w:t>
      </w:r>
      <w:r>
        <w:rPr>
          <w:sz w:val="28"/>
        </w:rPr>
        <w:t>и</w:t>
      </w:r>
      <w:r>
        <w:rPr>
          <w:sz w:val="28"/>
        </w:rPr>
        <w:t>тельность сделки предполагает совпадение воли и волеизъявл</w:t>
      </w:r>
      <w:r>
        <w:rPr>
          <w:sz w:val="28"/>
        </w:rPr>
        <w:t>е</w:t>
      </w:r>
      <w:r>
        <w:rPr>
          <w:sz w:val="28"/>
        </w:rPr>
        <w:t>ния.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4. Соблюдение формы сделки.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</w:t>
      </w:r>
    </w:p>
    <w:p w:rsidR="00896DAE" w:rsidRDefault="00896DAE">
      <w:pPr>
        <w:spacing w:line="520" w:lineRule="exact"/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A72D8C">
        <w:rPr>
          <w:b/>
          <w:sz w:val="28"/>
        </w:rPr>
        <w:t xml:space="preserve">                             1.5</w:t>
      </w:r>
      <w:r>
        <w:rPr>
          <w:b/>
          <w:sz w:val="28"/>
        </w:rPr>
        <w:t>. Недействительные сделки и их виды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Недействительность сделки означает, что действие, совершенное в фо</w:t>
      </w:r>
      <w:r>
        <w:rPr>
          <w:sz w:val="28"/>
        </w:rPr>
        <w:t>р</w:t>
      </w:r>
      <w:r>
        <w:rPr>
          <w:sz w:val="28"/>
        </w:rPr>
        <w:t>ме сделки, не обладает качествами юридического факта, способного породить те последствия, н</w:t>
      </w:r>
      <w:r>
        <w:rPr>
          <w:sz w:val="28"/>
        </w:rPr>
        <w:t>а</w:t>
      </w:r>
      <w:r>
        <w:rPr>
          <w:sz w:val="28"/>
        </w:rPr>
        <w:t>ступления которых желали субъекты.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Признание сделок недействительными направлено на охрану правоп</w:t>
      </w:r>
      <w:r>
        <w:rPr>
          <w:sz w:val="28"/>
        </w:rPr>
        <w:t>о</w:t>
      </w:r>
      <w:r>
        <w:rPr>
          <w:sz w:val="28"/>
        </w:rPr>
        <w:t>рядка и влечет за собой аннулирование прав и обязанностей, реализация кот</w:t>
      </w:r>
      <w:r>
        <w:rPr>
          <w:sz w:val="28"/>
        </w:rPr>
        <w:t>о</w:t>
      </w:r>
      <w:r>
        <w:rPr>
          <w:sz w:val="28"/>
        </w:rPr>
        <w:t>рых привела бы к н</w:t>
      </w:r>
      <w:r>
        <w:rPr>
          <w:sz w:val="28"/>
        </w:rPr>
        <w:t>а</w:t>
      </w:r>
      <w:r>
        <w:rPr>
          <w:sz w:val="28"/>
        </w:rPr>
        <w:t>рушению закона.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lastRenderedPageBreak/>
        <w:t xml:space="preserve">         Статья 166 ГК РФ воспроизводит традиционное деление недействител</w:t>
      </w:r>
      <w:r>
        <w:rPr>
          <w:sz w:val="28"/>
        </w:rPr>
        <w:t>ь</w:t>
      </w:r>
      <w:r>
        <w:rPr>
          <w:sz w:val="28"/>
        </w:rPr>
        <w:t>ных сделок на  оспоримые  и ничтожные.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Абсолютно - недействительные (ничтожные) - сделка, которая неде</w:t>
      </w:r>
      <w:r>
        <w:rPr>
          <w:sz w:val="28"/>
        </w:rPr>
        <w:t>й</w:t>
      </w:r>
      <w:r>
        <w:rPr>
          <w:sz w:val="28"/>
        </w:rPr>
        <w:t>ствительна  в силу самого ее несоответствия требованиям закона, т.е. для пр</w:t>
      </w:r>
      <w:r>
        <w:rPr>
          <w:sz w:val="28"/>
        </w:rPr>
        <w:t>и</w:t>
      </w:r>
      <w:r>
        <w:rPr>
          <w:sz w:val="28"/>
        </w:rPr>
        <w:t>знания такой сделки недействительной  достаточно констатации судом (арби</w:t>
      </w:r>
      <w:r>
        <w:rPr>
          <w:sz w:val="28"/>
        </w:rPr>
        <w:t>т</w:t>
      </w:r>
      <w:r>
        <w:rPr>
          <w:sz w:val="28"/>
        </w:rPr>
        <w:t>ражным судом) лишь одного факта совершения такого действия. При обнар</w:t>
      </w:r>
      <w:r>
        <w:rPr>
          <w:sz w:val="28"/>
        </w:rPr>
        <w:t>у</w:t>
      </w:r>
      <w:r>
        <w:rPr>
          <w:sz w:val="28"/>
        </w:rPr>
        <w:t>жении факта совершения абсолютно недействительных (ничтожных) сделок юрисдикционный орган по своей  инициативе применяет нормы, влекущие те  негати</w:t>
      </w:r>
      <w:r>
        <w:rPr>
          <w:sz w:val="28"/>
        </w:rPr>
        <w:t>в</w:t>
      </w:r>
      <w:r>
        <w:rPr>
          <w:sz w:val="28"/>
        </w:rPr>
        <w:t>ные  последствия, которые предусмотрены на случай их совершения.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Относительно - недействительные (оспоримые) - сделка, недействител</w:t>
      </w:r>
      <w:r>
        <w:rPr>
          <w:sz w:val="28"/>
        </w:rPr>
        <w:t>ь</w:t>
      </w:r>
      <w:r>
        <w:rPr>
          <w:sz w:val="28"/>
        </w:rPr>
        <w:t>ность которой должна быть  констатирована юрисдикционными органами, по иску заинтересованных лиц, т.е. действительность такой сделки поставлена в зависимость от обращения в юрисдикционные органы, контакта прокурора, других заинтересованных лиц и орг</w:t>
      </w:r>
      <w:r>
        <w:rPr>
          <w:sz w:val="28"/>
        </w:rPr>
        <w:t>а</w:t>
      </w:r>
      <w:r>
        <w:rPr>
          <w:sz w:val="28"/>
        </w:rPr>
        <w:t>низаций.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Если последние не обращаются в юрисдикционные органы и не требуют признать сделку недействительной - она действует.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Если в суде возникает спор о том, что сделка совершена под влиянием обмана со стороны одного из субъектов, то она может быть признана неде</w:t>
      </w:r>
      <w:r>
        <w:rPr>
          <w:sz w:val="28"/>
        </w:rPr>
        <w:t>й</w:t>
      </w:r>
      <w:r>
        <w:rPr>
          <w:sz w:val="28"/>
        </w:rPr>
        <w:t>ствительной не сама по себе, а только при доказанности дефектности (упре</w:t>
      </w:r>
      <w:r>
        <w:rPr>
          <w:sz w:val="28"/>
        </w:rPr>
        <w:t>ч</w:t>
      </w:r>
      <w:r>
        <w:rPr>
          <w:sz w:val="28"/>
        </w:rPr>
        <w:t>ности) воли субъекта, считающего себя обманутым.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К  числу ничтожных сделок относятся сделки, несоответствующие тр</w:t>
      </w:r>
      <w:r>
        <w:rPr>
          <w:sz w:val="28"/>
        </w:rPr>
        <w:t>е</w:t>
      </w:r>
      <w:r>
        <w:rPr>
          <w:sz w:val="28"/>
        </w:rPr>
        <w:t>бованиям закона (ст. 168 ГК РФ): «Сделка, несоответствующая требованиям закона или иных правовых актов, ничтожна, если закон не устанавливает, что такая сделка оспорима, или не предусматривает иных последствий наруш</w:t>
      </w:r>
      <w:r>
        <w:rPr>
          <w:sz w:val="28"/>
        </w:rPr>
        <w:t>е</w:t>
      </w:r>
      <w:r>
        <w:rPr>
          <w:sz w:val="28"/>
        </w:rPr>
        <w:t>ний».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 xml:space="preserve">К ничтожным сделкам относятся сделки, совершенные с целью заведомо противоречащей интересам государства и общества. Таковой может считаться </w:t>
      </w:r>
      <w:r>
        <w:rPr>
          <w:sz w:val="28"/>
        </w:rPr>
        <w:lastRenderedPageBreak/>
        <w:t>сделка при наличии умысла у одной из обеих сторон. Например: скупка зав</w:t>
      </w:r>
      <w:r>
        <w:rPr>
          <w:sz w:val="28"/>
        </w:rPr>
        <w:t>е</w:t>
      </w:r>
      <w:r>
        <w:rPr>
          <w:sz w:val="28"/>
        </w:rPr>
        <w:t>домо краденных вещей.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К ничтожным сделкам  относятся внеуставные  сделки, т.е. сделки, с</w:t>
      </w:r>
      <w:r>
        <w:rPr>
          <w:sz w:val="28"/>
        </w:rPr>
        <w:t>о</w:t>
      </w:r>
      <w:r>
        <w:rPr>
          <w:sz w:val="28"/>
        </w:rPr>
        <w:t>вершенные юридическими лицами, в противоречии с целями деятельности этого юридического лица, указанными в его учредительном договоре, уставе (ст. 173 ГК РФ).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К ничтожным сделкам относятся сделки, совершенные недееспособн</w:t>
      </w:r>
      <w:r>
        <w:rPr>
          <w:sz w:val="28"/>
        </w:rPr>
        <w:t>ы</w:t>
      </w:r>
      <w:r>
        <w:rPr>
          <w:sz w:val="28"/>
        </w:rPr>
        <w:t>ми лицами (ст. 171 ГК РФ).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К ничтожным сделкам относятся сделки мнимые и притво</w:t>
      </w:r>
      <w:r>
        <w:rPr>
          <w:sz w:val="28"/>
        </w:rPr>
        <w:t>р</w:t>
      </w:r>
      <w:r>
        <w:rPr>
          <w:sz w:val="28"/>
        </w:rPr>
        <w:t>ные.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Мнимые сделки - сделки, совершенные для вида, без намерения создать правовые последствия. Например: продажа имущества, для вида, что бы скрыть имущество от описи.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>Признание сделки мнимой означает, что она в положении сторон ничего не изменила.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Притворная сделка - сделка, которую совершают для того, что бы пр</w:t>
      </w:r>
      <w:r>
        <w:rPr>
          <w:sz w:val="28"/>
        </w:rPr>
        <w:t>и</w:t>
      </w:r>
      <w:r>
        <w:rPr>
          <w:sz w:val="28"/>
        </w:rPr>
        <w:t>крыть другую сделку, которую стороны имели в виду. Например: договор - д</w:t>
      </w:r>
      <w:r>
        <w:rPr>
          <w:sz w:val="28"/>
        </w:rPr>
        <w:t>а</w:t>
      </w:r>
      <w:r>
        <w:rPr>
          <w:sz w:val="28"/>
        </w:rPr>
        <w:t>рения, который прикрывает договор купли-продажи.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Правовые последствия, наступающие в случае совершения притворной сделки т</w:t>
      </w:r>
      <w:r>
        <w:rPr>
          <w:sz w:val="28"/>
        </w:rPr>
        <w:t>а</w:t>
      </w:r>
      <w:r>
        <w:rPr>
          <w:sz w:val="28"/>
        </w:rPr>
        <w:t>ковы: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притворную сделку признают не действительной - прикрываемую сделку исходя из того, что стороны хотели заключить, юрисдикционные  орг</w:t>
      </w:r>
      <w:r>
        <w:rPr>
          <w:sz w:val="28"/>
        </w:rPr>
        <w:t>а</w:t>
      </w:r>
      <w:r>
        <w:rPr>
          <w:sz w:val="28"/>
        </w:rPr>
        <w:t>ны либо признают недействительной, либо дают сторонам совершить ее в п</w:t>
      </w:r>
      <w:r>
        <w:rPr>
          <w:sz w:val="28"/>
        </w:rPr>
        <w:t>о</w:t>
      </w:r>
      <w:r>
        <w:rPr>
          <w:sz w:val="28"/>
        </w:rPr>
        <w:t>рядке, предусмотренном законодател</w:t>
      </w:r>
      <w:r>
        <w:rPr>
          <w:sz w:val="28"/>
        </w:rPr>
        <w:t>ь</w:t>
      </w:r>
      <w:r>
        <w:rPr>
          <w:sz w:val="28"/>
        </w:rPr>
        <w:t>ством.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Ничтожными сделками признаются также те сделки, в которых не с</w:t>
      </w:r>
      <w:r>
        <w:rPr>
          <w:sz w:val="28"/>
        </w:rPr>
        <w:t>о</w:t>
      </w:r>
      <w:r>
        <w:rPr>
          <w:sz w:val="28"/>
        </w:rPr>
        <w:t>блюдены требуемые законом формы.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Оспоримые сделки признаются недействительными в том сл</w:t>
      </w:r>
      <w:r>
        <w:rPr>
          <w:sz w:val="28"/>
        </w:rPr>
        <w:t>у</w:t>
      </w:r>
      <w:r>
        <w:rPr>
          <w:sz w:val="28"/>
        </w:rPr>
        <w:t>чае, если: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1. Она совершена ограниченно дееспособным по возрасту (т.е. несове</w:t>
      </w:r>
      <w:r>
        <w:rPr>
          <w:sz w:val="28"/>
        </w:rPr>
        <w:t>р</w:t>
      </w:r>
      <w:r>
        <w:rPr>
          <w:sz w:val="28"/>
        </w:rPr>
        <w:t>шеннолетним в возрасте от 15 до 18 лет), без согласия родителей, усыновит</w:t>
      </w:r>
      <w:r>
        <w:rPr>
          <w:sz w:val="28"/>
        </w:rPr>
        <w:t>е</w:t>
      </w:r>
      <w:r>
        <w:rPr>
          <w:sz w:val="28"/>
        </w:rPr>
        <w:t>лей, поп</w:t>
      </w:r>
      <w:r>
        <w:rPr>
          <w:sz w:val="28"/>
        </w:rPr>
        <w:t>е</w:t>
      </w:r>
      <w:r>
        <w:rPr>
          <w:sz w:val="28"/>
        </w:rPr>
        <w:t>чителей (ст.175 ГК РФ);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2. Сделка по распоряжению имуществом, совершенная без согласия п</w:t>
      </w:r>
      <w:r>
        <w:rPr>
          <w:sz w:val="28"/>
        </w:rPr>
        <w:t>о</w:t>
      </w:r>
      <w:r>
        <w:rPr>
          <w:sz w:val="28"/>
        </w:rPr>
        <w:t>печителей, лицом ограниченно дееспособным в силу злоупотребления спир</w:t>
      </w:r>
      <w:r>
        <w:rPr>
          <w:sz w:val="28"/>
        </w:rPr>
        <w:t>т</w:t>
      </w:r>
      <w:r>
        <w:rPr>
          <w:sz w:val="28"/>
        </w:rPr>
        <w:t>ными напитками или наркотическими вещ</w:t>
      </w:r>
      <w:r>
        <w:rPr>
          <w:sz w:val="28"/>
        </w:rPr>
        <w:t>е</w:t>
      </w:r>
      <w:r>
        <w:rPr>
          <w:sz w:val="28"/>
        </w:rPr>
        <w:t>ствами;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3. Сделки, совершенные дееспособным лицом,  находившимся в момент совершения сделки в таком состоянии, когда он не мог понимать значение своих действий и руководить ими;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4. Сделки, совершенные под влиянием заблуждения, имеющего сущ</w:t>
      </w:r>
      <w:r>
        <w:rPr>
          <w:sz w:val="28"/>
        </w:rPr>
        <w:t>е</w:t>
      </w:r>
      <w:r>
        <w:rPr>
          <w:sz w:val="28"/>
        </w:rPr>
        <w:t>ственное значение (ст. 178 ГК РФ).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Заблуждение - ошибочное представление лица о том или ином  обсто</w:t>
      </w:r>
      <w:r>
        <w:rPr>
          <w:sz w:val="28"/>
        </w:rPr>
        <w:t>я</w:t>
      </w:r>
      <w:r>
        <w:rPr>
          <w:sz w:val="28"/>
        </w:rPr>
        <w:t>тельстве.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Существенное заблуждение - заблуждение, без которого лицо, действуя разумно, добросовестно и со знанием истинного  положения дела не соверш</w:t>
      </w:r>
      <w:r>
        <w:rPr>
          <w:sz w:val="28"/>
        </w:rPr>
        <w:t>и</w:t>
      </w:r>
      <w:r>
        <w:rPr>
          <w:sz w:val="28"/>
        </w:rPr>
        <w:t>ла бы данную сде</w:t>
      </w:r>
      <w:r>
        <w:rPr>
          <w:sz w:val="28"/>
        </w:rPr>
        <w:t>л</w:t>
      </w:r>
      <w:r>
        <w:rPr>
          <w:sz w:val="28"/>
        </w:rPr>
        <w:t>ку.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Существенное заблуждение чаще всего имеет место в отношении пре</w:t>
      </w:r>
      <w:r>
        <w:rPr>
          <w:sz w:val="28"/>
        </w:rPr>
        <w:t>д</w:t>
      </w:r>
      <w:r>
        <w:rPr>
          <w:sz w:val="28"/>
        </w:rPr>
        <w:t>мета, его свойствах и качествах (принятие копии картины за подлинник).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Заблуждение возникает: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>-  либо в собственной оплошности лица,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>-  либо в неумышленных действиях контрагента.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</w:t>
      </w: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При заблуждении должен отсутствовать умысел у контрагента. Если имеет м</w:t>
      </w:r>
      <w:r>
        <w:rPr>
          <w:sz w:val="28"/>
        </w:rPr>
        <w:t>е</w:t>
      </w:r>
      <w:r>
        <w:rPr>
          <w:sz w:val="28"/>
        </w:rPr>
        <w:t>сто умысел, значит это обман.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5. Сделки, совершенные под влиянием обмана, насилия, угрозы, злон</w:t>
      </w:r>
      <w:r>
        <w:rPr>
          <w:sz w:val="28"/>
        </w:rPr>
        <w:t>а</w:t>
      </w:r>
      <w:r>
        <w:rPr>
          <w:sz w:val="28"/>
        </w:rPr>
        <w:t xml:space="preserve">меренного соглашения представителя одной стороны с другой стороной, а так </w:t>
      </w:r>
      <w:r>
        <w:rPr>
          <w:sz w:val="28"/>
        </w:rPr>
        <w:lastRenderedPageBreak/>
        <w:t>же сделки, совершенные гражданами под влиянием стечения тяжелых обсто</w:t>
      </w:r>
      <w:r>
        <w:rPr>
          <w:sz w:val="28"/>
        </w:rPr>
        <w:t>я</w:t>
      </w:r>
      <w:r>
        <w:rPr>
          <w:sz w:val="28"/>
        </w:rPr>
        <w:t>тельств, на крайне не в</w:t>
      </w:r>
      <w:r>
        <w:rPr>
          <w:sz w:val="28"/>
        </w:rPr>
        <w:t>ы</w:t>
      </w:r>
      <w:r>
        <w:rPr>
          <w:sz w:val="28"/>
        </w:rPr>
        <w:t>годных для себя условиях (ст. 179 ГК РФ).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При совершении этих сделок, одна из сторон не может породить тех правовых последствий, которые порождаются этой сделкой. Воля имеет сущ</w:t>
      </w:r>
      <w:r>
        <w:rPr>
          <w:sz w:val="28"/>
        </w:rPr>
        <w:t>е</w:t>
      </w:r>
      <w:r>
        <w:rPr>
          <w:sz w:val="28"/>
        </w:rPr>
        <w:t>ственные пороки.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Под обманом понимается намеренное введение другого лица в заблу</w:t>
      </w:r>
      <w:r>
        <w:rPr>
          <w:sz w:val="28"/>
        </w:rPr>
        <w:t>ж</w:t>
      </w:r>
      <w:r>
        <w:rPr>
          <w:sz w:val="28"/>
        </w:rPr>
        <w:t>дение. Обман обычно состоит в ложном заявлении, распространении ложных сведений или умолчании о существенных  элементах сделки. Для признания факта обмана не требуется, что бы он исходил от другой стороны сделки. К обману может прибегнуть и 3-е лицо по просьбе одной из сторон или с ее в</w:t>
      </w:r>
      <w:r>
        <w:rPr>
          <w:sz w:val="28"/>
        </w:rPr>
        <w:t>е</w:t>
      </w:r>
      <w:r>
        <w:rPr>
          <w:sz w:val="28"/>
        </w:rPr>
        <w:t>дома.  Если одна из сторон и контрагент к обману не причастны, это рассма</w:t>
      </w:r>
      <w:r>
        <w:rPr>
          <w:sz w:val="28"/>
        </w:rPr>
        <w:t>т</w:t>
      </w:r>
      <w:r>
        <w:rPr>
          <w:sz w:val="28"/>
        </w:rPr>
        <w:t>ривается как заблу</w:t>
      </w:r>
      <w:r>
        <w:rPr>
          <w:sz w:val="28"/>
        </w:rPr>
        <w:t>ж</w:t>
      </w:r>
      <w:r>
        <w:rPr>
          <w:sz w:val="28"/>
        </w:rPr>
        <w:t>дение.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Для того, что бы признать сделку недействительной (сделку, заключе</w:t>
      </w:r>
      <w:r>
        <w:rPr>
          <w:sz w:val="28"/>
        </w:rPr>
        <w:t>н</w:t>
      </w:r>
      <w:r>
        <w:rPr>
          <w:sz w:val="28"/>
        </w:rPr>
        <w:t>ную по обману) - не требуется, что бы  контрагент или 3-е лицо были привл</w:t>
      </w:r>
      <w:r>
        <w:rPr>
          <w:sz w:val="28"/>
        </w:rPr>
        <w:t>е</w:t>
      </w:r>
      <w:r>
        <w:rPr>
          <w:sz w:val="28"/>
        </w:rPr>
        <w:t>чены к  уголовной ответственности за мошенн</w:t>
      </w:r>
      <w:r>
        <w:rPr>
          <w:sz w:val="28"/>
        </w:rPr>
        <w:t>и</w:t>
      </w:r>
      <w:r>
        <w:rPr>
          <w:sz w:val="28"/>
        </w:rPr>
        <w:t>чество.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Относительно недействительна (оспорима) сделка, совершенная под влиянием нас</w:t>
      </w:r>
      <w:r>
        <w:rPr>
          <w:sz w:val="28"/>
        </w:rPr>
        <w:t>и</w:t>
      </w:r>
      <w:r>
        <w:rPr>
          <w:sz w:val="28"/>
        </w:rPr>
        <w:t xml:space="preserve">лия.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Основанием признания такой сделки недействительной является то, что воля участн</w:t>
      </w:r>
      <w:r>
        <w:rPr>
          <w:sz w:val="28"/>
        </w:rPr>
        <w:t>и</w:t>
      </w:r>
      <w:r>
        <w:rPr>
          <w:sz w:val="28"/>
        </w:rPr>
        <w:t>ка формировалась не свободно.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Насилие - противоправное воздействие на другую сторону сделки, в с</w:t>
      </w:r>
      <w:r>
        <w:rPr>
          <w:sz w:val="28"/>
        </w:rPr>
        <w:t>и</w:t>
      </w:r>
      <w:r>
        <w:rPr>
          <w:sz w:val="28"/>
        </w:rPr>
        <w:t>лу которого она вступает в сделку под страхом причинения ей имущественн</w:t>
      </w:r>
      <w:r>
        <w:rPr>
          <w:sz w:val="28"/>
        </w:rPr>
        <w:t>о</w:t>
      </w:r>
      <w:r>
        <w:rPr>
          <w:sz w:val="28"/>
        </w:rPr>
        <w:t>го или личного вреда самой стороне или близким.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Насилие, имеющее значение для признания сделки недействительной, всегда представляет собой гражданское правонарушение, но не обязательно уголовно наказуемое деяние.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Относительно недействительна (оспорима) сделка, совершенная под влиянием угр</w:t>
      </w:r>
      <w:r>
        <w:rPr>
          <w:sz w:val="28"/>
        </w:rPr>
        <w:t>о</w:t>
      </w:r>
      <w:r>
        <w:rPr>
          <w:sz w:val="28"/>
        </w:rPr>
        <w:t>зы.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Угроза - психическое насилие, которое характеризуется  серьезностью, значительностью и вероятностью ее осуществления. Шуточный характер угр</w:t>
      </w:r>
      <w:r>
        <w:rPr>
          <w:sz w:val="28"/>
        </w:rPr>
        <w:t>о</w:t>
      </w:r>
      <w:r>
        <w:rPr>
          <w:sz w:val="28"/>
        </w:rPr>
        <w:t>зы не исключается. От насилия угроза отличается тем, что насилие - это уже осуществленное зло, а угроза - это предупреждение о причинении зла в буд</w:t>
      </w:r>
      <w:r>
        <w:rPr>
          <w:sz w:val="28"/>
        </w:rPr>
        <w:t>у</w:t>
      </w:r>
      <w:r>
        <w:rPr>
          <w:sz w:val="28"/>
        </w:rPr>
        <w:t>щем, т.е. не реализованное нас</w:t>
      </w:r>
      <w:r>
        <w:rPr>
          <w:sz w:val="28"/>
        </w:rPr>
        <w:t>и</w:t>
      </w:r>
      <w:r>
        <w:rPr>
          <w:sz w:val="28"/>
        </w:rPr>
        <w:t>лие.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ab/>
        <w:t>Основанием для признания сделки недействительной, угроза должна быть реал</w:t>
      </w:r>
      <w:r>
        <w:rPr>
          <w:sz w:val="28"/>
        </w:rPr>
        <w:t>ь</w:t>
      </w:r>
      <w:r>
        <w:rPr>
          <w:sz w:val="28"/>
        </w:rPr>
        <w:t xml:space="preserve">ной, исполнимой. 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Относительно недействительна (оспорима) сделка, заключенная в р</w:t>
      </w:r>
      <w:r>
        <w:rPr>
          <w:sz w:val="28"/>
        </w:rPr>
        <w:t>е</w:t>
      </w:r>
      <w:r>
        <w:rPr>
          <w:sz w:val="28"/>
        </w:rPr>
        <w:t>зультате злонамеренного соглашения представителя одной стороны с другой. Основанием для признания такой сделки недействительной служит то, что в результате умышленного сговора представителя с другой стороной возникают небл</w:t>
      </w:r>
      <w:r>
        <w:rPr>
          <w:sz w:val="28"/>
        </w:rPr>
        <w:t>а</w:t>
      </w:r>
      <w:r>
        <w:rPr>
          <w:sz w:val="28"/>
        </w:rPr>
        <w:t>гоприятные последствия для представляемого.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Относительно недействительна (оспорима) сделка, совершенная субъе</w:t>
      </w:r>
      <w:r>
        <w:rPr>
          <w:sz w:val="28"/>
        </w:rPr>
        <w:t>к</w:t>
      </w:r>
      <w:r>
        <w:rPr>
          <w:sz w:val="28"/>
        </w:rPr>
        <w:t>том вследствие стечения тяжелых обстоятельств на крайне не выгодных для себя усл</w:t>
      </w:r>
      <w:r>
        <w:rPr>
          <w:sz w:val="28"/>
        </w:rPr>
        <w:t>о</w:t>
      </w:r>
      <w:r>
        <w:rPr>
          <w:sz w:val="28"/>
        </w:rPr>
        <w:t>виях.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ab/>
        <w:t>Основанием для признания недействительности такой сделки служит два взаимосвязанных факта: нахождение субъекта, совершающего сделку, в тяжелых обстоятельствах и крайне невыгодные условия сделки. Под стечен</w:t>
      </w:r>
      <w:r>
        <w:rPr>
          <w:sz w:val="28"/>
        </w:rPr>
        <w:t>и</w:t>
      </w:r>
      <w:r>
        <w:rPr>
          <w:sz w:val="28"/>
        </w:rPr>
        <w:t>ем тяжелых обстоятельств следует понимать болезнь близкого человека, о</w:t>
      </w:r>
      <w:r>
        <w:rPr>
          <w:sz w:val="28"/>
        </w:rPr>
        <w:t>т</w:t>
      </w:r>
      <w:r>
        <w:rPr>
          <w:sz w:val="28"/>
        </w:rPr>
        <w:t xml:space="preserve">сутствие источников для материального содержания семьи и т.п. 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>Для признания сделки недействительной, как  совершенной вследствие стеч</w:t>
      </w:r>
      <w:r>
        <w:rPr>
          <w:sz w:val="28"/>
        </w:rPr>
        <w:t>е</w:t>
      </w:r>
      <w:r>
        <w:rPr>
          <w:sz w:val="28"/>
        </w:rPr>
        <w:t>ния  тяжелых  обстоятельств,  необходимо</w:t>
      </w:r>
      <w:r w:rsidR="00161BEE">
        <w:rPr>
          <w:sz w:val="28"/>
        </w:rPr>
        <w:t xml:space="preserve">  доказать  наличие  виновного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ведения контрагента, намеренно использующего сделку в своих интере</w:t>
      </w:r>
      <w:r w:rsidR="00161BEE">
        <w:rPr>
          <w:sz w:val="28"/>
        </w:rPr>
        <w:t>сах.</w:t>
      </w:r>
      <w:r>
        <w:rPr>
          <w:sz w:val="28"/>
        </w:rPr>
        <w:t xml:space="preserve"> Наличие всех указанных выше условий должно устанавливаться судом или а</w:t>
      </w:r>
      <w:r>
        <w:rPr>
          <w:sz w:val="28"/>
        </w:rPr>
        <w:t>р</w:t>
      </w:r>
      <w:r>
        <w:rPr>
          <w:sz w:val="28"/>
        </w:rPr>
        <w:t>битра</w:t>
      </w:r>
      <w:r>
        <w:rPr>
          <w:sz w:val="28"/>
        </w:rPr>
        <w:t>ж</w:t>
      </w:r>
      <w:r>
        <w:rPr>
          <w:sz w:val="28"/>
        </w:rPr>
        <w:t xml:space="preserve">ным судом с учетом конкретных обстоятельств дела.                                </w:t>
      </w: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Pr="00A72D8C" w:rsidRDefault="00A72D8C" w:rsidP="00A72D8C">
      <w:pPr>
        <w:pStyle w:val="1"/>
        <w:spacing w:line="520" w:lineRule="exact"/>
        <w:ind w:firstLine="720"/>
        <w:rPr>
          <w:sz w:val="2"/>
        </w:rPr>
      </w:pPr>
      <w:r>
        <w:rPr>
          <w:sz w:val="2"/>
        </w:rPr>
        <w:t xml:space="preserve">       </w:t>
      </w:r>
    </w:p>
    <w:p w:rsidR="00896DAE" w:rsidRDefault="00896DAE" w:rsidP="00161BEE">
      <w:pPr>
        <w:spacing w:line="520" w:lineRule="exact"/>
        <w:jc w:val="center"/>
      </w:pPr>
    </w:p>
    <w:p w:rsidR="00A72D8C" w:rsidRDefault="00896DAE" w:rsidP="00161BEE">
      <w:pPr>
        <w:pStyle w:val="1"/>
        <w:spacing w:line="520" w:lineRule="exact"/>
        <w:ind w:firstLine="720"/>
        <w:jc w:val="center"/>
        <w:rPr>
          <w:b/>
        </w:rPr>
      </w:pPr>
      <w:r>
        <w:rPr>
          <w:b/>
        </w:rPr>
        <w:lastRenderedPageBreak/>
        <w:t xml:space="preserve">ГЛАВА </w:t>
      </w:r>
      <w:r w:rsidR="00A72D8C">
        <w:rPr>
          <w:b/>
        </w:rPr>
        <w:t>2</w:t>
      </w:r>
      <w:r w:rsidRPr="007C7B03">
        <w:rPr>
          <w:b/>
        </w:rPr>
        <w:t xml:space="preserve">. </w:t>
      </w:r>
      <w:r w:rsidR="00161BEE">
        <w:rPr>
          <w:b/>
        </w:rPr>
        <w:t>ПРОБЛЕМАТИКА</w:t>
      </w:r>
    </w:p>
    <w:p w:rsidR="00A72D8C" w:rsidRDefault="00A72D8C" w:rsidP="00A72D8C">
      <w:pPr>
        <w:pStyle w:val="1"/>
        <w:spacing w:line="520" w:lineRule="exact"/>
        <w:ind w:firstLine="720"/>
        <w:jc w:val="center"/>
        <w:rPr>
          <w:b/>
        </w:rPr>
      </w:pPr>
    </w:p>
    <w:p w:rsidR="00896DAE" w:rsidRPr="00A72D8C" w:rsidRDefault="00A72D8C" w:rsidP="00161BEE">
      <w:pPr>
        <w:spacing w:line="520" w:lineRule="exact"/>
        <w:rPr>
          <w:b/>
          <w:sz w:val="28"/>
        </w:rPr>
      </w:pPr>
      <w:r>
        <w:rPr>
          <w:b/>
          <w:sz w:val="28"/>
        </w:rPr>
        <w:t xml:space="preserve">2.1. </w:t>
      </w:r>
      <w:r w:rsidR="00161BEE">
        <w:rPr>
          <w:b/>
          <w:sz w:val="28"/>
        </w:rPr>
        <w:t>Законность содержания сделки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Действительность сделок зависит от их содержания.  В  связи  с этим необходимо переосмыслить некоторые теоретические конструкции, связанные  с  з</w:t>
      </w:r>
      <w:r>
        <w:rPr>
          <w:sz w:val="28"/>
        </w:rPr>
        <w:t>а</w:t>
      </w:r>
      <w:r>
        <w:rPr>
          <w:sz w:val="28"/>
        </w:rPr>
        <w:t>конностью  содержания  сделок  как  условия  их действительности.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Законность сделки - это соответствие содержания сделки требованиям нормативных актов.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В отношении названия и определения содержания данного условия де</w:t>
      </w:r>
      <w:r>
        <w:rPr>
          <w:sz w:val="28"/>
        </w:rPr>
        <w:t>й</w:t>
      </w:r>
      <w:r>
        <w:rPr>
          <w:sz w:val="28"/>
        </w:rPr>
        <w:t>ствительности сделок в отечественной юридической литературе не сложилось единого суждения. Мнения различные. Выделим три основные точки зрения по данной проблеме.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1. Условие, предъявляемое к содержанию сделки, трактуется как соо</w:t>
      </w:r>
      <w:r>
        <w:rPr>
          <w:sz w:val="28"/>
        </w:rPr>
        <w:t>т</w:t>
      </w:r>
      <w:r>
        <w:rPr>
          <w:sz w:val="28"/>
        </w:rPr>
        <w:t>ветствие содержания сделки действующим нормативным актам</w:t>
      </w:r>
      <w:r>
        <w:rPr>
          <w:rStyle w:val="a4"/>
          <w:sz w:val="28"/>
        </w:rPr>
        <w:footnoteReference w:id="1"/>
      </w:r>
      <w:r>
        <w:rPr>
          <w:sz w:val="28"/>
        </w:rPr>
        <w:t>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2. Условия, предъявляемые к  содержанию  сделки,  разделяют на факт</w:t>
      </w:r>
      <w:r>
        <w:rPr>
          <w:sz w:val="28"/>
        </w:rPr>
        <w:t>и</w:t>
      </w:r>
      <w:r>
        <w:rPr>
          <w:sz w:val="28"/>
        </w:rPr>
        <w:t xml:space="preserve">ческие и юридические.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Юридические требования заключаются в  установлении  законности с</w:t>
      </w:r>
      <w:r>
        <w:rPr>
          <w:sz w:val="28"/>
        </w:rPr>
        <w:t>о</w:t>
      </w:r>
      <w:r>
        <w:rPr>
          <w:sz w:val="28"/>
        </w:rPr>
        <w:t>вершаемой сделки. Законность сделки выражается не только соответствии  ее  содержания  нормативным  актам,  но  также  и  в управомоченности лица,  с</w:t>
      </w:r>
      <w:r>
        <w:rPr>
          <w:sz w:val="28"/>
        </w:rPr>
        <w:t>о</w:t>
      </w:r>
      <w:r>
        <w:rPr>
          <w:sz w:val="28"/>
        </w:rPr>
        <w:t>вершающего  сделку  (сделка по  продаже чужой вещи недейс</w:t>
      </w:r>
      <w:r>
        <w:rPr>
          <w:sz w:val="28"/>
        </w:rPr>
        <w:t>т</w:t>
      </w:r>
      <w:r>
        <w:rPr>
          <w:sz w:val="28"/>
        </w:rPr>
        <w:t>вительна)</w:t>
      </w:r>
      <w:r>
        <w:rPr>
          <w:rStyle w:val="a4"/>
          <w:sz w:val="28"/>
        </w:rPr>
        <w:footnoteReference w:id="2"/>
      </w:r>
      <w:r>
        <w:rPr>
          <w:sz w:val="28"/>
        </w:rPr>
        <w:t xml:space="preserve">. 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Фактические требования заключаются в  установлении  реальной  (фа</w:t>
      </w:r>
      <w:r>
        <w:rPr>
          <w:sz w:val="28"/>
        </w:rPr>
        <w:t>к</w:t>
      </w:r>
      <w:r>
        <w:rPr>
          <w:sz w:val="28"/>
        </w:rPr>
        <w:t xml:space="preserve">тической)  возможности  осуществлять права или исполнять принимаемые по </w:t>
      </w:r>
      <w:r>
        <w:rPr>
          <w:sz w:val="28"/>
        </w:rPr>
        <w:lastRenderedPageBreak/>
        <w:t>сделке обязанности. При этом разумеется, что вопрос о реальности осущест</w:t>
      </w:r>
      <w:r>
        <w:rPr>
          <w:sz w:val="28"/>
        </w:rPr>
        <w:t>в</w:t>
      </w:r>
      <w:r>
        <w:rPr>
          <w:sz w:val="28"/>
        </w:rPr>
        <w:t>ления сделки  решается  сторонами  на  момент совершения сделки</w:t>
      </w:r>
      <w:r>
        <w:rPr>
          <w:rStyle w:val="a4"/>
          <w:sz w:val="28"/>
        </w:rPr>
        <w:footnoteReference w:id="3"/>
      </w:r>
      <w:r>
        <w:rPr>
          <w:sz w:val="28"/>
        </w:rPr>
        <w:t>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3. Условия,  предъявляемые  к  содержанию  сделки,  можно  разделить на 3 части: законность содержания,  возможность  исполнения,  определе</w:t>
      </w:r>
      <w:r>
        <w:rPr>
          <w:sz w:val="28"/>
        </w:rPr>
        <w:t>н</w:t>
      </w:r>
      <w:r>
        <w:rPr>
          <w:sz w:val="28"/>
        </w:rPr>
        <w:t>ность содержания</w:t>
      </w:r>
      <w:r>
        <w:rPr>
          <w:rStyle w:val="a4"/>
          <w:sz w:val="28"/>
        </w:rPr>
        <w:footnoteReference w:id="4"/>
      </w:r>
      <w:r>
        <w:rPr>
          <w:sz w:val="28"/>
        </w:rPr>
        <w:t>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Приведенные  три  точки  зрения  по вопросу  о  названии и содержании  данного  условия  действительности   нельзя  считать  удовлетворительными.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Первая точка зрения  приводит  к  тому,  что  все  эти  авторы говорят общие фразы о требованиях  к  законности:  что  сделка  не должна нарушать нормативные  акты,  говорят  о  видах  нормативных актов, составляющих гражданское  право,  и  абсолютно  не  уделяют внимания конкретным треб</w:t>
      </w:r>
      <w:r>
        <w:rPr>
          <w:sz w:val="28"/>
        </w:rPr>
        <w:t>о</w:t>
      </w:r>
      <w:r>
        <w:rPr>
          <w:sz w:val="28"/>
        </w:rPr>
        <w:t>ван</w:t>
      </w:r>
      <w:r>
        <w:rPr>
          <w:sz w:val="28"/>
        </w:rPr>
        <w:t>и</w:t>
      </w:r>
      <w:r>
        <w:rPr>
          <w:sz w:val="28"/>
        </w:rPr>
        <w:t>ям нормативных актов,  относящиеся  к содержанию сделки.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Если рассматривать позицию представителей этой точки зрения, то можно вообще не выделять  условия  действительности сделок, а сказать, что существует единственное условие - законность  сделки, сославшись на ст. 1 ГК РФ, в которой  сказано,  что  физические  и юридические лица свободны в установлении своих прав и обязанностей на основе договора и в определении любых,  не противоречащих законодательству</w:t>
      </w:r>
      <w:r>
        <w:rPr>
          <w:rStyle w:val="a4"/>
          <w:sz w:val="28"/>
        </w:rPr>
        <w:footnoteReference w:id="5"/>
      </w:r>
      <w:r>
        <w:rPr>
          <w:sz w:val="28"/>
        </w:rPr>
        <w:t xml:space="preserve"> условий договора.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Представляется, что в качестве общего названия  этого  условия де</w:t>
      </w:r>
      <w:r>
        <w:rPr>
          <w:sz w:val="28"/>
        </w:rPr>
        <w:t>й</w:t>
      </w:r>
      <w:r>
        <w:rPr>
          <w:sz w:val="28"/>
        </w:rPr>
        <w:t>ствительности сделки следует оставить "законность  содержания", но разд</w:t>
      </w:r>
      <w:r>
        <w:rPr>
          <w:sz w:val="28"/>
        </w:rPr>
        <w:t>е</w:t>
      </w:r>
      <w:r>
        <w:rPr>
          <w:sz w:val="28"/>
        </w:rPr>
        <w:t>лить  это  условие  на  две  составные  части:  негативные требования  норм</w:t>
      </w:r>
      <w:r>
        <w:rPr>
          <w:sz w:val="28"/>
        </w:rPr>
        <w:t>а</w:t>
      </w:r>
      <w:r>
        <w:rPr>
          <w:sz w:val="28"/>
        </w:rPr>
        <w:t>тивных  актов к содержанию сделки, позитивные требования нормативных а</w:t>
      </w:r>
      <w:r>
        <w:rPr>
          <w:sz w:val="28"/>
        </w:rPr>
        <w:t>к</w:t>
      </w:r>
      <w:r>
        <w:rPr>
          <w:sz w:val="28"/>
        </w:rPr>
        <w:t>тов к с</w:t>
      </w:r>
      <w:r>
        <w:rPr>
          <w:sz w:val="28"/>
        </w:rPr>
        <w:t>о</w:t>
      </w:r>
      <w:r>
        <w:rPr>
          <w:sz w:val="28"/>
        </w:rPr>
        <w:t>держанию сделки.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Представители второй точки зрения необоснованно смешивают спосо</w:t>
      </w:r>
      <w:r>
        <w:rPr>
          <w:sz w:val="28"/>
        </w:rPr>
        <w:t>б</w:t>
      </w:r>
      <w:r>
        <w:rPr>
          <w:sz w:val="28"/>
        </w:rPr>
        <w:t>ность лиц к заключению сделки с содержанием сделки. К тому же данная классификация, по нашему мнению, с  практической точки  зрения не совсем оправданна - деление требований, предъявляемых  к содержанию сделки, на юридические и фактические ничего не дает для практики,  а  скорее  даже  вводит  в  заблуждение участников гражданского оборота.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Представители третьей точки зрения по сути правильно  выделили три условия  действительности, связанных с содержанием сделки: определенность содержания,  изначальная  реальность  исполнения  и законность соде</w:t>
      </w:r>
      <w:r>
        <w:rPr>
          <w:sz w:val="28"/>
        </w:rPr>
        <w:t>р</w:t>
      </w:r>
      <w:r>
        <w:rPr>
          <w:sz w:val="28"/>
        </w:rPr>
        <w:t>жания.</w:t>
      </w:r>
    </w:p>
    <w:p w:rsidR="00896DAE" w:rsidRPr="00161BEE" w:rsidRDefault="00896DAE" w:rsidP="00161BE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Однако с точки  зрения  строгой  логики  их  классификация не выде</w:t>
      </w:r>
      <w:r>
        <w:rPr>
          <w:sz w:val="28"/>
        </w:rPr>
        <w:t>р</w:t>
      </w:r>
      <w:r>
        <w:rPr>
          <w:sz w:val="28"/>
        </w:rPr>
        <w:t>живает критики: какую можно  создать  классификацию  условий, поставив в один ряд общее  (законность)  и  частный  случай  этого общего (определе</w:t>
      </w:r>
      <w:r>
        <w:rPr>
          <w:sz w:val="28"/>
        </w:rPr>
        <w:t>н</w:t>
      </w:r>
      <w:r>
        <w:rPr>
          <w:sz w:val="28"/>
        </w:rPr>
        <w:t>ность и изначальная реальность исполнения)? Такая классификация недоп</w:t>
      </w:r>
      <w:r>
        <w:rPr>
          <w:sz w:val="28"/>
        </w:rPr>
        <w:t>у</w:t>
      </w:r>
      <w:r>
        <w:rPr>
          <w:sz w:val="28"/>
        </w:rPr>
        <w:t>стима,  ведь  и определенность содержания и изначальная  реальность  испо</w:t>
      </w:r>
      <w:r>
        <w:rPr>
          <w:sz w:val="28"/>
        </w:rPr>
        <w:t>л</w:t>
      </w:r>
      <w:r>
        <w:rPr>
          <w:sz w:val="28"/>
        </w:rPr>
        <w:t>нения  абсолютно правомерно можно назвать частью законности содержания - позитивными  требованиями нормативных актов к содержанию сделки. Из п</w:t>
      </w:r>
      <w:r>
        <w:rPr>
          <w:sz w:val="28"/>
        </w:rPr>
        <w:t>о</w:t>
      </w:r>
      <w:r>
        <w:rPr>
          <w:sz w:val="28"/>
        </w:rPr>
        <w:t>зиции  данных  авторов не усматривается, что они рассматривали законность соде</w:t>
      </w:r>
      <w:r>
        <w:rPr>
          <w:sz w:val="28"/>
        </w:rPr>
        <w:t>р</w:t>
      </w:r>
      <w:r>
        <w:rPr>
          <w:sz w:val="28"/>
        </w:rPr>
        <w:t>жания  как  негативно</w:t>
      </w:r>
      <w:r w:rsidR="00161BEE">
        <w:rPr>
          <w:sz w:val="28"/>
        </w:rPr>
        <w:t>е требование нормативных актов.</w:t>
      </w:r>
    </w:p>
    <w:p w:rsidR="00161BEE" w:rsidRDefault="00161BEE" w:rsidP="00161BEE">
      <w:pPr>
        <w:spacing w:line="520" w:lineRule="exact"/>
        <w:jc w:val="both"/>
        <w:rPr>
          <w:sz w:val="28"/>
        </w:rPr>
      </w:pPr>
    </w:p>
    <w:p w:rsidR="00896DAE" w:rsidRDefault="00896DAE" w:rsidP="00161BEE">
      <w:pPr>
        <w:spacing w:line="520" w:lineRule="exact"/>
        <w:jc w:val="both"/>
        <w:rPr>
          <w:sz w:val="28"/>
        </w:rPr>
      </w:pPr>
      <w:r>
        <w:rPr>
          <w:sz w:val="28"/>
        </w:rPr>
        <w:t>Для того  чтобы  сделка  была  действительной,  ее  содержание должно соо</w:t>
      </w:r>
      <w:r>
        <w:rPr>
          <w:sz w:val="28"/>
        </w:rPr>
        <w:t>т</w:t>
      </w:r>
      <w:r>
        <w:rPr>
          <w:sz w:val="28"/>
        </w:rPr>
        <w:t>ветствовать запретительным правилам нормативных  актов, то есть не соде</w:t>
      </w:r>
      <w:r>
        <w:rPr>
          <w:sz w:val="28"/>
        </w:rPr>
        <w:t>р</w:t>
      </w:r>
      <w:r>
        <w:rPr>
          <w:sz w:val="28"/>
        </w:rPr>
        <w:t>жать условий, которые нормативные  акты  запрещают включать  в  содерж</w:t>
      </w:r>
      <w:r>
        <w:rPr>
          <w:sz w:val="28"/>
        </w:rPr>
        <w:t>а</w:t>
      </w:r>
      <w:r>
        <w:rPr>
          <w:sz w:val="28"/>
        </w:rPr>
        <w:t>ние сделки под страхом наступления неблагоприятных последствий для  участников  сделки.  Безусловно,  договор  может  противоречить  диспоз</w:t>
      </w:r>
      <w:r>
        <w:rPr>
          <w:sz w:val="28"/>
        </w:rPr>
        <w:t>и</w:t>
      </w:r>
      <w:r>
        <w:rPr>
          <w:sz w:val="28"/>
        </w:rPr>
        <w:t>тивным  нормам гражданского права.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Серьезной  проблемой  является  наличие  действующих указов През</w:t>
      </w:r>
      <w:r>
        <w:rPr>
          <w:sz w:val="28"/>
        </w:rPr>
        <w:t>и</w:t>
      </w:r>
      <w:r>
        <w:rPr>
          <w:sz w:val="28"/>
        </w:rPr>
        <w:t>дента, пост</w:t>
      </w:r>
      <w:r w:rsidR="00161BEE">
        <w:rPr>
          <w:sz w:val="28"/>
        </w:rPr>
        <w:t xml:space="preserve">ановлений </w:t>
      </w:r>
      <w:r>
        <w:rPr>
          <w:sz w:val="28"/>
        </w:rPr>
        <w:t>Правительства, ведомственных актов по вопросам, кот</w:t>
      </w:r>
      <w:r>
        <w:rPr>
          <w:sz w:val="28"/>
        </w:rPr>
        <w:t>о</w:t>
      </w:r>
      <w:r>
        <w:rPr>
          <w:sz w:val="28"/>
        </w:rPr>
        <w:lastRenderedPageBreak/>
        <w:t>рые в соответствии с ГК РФ должны  регулироваться только федеральными законами.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К сожалению, существуют прецеденты, когда в такие  нормативные а</w:t>
      </w:r>
      <w:r>
        <w:rPr>
          <w:sz w:val="28"/>
        </w:rPr>
        <w:t>к</w:t>
      </w:r>
      <w:r>
        <w:rPr>
          <w:sz w:val="28"/>
        </w:rPr>
        <w:t>ты, действующие вместо закона,  вносились  изменения  уже  после введения в действие ГК РФ  (в  частности,  изменения  вносились  в нормативный акт, р</w:t>
      </w:r>
      <w:r>
        <w:rPr>
          <w:sz w:val="28"/>
        </w:rPr>
        <w:t>е</w:t>
      </w:r>
      <w:r>
        <w:rPr>
          <w:sz w:val="28"/>
        </w:rPr>
        <w:t>гул</w:t>
      </w:r>
      <w:r>
        <w:rPr>
          <w:sz w:val="28"/>
        </w:rPr>
        <w:t>и</w:t>
      </w:r>
      <w:r>
        <w:rPr>
          <w:sz w:val="28"/>
        </w:rPr>
        <w:t>рующий вопросы лицензирования).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Прав, на наш взгляд,  М.И.  Брагинский,  который  считает, что наруш</w:t>
      </w:r>
      <w:r>
        <w:rPr>
          <w:sz w:val="28"/>
        </w:rPr>
        <w:t>е</w:t>
      </w:r>
      <w:r>
        <w:rPr>
          <w:sz w:val="28"/>
        </w:rPr>
        <w:t>ние приведенного правила  (необходимость  регулирования  определенных в</w:t>
      </w:r>
      <w:r>
        <w:rPr>
          <w:sz w:val="28"/>
        </w:rPr>
        <w:t>о</w:t>
      </w:r>
      <w:r>
        <w:rPr>
          <w:sz w:val="28"/>
        </w:rPr>
        <w:t>просов только  федеральными  законами)  не  наступает,  когда  в изданном федеральном законе по вопросу, который в  соответствии  с ГК РФ может  р</w:t>
      </w:r>
      <w:r>
        <w:rPr>
          <w:sz w:val="28"/>
        </w:rPr>
        <w:t>е</w:t>
      </w:r>
      <w:r>
        <w:rPr>
          <w:sz w:val="28"/>
        </w:rPr>
        <w:t>гулироваться  только  федеральным  законом,   прямо указано, что тот  или  иной  вопрос  из  данной  области  подлежит урегулированию  путем  принятия  постановления  Правительства  или ведомственного акта</w:t>
      </w:r>
      <w:r>
        <w:rPr>
          <w:rStyle w:val="a4"/>
          <w:sz w:val="28"/>
        </w:rPr>
        <w:footnoteReference w:id="6"/>
      </w:r>
      <w:r>
        <w:rPr>
          <w:sz w:val="28"/>
        </w:rPr>
        <w:t>.  Действительно,  е</w:t>
      </w:r>
      <w:r>
        <w:rPr>
          <w:sz w:val="28"/>
        </w:rPr>
        <w:t>с</w:t>
      </w:r>
      <w:r>
        <w:rPr>
          <w:sz w:val="28"/>
        </w:rPr>
        <w:t>ли  в  законе  прямо имеется ссылка на иной нормативный акт,  то  требования  ГК  РФ  о  регулировании  данной  области  федеральным   законом,    являю</w:t>
      </w:r>
      <w:r>
        <w:rPr>
          <w:sz w:val="28"/>
        </w:rPr>
        <w:t>т</w:t>
      </w:r>
      <w:r>
        <w:rPr>
          <w:sz w:val="28"/>
        </w:rPr>
        <w:t>ся соблюденными, закон сам по  собственному  усмотрению  урегулировал     данные отношения  путем  делегирования  "своих  полномочий"  иному норм</w:t>
      </w:r>
      <w:r>
        <w:rPr>
          <w:sz w:val="28"/>
        </w:rPr>
        <w:t>а</w:t>
      </w:r>
      <w:r>
        <w:rPr>
          <w:sz w:val="28"/>
        </w:rPr>
        <w:t>ти</w:t>
      </w:r>
      <w:r>
        <w:rPr>
          <w:sz w:val="28"/>
        </w:rPr>
        <w:t>в</w:t>
      </w:r>
      <w:r>
        <w:rPr>
          <w:sz w:val="28"/>
        </w:rPr>
        <w:t>ному акту.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Представляется, что  в  зависимости  от  характера  нарушения норм</w:t>
      </w:r>
      <w:r>
        <w:rPr>
          <w:sz w:val="28"/>
        </w:rPr>
        <w:t>а</w:t>
      </w:r>
      <w:r>
        <w:rPr>
          <w:sz w:val="28"/>
        </w:rPr>
        <w:t>тивного акта нарушения в сделке можно разделить на: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образующие преступление;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образующие административный проступок;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образующие гражданско-правовой деликт</w:t>
      </w:r>
      <w:r>
        <w:rPr>
          <w:rStyle w:val="a4"/>
          <w:sz w:val="28"/>
        </w:rPr>
        <w:footnoteReference w:id="7"/>
      </w:r>
      <w:r>
        <w:rPr>
          <w:sz w:val="28"/>
        </w:rPr>
        <w:t>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В литературе иногда отмечается, что сделка  должна  не  только соотве</w:t>
      </w:r>
      <w:r>
        <w:rPr>
          <w:sz w:val="28"/>
        </w:rPr>
        <w:t>т</w:t>
      </w:r>
      <w:r>
        <w:rPr>
          <w:sz w:val="28"/>
        </w:rPr>
        <w:t>ствовать нормативным актам, но  также  не  нарушать  основы нравственности. При таких утверждениях идет отсылка к ст.  169  ГК РФ, в которой устанавл</w:t>
      </w:r>
      <w:r>
        <w:rPr>
          <w:sz w:val="28"/>
        </w:rPr>
        <w:t>и</w:t>
      </w:r>
      <w:r>
        <w:rPr>
          <w:sz w:val="28"/>
        </w:rPr>
        <w:lastRenderedPageBreak/>
        <w:t>вается ничтожность  сделки,  совершенной  с целью, противной основам пр</w:t>
      </w:r>
      <w:r>
        <w:rPr>
          <w:sz w:val="28"/>
        </w:rPr>
        <w:t>а</w:t>
      </w:r>
      <w:r>
        <w:rPr>
          <w:sz w:val="28"/>
        </w:rPr>
        <w:t>вопорядка или нравственности.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Полагаем, что основы нравственности не  следует  выделять  как отдел</w:t>
      </w:r>
      <w:r>
        <w:rPr>
          <w:sz w:val="28"/>
        </w:rPr>
        <w:t>ь</w:t>
      </w:r>
      <w:r>
        <w:rPr>
          <w:sz w:val="28"/>
        </w:rPr>
        <w:t>ное  основание  недействительности  наравне  с  нормативными актами: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основы нравственности в нашем понимании закона (ст. 169 ГК РФ) должны быть закреплены в  законодательстве (например, ответственность, предусмотренная УК РФ за  организацию  притонов). Представляется, что а</w:t>
      </w:r>
      <w:r>
        <w:rPr>
          <w:sz w:val="28"/>
        </w:rPr>
        <w:t>б</w:t>
      </w:r>
      <w:r>
        <w:rPr>
          <w:sz w:val="28"/>
        </w:rPr>
        <w:t>сурдно существование "основ нравственности", не закрепленных  на  уровне  нормативных  актов, так  как  по определению если в обществе существуют "основы нравственности", то они должны защищаться принудительной силой  гос</w:t>
      </w:r>
      <w:r>
        <w:rPr>
          <w:sz w:val="28"/>
        </w:rPr>
        <w:t>у</w:t>
      </w:r>
      <w:r>
        <w:rPr>
          <w:sz w:val="28"/>
        </w:rPr>
        <w:t>дарства, то есть быть установлены в нормативных актах.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введение в ГК РФ ст.  169  не  свидетельствует  о  том,  что появилось  новое  основание  действительности  содержания  сделки. Полагаем, что  это  является приемом, позволяющим разграничить наиболее опасные сделки, пр</w:t>
      </w:r>
      <w:r>
        <w:rPr>
          <w:sz w:val="28"/>
        </w:rPr>
        <w:t>о</w:t>
      </w:r>
      <w:r>
        <w:rPr>
          <w:sz w:val="28"/>
        </w:rPr>
        <w:t>тиворечащие нормативным актам, с целью наказать виновных лиц путем ко</w:t>
      </w:r>
      <w:r>
        <w:rPr>
          <w:sz w:val="28"/>
        </w:rPr>
        <w:t>н</w:t>
      </w:r>
      <w:r>
        <w:rPr>
          <w:sz w:val="28"/>
        </w:rPr>
        <w:t>фискации в доход государства  всего полученного по сделке.</w:t>
      </w:r>
    </w:p>
    <w:p w:rsidR="00896DAE" w:rsidRDefault="00896DAE" w:rsidP="00161BEE">
      <w:pPr>
        <w:spacing w:line="520" w:lineRule="exact"/>
        <w:jc w:val="both"/>
        <w:rPr>
          <w:sz w:val="28"/>
        </w:rPr>
      </w:pPr>
      <w:r>
        <w:rPr>
          <w:sz w:val="28"/>
        </w:rPr>
        <w:t>Для  того  чтобы  сделка  порождала  правовые  последствия,  к которым стр</w:t>
      </w:r>
      <w:r>
        <w:rPr>
          <w:sz w:val="28"/>
        </w:rPr>
        <w:t>е</w:t>
      </w:r>
      <w:r>
        <w:rPr>
          <w:sz w:val="28"/>
        </w:rPr>
        <w:t>мились участники  сделки  (была  действительной),  она должна содержать  минимальный   набор  существенных  условий, обладающих определенными свойствами - определенностью содержания и изначальной реальностью и</w:t>
      </w:r>
      <w:r>
        <w:rPr>
          <w:sz w:val="28"/>
        </w:rPr>
        <w:t>с</w:t>
      </w:r>
      <w:r>
        <w:rPr>
          <w:sz w:val="28"/>
        </w:rPr>
        <w:t>полнения.</w:t>
      </w:r>
      <w:r w:rsidR="00161BEE">
        <w:rPr>
          <w:sz w:val="28"/>
        </w:rPr>
        <w:t xml:space="preserve"> </w:t>
      </w:r>
      <w:r>
        <w:rPr>
          <w:sz w:val="28"/>
        </w:rPr>
        <w:t>Следовательно, необходимо наличие трех составных частей:  всех существенных  условий  в  содержании  сделки,  их  определенность, изн</w:t>
      </w:r>
      <w:r>
        <w:rPr>
          <w:sz w:val="28"/>
        </w:rPr>
        <w:t>а</w:t>
      </w:r>
      <w:r>
        <w:rPr>
          <w:sz w:val="28"/>
        </w:rPr>
        <w:t>чальная реал</w:t>
      </w:r>
      <w:r>
        <w:rPr>
          <w:sz w:val="28"/>
        </w:rPr>
        <w:t>ь</w:t>
      </w:r>
      <w:r>
        <w:rPr>
          <w:sz w:val="28"/>
        </w:rPr>
        <w:t>ность исполнения сделки.</w:t>
      </w:r>
    </w:p>
    <w:p w:rsidR="00896DAE" w:rsidRDefault="00896DAE" w:rsidP="00161BEE">
      <w:pPr>
        <w:spacing w:line="520" w:lineRule="exact"/>
        <w:jc w:val="both"/>
        <w:rPr>
          <w:sz w:val="28"/>
        </w:rPr>
      </w:pPr>
      <w:r>
        <w:rPr>
          <w:sz w:val="28"/>
        </w:rPr>
        <w:t>В соответствии  со  ст.  432  ГК РФ  "договор считается заключенным, если между сторонами в требуемой в подлежащих случаях форме  достигнуто  с</w:t>
      </w:r>
      <w:r>
        <w:rPr>
          <w:sz w:val="28"/>
        </w:rPr>
        <w:t>о</w:t>
      </w:r>
      <w:r>
        <w:rPr>
          <w:sz w:val="28"/>
        </w:rPr>
        <w:t>глашение  по  всем  существенным  условиям  договора".</w:t>
      </w:r>
      <w:r w:rsidR="00161BEE">
        <w:rPr>
          <w:sz w:val="28"/>
        </w:rPr>
        <w:t xml:space="preserve"> </w:t>
      </w:r>
      <w:r>
        <w:rPr>
          <w:sz w:val="28"/>
        </w:rPr>
        <w:t>Существенными я</w:t>
      </w:r>
      <w:r>
        <w:rPr>
          <w:sz w:val="28"/>
        </w:rPr>
        <w:t>в</w:t>
      </w:r>
      <w:r>
        <w:rPr>
          <w:sz w:val="28"/>
        </w:rPr>
        <w:t xml:space="preserve">ляются условия о предмете  договора,  условия, которые названы в законе или иных правовых актах как  существенные или необходимые  для  договоров  </w:t>
      </w:r>
      <w:r>
        <w:rPr>
          <w:sz w:val="28"/>
        </w:rPr>
        <w:lastRenderedPageBreak/>
        <w:t>данного  вида,  а  также  все  те условия, относительно которых по заявлению одной из сторон  должно быть достигнуто соглаш</w:t>
      </w:r>
      <w:r>
        <w:rPr>
          <w:sz w:val="28"/>
        </w:rPr>
        <w:t>е</w:t>
      </w:r>
      <w:r>
        <w:rPr>
          <w:sz w:val="28"/>
        </w:rPr>
        <w:t>ние.</w:t>
      </w:r>
      <w:r w:rsidR="00161BEE">
        <w:rPr>
          <w:sz w:val="28"/>
        </w:rPr>
        <w:t xml:space="preserve"> </w:t>
      </w:r>
      <w:r>
        <w:rPr>
          <w:sz w:val="28"/>
        </w:rPr>
        <w:t>Представляется,  что  существенные  условия  договора можно подра</w:t>
      </w:r>
      <w:r>
        <w:rPr>
          <w:sz w:val="28"/>
        </w:rPr>
        <w:t>з</w:t>
      </w:r>
      <w:r>
        <w:rPr>
          <w:sz w:val="28"/>
        </w:rPr>
        <w:t>делить на три вида: общие для всех  договоров,  специальные, то есть предусмотренные законом для конкре</w:t>
      </w:r>
      <w:r>
        <w:rPr>
          <w:sz w:val="28"/>
        </w:rPr>
        <w:t>т</w:t>
      </w:r>
      <w:r>
        <w:rPr>
          <w:sz w:val="28"/>
        </w:rPr>
        <w:t>ного вида  договора,  и индивидуальные, возника</w:t>
      </w:r>
      <w:r>
        <w:rPr>
          <w:sz w:val="28"/>
        </w:rPr>
        <w:t>ю</w:t>
      </w:r>
      <w:r>
        <w:rPr>
          <w:sz w:val="28"/>
        </w:rPr>
        <w:t>щие в каждом конкретном случае  вследствие волеизъявления одной из ст</w:t>
      </w:r>
      <w:r>
        <w:rPr>
          <w:sz w:val="28"/>
        </w:rPr>
        <w:t>о</w:t>
      </w:r>
      <w:r>
        <w:rPr>
          <w:sz w:val="28"/>
        </w:rPr>
        <w:t>рон.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Общим условием для  всех сделок является  наличие  предмета. Ко</w:t>
      </w:r>
      <w:r>
        <w:rPr>
          <w:sz w:val="28"/>
        </w:rPr>
        <w:t>н</w:t>
      </w:r>
      <w:r>
        <w:rPr>
          <w:sz w:val="28"/>
        </w:rPr>
        <w:t>кретное содержание предмета договора зависит от вида  договора. В больши</w:t>
      </w:r>
      <w:r>
        <w:rPr>
          <w:sz w:val="28"/>
        </w:rPr>
        <w:t>н</w:t>
      </w:r>
      <w:r>
        <w:rPr>
          <w:sz w:val="28"/>
        </w:rPr>
        <w:t>стве  случаев  предметом  договора  является   имущество, которое одна стор</w:t>
      </w:r>
      <w:r>
        <w:rPr>
          <w:sz w:val="28"/>
        </w:rPr>
        <w:t>о</w:t>
      </w:r>
      <w:r>
        <w:rPr>
          <w:sz w:val="28"/>
        </w:rPr>
        <w:t>на обязуется передать другой стороне (например, товар в договоре купли-продажи).  Предметом  договора  могут  быть также имущественные права (например, залог, права аренды);  работы (подряд); исключительные права (а</w:t>
      </w:r>
      <w:r>
        <w:rPr>
          <w:sz w:val="28"/>
        </w:rPr>
        <w:t>в</w:t>
      </w:r>
      <w:r>
        <w:rPr>
          <w:sz w:val="28"/>
        </w:rPr>
        <w:t>торский дог</w:t>
      </w:r>
      <w:r>
        <w:rPr>
          <w:sz w:val="28"/>
        </w:rPr>
        <w:t>о</w:t>
      </w:r>
      <w:r>
        <w:rPr>
          <w:sz w:val="28"/>
        </w:rPr>
        <w:t>вор) и т.д.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Цена, как правило, не  является  общим  существенным  условием дог</w:t>
      </w:r>
      <w:r>
        <w:rPr>
          <w:sz w:val="28"/>
        </w:rPr>
        <w:t>о</w:t>
      </w:r>
      <w:r>
        <w:rPr>
          <w:sz w:val="28"/>
        </w:rPr>
        <w:t>вора, она существенна только в случаях, установленных законом, для  ко</w:t>
      </w:r>
      <w:r>
        <w:rPr>
          <w:sz w:val="28"/>
        </w:rPr>
        <w:t>н</w:t>
      </w:r>
      <w:r>
        <w:rPr>
          <w:sz w:val="28"/>
        </w:rPr>
        <w:t>кретного  вида  договоров,  в  частности   для договора купли-продажи недв</w:t>
      </w:r>
      <w:r>
        <w:rPr>
          <w:sz w:val="28"/>
        </w:rPr>
        <w:t>и</w:t>
      </w:r>
      <w:r>
        <w:rPr>
          <w:sz w:val="28"/>
        </w:rPr>
        <w:t>жимости (ст. 555  ГК  РФ).  Общим  же  правилом является действие ст. 424 ГК  РФ,  в  которой  сказано,  что  если сторонами в договоре не определена сто</w:t>
      </w:r>
      <w:r>
        <w:rPr>
          <w:sz w:val="28"/>
        </w:rPr>
        <w:t>и</w:t>
      </w:r>
      <w:r>
        <w:rPr>
          <w:sz w:val="28"/>
        </w:rPr>
        <w:t>мость товара или услуги, то цена взимается по рыночным ценам на  тот  же  товар  либо  услугу, существующим в этой же местности.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Сложности порождают индивидуальные существенные  условия.  Как правило, доказать их существование возможно  в  случаях,  когда  в матери</w:t>
      </w:r>
      <w:r>
        <w:rPr>
          <w:sz w:val="28"/>
        </w:rPr>
        <w:t>а</w:t>
      </w:r>
      <w:r>
        <w:rPr>
          <w:sz w:val="28"/>
        </w:rPr>
        <w:t xml:space="preserve">лах дела присутствуют данные о том, что  сторона  требовала согласовать то или иное условие договора под страхом </w:t>
      </w:r>
      <w:r w:rsidR="00161BEE">
        <w:rPr>
          <w:sz w:val="28"/>
        </w:rPr>
        <w:t>не заключения</w:t>
      </w:r>
      <w:r>
        <w:rPr>
          <w:sz w:val="28"/>
        </w:rPr>
        <w:t xml:space="preserve"> этого  договора.  Тол</w:t>
      </w:r>
      <w:r>
        <w:rPr>
          <w:sz w:val="28"/>
        </w:rPr>
        <w:t>ь</w:t>
      </w:r>
      <w:r>
        <w:rPr>
          <w:sz w:val="28"/>
        </w:rPr>
        <w:t>ко  в  этом случае это будет являться существенным индивидуальным услов</w:t>
      </w:r>
      <w:r>
        <w:rPr>
          <w:sz w:val="28"/>
        </w:rPr>
        <w:t>и</w:t>
      </w:r>
      <w:r>
        <w:rPr>
          <w:sz w:val="28"/>
        </w:rPr>
        <w:t>ем, следовательно, если  стороны его не согласовали, то договор ничтожен всле</w:t>
      </w:r>
      <w:r>
        <w:rPr>
          <w:sz w:val="28"/>
        </w:rPr>
        <w:t>д</w:t>
      </w:r>
      <w:r>
        <w:rPr>
          <w:sz w:val="28"/>
        </w:rPr>
        <w:t>ствие его незаключенности.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При определении вопроса, связанного с ничтожностью договора по о</w:t>
      </w:r>
      <w:r>
        <w:rPr>
          <w:sz w:val="28"/>
        </w:rPr>
        <w:t>с</w:t>
      </w:r>
      <w:r>
        <w:rPr>
          <w:sz w:val="28"/>
        </w:rPr>
        <w:t>нованию неопределенности содержания,  судам  следует  не  только буквально толковать термины договора в соответствии со ст. 431  ГК РФ, но и принимать  во  внимание все обстоятельства имеющие отношение к  делу,  включая  предшествующие  договору  переговоры, переписку, практику, установивш</w:t>
      </w:r>
      <w:r>
        <w:rPr>
          <w:sz w:val="28"/>
        </w:rPr>
        <w:t>у</w:t>
      </w:r>
      <w:r>
        <w:rPr>
          <w:sz w:val="28"/>
        </w:rPr>
        <w:t>юся во взаимных отношениях сторон, обычаи  делового  оборота,  последу</w:t>
      </w:r>
      <w:r>
        <w:rPr>
          <w:sz w:val="28"/>
        </w:rPr>
        <w:t>ю</w:t>
      </w:r>
      <w:r>
        <w:rPr>
          <w:sz w:val="28"/>
        </w:rPr>
        <w:t>щее  поведение  сторон. Все действительные договоры можно подразд</w:t>
      </w:r>
      <w:r>
        <w:rPr>
          <w:sz w:val="28"/>
        </w:rPr>
        <w:t>е</w:t>
      </w:r>
      <w:r>
        <w:rPr>
          <w:sz w:val="28"/>
        </w:rPr>
        <w:t>лить на две гру</w:t>
      </w:r>
      <w:r>
        <w:rPr>
          <w:sz w:val="28"/>
        </w:rPr>
        <w:t>п</w:t>
      </w:r>
      <w:r>
        <w:rPr>
          <w:sz w:val="28"/>
        </w:rPr>
        <w:t>пы: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договоры  с  определенным  содержанием -  их содержание определено с самого начала с полной ясностью и точностью;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договоры  с  определимым  содержанием  - их содержание изначально не определено, но существуют ясные указания, с  помощью которых можно определить содержание договора.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Существует  ряд  принципов,  которым  должны   соответствовать дог</w:t>
      </w:r>
      <w:r>
        <w:rPr>
          <w:sz w:val="28"/>
        </w:rPr>
        <w:t>о</w:t>
      </w:r>
      <w:r>
        <w:rPr>
          <w:sz w:val="28"/>
        </w:rPr>
        <w:t>воры с определимым содержанием: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не имеет  юридической  силы  договор,  по  которому  должник прин</w:t>
      </w:r>
      <w:r>
        <w:rPr>
          <w:sz w:val="28"/>
        </w:rPr>
        <w:t>и</w:t>
      </w:r>
      <w:r>
        <w:rPr>
          <w:sz w:val="28"/>
        </w:rPr>
        <w:t>мает на себя обязательство предоставить что-либо кредитору по своему усмотрению, отношения принимают неделовой характер, так как должник м</w:t>
      </w:r>
      <w:r>
        <w:rPr>
          <w:sz w:val="28"/>
        </w:rPr>
        <w:t>о</w:t>
      </w:r>
      <w:r>
        <w:rPr>
          <w:sz w:val="28"/>
        </w:rPr>
        <w:t>жет предоставить нечто, не имеющее никакого значения,  и этим прекратить свое обязательство;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не имеет  силы  договор,  по  которому  должник обязуется предост</w:t>
      </w:r>
      <w:r>
        <w:rPr>
          <w:sz w:val="28"/>
        </w:rPr>
        <w:t>а</w:t>
      </w:r>
      <w:r>
        <w:rPr>
          <w:sz w:val="28"/>
        </w:rPr>
        <w:t>вить что-либо по усмотрению кредитора, так как это  ставит должника в по</w:t>
      </w:r>
      <w:r>
        <w:rPr>
          <w:sz w:val="28"/>
        </w:rPr>
        <w:t>л</w:t>
      </w:r>
      <w:r>
        <w:rPr>
          <w:sz w:val="28"/>
        </w:rPr>
        <w:t>ную з</w:t>
      </w:r>
      <w:r>
        <w:rPr>
          <w:sz w:val="28"/>
        </w:rPr>
        <w:t>а</w:t>
      </w:r>
      <w:r>
        <w:rPr>
          <w:sz w:val="28"/>
        </w:rPr>
        <w:t>висимость и  тем  самым  противоречит  основам нравственности.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Недействительные сделки в литературе делят на две группы: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сделки с неопределенностью содержания  в  отношении  природы предмета сделки (предоставить что-то);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сделки с неопределенностью содержания в отношении колич</w:t>
      </w:r>
      <w:r>
        <w:rPr>
          <w:sz w:val="28"/>
        </w:rPr>
        <w:t>е</w:t>
      </w:r>
      <w:r>
        <w:rPr>
          <w:sz w:val="28"/>
        </w:rPr>
        <w:t>ства.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lastRenderedPageBreak/>
        <w:t>Фактическую невозможность исполнения сделки следует делить на пе</w:t>
      </w:r>
      <w:r>
        <w:rPr>
          <w:sz w:val="28"/>
        </w:rPr>
        <w:t>р</w:t>
      </w:r>
      <w:r>
        <w:rPr>
          <w:sz w:val="28"/>
        </w:rPr>
        <w:t>воначальную и последующую.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Последующая  неосуществимость  сделки  (то  есть  та,  которая возни</w:t>
      </w:r>
      <w:r>
        <w:rPr>
          <w:sz w:val="28"/>
        </w:rPr>
        <w:t>к</w:t>
      </w:r>
      <w:r>
        <w:rPr>
          <w:sz w:val="28"/>
        </w:rPr>
        <w:t>ла после  заключения  сделки)  связана с  вопросом об ответственности  за  ее  н</w:t>
      </w:r>
      <w:r>
        <w:rPr>
          <w:sz w:val="28"/>
        </w:rPr>
        <w:t>е</w:t>
      </w:r>
      <w:r>
        <w:rPr>
          <w:sz w:val="28"/>
        </w:rPr>
        <w:t>исполнение  и  не влияет на  ее действительность.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Первоначальная - неосуществимость, которая существовала уже в м</w:t>
      </w:r>
      <w:r>
        <w:rPr>
          <w:sz w:val="28"/>
        </w:rPr>
        <w:t>о</w:t>
      </w:r>
      <w:r>
        <w:rPr>
          <w:sz w:val="28"/>
        </w:rPr>
        <w:t>мент совершения сделки.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Рассматривая вопрос о неосуществимости сделки, следует иметь в виду, что на  действительность  сделки  влияет  только  абсолютная невозможность ее осуществления.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По нашему мнению, при определении изначальной реальности исполн</w:t>
      </w:r>
      <w:r>
        <w:rPr>
          <w:sz w:val="28"/>
        </w:rPr>
        <w:t>е</w:t>
      </w:r>
      <w:r>
        <w:rPr>
          <w:sz w:val="28"/>
        </w:rPr>
        <w:t>ния следует исходить из того, что  если  предметом  договора  является созд</w:t>
      </w:r>
      <w:r>
        <w:rPr>
          <w:sz w:val="28"/>
        </w:rPr>
        <w:t>а</w:t>
      </w:r>
      <w:r>
        <w:rPr>
          <w:sz w:val="28"/>
        </w:rPr>
        <w:t>ние вещи либо проведения работы, которая еще никем никогда не провод</w:t>
      </w:r>
      <w:r>
        <w:rPr>
          <w:sz w:val="28"/>
        </w:rPr>
        <w:t>и</w:t>
      </w:r>
      <w:r>
        <w:rPr>
          <w:sz w:val="28"/>
        </w:rPr>
        <w:t>лась,  то  данное  обстоятельство с обязательностью  не свидетельствует о  н</w:t>
      </w:r>
      <w:r>
        <w:rPr>
          <w:sz w:val="28"/>
        </w:rPr>
        <w:t>е</w:t>
      </w:r>
      <w:r>
        <w:rPr>
          <w:sz w:val="28"/>
        </w:rPr>
        <w:t>возможности    изначал</w:t>
      </w:r>
      <w:r>
        <w:rPr>
          <w:sz w:val="28"/>
        </w:rPr>
        <w:t>ь</w:t>
      </w:r>
      <w:r>
        <w:rPr>
          <w:sz w:val="28"/>
        </w:rPr>
        <w:t>ного    исполнения обязательства.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Таким образом, законность содержания сделки есть соответствие соде</w:t>
      </w:r>
      <w:r>
        <w:rPr>
          <w:sz w:val="28"/>
        </w:rPr>
        <w:t>р</w:t>
      </w:r>
      <w:r>
        <w:rPr>
          <w:sz w:val="28"/>
        </w:rPr>
        <w:t>жания сделки требованиям нормативных  актов.  Данное  условие действ</w:t>
      </w:r>
      <w:r>
        <w:rPr>
          <w:sz w:val="28"/>
        </w:rPr>
        <w:t>и</w:t>
      </w:r>
      <w:r>
        <w:rPr>
          <w:sz w:val="28"/>
        </w:rPr>
        <w:t>тельности сделок следует разделить на две составные части: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негативные требования нормативных актов к содержанию  сделки - с</w:t>
      </w:r>
      <w:r>
        <w:rPr>
          <w:sz w:val="28"/>
        </w:rPr>
        <w:t>о</w:t>
      </w:r>
      <w:r>
        <w:rPr>
          <w:sz w:val="28"/>
        </w:rPr>
        <w:t>держание сделки должно соответствовать запретительным правилам норм</w:t>
      </w:r>
      <w:r>
        <w:rPr>
          <w:sz w:val="28"/>
        </w:rPr>
        <w:t>а</w:t>
      </w:r>
      <w:r>
        <w:rPr>
          <w:sz w:val="28"/>
        </w:rPr>
        <w:t>тивных актов, то  есть  не  содержать  тех  условий,  которые нормативные а</w:t>
      </w:r>
      <w:r>
        <w:rPr>
          <w:sz w:val="28"/>
        </w:rPr>
        <w:t>к</w:t>
      </w:r>
      <w:r>
        <w:rPr>
          <w:sz w:val="28"/>
        </w:rPr>
        <w:t>ты запрещают включать в сделку;</w:t>
      </w:r>
    </w:p>
    <w:p w:rsidR="00896DAE" w:rsidRDefault="00896DAE">
      <w:pPr>
        <w:spacing w:line="520" w:lineRule="exact"/>
        <w:ind w:firstLine="720"/>
        <w:jc w:val="both"/>
        <w:rPr>
          <w:sz w:val="28"/>
        </w:rPr>
      </w:pPr>
      <w:r>
        <w:rPr>
          <w:sz w:val="28"/>
        </w:rPr>
        <w:t>- позитивные требования нормативных актов к содержанию  сделки - сделка должна содержать минимальный набор существенных  условий, обл</w:t>
      </w:r>
      <w:r>
        <w:rPr>
          <w:sz w:val="28"/>
        </w:rPr>
        <w:t>а</w:t>
      </w:r>
      <w:r>
        <w:rPr>
          <w:sz w:val="28"/>
        </w:rPr>
        <w:t>дающих определенными свойствами: определенностью содержания и изн</w:t>
      </w:r>
      <w:r>
        <w:rPr>
          <w:sz w:val="28"/>
        </w:rPr>
        <w:t>а</w:t>
      </w:r>
      <w:r>
        <w:rPr>
          <w:sz w:val="28"/>
        </w:rPr>
        <w:t>чальной реальностью исполнения.</w:t>
      </w:r>
    </w:p>
    <w:p w:rsidR="00896DAE" w:rsidRDefault="00896DAE">
      <w:pPr>
        <w:spacing w:line="520" w:lineRule="exact"/>
        <w:jc w:val="both"/>
        <w:rPr>
          <w:sz w:val="28"/>
        </w:rPr>
      </w:pPr>
      <w:r>
        <w:rPr>
          <w:sz w:val="28"/>
        </w:rPr>
        <w:t xml:space="preserve">          </w:t>
      </w:r>
    </w:p>
    <w:p w:rsidR="000F5F61" w:rsidRDefault="000F5F61">
      <w:pPr>
        <w:spacing w:line="520" w:lineRule="exact"/>
        <w:jc w:val="both"/>
        <w:rPr>
          <w:sz w:val="28"/>
        </w:rPr>
      </w:pPr>
    </w:p>
    <w:p w:rsidR="005D0070" w:rsidRPr="00161BEE" w:rsidRDefault="00161BEE" w:rsidP="00161BEE">
      <w:pPr>
        <w:spacing w:line="520" w:lineRule="exact"/>
        <w:rPr>
          <w:b/>
          <w:sz w:val="28"/>
        </w:rPr>
      </w:pPr>
      <w:r w:rsidRPr="00161BEE">
        <w:rPr>
          <w:b/>
          <w:sz w:val="28"/>
        </w:rPr>
        <w:lastRenderedPageBreak/>
        <w:t xml:space="preserve">2.2 </w:t>
      </w:r>
      <w:r w:rsidR="005D0070" w:rsidRPr="00161BEE">
        <w:rPr>
          <w:b/>
          <w:sz w:val="28"/>
        </w:rPr>
        <w:t>Цена сделки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Стоит разделять цены на рыночные и частные. Возьмем цену фарфорового сервиза. Сколько сервиз должен стоить? С точки зрения правосудия и спр</w:t>
      </w:r>
      <w:r w:rsidRPr="005D0070">
        <w:rPr>
          <w:sz w:val="28"/>
        </w:rPr>
        <w:t>а</w:t>
      </w:r>
      <w:r w:rsidRPr="005D0070">
        <w:rPr>
          <w:sz w:val="28"/>
        </w:rPr>
        <w:t>ведливости могут возникнуть проблемы. Проанализируем вред делинквента, который разбивает ваш сервиз. Если вы купили этот сервиз за 100 евро вчера и сегодня он стоит столько же, справедливое возмещение рассчитать относ</w:t>
      </w:r>
      <w:r w:rsidRPr="005D0070">
        <w:rPr>
          <w:sz w:val="28"/>
        </w:rPr>
        <w:t>и</w:t>
      </w:r>
      <w:r w:rsidRPr="005D0070">
        <w:rPr>
          <w:sz w:val="28"/>
        </w:rPr>
        <w:t>тельно легко, а если он куплен в Варшаве, 100 лет назад вашим прадедушкой и считается семейной ценностью? Тогда справедливое возмещение должно с</w:t>
      </w:r>
      <w:r w:rsidRPr="005D0070">
        <w:rPr>
          <w:sz w:val="28"/>
        </w:rPr>
        <w:t>о</w:t>
      </w:r>
      <w:r w:rsidRPr="005D0070">
        <w:rPr>
          <w:sz w:val="28"/>
        </w:rPr>
        <w:t>стоять из анализа, как рыночной цены собственности, так и субъективной це</w:t>
      </w:r>
      <w:r w:rsidRPr="005D0070">
        <w:rPr>
          <w:sz w:val="28"/>
        </w:rPr>
        <w:t>н</w:t>
      </w:r>
      <w:r w:rsidRPr="005D0070">
        <w:rPr>
          <w:sz w:val="28"/>
        </w:rPr>
        <w:t>ности собственности. Плюс возложение дополнительных расходов, за потр</w:t>
      </w:r>
      <w:r w:rsidRPr="005D0070">
        <w:rPr>
          <w:sz w:val="28"/>
        </w:rPr>
        <w:t>а</w:t>
      </w:r>
      <w:r w:rsidRPr="005D0070">
        <w:rPr>
          <w:sz w:val="28"/>
        </w:rPr>
        <w:t xml:space="preserve">ченное время на установление справедливости. 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Также при анализе необходимо упомянуть «теорию перспектив», она была с</w:t>
      </w:r>
      <w:r w:rsidRPr="005D0070">
        <w:rPr>
          <w:sz w:val="28"/>
        </w:rPr>
        <w:t>о</w:t>
      </w:r>
      <w:r w:rsidRPr="005D0070">
        <w:rPr>
          <w:sz w:val="28"/>
        </w:rPr>
        <w:t>здана в 1979 г. и развита в 1992 г. Даниэлем Канеманом и Амосом Тверски, подробно изложена в их статье</w:t>
      </w:r>
      <w:r w:rsidR="00944993">
        <w:rPr>
          <w:rStyle w:val="a4"/>
          <w:sz w:val="28"/>
        </w:rPr>
        <w:footnoteReference w:id="8"/>
      </w:r>
      <w:r w:rsidR="00944993">
        <w:rPr>
          <w:sz w:val="28"/>
        </w:rPr>
        <w:t xml:space="preserve">, </w:t>
      </w:r>
      <w:r w:rsidRPr="005D0070">
        <w:rPr>
          <w:sz w:val="28"/>
        </w:rPr>
        <w:t>за которую они получили Нобелевскую пр</w:t>
      </w:r>
      <w:r w:rsidRPr="005D0070">
        <w:rPr>
          <w:sz w:val="28"/>
        </w:rPr>
        <w:t>е</w:t>
      </w:r>
      <w:r w:rsidRPr="005D0070">
        <w:rPr>
          <w:sz w:val="28"/>
        </w:rPr>
        <w:t>мию. Важное следствие теории перспективы (теория оформления сделки) з</w:t>
      </w:r>
      <w:r w:rsidRPr="005D0070">
        <w:rPr>
          <w:sz w:val="28"/>
        </w:rPr>
        <w:t>а</w:t>
      </w:r>
      <w:r w:rsidRPr="005D0070">
        <w:rPr>
          <w:sz w:val="28"/>
        </w:rPr>
        <w:t>ключается в том, что на способ, которым экономические агенты субъекти</w:t>
      </w:r>
      <w:r w:rsidRPr="005D0070">
        <w:rPr>
          <w:sz w:val="28"/>
        </w:rPr>
        <w:t>в</w:t>
      </w:r>
      <w:r w:rsidRPr="005D0070">
        <w:rPr>
          <w:sz w:val="28"/>
        </w:rPr>
        <w:t>но, опираясь на собственное мнение, оформляют результат или сделку, влияет субъективная ценность (полезность), которую они ожидают получить. Этот аспект теории перспективы, в частности широко использовался в поведенч</w:t>
      </w:r>
      <w:r w:rsidRPr="005D0070">
        <w:rPr>
          <w:sz w:val="28"/>
        </w:rPr>
        <w:t>е</w:t>
      </w:r>
      <w:r w:rsidRPr="005D0070">
        <w:rPr>
          <w:sz w:val="28"/>
        </w:rPr>
        <w:t>ской экономике и «ментальном бухгалтерском учете». Например, вам предл</w:t>
      </w:r>
      <w:r w:rsidRPr="005D0070">
        <w:rPr>
          <w:sz w:val="28"/>
        </w:rPr>
        <w:t>а</w:t>
      </w:r>
      <w:r w:rsidRPr="005D0070">
        <w:rPr>
          <w:sz w:val="28"/>
        </w:rPr>
        <w:t>гают игру, подбрасывают монету - выигрыш 200, проигрыш 100. Но не все люди соглашаются. Минус 100$= уменьшает счастья больше, чем, если бы мы выиграли 200$.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Так же стоит аккуратно подходить к покупке ценных бумаг, даже если сделка юридически чистая. Рыночное ценообразование исходит и из логики, и из эмоций. Надо максимально расширить сроки изучения, как рынка, так и акт</w:t>
      </w:r>
      <w:r w:rsidRPr="005D0070">
        <w:rPr>
          <w:sz w:val="28"/>
        </w:rPr>
        <w:t>и</w:t>
      </w:r>
      <w:r w:rsidRPr="005D0070">
        <w:rPr>
          <w:sz w:val="28"/>
        </w:rPr>
        <w:lastRenderedPageBreak/>
        <w:t>ва. Если вы анализируете среднее значение доходности на рынке, то оно не о</w:t>
      </w:r>
      <w:r w:rsidRPr="005D0070">
        <w:rPr>
          <w:sz w:val="28"/>
        </w:rPr>
        <w:t>т</w:t>
      </w:r>
      <w:r w:rsidRPr="005D0070">
        <w:rPr>
          <w:sz w:val="28"/>
        </w:rPr>
        <w:t>ражает реального среднего значения за длительные промежутки времени. Нельзя забывать про дисперсию – это коэффициент среднего отклонения от нормы, который характеризуется случайную погрешность. Неплохо</w:t>
      </w:r>
      <w:r w:rsidR="00944993">
        <w:rPr>
          <w:sz w:val="28"/>
        </w:rPr>
        <w:t xml:space="preserve"> об этом сказал Нассим Талеб</w:t>
      </w:r>
      <w:r w:rsidR="00944993">
        <w:rPr>
          <w:rStyle w:val="a4"/>
          <w:sz w:val="28"/>
        </w:rPr>
        <w:footnoteReference w:id="9"/>
      </w:r>
      <w:r w:rsidRPr="005D0070">
        <w:rPr>
          <w:sz w:val="28"/>
        </w:rPr>
        <w:t>. Вы видели много лебедей за всю свою жизнь, и они вс</w:t>
      </w:r>
      <w:r w:rsidRPr="005D0070">
        <w:rPr>
          <w:sz w:val="28"/>
        </w:rPr>
        <w:t>е</w:t>
      </w:r>
      <w:r w:rsidRPr="005D0070">
        <w:rPr>
          <w:sz w:val="28"/>
        </w:rPr>
        <w:t>гда были белыми, верно? Вы когда-нибудь видели черного лебедя? Вы м</w:t>
      </w:r>
      <w:r w:rsidRPr="005D0070">
        <w:rPr>
          <w:sz w:val="28"/>
        </w:rPr>
        <w:t>о</w:t>
      </w:r>
      <w:r w:rsidRPr="005D0070">
        <w:rPr>
          <w:sz w:val="28"/>
        </w:rPr>
        <w:t>жете сделать вывод, что черных лебедей не существует, но на самом деле они сущ</w:t>
      </w:r>
      <w:r w:rsidRPr="005D0070">
        <w:rPr>
          <w:sz w:val="28"/>
        </w:rPr>
        <w:t>е</w:t>
      </w:r>
      <w:r w:rsidRPr="005D0070">
        <w:rPr>
          <w:sz w:val="28"/>
        </w:rPr>
        <w:t>ствуют. Есть черные лебеди, и это метафора, которую он использует для оп</w:t>
      </w:r>
      <w:r w:rsidRPr="005D0070">
        <w:rPr>
          <w:sz w:val="28"/>
        </w:rPr>
        <w:t>и</w:t>
      </w:r>
      <w:r w:rsidRPr="005D0070">
        <w:rPr>
          <w:sz w:val="28"/>
        </w:rPr>
        <w:t>сания толстого хвоста рынка.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161BEE" w:rsidRDefault="00161BEE" w:rsidP="00161BEE">
      <w:pPr>
        <w:spacing w:line="520" w:lineRule="exact"/>
        <w:rPr>
          <w:b/>
          <w:sz w:val="28"/>
        </w:rPr>
      </w:pPr>
      <w:r>
        <w:rPr>
          <w:b/>
          <w:sz w:val="28"/>
        </w:rPr>
        <w:t xml:space="preserve">2.3 </w:t>
      </w:r>
      <w:r w:rsidR="005D0070" w:rsidRPr="00161BEE">
        <w:rPr>
          <w:b/>
          <w:sz w:val="28"/>
        </w:rPr>
        <w:t>Асимметрия переговорных возможностей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Для того, чтобы в рамках действующего законодательства признать договор заключенным по модели присоединения, необходимо зафиксировать, что у присоединившейся стороны не было реальной возможности существенно п</w:t>
      </w:r>
      <w:r w:rsidRPr="005D0070">
        <w:rPr>
          <w:sz w:val="28"/>
        </w:rPr>
        <w:t>о</w:t>
      </w:r>
      <w:r w:rsidRPr="005D0070">
        <w:rPr>
          <w:sz w:val="28"/>
        </w:rPr>
        <w:t>влиять на содержание условий договора и избежать заключения договора п</w:t>
      </w:r>
      <w:r w:rsidRPr="005D0070">
        <w:rPr>
          <w:sz w:val="28"/>
        </w:rPr>
        <w:t>у</w:t>
      </w:r>
      <w:r w:rsidRPr="005D0070">
        <w:rPr>
          <w:sz w:val="28"/>
        </w:rPr>
        <w:t>тем вынужденного присоединения.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В книге Вавилина Е.В, показан феномен переговорных возможностей (bargaining power, дословный перевод - "переговорная сила"), проблема их н</w:t>
      </w:r>
      <w:r w:rsidRPr="005D0070">
        <w:rPr>
          <w:sz w:val="28"/>
        </w:rPr>
        <w:t>е</w:t>
      </w:r>
      <w:r w:rsidRPr="005D0070">
        <w:rPr>
          <w:sz w:val="28"/>
        </w:rPr>
        <w:t>равенства и вытекающее из этого неравенства выделение сильной и слабой стороны договора давно известны и активно обсуждаются зарубежными юр</w:t>
      </w:r>
      <w:r w:rsidRPr="005D0070">
        <w:rPr>
          <w:sz w:val="28"/>
        </w:rPr>
        <w:t>и</w:t>
      </w:r>
      <w:r w:rsidRPr="005D0070">
        <w:rPr>
          <w:sz w:val="28"/>
        </w:rPr>
        <w:t>стами и экономистами. Эти вопросы, хотя и на самом общем уровне, изредка упоминаются и российскими цивилистами, которые достаточно часто отмеч</w:t>
      </w:r>
      <w:r w:rsidRPr="005D0070">
        <w:rPr>
          <w:sz w:val="28"/>
        </w:rPr>
        <w:t>а</w:t>
      </w:r>
      <w:r w:rsidRPr="005D0070">
        <w:rPr>
          <w:sz w:val="28"/>
        </w:rPr>
        <w:t>ют необходимость защиты интересов слабой стороны договора, в том числе и путем</w:t>
      </w:r>
      <w:r w:rsidR="00944993">
        <w:rPr>
          <w:sz w:val="28"/>
        </w:rPr>
        <w:t xml:space="preserve"> ограничения свободы договора</w:t>
      </w:r>
      <w:r w:rsidR="00944993">
        <w:rPr>
          <w:rStyle w:val="a4"/>
          <w:sz w:val="28"/>
        </w:rPr>
        <w:footnoteReference w:id="10"/>
      </w:r>
      <w:r w:rsidRPr="005D0070">
        <w:rPr>
          <w:sz w:val="28"/>
        </w:rPr>
        <w:t>. Так, например, В.В. Витрянский п</w:t>
      </w:r>
      <w:r w:rsidRPr="005D0070">
        <w:rPr>
          <w:sz w:val="28"/>
        </w:rPr>
        <w:t>и</w:t>
      </w:r>
      <w:r w:rsidRPr="005D0070">
        <w:rPr>
          <w:sz w:val="28"/>
        </w:rPr>
        <w:lastRenderedPageBreak/>
        <w:t>шет, что "участники имущественного оборота, вступающие в договорные о</w:t>
      </w:r>
      <w:r w:rsidRPr="005D0070">
        <w:rPr>
          <w:sz w:val="28"/>
        </w:rPr>
        <w:t>т</w:t>
      </w:r>
      <w:r w:rsidRPr="005D0070">
        <w:rPr>
          <w:sz w:val="28"/>
        </w:rPr>
        <w:t>нош</w:t>
      </w:r>
      <w:r w:rsidRPr="005D0070">
        <w:rPr>
          <w:sz w:val="28"/>
        </w:rPr>
        <w:t>е</w:t>
      </w:r>
      <w:r w:rsidRPr="005D0070">
        <w:rPr>
          <w:sz w:val="28"/>
        </w:rPr>
        <w:t>ния, располагают различными средствами и возможностями влияния на фо</w:t>
      </w:r>
      <w:r w:rsidRPr="005D0070">
        <w:rPr>
          <w:sz w:val="28"/>
        </w:rPr>
        <w:t>р</w:t>
      </w:r>
      <w:r w:rsidRPr="005D0070">
        <w:rPr>
          <w:sz w:val="28"/>
        </w:rPr>
        <w:t>мирование обязательства... иногда указанные различия достигают степени несопоставимости, когда один из участников договора не располагает никак</w:t>
      </w:r>
      <w:r w:rsidRPr="005D0070">
        <w:rPr>
          <w:sz w:val="28"/>
        </w:rPr>
        <w:t>и</w:t>
      </w:r>
      <w:r w:rsidRPr="005D0070">
        <w:rPr>
          <w:sz w:val="28"/>
        </w:rPr>
        <w:t>ми возможностями оказывать какое-либо влияние на контрагента... и, напр</w:t>
      </w:r>
      <w:r w:rsidRPr="005D0070">
        <w:rPr>
          <w:sz w:val="28"/>
        </w:rPr>
        <w:t>о</w:t>
      </w:r>
      <w:r w:rsidRPr="005D0070">
        <w:rPr>
          <w:sz w:val="28"/>
        </w:rPr>
        <w:t>тив, другая сторона, располагая всеми реальными возможностями, в состоянии диктовать пар</w:t>
      </w:r>
      <w:r w:rsidR="00944993">
        <w:rPr>
          <w:sz w:val="28"/>
        </w:rPr>
        <w:t>тнеру по договору свою волю"</w:t>
      </w:r>
      <w:r w:rsidR="00944993">
        <w:rPr>
          <w:rStyle w:val="a4"/>
          <w:sz w:val="28"/>
        </w:rPr>
        <w:footnoteReference w:id="11"/>
      </w:r>
      <w:r w:rsidRPr="005D0070">
        <w:rPr>
          <w:sz w:val="28"/>
        </w:rPr>
        <w:t>. Как справедливо отмечает А.С. Комаров, "содержание конкретных коммерческих договоров определяе</w:t>
      </w:r>
      <w:r w:rsidRPr="005D0070">
        <w:rPr>
          <w:sz w:val="28"/>
        </w:rPr>
        <w:t>т</w:t>
      </w:r>
      <w:r w:rsidRPr="005D0070">
        <w:rPr>
          <w:sz w:val="28"/>
        </w:rPr>
        <w:t>ся не столько удовлетворением взаимных интересов контрагентов, сколько возмо</w:t>
      </w:r>
      <w:r w:rsidRPr="005D0070">
        <w:rPr>
          <w:sz w:val="28"/>
        </w:rPr>
        <w:t>ж</w:t>
      </w:r>
      <w:r w:rsidRPr="005D0070">
        <w:rPr>
          <w:sz w:val="28"/>
        </w:rPr>
        <w:t>ностями и желаниями экономически более сильного партнера и необходим</w:t>
      </w:r>
      <w:r w:rsidRPr="005D0070">
        <w:rPr>
          <w:sz w:val="28"/>
        </w:rPr>
        <w:t>о</w:t>
      </w:r>
      <w:r w:rsidRPr="005D0070">
        <w:rPr>
          <w:sz w:val="28"/>
        </w:rPr>
        <w:t>стью, которую диктует конкретная ситуация бол</w:t>
      </w:r>
      <w:r w:rsidR="00944993">
        <w:rPr>
          <w:sz w:val="28"/>
        </w:rPr>
        <w:t>ее слабому участнику сде</w:t>
      </w:r>
      <w:r w:rsidR="00944993">
        <w:rPr>
          <w:sz w:val="28"/>
        </w:rPr>
        <w:t>л</w:t>
      </w:r>
      <w:r w:rsidR="00944993">
        <w:rPr>
          <w:sz w:val="28"/>
        </w:rPr>
        <w:t>ки"</w:t>
      </w:r>
      <w:r w:rsidR="00944993">
        <w:rPr>
          <w:rStyle w:val="a4"/>
          <w:sz w:val="28"/>
        </w:rPr>
        <w:footnoteReference w:id="12"/>
      </w:r>
      <w:r w:rsidRPr="005D0070">
        <w:rPr>
          <w:sz w:val="28"/>
        </w:rPr>
        <w:t>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161BEE" w:rsidP="00161BEE">
      <w:pPr>
        <w:spacing w:line="520" w:lineRule="exact"/>
        <w:rPr>
          <w:sz w:val="28"/>
        </w:rPr>
      </w:pPr>
      <w:r>
        <w:rPr>
          <w:b/>
          <w:sz w:val="28"/>
        </w:rPr>
        <w:t xml:space="preserve">2.4. </w:t>
      </w:r>
      <w:r w:rsidR="005D0070" w:rsidRPr="00161BEE">
        <w:rPr>
          <w:b/>
          <w:sz w:val="28"/>
        </w:rPr>
        <w:t>Искажение представления о ценности предмета сделки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Информацию о сделке стоит разделить на два блока: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1.</w:t>
      </w:r>
      <w:r w:rsidRPr="005D0070">
        <w:rPr>
          <w:sz w:val="28"/>
        </w:rPr>
        <w:tab/>
        <w:t>Ложная или вводящая в заблуждение информация, которая порождает ответственность.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2.</w:t>
      </w:r>
      <w:r w:rsidRPr="005D0070">
        <w:rPr>
          <w:sz w:val="28"/>
        </w:rPr>
        <w:tab/>
        <w:t xml:space="preserve">Приукрашенная реклама, которая не порождает ответственность, чем и пользуются многие компании. 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Люди покупают не только на основании логических суждений, но и эмоци</w:t>
      </w:r>
      <w:r w:rsidRPr="005D0070">
        <w:rPr>
          <w:sz w:val="28"/>
        </w:rPr>
        <w:t>о</w:t>
      </w:r>
      <w:r w:rsidRPr="005D0070">
        <w:rPr>
          <w:sz w:val="28"/>
        </w:rPr>
        <w:t>нального фона. Приведу примеры из маркетинга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А. Эффект фремирования (framing effect) — когнитивное искажение, при к</w:t>
      </w:r>
      <w:r w:rsidRPr="005D0070">
        <w:rPr>
          <w:sz w:val="28"/>
        </w:rPr>
        <w:t>о</w:t>
      </w:r>
      <w:r w:rsidRPr="005D0070">
        <w:rPr>
          <w:sz w:val="28"/>
        </w:rPr>
        <w:t>тором форма подачи информации влияет на ее восприятие человеком. Так, о</w:t>
      </w:r>
      <w:r w:rsidRPr="005D0070">
        <w:rPr>
          <w:sz w:val="28"/>
        </w:rPr>
        <w:t>д</w:t>
      </w:r>
      <w:r w:rsidRPr="005D0070">
        <w:rPr>
          <w:sz w:val="28"/>
        </w:rPr>
        <w:lastRenderedPageBreak/>
        <w:t>но и то же утверждение, в зависимости от формулировки и смысловых акце</w:t>
      </w:r>
      <w:r w:rsidRPr="005D0070">
        <w:rPr>
          <w:sz w:val="28"/>
        </w:rPr>
        <w:t>н</w:t>
      </w:r>
      <w:r w:rsidRPr="005D0070">
        <w:rPr>
          <w:sz w:val="28"/>
        </w:rPr>
        <w:t>тов, может быть представлено как в негативном, так и в позитивном свете.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Например: эксперимент, когда пациентам в клинике одной группе говорили, что эта операция очень сложная, но вероятность положительного исхода с</w:t>
      </w:r>
      <w:r w:rsidRPr="005D0070">
        <w:rPr>
          <w:sz w:val="28"/>
        </w:rPr>
        <w:t>о</w:t>
      </w:r>
      <w:r w:rsidRPr="005D0070">
        <w:rPr>
          <w:sz w:val="28"/>
        </w:rPr>
        <w:t>ставляет 90 процентов и они были склонны соглашаться на операцию. Другой группе говорили, что эта операция очень сложная и вероятность летального исхода составляет 10 процентов. Они склонны были отказываться от операции. По сути это одна и та же информация, просто представленная в разных фо</w:t>
      </w:r>
      <w:r w:rsidRPr="005D0070">
        <w:rPr>
          <w:sz w:val="28"/>
        </w:rPr>
        <w:t>р</w:t>
      </w:r>
      <w:r w:rsidRPr="005D0070">
        <w:rPr>
          <w:sz w:val="28"/>
        </w:rPr>
        <w:t xml:space="preserve">мах, но она оказывала на людей совершенно разный эффект, потому что они действовали не рационально, а под воздействием как раз этих самых рамок, фреймов и слов. 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Б. Эффект «референтное значение». Игра с цифрами.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Пример 1: перечёркнутый ценник; деление на меньший период ( не 365$, а 1$ в день)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Пример 2: допустим прошли выборы, социологический опрос 30 – кандидат А, 70 – кандидат Б. Заголовок газеты может быть - 30% горожан поддерживают А или наоборот – 70% не поддерживают А. Данные одни, интерпретация разная.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В. Если вы ставите не ровную сумму, люди думают, что вы дольше анализир</w:t>
      </w:r>
      <w:r w:rsidRPr="005D0070">
        <w:rPr>
          <w:sz w:val="28"/>
        </w:rPr>
        <w:t>о</w:t>
      </w:r>
      <w:r w:rsidRPr="005D0070">
        <w:rPr>
          <w:sz w:val="28"/>
        </w:rPr>
        <w:t>вали ценообразование и оно более справедливое. Исследование, проведённое тремя профессорами: Бэкус, Блейк и Таделис в Беркли. Они смотрели на ми</w:t>
      </w:r>
      <w:r w:rsidRPr="005D0070">
        <w:rPr>
          <w:sz w:val="28"/>
        </w:rPr>
        <w:t>л</w:t>
      </w:r>
      <w:r w:rsidRPr="005D0070">
        <w:rPr>
          <w:sz w:val="28"/>
        </w:rPr>
        <w:t>лионы предложений, которые были сделаны на Ebay. Если вы посмотрите на запросы в 200 долларов, ответ, который возвращается, обычно составляет ок</w:t>
      </w:r>
      <w:r w:rsidRPr="005D0070">
        <w:rPr>
          <w:sz w:val="28"/>
        </w:rPr>
        <w:t>о</w:t>
      </w:r>
      <w:r w:rsidRPr="005D0070">
        <w:rPr>
          <w:sz w:val="28"/>
        </w:rPr>
        <w:t>ло 57, 58% от того, что просят люди. Если вместо этого то, что вы просите за 197 долларов, люди возвращаются с 64, 63% того, что вы просили.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lastRenderedPageBreak/>
        <w:t>Вывод: как обычная реклама/маркетинг, так и ложная изменяет представление о ценности товара/услуги. На мой взгляд, ФЗ «о рекламе» от 13.03.2006 N 3</w:t>
      </w:r>
      <w:r w:rsidR="00944993">
        <w:rPr>
          <w:sz w:val="28"/>
        </w:rPr>
        <w:t>8-ФЗ  (в последней редакции)</w:t>
      </w:r>
      <w:r w:rsidR="00944993">
        <w:rPr>
          <w:rStyle w:val="a4"/>
          <w:sz w:val="28"/>
        </w:rPr>
        <w:footnoteReference w:id="13"/>
      </w:r>
      <w:r w:rsidRPr="005D0070">
        <w:rPr>
          <w:sz w:val="28"/>
        </w:rPr>
        <w:t xml:space="preserve"> содержится большое количество лазеек и нужд</w:t>
      </w:r>
      <w:r w:rsidRPr="005D0070">
        <w:rPr>
          <w:sz w:val="28"/>
        </w:rPr>
        <w:t>а</w:t>
      </w:r>
      <w:r w:rsidRPr="005D0070">
        <w:rPr>
          <w:sz w:val="28"/>
        </w:rPr>
        <w:t>ется в дополнении. Например, статья 29, (реклама ценных бумаг), пункт 5. Р</w:t>
      </w:r>
      <w:r w:rsidRPr="005D0070">
        <w:rPr>
          <w:sz w:val="28"/>
        </w:rPr>
        <w:t>е</w:t>
      </w:r>
      <w:r w:rsidRPr="005D0070">
        <w:rPr>
          <w:sz w:val="28"/>
        </w:rPr>
        <w:t>клама ценных бумаг не должна содержать: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1) обещание выплаты дивидендов по акциям, а также дохода по иным ценным бумагам, за исключением дохода, обязанность выплаты которого предусмо</w:t>
      </w:r>
      <w:r w:rsidRPr="005D0070">
        <w:rPr>
          <w:sz w:val="28"/>
        </w:rPr>
        <w:t>т</w:t>
      </w:r>
      <w:r w:rsidRPr="005D0070">
        <w:rPr>
          <w:sz w:val="28"/>
        </w:rPr>
        <w:t>рена решением о выпуске или дополнительном выпуске эмиссионных ценных бумаг,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бумагах;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2) прогнозы роста курсовой стоимости ценных бумаг.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Однако путём определённых юридических конструкций, этот пункт можно нивелировать. Я часто вижу такие рекламные объявления в «Яндексе», с об</w:t>
      </w:r>
      <w:r w:rsidRPr="005D0070">
        <w:rPr>
          <w:sz w:val="28"/>
        </w:rPr>
        <w:t>е</w:t>
      </w:r>
      <w:r w:rsidRPr="005D0070">
        <w:rPr>
          <w:sz w:val="28"/>
        </w:rPr>
        <w:t>щаниями в 300 годовых, реже по телевизору. Самое интересное, как правило, в конце договора.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Как говорил Протагор - «у каждо</w:t>
      </w:r>
      <w:r w:rsidR="00944993">
        <w:rPr>
          <w:sz w:val="28"/>
        </w:rPr>
        <w:t>го вопроса есть две стороны»</w:t>
      </w:r>
      <w:r w:rsidR="00944993">
        <w:rPr>
          <w:rStyle w:val="a4"/>
          <w:sz w:val="28"/>
        </w:rPr>
        <w:footnoteReference w:id="14"/>
      </w:r>
      <w:r w:rsidRPr="005D0070">
        <w:rPr>
          <w:sz w:val="28"/>
        </w:rPr>
        <w:t xml:space="preserve"> и у каждого своя правда. Однако, наши чувства и эмоции меняют собственное виденье м</w:t>
      </w:r>
      <w:r w:rsidRPr="005D0070">
        <w:rPr>
          <w:sz w:val="28"/>
        </w:rPr>
        <w:t>и</w:t>
      </w:r>
      <w:r w:rsidRPr="005D0070">
        <w:rPr>
          <w:sz w:val="28"/>
        </w:rPr>
        <w:t>ра, а сильная сторона в контракте имеет больше возможностей на создание з</w:t>
      </w:r>
      <w:r w:rsidRPr="005D0070">
        <w:rPr>
          <w:sz w:val="28"/>
        </w:rPr>
        <w:t>а</w:t>
      </w:r>
      <w:r w:rsidRPr="005D0070">
        <w:rPr>
          <w:sz w:val="28"/>
        </w:rPr>
        <w:t>вышенного представления ценности предмета сделки, что должен учитывать законодатель.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161BEE" w:rsidRDefault="00161BEE" w:rsidP="00161BEE">
      <w:pPr>
        <w:spacing w:line="520" w:lineRule="exact"/>
        <w:rPr>
          <w:b/>
          <w:sz w:val="28"/>
        </w:rPr>
      </w:pPr>
      <w:r>
        <w:rPr>
          <w:b/>
          <w:sz w:val="28"/>
        </w:rPr>
        <w:t>2.5</w:t>
      </w:r>
      <w:r w:rsidR="000F5F61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5D0070" w:rsidRPr="00161BEE">
        <w:rPr>
          <w:b/>
          <w:sz w:val="28"/>
        </w:rPr>
        <w:t>Чрезмерный патернализм и этатизм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Патернализм (от лат. paternus — «отцовский, отеческий») — система отнош</w:t>
      </w:r>
      <w:r w:rsidRPr="005D0070">
        <w:rPr>
          <w:sz w:val="28"/>
        </w:rPr>
        <w:t>е</w:t>
      </w:r>
      <w:r w:rsidRPr="005D0070">
        <w:rPr>
          <w:sz w:val="28"/>
        </w:rPr>
        <w:t>ний, при которой власти обеспечивают потребности граждан, а граждане в о</w:t>
      </w:r>
      <w:r w:rsidRPr="005D0070">
        <w:rPr>
          <w:sz w:val="28"/>
        </w:rPr>
        <w:t>б</w:t>
      </w:r>
      <w:r w:rsidRPr="005D0070">
        <w:rPr>
          <w:sz w:val="28"/>
        </w:rPr>
        <w:lastRenderedPageBreak/>
        <w:t>мен на это позволяют властям диктовать модели своего поведения, как пу</w:t>
      </w:r>
      <w:r w:rsidRPr="005D0070">
        <w:rPr>
          <w:sz w:val="28"/>
        </w:rPr>
        <w:t>б</w:t>
      </w:r>
      <w:r w:rsidRPr="005D0070">
        <w:rPr>
          <w:sz w:val="28"/>
        </w:rPr>
        <w:t>личного, так и частного. Патернализм отражает узость перспективы, социал</w:t>
      </w:r>
      <w:r w:rsidRPr="005D0070">
        <w:rPr>
          <w:sz w:val="28"/>
        </w:rPr>
        <w:t>ь</w:t>
      </w:r>
      <w:r w:rsidRPr="005D0070">
        <w:rPr>
          <w:sz w:val="28"/>
        </w:rPr>
        <w:t>ное объединение путём принятия единственного кодекса этики, ограничения интересов и форм опыта теми, которые уже установились как традиционные.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В учебнике Е.А. Суханова о п</w:t>
      </w:r>
      <w:r w:rsidR="00944993">
        <w:rPr>
          <w:sz w:val="28"/>
        </w:rPr>
        <w:t>атернализме говорится следующее</w:t>
      </w:r>
      <w:r w:rsidR="00944993">
        <w:rPr>
          <w:rStyle w:val="a4"/>
          <w:sz w:val="28"/>
        </w:rPr>
        <w:footnoteReference w:id="15"/>
      </w:r>
      <w:r w:rsidRPr="005D0070">
        <w:rPr>
          <w:sz w:val="28"/>
        </w:rPr>
        <w:t>: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Вместе с тем необходимое в отдельных случаях вмешательство государства в сферу частных интересов своих граждан не может становиться всеобъемл</w:t>
      </w:r>
      <w:r w:rsidRPr="005D0070">
        <w:rPr>
          <w:sz w:val="28"/>
        </w:rPr>
        <w:t>ю</w:t>
      </w:r>
      <w:r w:rsidRPr="005D0070">
        <w:rPr>
          <w:sz w:val="28"/>
        </w:rPr>
        <w:t>щим, безграничным и произвольным, а публичная власть не вправе считать себя главным выразителем и защитником этих интересов, даже если она пол</w:t>
      </w:r>
      <w:r w:rsidRPr="005D0070">
        <w:rPr>
          <w:sz w:val="28"/>
        </w:rPr>
        <w:t>а</w:t>
      </w:r>
      <w:r w:rsidRPr="005D0070">
        <w:rPr>
          <w:sz w:val="28"/>
        </w:rPr>
        <w:t>гает, что знает их лучше, чем сами их носители (что, к сожалению, историч</w:t>
      </w:r>
      <w:r w:rsidRPr="005D0070">
        <w:rPr>
          <w:sz w:val="28"/>
        </w:rPr>
        <w:t>е</w:t>
      </w:r>
      <w:r w:rsidRPr="005D0070">
        <w:rPr>
          <w:sz w:val="28"/>
        </w:rPr>
        <w:t>ски присуще отечественной государственности). При ином подходе у граждан быстро теряется интерес к инициативной, самостоятельной деятельности и, напротив, возникает заинтересованность в обходе законодательных предпис</w:t>
      </w:r>
      <w:r w:rsidRPr="005D0070">
        <w:rPr>
          <w:sz w:val="28"/>
        </w:rPr>
        <w:t>а</w:t>
      </w:r>
      <w:r w:rsidRPr="005D0070">
        <w:rPr>
          <w:sz w:val="28"/>
        </w:rPr>
        <w:t>ний с целью удовлетворения объективно существующих у них частных п</w:t>
      </w:r>
      <w:r w:rsidRPr="005D0070">
        <w:rPr>
          <w:sz w:val="28"/>
        </w:rPr>
        <w:t>о</w:t>
      </w:r>
      <w:r w:rsidRPr="005D0070">
        <w:rPr>
          <w:sz w:val="28"/>
        </w:rPr>
        <w:t>требностей, что в конечном итоге не идёт на пользу и самому государству.</w:t>
      </w:r>
    </w:p>
    <w:p w:rsidR="005D0070" w:rsidRPr="005D0070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Дмитрий Медведев на посту Президента Российской Федерации связывал часть негативных явлений российской действительности с патерналистскими настроениями в обществе Широко распространённые в обществе патерналис</w:t>
      </w:r>
      <w:r w:rsidRPr="005D0070">
        <w:rPr>
          <w:sz w:val="28"/>
        </w:rPr>
        <w:t>т</w:t>
      </w:r>
      <w:r w:rsidRPr="005D0070">
        <w:rPr>
          <w:sz w:val="28"/>
        </w:rPr>
        <w:t>ские настроения. Уверенность в том, что все проблемы должно решать гос</w:t>
      </w:r>
      <w:r w:rsidRPr="005D0070">
        <w:rPr>
          <w:sz w:val="28"/>
        </w:rPr>
        <w:t>у</w:t>
      </w:r>
      <w:r w:rsidRPr="005D0070">
        <w:rPr>
          <w:sz w:val="28"/>
        </w:rPr>
        <w:t>дарство. Либо кто-то ещё, но только не каждый на своём месте. Желание «д</w:t>
      </w:r>
      <w:r w:rsidRPr="005D0070">
        <w:rPr>
          <w:sz w:val="28"/>
        </w:rPr>
        <w:t>е</w:t>
      </w:r>
      <w:r w:rsidRPr="005D0070">
        <w:rPr>
          <w:sz w:val="28"/>
        </w:rPr>
        <w:t>лать себя», достигать шаг за шагом личных успехов не является нашей наци</w:t>
      </w:r>
      <w:r w:rsidRPr="005D0070">
        <w:rPr>
          <w:sz w:val="28"/>
        </w:rPr>
        <w:t>о</w:t>
      </w:r>
      <w:r w:rsidRPr="005D0070">
        <w:rPr>
          <w:sz w:val="28"/>
        </w:rPr>
        <w:t>нальной привычкой. Отсюда безынициативность, дефицит новых идей, нер</w:t>
      </w:r>
      <w:r w:rsidRPr="005D0070">
        <w:rPr>
          <w:sz w:val="28"/>
        </w:rPr>
        <w:t>е</w:t>
      </w:r>
      <w:r w:rsidRPr="005D0070">
        <w:rPr>
          <w:sz w:val="28"/>
        </w:rPr>
        <w:t>шённые вопросы, низкое качество общественной дискуссии, в том числе и критических выступлений. Общественное согласие и поддержка обычно в</w:t>
      </w:r>
      <w:r w:rsidRPr="005D0070">
        <w:rPr>
          <w:sz w:val="28"/>
        </w:rPr>
        <w:t>ы</w:t>
      </w:r>
      <w:r w:rsidRPr="005D0070">
        <w:rPr>
          <w:sz w:val="28"/>
        </w:rPr>
        <w:t xml:space="preserve">ражаются молчанием. Возражения очень часто бывают эмоциональными, </w:t>
      </w:r>
      <w:r w:rsidRPr="005D0070">
        <w:rPr>
          <w:sz w:val="28"/>
        </w:rPr>
        <w:lastRenderedPageBreak/>
        <w:t>хлёсткими, но при этом поверхностными и безответственными. Что ж, и с этими явлениями Россия знакома не первые сто л</w:t>
      </w:r>
      <w:r w:rsidR="00944993">
        <w:rPr>
          <w:sz w:val="28"/>
        </w:rPr>
        <w:t>ет</w:t>
      </w:r>
      <w:r w:rsidR="00944993">
        <w:rPr>
          <w:rStyle w:val="a4"/>
          <w:sz w:val="28"/>
        </w:rPr>
        <w:footnoteReference w:id="16"/>
      </w:r>
      <w:r w:rsidRPr="005D0070">
        <w:rPr>
          <w:sz w:val="28"/>
        </w:rPr>
        <w:t>:</w:t>
      </w:r>
    </w:p>
    <w:p w:rsidR="00896DAE" w:rsidRDefault="005D0070" w:rsidP="005D0070">
      <w:pPr>
        <w:spacing w:line="520" w:lineRule="exact"/>
        <w:jc w:val="both"/>
        <w:rPr>
          <w:sz w:val="28"/>
        </w:rPr>
      </w:pPr>
      <w:r w:rsidRPr="005D0070">
        <w:rPr>
          <w:sz w:val="28"/>
        </w:rPr>
        <w:t>Вывод: одной из проблем гражданско-правового регулирования сделок явл</w:t>
      </w:r>
      <w:r w:rsidRPr="005D0070">
        <w:rPr>
          <w:sz w:val="28"/>
        </w:rPr>
        <w:t>я</w:t>
      </w:r>
      <w:r w:rsidRPr="005D0070">
        <w:rPr>
          <w:sz w:val="28"/>
        </w:rPr>
        <w:t>ется чрезмерный патернализм, в ряде кодексов и ФЗ, необходимо больше д</w:t>
      </w:r>
      <w:r w:rsidRPr="005D0070">
        <w:rPr>
          <w:sz w:val="28"/>
        </w:rPr>
        <w:t>е</w:t>
      </w:r>
      <w:r w:rsidRPr="005D0070">
        <w:rPr>
          <w:sz w:val="28"/>
        </w:rPr>
        <w:t>регулирования. Так же поддерживаю идеи экс-президента России Медведева Д.А. о необходимости «регуляторной гильотины» для старых, неважных и н</w:t>
      </w:r>
      <w:r w:rsidRPr="005D0070">
        <w:rPr>
          <w:sz w:val="28"/>
        </w:rPr>
        <w:t>е</w:t>
      </w:r>
      <w:r w:rsidRPr="005D0070">
        <w:rPr>
          <w:sz w:val="28"/>
        </w:rPr>
        <w:t>эффективных законов, которые тормозя</w:t>
      </w:r>
      <w:r w:rsidR="00944993">
        <w:rPr>
          <w:sz w:val="28"/>
        </w:rPr>
        <w:t>т рост ВВП и мешают бизнесу</w:t>
      </w:r>
      <w:r w:rsidR="00944993">
        <w:rPr>
          <w:rStyle w:val="a4"/>
          <w:sz w:val="28"/>
        </w:rPr>
        <w:footnoteReference w:id="17"/>
      </w:r>
      <w:r w:rsidRPr="005D0070">
        <w:rPr>
          <w:sz w:val="28"/>
        </w:rPr>
        <w:t>.</w:t>
      </w: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896DAE" w:rsidRDefault="00896DAE">
      <w:pPr>
        <w:spacing w:line="520" w:lineRule="exact"/>
        <w:jc w:val="both"/>
        <w:rPr>
          <w:sz w:val="28"/>
        </w:rPr>
      </w:pPr>
    </w:p>
    <w:p w:rsidR="00161BEE" w:rsidRDefault="00161BEE">
      <w:pPr>
        <w:spacing w:line="520" w:lineRule="exact"/>
        <w:jc w:val="both"/>
        <w:rPr>
          <w:sz w:val="28"/>
        </w:rPr>
      </w:pPr>
    </w:p>
    <w:p w:rsidR="00896DAE" w:rsidRPr="00161BEE" w:rsidRDefault="00161BEE" w:rsidP="00161BEE">
      <w:pPr>
        <w:spacing w:line="520" w:lineRule="exact"/>
        <w:jc w:val="center"/>
        <w:rPr>
          <w:sz w:val="28"/>
        </w:rPr>
      </w:pPr>
      <w:r>
        <w:rPr>
          <w:b/>
          <w:sz w:val="28"/>
        </w:rPr>
        <w:lastRenderedPageBreak/>
        <w:t>ЗАКЛЮЧЕНИ</w:t>
      </w:r>
      <w:r w:rsidR="00896DAE">
        <w:rPr>
          <w:b/>
          <w:sz w:val="28"/>
        </w:rPr>
        <w:t>Е</w:t>
      </w:r>
    </w:p>
    <w:p w:rsidR="00896DAE" w:rsidRPr="00896DAE" w:rsidRDefault="00896DAE" w:rsidP="00896DAE">
      <w:pPr>
        <w:spacing w:line="520" w:lineRule="exact"/>
        <w:jc w:val="both"/>
        <w:rPr>
          <w:sz w:val="28"/>
        </w:rPr>
      </w:pPr>
      <w:r w:rsidRPr="00896DAE">
        <w:rPr>
          <w:sz w:val="28"/>
        </w:rPr>
        <w:t>Социальное и экономическое значение сделок предопределяется их сущн</w:t>
      </w:r>
      <w:r w:rsidRPr="00896DAE">
        <w:rPr>
          <w:sz w:val="28"/>
        </w:rPr>
        <w:t>о</w:t>
      </w:r>
      <w:r w:rsidRPr="00896DAE">
        <w:rPr>
          <w:sz w:val="28"/>
        </w:rPr>
        <w:t>стью и особыми юридическо-правовыми свойствами. Гражданское право сл</w:t>
      </w:r>
      <w:r w:rsidRPr="00896DAE">
        <w:rPr>
          <w:sz w:val="28"/>
        </w:rPr>
        <w:t>у</w:t>
      </w:r>
      <w:r w:rsidRPr="00896DAE">
        <w:rPr>
          <w:sz w:val="28"/>
        </w:rPr>
        <w:t>жит регламентации товарно-денежных отношений, имущ</w:t>
      </w:r>
      <w:r w:rsidRPr="00896DAE">
        <w:rPr>
          <w:sz w:val="28"/>
        </w:rPr>
        <w:t>е</w:t>
      </w:r>
      <w:r w:rsidRPr="00896DAE">
        <w:rPr>
          <w:sz w:val="28"/>
        </w:rPr>
        <w:t>ственных и личных неимущественных отношений, участники которых равными, самостоятельн</w:t>
      </w:r>
      <w:r w:rsidRPr="00896DAE">
        <w:rPr>
          <w:sz w:val="28"/>
        </w:rPr>
        <w:t>ы</w:t>
      </w:r>
      <w:r w:rsidRPr="00896DAE">
        <w:rPr>
          <w:sz w:val="28"/>
        </w:rPr>
        <w:t>ми и независимыми друг от друга (п.1 ст.2 ГК РФ). Главным юридическим средством завязки и определения содержания отношений между вышеуказа</w:t>
      </w:r>
      <w:r w:rsidRPr="00896DAE">
        <w:rPr>
          <w:sz w:val="28"/>
        </w:rPr>
        <w:t>н</w:t>
      </w:r>
      <w:r w:rsidRPr="00896DAE">
        <w:rPr>
          <w:sz w:val="28"/>
        </w:rPr>
        <w:t>ными субъектами и являются сделки. Именно они - то правовое средство, при помощи которого социально и экономически равноправные и самостоятельные субъекты устанавливают свои права и обязанности, то есть юридические пр</w:t>
      </w:r>
      <w:r w:rsidRPr="00896DAE">
        <w:rPr>
          <w:sz w:val="28"/>
        </w:rPr>
        <w:t>е</w:t>
      </w:r>
      <w:r w:rsidRPr="00896DAE">
        <w:rPr>
          <w:sz w:val="28"/>
        </w:rPr>
        <w:t>делы свободы сво</w:t>
      </w:r>
      <w:r w:rsidRPr="00896DAE">
        <w:rPr>
          <w:sz w:val="28"/>
        </w:rPr>
        <w:t>е</w:t>
      </w:r>
      <w:r>
        <w:rPr>
          <w:sz w:val="28"/>
        </w:rPr>
        <w:t>го поведения</w:t>
      </w:r>
      <w:r>
        <w:rPr>
          <w:rStyle w:val="a4"/>
          <w:sz w:val="28"/>
        </w:rPr>
        <w:footnoteReference w:id="18"/>
      </w:r>
      <w:r>
        <w:rPr>
          <w:sz w:val="28"/>
        </w:rPr>
        <w:t>.</w:t>
      </w:r>
    </w:p>
    <w:p w:rsidR="00896DAE" w:rsidRPr="00896DAE" w:rsidRDefault="00896DAE" w:rsidP="00896DAE">
      <w:pPr>
        <w:spacing w:line="520" w:lineRule="exact"/>
        <w:jc w:val="both"/>
        <w:rPr>
          <w:sz w:val="28"/>
        </w:rPr>
      </w:pPr>
      <w:r w:rsidRPr="00896DAE">
        <w:rPr>
          <w:sz w:val="28"/>
        </w:rPr>
        <w:t>Не вызывает сомнения, что в общественной жизни сделки играют многогра</w:t>
      </w:r>
      <w:r w:rsidRPr="00896DAE">
        <w:rPr>
          <w:sz w:val="28"/>
        </w:rPr>
        <w:t>н</w:t>
      </w:r>
      <w:r w:rsidRPr="00896DAE">
        <w:rPr>
          <w:sz w:val="28"/>
        </w:rPr>
        <w:t>ную роль. Совершение сделок - важнейший юридический способ осуществл</w:t>
      </w:r>
      <w:r w:rsidRPr="00896DAE">
        <w:rPr>
          <w:sz w:val="28"/>
        </w:rPr>
        <w:t>е</w:t>
      </w:r>
      <w:r w:rsidRPr="00896DAE">
        <w:rPr>
          <w:sz w:val="28"/>
        </w:rPr>
        <w:t>ния субъектами своих гражданских прав, поскольку, совершая сделки, они распоряжаются социально-экономическими благами, пр</w:t>
      </w:r>
      <w:r w:rsidRPr="00896DAE">
        <w:rPr>
          <w:sz w:val="28"/>
        </w:rPr>
        <w:t>и</w:t>
      </w:r>
      <w:r w:rsidRPr="00896DAE">
        <w:rPr>
          <w:sz w:val="28"/>
        </w:rPr>
        <w:t>надлежащими им, и приобретают блага, принадлежащие другим.</w:t>
      </w:r>
    </w:p>
    <w:p w:rsidR="00896DAE" w:rsidRPr="00896DAE" w:rsidRDefault="00896DAE" w:rsidP="00896DAE">
      <w:pPr>
        <w:spacing w:line="520" w:lineRule="exact"/>
        <w:jc w:val="both"/>
        <w:rPr>
          <w:sz w:val="28"/>
        </w:rPr>
      </w:pPr>
      <w:r w:rsidRPr="00896DAE">
        <w:rPr>
          <w:sz w:val="28"/>
        </w:rPr>
        <w:t>Начнем с того, что в своей повседневной жизни мы осуществляем права и об</w:t>
      </w:r>
      <w:r w:rsidRPr="00896DAE">
        <w:rPr>
          <w:sz w:val="28"/>
        </w:rPr>
        <w:t>я</w:t>
      </w:r>
      <w:r w:rsidRPr="00896DAE">
        <w:rPr>
          <w:sz w:val="28"/>
        </w:rPr>
        <w:t>занности главным образом путем совершения различных сделок. Так, мы еж</w:t>
      </w:r>
      <w:r w:rsidRPr="00896DAE">
        <w:rPr>
          <w:sz w:val="28"/>
        </w:rPr>
        <w:t>е</w:t>
      </w:r>
      <w:r w:rsidRPr="00896DAE">
        <w:rPr>
          <w:sz w:val="28"/>
        </w:rPr>
        <w:t>дневно совершаем сделки, на основе которых нам продают тов</w:t>
      </w:r>
      <w:r w:rsidRPr="00896DAE">
        <w:rPr>
          <w:sz w:val="28"/>
        </w:rPr>
        <w:t>а</w:t>
      </w:r>
      <w:r w:rsidRPr="00896DAE">
        <w:rPr>
          <w:sz w:val="28"/>
        </w:rPr>
        <w:t>ры, оказывают услуги, выполняем работы. И продолжается это в течении всей жизни челов</w:t>
      </w:r>
      <w:r w:rsidRPr="00896DAE">
        <w:rPr>
          <w:sz w:val="28"/>
        </w:rPr>
        <w:t>е</w:t>
      </w:r>
      <w:r w:rsidRPr="00896DAE">
        <w:rPr>
          <w:sz w:val="28"/>
        </w:rPr>
        <w:t>ка - от рождения (имеется ввиду, что до определенного возраста от имени ч</w:t>
      </w:r>
      <w:r w:rsidRPr="00896DAE">
        <w:rPr>
          <w:sz w:val="28"/>
        </w:rPr>
        <w:t>е</w:t>
      </w:r>
      <w:r w:rsidRPr="00896DAE">
        <w:rPr>
          <w:sz w:val="28"/>
        </w:rPr>
        <w:t>ловека действуют его родители или опекуны) до самой смерти (достаточно указать на завещание, справедлив</w:t>
      </w:r>
      <w:r>
        <w:rPr>
          <w:sz w:val="28"/>
        </w:rPr>
        <w:t>о именуемое «последней волей»).</w:t>
      </w:r>
    </w:p>
    <w:p w:rsidR="00896DAE" w:rsidRPr="00896DAE" w:rsidRDefault="00896DAE" w:rsidP="00896DAE">
      <w:pPr>
        <w:spacing w:line="520" w:lineRule="exact"/>
        <w:jc w:val="both"/>
        <w:rPr>
          <w:sz w:val="28"/>
        </w:rPr>
      </w:pPr>
      <w:r w:rsidRPr="00896DAE">
        <w:rPr>
          <w:sz w:val="28"/>
        </w:rPr>
        <w:t>Такое же огромное значение сделки имеют в предпринимательской деятельн</w:t>
      </w:r>
      <w:r w:rsidRPr="00896DAE">
        <w:rPr>
          <w:sz w:val="28"/>
        </w:rPr>
        <w:t>о</w:t>
      </w:r>
      <w:r w:rsidRPr="00896DAE">
        <w:rPr>
          <w:sz w:val="28"/>
        </w:rPr>
        <w:t>сти, независимо от того, идет ли речь о торговле, посредничестве, банковских или биржевых операциях, которые в иной, чем сделки, форме, не могут сущ</w:t>
      </w:r>
      <w:r w:rsidRPr="00896DAE">
        <w:rPr>
          <w:sz w:val="28"/>
        </w:rPr>
        <w:t>е</w:t>
      </w:r>
      <w:r w:rsidRPr="00896DAE">
        <w:rPr>
          <w:sz w:val="28"/>
        </w:rPr>
        <w:t xml:space="preserve">ствовать, или о производственной деятельности, которая в конечном счете </w:t>
      </w:r>
      <w:r w:rsidRPr="00896DAE">
        <w:rPr>
          <w:sz w:val="28"/>
        </w:rPr>
        <w:lastRenderedPageBreak/>
        <w:t>имеет целью осуществить реализацию полученных р</w:t>
      </w:r>
      <w:r w:rsidRPr="00896DAE">
        <w:rPr>
          <w:sz w:val="28"/>
        </w:rPr>
        <w:t>е</w:t>
      </w:r>
      <w:r w:rsidRPr="00896DAE">
        <w:rPr>
          <w:sz w:val="28"/>
        </w:rPr>
        <w:t>зультатов, в</w:t>
      </w:r>
      <w:r>
        <w:rPr>
          <w:sz w:val="28"/>
        </w:rPr>
        <w:t xml:space="preserve">озможную только в форме сделок. </w:t>
      </w:r>
      <w:r w:rsidRPr="00896DAE">
        <w:rPr>
          <w:sz w:val="28"/>
        </w:rPr>
        <w:t>Особую роль в социально-экономической жизни общ</w:t>
      </w:r>
      <w:r w:rsidRPr="00896DAE">
        <w:rPr>
          <w:sz w:val="28"/>
        </w:rPr>
        <w:t>е</w:t>
      </w:r>
      <w:r w:rsidRPr="00896DAE">
        <w:rPr>
          <w:sz w:val="28"/>
        </w:rPr>
        <w:t>ства играют двух- и многосторонние сделки - договоры. Сам по себе договор является инструментом согласования воли субъектов экономической деятел</w:t>
      </w:r>
      <w:r w:rsidRPr="00896DAE">
        <w:rPr>
          <w:sz w:val="28"/>
        </w:rPr>
        <w:t>ь</w:t>
      </w:r>
      <w:r w:rsidRPr="00896DAE">
        <w:rPr>
          <w:sz w:val="28"/>
        </w:rPr>
        <w:t>ности. Поэтому договор можно оценить как средство саморегуляции эконом</w:t>
      </w:r>
      <w:r w:rsidRPr="00896DAE">
        <w:rPr>
          <w:sz w:val="28"/>
        </w:rPr>
        <w:t>и</w:t>
      </w:r>
      <w:r w:rsidRPr="00896DAE">
        <w:rPr>
          <w:sz w:val="28"/>
        </w:rPr>
        <w:t>ческой системы, покоящейся на равенстве граждан и организаций, действу</w:t>
      </w:r>
      <w:r w:rsidRPr="00896DAE">
        <w:rPr>
          <w:sz w:val="28"/>
        </w:rPr>
        <w:t>ю</w:t>
      </w:r>
      <w:r>
        <w:rPr>
          <w:sz w:val="28"/>
        </w:rPr>
        <w:t>щих в её рамках</w:t>
      </w:r>
      <w:r>
        <w:rPr>
          <w:rStyle w:val="a4"/>
          <w:sz w:val="28"/>
        </w:rPr>
        <w:footnoteReference w:id="19"/>
      </w:r>
      <w:r w:rsidRPr="00896DAE">
        <w:rPr>
          <w:sz w:val="28"/>
        </w:rPr>
        <w:t>. Благодаря договорам между субъектами, осуществля</w:t>
      </w:r>
      <w:r w:rsidRPr="00896DAE">
        <w:rPr>
          <w:sz w:val="28"/>
        </w:rPr>
        <w:t>ю</w:t>
      </w:r>
      <w:r w:rsidRPr="00896DAE">
        <w:rPr>
          <w:sz w:val="28"/>
        </w:rPr>
        <w:t>щих производственно-хозяйственную деятельность, и потребителями товаров и услуг устанавливаются пропорциональность экономических процессов в усл</w:t>
      </w:r>
      <w:r w:rsidRPr="00896DAE">
        <w:rPr>
          <w:sz w:val="28"/>
        </w:rPr>
        <w:t>о</w:t>
      </w:r>
      <w:r w:rsidRPr="00896DAE">
        <w:rPr>
          <w:sz w:val="28"/>
        </w:rPr>
        <w:t>виях рыночного производства, ибо договоры позволяют учесть реальные п</w:t>
      </w:r>
      <w:r w:rsidRPr="00896DAE">
        <w:rPr>
          <w:sz w:val="28"/>
        </w:rPr>
        <w:t>о</w:t>
      </w:r>
      <w:r w:rsidRPr="00896DAE">
        <w:rPr>
          <w:sz w:val="28"/>
        </w:rPr>
        <w:t>требности и инт</w:t>
      </w:r>
      <w:r w:rsidRPr="00896DAE">
        <w:rPr>
          <w:sz w:val="28"/>
        </w:rPr>
        <w:t>е</w:t>
      </w:r>
      <w:r w:rsidR="007825EC">
        <w:rPr>
          <w:sz w:val="28"/>
        </w:rPr>
        <w:t>ресы членов общества</w:t>
      </w:r>
      <w:r w:rsidRPr="00896DAE">
        <w:rPr>
          <w:sz w:val="28"/>
        </w:rPr>
        <w:t>.</w:t>
      </w:r>
    </w:p>
    <w:p w:rsidR="00896DAE" w:rsidRDefault="00896DAE" w:rsidP="00896DAE">
      <w:pPr>
        <w:spacing w:line="520" w:lineRule="exact"/>
        <w:jc w:val="both"/>
        <w:rPr>
          <w:sz w:val="28"/>
        </w:rPr>
      </w:pPr>
      <w:r w:rsidRPr="00896DAE">
        <w:rPr>
          <w:sz w:val="28"/>
        </w:rPr>
        <w:t>Таким образом, можно сделать вывод, что сделки являются неотъемлемой ч</w:t>
      </w:r>
      <w:r w:rsidRPr="00896DAE">
        <w:rPr>
          <w:sz w:val="28"/>
        </w:rPr>
        <w:t>а</w:t>
      </w:r>
      <w:r w:rsidRPr="00896DAE">
        <w:rPr>
          <w:sz w:val="28"/>
        </w:rPr>
        <w:t>стью нашей жизни, и их огромная роль в существовании общества неоспор</w:t>
      </w:r>
      <w:r w:rsidRPr="00896DAE">
        <w:rPr>
          <w:sz w:val="28"/>
        </w:rPr>
        <w:t>и</w:t>
      </w:r>
      <w:r w:rsidR="007825EC">
        <w:rPr>
          <w:sz w:val="28"/>
        </w:rPr>
        <w:t>ма. Д</w:t>
      </w:r>
      <w:r w:rsidRPr="00896DAE">
        <w:rPr>
          <w:sz w:val="28"/>
        </w:rPr>
        <w:t>анная тема настолько обширна, что её невозможно осветить полностью и всесторонне при таком небольшом объеме работы. Поэтому в настоящей раб</w:t>
      </w:r>
      <w:r w:rsidRPr="00896DAE">
        <w:rPr>
          <w:sz w:val="28"/>
        </w:rPr>
        <w:t>о</w:t>
      </w:r>
      <w:r w:rsidRPr="00896DAE">
        <w:rPr>
          <w:sz w:val="28"/>
        </w:rPr>
        <w:t>те были рассмотрены самые основные особенности сделок в целом, их кла</w:t>
      </w:r>
      <w:r w:rsidRPr="00896DAE">
        <w:rPr>
          <w:sz w:val="28"/>
        </w:rPr>
        <w:t>с</w:t>
      </w:r>
      <w:r w:rsidRPr="00896DAE">
        <w:rPr>
          <w:sz w:val="28"/>
        </w:rPr>
        <w:t>сиф</w:t>
      </w:r>
      <w:r w:rsidRPr="00896DAE">
        <w:rPr>
          <w:sz w:val="28"/>
        </w:rPr>
        <w:t>и</w:t>
      </w:r>
      <w:r w:rsidRPr="00896DAE">
        <w:rPr>
          <w:sz w:val="28"/>
        </w:rPr>
        <w:t>кация и значение</w:t>
      </w:r>
      <w:r w:rsidR="007825EC">
        <w:rPr>
          <w:sz w:val="28"/>
        </w:rPr>
        <w:t>.</w:t>
      </w: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7825EC" w:rsidRDefault="007825EC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896DAE">
      <w:pPr>
        <w:spacing w:line="520" w:lineRule="exact"/>
        <w:jc w:val="both"/>
        <w:rPr>
          <w:sz w:val="28"/>
        </w:rPr>
      </w:pPr>
    </w:p>
    <w:p w:rsidR="00896DAE" w:rsidRDefault="00896DAE" w:rsidP="007825EC">
      <w:pPr>
        <w:spacing w:line="52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896DAE" w:rsidRDefault="00896DAE">
      <w:pPr>
        <w:spacing w:line="520" w:lineRule="exact"/>
      </w:pPr>
    </w:p>
    <w:p w:rsidR="00896DAE" w:rsidRDefault="00896DAE">
      <w:pPr>
        <w:numPr>
          <w:ilvl w:val="0"/>
          <w:numId w:val="39"/>
        </w:numPr>
        <w:spacing w:line="520" w:lineRule="exact"/>
        <w:rPr>
          <w:snapToGrid w:val="0"/>
          <w:sz w:val="28"/>
        </w:rPr>
      </w:pPr>
      <w:r>
        <w:rPr>
          <w:snapToGrid w:val="0"/>
          <w:sz w:val="28"/>
        </w:rPr>
        <w:t>Конституция Российской Федерации. – М., 1997.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>Гражданский кодекс Российской Федерации. - СПб., 1994.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>Брагинский М. И. Договор хранения. - М., 1999.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>Годэме  Е.  Общая  теория  обязательств. - М.,  1948.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 xml:space="preserve">Гражданское право. В двух томах. Том </w:t>
      </w:r>
      <w:r>
        <w:rPr>
          <w:sz w:val="28"/>
          <w:lang w:val="en-US"/>
        </w:rPr>
        <w:t>I</w:t>
      </w:r>
      <w:r>
        <w:rPr>
          <w:sz w:val="28"/>
        </w:rPr>
        <w:t>. Учебник. Отв. Ред. Суханов Е.А. М., 1998.</w:t>
      </w:r>
    </w:p>
    <w:p w:rsidR="00896DAE" w:rsidRDefault="00896DAE">
      <w:pPr>
        <w:widowControl w:val="0"/>
        <w:numPr>
          <w:ilvl w:val="0"/>
          <w:numId w:val="39"/>
        </w:numPr>
        <w:spacing w:line="520" w:lineRule="exact"/>
        <w:rPr>
          <w:snapToGrid w:val="0"/>
          <w:sz w:val="28"/>
        </w:rPr>
      </w:pPr>
      <w:r>
        <w:rPr>
          <w:snapToGrid w:val="0"/>
          <w:sz w:val="28"/>
        </w:rPr>
        <w:t xml:space="preserve">Гражданское право. Под  ред. Ю.К. Толстого, А.П. Сергеева. - М., 1996. 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>Гражданское право. Под ред. Е.А. Суханова. - М., 1998.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 xml:space="preserve">Гражданское право. Учебник. Часть </w:t>
      </w:r>
      <w:r>
        <w:rPr>
          <w:sz w:val="28"/>
          <w:lang w:val="en-US"/>
        </w:rPr>
        <w:t>I</w:t>
      </w:r>
      <w:r>
        <w:rPr>
          <w:sz w:val="28"/>
        </w:rPr>
        <w:t>. Издание третье, переработанное и дополненное. Под ред. Сергеева А.П., Толстого Ю.К. М., 1998.</w:t>
      </w:r>
    </w:p>
    <w:p w:rsidR="00896DAE" w:rsidRDefault="00896DAE">
      <w:pPr>
        <w:numPr>
          <w:ilvl w:val="0"/>
          <w:numId w:val="39"/>
        </w:numPr>
        <w:spacing w:line="520" w:lineRule="exact"/>
        <w:rPr>
          <w:sz w:val="28"/>
        </w:rPr>
      </w:pPr>
      <w:r>
        <w:rPr>
          <w:sz w:val="28"/>
        </w:rPr>
        <w:t xml:space="preserve">Гришаев С.П. Гражданское право. Учебник, - М., 1998. 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>Иоффе О.С.  Советское  гражданское  право. - М.,  1967.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 xml:space="preserve">Калпин А.Г., Масляев А.И., Гражданское право, часть 1,  Учебник, - М., 1997. 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>Комментарий к гражданском кодексу Российской Федерации. Под ред. С</w:t>
      </w:r>
      <w:r>
        <w:rPr>
          <w:sz w:val="28"/>
        </w:rPr>
        <w:t>а</w:t>
      </w:r>
      <w:r>
        <w:rPr>
          <w:sz w:val="28"/>
        </w:rPr>
        <w:t xml:space="preserve">дикова  О.Н. - М., 1997. 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>Красавчиков О.А. Советское гражданское право. - М. 1972.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 xml:space="preserve">Новицкий И.Б. Основы римского  гражданского права. - М., 1972. 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>Новицкий И.Б., Лунц Л.А. Общее учение об обязательстве. - М., 1950.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 xml:space="preserve">Садиков О.Н. Гражданское право России, часть 1. - М., 1996. 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>Халфина Р.О., Масевич М.Г. Популярный словарь-справочник по сове</w:t>
      </w:r>
      <w:r>
        <w:rPr>
          <w:sz w:val="28"/>
        </w:rPr>
        <w:t>т</w:t>
      </w:r>
      <w:r>
        <w:rPr>
          <w:sz w:val="28"/>
        </w:rPr>
        <w:t>скому гра</w:t>
      </w:r>
      <w:r>
        <w:rPr>
          <w:sz w:val="28"/>
        </w:rPr>
        <w:t>ж</w:t>
      </w:r>
      <w:r>
        <w:rPr>
          <w:sz w:val="28"/>
        </w:rPr>
        <w:t xml:space="preserve">данскому праву. - М., 1983. </w:t>
      </w:r>
    </w:p>
    <w:p w:rsidR="00896DAE" w:rsidRDefault="00896DAE">
      <w:pPr>
        <w:numPr>
          <w:ilvl w:val="0"/>
          <w:numId w:val="39"/>
        </w:numPr>
        <w:spacing w:line="520" w:lineRule="exact"/>
        <w:ind w:hanging="502"/>
        <w:rPr>
          <w:sz w:val="28"/>
        </w:rPr>
      </w:pPr>
      <w:r>
        <w:rPr>
          <w:sz w:val="28"/>
        </w:rPr>
        <w:t>Шахматов В.П. Сделки, совершенные с целью, противной интересам гос</w:t>
      </w:r>
      <w:r>
        <w:rPr>
          <w:sz w:val="28"/>
        </w:rPr>
        <w:t>у</w:t>
      </w:r>
      <w:r>
        <w:rPr>
          <w:sz w:val="28"/>
        </w:rPr>
        <w:t xml:space="preserve">дарства и общества. - Томск, 1966. </w:t>
      </w:r>
    </w:p>
    <w:p w:rsidR="00896DAE" w:rsidRPr="00944993" w:rsidRDefault="00896DAE" w:rsidP="00944993">
      <w:pPr>
        <w:numPr>
          <w:ilvl w:val="0"/>
          <w:numId w:val="39"/>
        </w:numPr>
        <w:spacing w:line="520" w:lineRule="exact"/>
        <w:ind w:hanging="502"/>
        <w:rPr>
          <w:sz w:val="28"/>
          <w:lang w:val="en-US"/>
        </w:rPr>
      </w:pPr>
      <w:r w:rsidRPr="007C7B03">
        <w:rPr>
          <w:sz w:val="28"/>
          <w:lang w:val="en-US"/>
        </w:rPr>
        <w:t>Allan Famswonn. F. Willian Young Contracts. – New York, 1988.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  <w:lang w:val="en-US"/>
        </w:rPr>
      </w:pPr>
      <w:r w:rsidRPr="00944993">
        <w:rPr>
          <w:sz w:val="28"/>
          <w:lang w:val="en-US"/>
        </w:rPr>
        <w:t>Статья «Prospect Theory: An Analysis of Decision under Risk 1979»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  <w:lang w:val="en-US"/>
        </w:rPr>
      </w:pPr>
      <w:r w:rsidRPr="00944993">
        <w:rPr>
          <w:sz w:val="28"/>
        </w:rPr>
        <w:lastRenderedPageBreak/>
        <w:t xml:space="preserve">Книга Чёрный Лебедь, Под знаком непредсказуемости / 2-е изд., доп. </w:t>
      </w:r>
      <w:r w:rsidRPr="00944993">
        <w:rPr>
          <w:sz w:val="28"/>
          <w:lang w:val="en-US"/>
        </w:rPr>
        <w:t>Нассим Талеб.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  <w:lang w:val="en-US"/>
        </w:rPr>
      </w:pPr>
      <w:r w:rsidRPr="00944993">
        <w:rPr>
          <w:sz w:val="28"/>
        </w:rPr>
        <w:t>См.: Вавилин Е.В. Осуществление и защита субъективных прав слабой ст</w:t>
      </w:r>
      <w:r w:rsidRPr="00944993">
        <w:rPr>
          <w:sz w:val="28"/>
        </w:rPr>
        <w:t>о</w:t>
      </w:r>
      <w:r w:rsidRPr="00944993">
        <w:rPr>
          <w:sz w:val="28"/>
        </w:rPr>
        <w:t xml:space="preserve">роны в гражданском правоотношении // Российское правосудие. 2007. </w:t>
      </w:r>
      <w:r w:rsidRPr="00944993">
        <w:rPr>
          <w:sz w:val="28"/>
          <w:lang w:val="en-US"/>
        </w:rPr>
        <w:t>N</w:t>
      </w:r>
      <w:r w:rsidRPr="00944993">
        <w:rPr>
          <w:sz w:val="28"/>
        </w:rPr>
        <w:t xml:space="preserve"> 6. С. 31 - 37; Славецкий Д.В. Принцип защиты слабой стороны гражданско-правового договора: Дис. ... канд. юрид. наук. Самара, 2004. С. 30; Мечетин Д.В. Слабая сторона в договоре присоединения // Гражданское право. </w:t>
      </w:r>
      <w:r w:rsidRPr="00944993">
        <w:rPr>
          <w:sz w:val="28"/>
          <w:lang w:val="en-US"/>
        </w:rPr>
        <w:t>2010. N 2. С. 39, 40.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  <w:lang w:val="en-US"/>
        </w:rPr>
      </w:pPr>
      <w:r w:rsidRPr="00944993">
        <w:rPr>
          <w:sz w:val="28"/>
        </w:rPr>
        <w:t xml:space="preserve">Брагинский М.И., Витрянский В.В. Договорное право. М.: Статут, 2003. Книга первая: Общие положения. </w:t>
      </w:r>
      <w:r w:rsidRPr="00944993">
        <w:rPr>
          <w:sz w:val="28"/>
          <w:lang w:val="en-US"/>
        </w:rPr>
        <w:t>С. 793.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</w:rPr>
      </w:pPr>
      <w:r w:rsidRPr="00944993">
        <w:rPr>
          <w:sz w:val="28"/>
        </w:rPr>
        <w:t>Комаров А.С. Ответственность в коммерческом обороте. М., 1991. С. 34.Искажение представления о ценности предмета сделки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</w:rPr>
      </w:pPr>
      <w:r w:rsidRPr="00944993">
        <w:rPr>
          <w:sz w:val="28"/>
          <w:lang w:val="en-US"/>
        </w:rPr>
        <w:t>http</w:t>
      </w:r>
      <w:r w:rsidRPr="00944993">
        <w:rPr>
          <w:sz w:val="28"/>
        </w:rPr>
        <w:t>://</w:t>
      </w:r>
      <w:r w:rsidRPr="00944993">
        <w:rPr>
          <w:sz w:val="28"/>
          <w:lang w:val="en-US"/>
        </w:rPr>
        <w:t>www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consultant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ru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document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cons</w:t>
      </w:r>
      <w:r w:rsidRPr="00944993">
        <w:rPr>
          <w:sz w:val="28"/>
        </w:rPr>
        <w:t>_</w:t>
      </w:r>
      <w:r w:rsidRPr="00944993">
        <w:rPr>
          <w:sz w:val="28"/>
          <w:lang w:val="en-US"/>
        </w:rPr>
        <w:t>doc</w:t>
      </w:r>
      <w:r w:rsidRPr="00944993">
        <w:rPr>
          <w:sz w:val="28"/>
        </w:rPr>
        <w:t>_</w:t>
      </w:r>
      <w:r w:rsidRPr="00944993">
        <w:rPr>
          <w:sz w:val="28"/>
          <w:lang w:val="en-US"/>
        </w:rPr>
        <w:t>LAW</w:t>
      </w:r>
      <w:r w:rsidRPr="00944993">
        <w:rPr>
          <w:sz w:val="28"/>
        </w:rPr>
        <w:t>_58968/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</w:rPr>
      </w:pPr>
      <w:r w:rsidRPr="00944993">
        <w:rPr>
          <w:sz w:val="28"/>
          <w:lang w:val="en-US"/>
        </w:rPr>
        <w:t>https</w:t>
      </w:r>
      <w:r w:rsidRPr="00944993">
        <w:rPr>
          <w:sz w:val="28"/>
        </w:rPr>
        <w:t>://</w:t>
      </w:r>
      <w:r w:rsidRPr="00944993">
        <w:rPr>
          <w:sz w:val="28"/>
          <w:lang w:val="en-US"/>
        </w:rPr>
        <w:t>translate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academic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ru</w:t>
      </w:r>
      <w:r w:rsidRPr="00944993">
        <w:rPr>
          <w:sz w:val="28"/>
        </w:rPr>
        <w:t>/у%20каждого%20вопроса%20есть%20две%20стороны/</w:t>
      </w:r>
      <w:r w:rsidRPr="00944993">
        <w:rPr>
          <w:sz w:val="28"/>
          <w:lang w:val="en-US"/>
        </w:rPr>
        <w:t>en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ru</w:t>
      </w:r>
      <w:r w:rsidRPr="00944993">
        <w:rPr>
          <w:sz w:val="28"/>
        </w:rPr>
        <w:t>/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  <w:lang w:val="en-US"/>
        </w:rPr>
      </w:pPr>
      <w:r w:rsidRPr="00944993">
        <w:rPr>
          <w:sz w:val="28"/>
        </w:rPr>
        <w:t xml:space="preserve">Учебник Е.А. Суханов. Гражданское право. В 4 т. Т. 1: Общая часть. — 3-е изд., перераб и доп. — Москва: Волтерс Клувер, 2006. — С. 20. </w:t>
      </w:r>
      <w:r w:rsidRPr="00944993">
        <w:rPr>
          <w:sz w:val="28"/>
          <w:lang w:val="en-US"/>
        </w:rPr>
        <w:t>720 с.</w:t>
      </w:r>
    </w:p>
    <w:p w:rsidR="00944993" w:rsidRPr="00944993" w:rsidRDefault="00944993" w:rsidP="00944993">
      <w:pPr>
        <w:numPr>
          <w:ilvl w:val="0"/>
          <w:numId w:val="39"/>
        </w:numPr>
        <w:spacing w:line="520" w:lineRule="exact"/>
        <w:rPr>
          <w:sz w:val="28"/>
        </w:rPr>
      </w:pPr>
      <w:r w:rsidRPr="00944993">
        <w:rPr>
          <w:sz w:val="28"/>
        </w:rPr>
        <w:t xml:space="preserve">Статья «Россия вперёд» от 10.09.2009 </w:t>
      </w:r>
      <w:r w:rsidRPr="00944993">
        <w:rPr>
          <w:sz w:val="28"/>
          <w:lang w:val="en-US"/>
        </w:rPr>
        <w:t>http</w:t>
      </w:r>
      <w:r w:rsidRPr="00944993">
        <w:rPr>
          <w:sz w:val="28"/>
        </w:rPr>
        <w:t>://</w:t>
      </w:r>
      <w:r w:rsidRPr="00944993">
        <w:rPr>
          <w:sz w:val="28"/>
          <w:lang w:val="en-US"/>
        </w:rPr>
        <w:t>www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kremlin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ru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events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president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news</w:t>
      </w:r>
      <w:r w:rsidRPr="00944993">
        <w:rPr>
          <w:sz w:val="28"/>
        </w:rPr>
        <w:t>/5413</w:t>
      </w:r>
    </w:p>
    <w:p w:rsidR="00944993" w:rsidRDefault="00944993" w:rsidP="00944993">
      <w:pPr>
        <w:numPr>
          <w:ilvl w:val="0"/>
          <w:numId w:val="39"/>
        </w:numPr>
        <w:spacing w:line="520" w:lineRule="exact"/>
        <w:rPr>
          <w:sz w:val="28"/>
        </w:rPr>
      </w:pPr>
      <w:r w:rsidRPr="00944993">
        <w:rPr>
          <w:sz w:val="28"/>
          <w:lang w:val="en-US"/>
        </w:rPr>
        <w:t>https</w:t>
      </w:r>
      <w:r w:rsidRPr="00944993">
        <w:rPr>
          <w:sz w:val="28"/>
        </w:rPr>
        <w:t>://</w:t>
      </w:r>
      <w:r w:rsidRPr="00944993">
        <w:rPr>
          <w:sz w:val="28"/>
          <w:lang w:val="en-US"/>
        </w:rPr>
        <w:t>www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rbc</w:t>
      </w:r>
      <w:r w:rsidRPr="00944993">
        <w:rPr>
          <w:sz w:val="28"/>
        </w:rPr>
        <w:t>.</w:t>
      </w:r>
      <w:r w:rsidRPr="00944993">
        <w:rPr>
          <w:sz w:val="28"/>
          <w:lang w:val="en-US"/>
        </w:rPr>
        <w:t>ru</w:t>
      </w:r>
      <w:r w:rsidRPr="00944993">
        <w:rPr>
          <w:sz w:val="28"/>
        </w:rPr>
        <w:t>/</w:t>
      </w:r>
      <w:r w:rsidRPr="00944993">
        <w:rPr>
          <w:sz w:val="28"/>
          <w:lang w:val="en-US"/>
        </w:rPr>
        <w:t>economics</w:t>
      </w:r>
      <w:r w:rsidRPr="00944993">
        <w:rPr>
          <w:sz w:val="28"/>
        </w:rPr>
        <w:t>/15/01/2019/5</w:t>
      </w:r>
      <w:r w:rsidRPr="00944993">
        <w:rPr>
          <w:sz w:val="28"/>
          <w:lang w:val="en-US"/>
        </w:rPr>
        <w:t>c</w:t>
      </w:r>
      <w:r w:rsidRPr="00944993">
        <w:rPr>
          <w:sz w:val="28"/>
        </w:rPr>
        <w:t>3</w:t>
      </w:r>
      <w:r w:rsidRPr="00944993">
        <w:rPr>
          <w:sz w:val="28"/>
          <w:lang w:val="en-US"/>
        </w:rPr>
        <w:t>df</w:t>
      </w:r>
      <w:r w:rsidRPr="00944993">
        <w:rPr>
          <w:sz w:val="28"/>
        </w:rPr>
        <w:t>76</w:t>
      </w:r>
      <w:r w:rsidRPr="00944993">
        <w:rPr>
          <w:sz w:val="28"/>
          <w:lang w:val="en-US"/>
        </w:rPr>
        <w:t>f</w:t>
      </w:r>
      <w:r w:rsidRPr="00944993">
        <w:rPr>
          <w:sz w:val="28"/>
        </w:rPr>
        <w:t>9</w:t>
      </w:r>
      <w:r w:rsidRPr="00944993">
        <w:rPr>
          <w:sz w:val="28"/>
          <w:lang w:val="en-US"/>
        </w:rPr>
        <w:t>a</w:t>
      </w:r>
      <w:r w:rsidRPr="00944993">
        <w:rPr>
          <w:sz w:val="28"/>
        </w:rPr>
        <w:t>7947214</w:t>
      </w:r>
      <w:r w:rsidRPr="00944993">
        <w:rPr>
          <w:sz w:val="28"/>
          <w:lang w:val="en-US"/>
        </w:rPr>
        <w:t>d</w:t>
      </w:r>
      <w:r w:rsidRPr="00944993">
        <w:rPr>
          <w:sz w:val="28"/>
        </w:rPr>
        <w:t>11</w:t>
      </w:r>
      <w:r w:rsidRPr="00944993">
        <w:rPr>
          <w:sz w:val="28"/>
          <w:lang w:val="en-US"/>
        </w:rPr>
        <w:t>adcf</w:t>
      </w:r>
      <w:r w:rsidRPr="00944993">
        <w:rPr>
          <w:sz w:val="28"/>
        </w:rPr>
        <w:t xml:space="preserve"> </w:t>
      </w:r>
    </w:p>
    <w:p w:rsidR="00896DAE" w:rsidRPr="00944993" w:rsidRDefault="00896DAE" w:rsidP="00896DAE">
      <w:pPr>
        <w:numPr>
          <w:ilvl w:val="0"/>
          <w:numId w:val="39"/>
        </w:numPr>
        <w:spacing w:line="520" w:lineRule="exact"/>
        <w:rPr>
          <w:sz w:val="28"/>
        </w:rPr>
      </w:pPr>
      <w:r w:rsidRPr="00896DAE">
        <w:rPr>
          <w:sz w:val="28"/>
        </w:rPr>
        <w:t>М.А.Брагинский. Общие положения нового Гражданского кодекса. «Хозя</w:t>
      </w:r>
      <w:r w:rsidRPr="00896DAE">
        <w:rPr>
          <w:sz w:val="28"/>
        </w:rPr>
        <w:t>й</w:t>
      </w:r>
      <w:r w:rsidRPr="00896DAE">
        <w:rPr>
          <w:sz w:val="28"/>
        </w:rPr>
        <w:t>ство и право», 1995, NN 1-3;</w:t>
      </w:r>
    </w:p>
    <w:sectPr w:rsidR="00896DAE" w:rsidRPr="00944993">
      <w:headerReference w:type="even" r:id="rId9"/>
      <w:headerReference w:type="default" r:id="rId10"/>
      <w:footnotePr>
        <w:numRestart w:val="eachPage"/>
      </w:footnotePr>
      <w:pgSz w:w="11906" w:h="16838" w:code="9"/>
      <w:pgMar w:top="1134" w:right="624" w:bottom="964" w:left="1758" w:header="68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21" w:rsidRDefault="00122021">
      <w:r>
        <w:separator/>
      </w:r>
    </w:p>
  </w:endnote>
  <w:endnote w:type="continuationSeparator" w:id="0">
    <w:p w:rsidR="00122021" w:rsidRDefault="0012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21" w:rsidRDefault="00122021">
      <w:r>
        <w:separator/>
      </w:r>
    </w:p>
  </w:footnote>
  <w:footnote w:type="continuationSeparator" w:id="0">
    <w:p w:rsidR="00122021" w:rsidRDefault="00122021">
      <w:r>
        <w:continuationSeparator/>
      </w:r>
    </w:p>
  </w:footnote>
  <w:footnote w:id="1">
    <w:p w:rsidR="00896DAE" w:rsidRDefault="00896DAE"/>
    <w:p w:rsidR="00896DAE" w:rsidRDefault="00896DAE">
      <w:r>
        <w:rPr>
          <w:rStyle w:val="a4"/>
        </w:rPr>
        <w:footnoteRef/>
      </w:r>
      <w:r>
        <w:t xml:space="preserve"> Иоффе О.С.  Советское  гражданское  право.  М.,  1967; Гражданское право/Под ред. Е. А. Суханова. М., 1998  </w:t>
      </w:r>
    </w:p>
    <w:p w:rsidR="00896DAE" w:rsidRDefault="00896DAE">
      <w:r>
        <w:t xml:space="preserve">   и др.</w:t>
      </w:r>
    </w:p>
  </w:footnote>
  <w:footnote w:id="2">
    <w:p w:rsidR="00896DAE" w:rsidRDefault="00896DAE">
      <w:pPr>
        <w:ind w:left="142" w:hanging="142"/>
        <w:jc w:val="both"/>
      </w:pPr>
      <w:r>
        <w:rPr>
          <w:rStyle w:val="a4"/>
        </w:rPr>
        <w:footnoteRef/>
      </w:r>
      <w:r>
        <w:t xml:space="preserve"> Представляется,  что  особое  выделение  такого   условия действительности  сделки  применительно к ее содержанию, как управомоченность лица совершать сделку, не  обоснованно  и  должно рассматриваться как условие действительности сделки, предъявляемое к субъектам сделки, иногда это условие называется лег</w:t>
      </w:r>
      <w:r>
        <w:t>и</w:t>
      </w:r>
      <w:r>
        <w:t>тим</w:t>
      </w:r>
      <w:r>
        <w:t>а</w:t>
      </w:r>
      <w:r>
        <w:t>цией.</w:t>
      </w:r>
    </w:p>
  </w:footnote>
  <w:footnote w:id="3">
    <w:p w:rsidR="00896DAE" w:rsidRDefault="00896DAE">
      <w:pPr>
        <w:jc w:val="both"/>
      </w:pPr>
      <w:r>
        <w:rPr>
          <w:rStyle w:val="a4"/>
        </w:rPr>
        <w:footnoteRef/>
      </w:r>
      <w:r>
        <w:t xml:space="preserve"> Шахматов В.П. Сделки,  совершенные  с  целью,  противной интересам государства и общества. Томск, 1966:  </w:t>
      </w:r>
    </w:p>
    <w:p w:rsidR="00896DAE" w:rsidRDefault="00896DAE">
      <w:pPr>
        <w:jc w:val="both"/>
      </w:pPr>
      <w:r>
        <w:t xml:space="preserve">   Красавчиков  О.А.  Советское гражданское право. М. 1972 и др.</w:t>
      </w:r>
    </w:p>
  </w:footnote>
  <w:footnote w:id="4">
    <w:p w:rsidR="00896DAE" w:rsidRDefault="00896DAE">
      <w:pPr>
        <w:jc w:val="both"/>
      </w:pPr>
      <w:r>
        <w:rPr>
          <w:rStyle w:val="a4"/>
        </w:rPr>
        <w:footnoteRef/>
      </w:r>
      <w:r>
        <w:t xml:space="preserve"> Новицкий И.Б. Основы римского  гражданского  права.  М., 1972; Годэме  Е.  Общая  теория  обязательств. -  </w:t>
      </w:r>
    </w:p>
    <w:p w:rsidR="00896DAE" w:rsidRDefault="00896DAE">
      <w:pPr>
        <w:jc w:val="both"/>
      </w:pPr>
      <w:r>
        <w:t xml:space="preserve">   М., 1948;  И.Б. Новицкий, Лунц Л.А. Общее учение об обязательстве. М., 1950.</w:t>
      </w:r>
    </w:p>
  </w:footnote>
  <w:footnote w:id="5">
    <w:p w:rsidR="00896DAE" w:rsidRDefault="00896DAE">
      <w:pPr>
        <w:ind w:left="142" w:hanging="142"/>
        <w:jc w:val="both"/>
      </w:pPr>
      <w:r>
        <w:rPr>
          <w:rStyle w:val="a4"/>
        </w:rPr>
        <w:footnoteRef/>
      </w:r>
      <w:r>
        <w:t xml:space="preserve"> Термин "законодательство" (ст. 3 ГК РФ) включает в себя только федеральные  законы, поэтому налицо внутренняя несогласованность ГК РФ, ведь он в ст. 1 устанавливает,  что договор не должен  противоречить  тол</w:t>
      </w:r>
      <w:r>
        <w:t>ь</w:t>
      </w:r>
      <w:r>
        <w:t>ко  законодательству  (читай - федеральным законам).</w:t>
      </w:r>
    </w:p>
    <w:p w:rsidR="00896DAE" w:rsidRDefault="00896DAE">
      <w:pPr>
        <w:pStyle w:val="a3"/>
      </w:pPr>
    </w:p>
  </w:footnote>
  <w:footnote w:id="6">
    <w:p w:rsidR="00896DAE" w:rsidRDefault="00896DAE">
      <w:pPr>
        <w:jc w:val="both"/>
      </w:pPr>
      <w:r>
        <w:rPr>
          <w:rStyle w:val="a4"/>
        </w:rPr>
        <w:footnoteRef/>
      </w:r>
      <w:r>
        <w:t xml:space="preserve"> См. Брагинский М. И. Договор хранения. - М., 1999.</w:t>
      </w:r>
    </w:p>
  </w:footnote>
  <w:footnote w:id="7">
    <w:p w:rsidR="00896DAE" w:rsidRDefault="00896DAE">
      <w:pPr>
        <w:jc w:val="both"/>
      </w:pPr>
    </w:p>
    <w:p w:rsidR="00896DAE" w:rsidRPr="007C7B03" w:rsidRDefault="00896DAE">
      <w:pPr>
        <w:jc w:val="both"/>
        <w:rPr>
          <w:lang w:val="en-US"/>
        </w:rPr>
      </w:pPr>
      <w:r>
        <w:rPr>
          <w:rStyle w:val="a4"/>
        </w:rPr>
        <w:footnoteRef/>
      </w:r>
      <w:r w:rsidRPr="007C7B03">
        <w:rPr>
          <w:lang w:val="en-US"/>
        </w:rPr>
        <w:t xml:space="preserve">  Allan Famswonn. F. Willian Young Contracts. – New York, 1988.</w:t>
      </w:r>
    </w:p>
    <w:p w:rsidR="00896DAE" w:rsidRPr="007C7B03" w:rsidRDefault="00896DAE">
      <w:pPr>
        <w:pStyle w:val="a3"/>
        <w:rPr>
          <w:lang w:val="en-US"/>
        </w:rPr>
      </w:pPr>
    </w:p>
  </w:footnote>
  <w:footnote w:id="8">
    <w:p w:rsidR="00896DAE" w:rsidRPr="00944993" w:rsidRDefault="00896DAE">
      <w:pPr>
        <w:pStyle w:val="a3"/>
        <w:rPr>
          <w:lang w:val="en-US"/>
        </w:rPr>
      </w:pPr>
      <w:r>
        <w:rPr>
          <w:rStyle w:val="a4"/>
        </w:rPr>
        <w:footnoteRef/>
      </w:r>
      <w:r w:rsidRPr="00944993">
        <w:rPr>
          <w:lang w:val="en-US"/>
        </w:rPr>
        <w:t xml:space="preserve"> 1. </w:t>
      </w:r>
      <w:r w:rsidRPr="00944993">
        <w:t>Статья</w:t>
      </w:r>
      <w:r w:rsidRPr="00944993">
        <w:rPr>
          <w:lang w:val="en-US"/>
        </w:rPr>
        <w:t xml:space="preserve"> «Prospect Theory: An Analysis of Decision under Risk 1979»</w:t>
      </w:r>
    </w:p>
  </w:footnote>
  <w:footnote w:id="9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Книга Чёрный Лебедь, Под знаком непредсказуемости / 2-е изд., доп. Нассим Талеб.</w:t>
      </w:r>
    </w:p>
  </w:footnote>
  <w:footnote w:id="10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Вавилин Е.В. Осуществление и защита субъективных прав слабой стороны в гражданском правоотношении // Российское правосудие. 2007. N 6. С. 31 - 37; Славецкий Д.В. Принцип защиты слабой стороны гражданско-правового договора: Дис. ... канд. юрид. наук. Самара, 2004. С. 30; Мечетин Д.В. Слабая сторона в договоре присоединения // Гражданское право. 2010. N 2. С. 39, 40.</w:t>
      </w:r>
    </w:p>
  </w:footnote>
  <w:footnote w:id="11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Брагинский М.И., Витрянский В.В. Договорное право. М.: Статут, 2003. Книга первая: Общие положения. С. 793.</w:t>
      </w:r>
    </w:p>
  </w:footnote>
  <w:footnote w:id="12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Комаров А.С. Ответственность в коммерческом обороте. М., 1991. С. 34.Искажение представления о ценн</w:t>
      </w:r>
      <w:r w:rsidRPr="00944993">
        <w:t>о</w:t>
      </w:r>
      <w:r w:rsidRPr="00944993">
        <w:t>сти предмета сделки</w:t>
      </w:r>
    </w:p>
  </w:footnote>
  <w:footnote w:id="13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http://www.consultant.ru/document/cons_doc_LAW_58968/</w:t>
      </w:r>
    </w:p>
  </w:footnote>
  <w:footnote w:id="14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https://translate.academic.ru/у%20каждого%20вопроса%20есть%20две%20стороны/en/ru/</w:t>
      </w:r>
    </w:p>
  </w:footnote>
  <w:footnote w:id="15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Учебник Е.А. Суханов. Гражданское право. В 4 т. Т. 1: Общая часть. — 3-е изд., перераб и доп. — Москва: Волтерс Клувер, 2006. — С. 20. 720 с.</w:t>
      </w:r>
    </w:p>
  </w:footnote>
  <w:footnote w:id="16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>Статья «Россия вперёд» от 10.09.2009 http://www.kremlin.ru/events/president/news/5413</w:t>
      </w:r>
    </w:p>
  </w:footnote>
  <w:footnote w:id="17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944993">
        <w:t xml:space="preserve"> https://www.rbc.ru/economics/15/01/2019/5c3df76f9a7947214d11adcf</w:t>
      </w:r>
    </w:p>
  </w:footnote>
  <w:footnote w:id="18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896DAE">
        <w:t>М.А.Брагинский. Общие положения нового Гражданского кодекса. «Хозяйство и право», 1995, NN 1-3;</w:t>
      </w:r>
    </w:p>
  </w:footnote>
  <w:footnote w:id="19">
    <w:p w:rsidR="00896DAE" w:rsidRDefault="00896DAE">
      <w:pPr>
        <w:pStyle w:val="a3"/>
      </w:pPr>
      <w:r>
        <w:rPr>
          <w:rStyle w:val="a4"/>
        </w:rPr>
        <w:footnoteRef/>
      </w:r>
      <w:r>
        <w:t xml:space="preserve"> </w:t>
      </w:r>
      <w:r w:rsidRPr="00896DAE">
        <w:t>М.А.Брагинский. Общие положения нового Гражданского кодекса. «Хозяйство и право», 1995, NN 1-3;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AE" w:rsidRDefault="00896D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96DAE" w:rsidRDefault="00896D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AE" w:rsidRDefault="00896D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C02">
      <w:rPr>
        <w:rStyle w:val="a8"/>
        <w:noProof/>
      </w:rPr>
      <w:t>5</w:t>
    </w:r>
    <w:r>
      <w:rPr>
        <w:rStyle w:val="a8"/>
      </w:rPr>
      <w:fldChar w:fldCharType="end"/>
    </w:r>
  </w:p>
  <w:p w:rsidR="00896DAE" w:rsidRDefault="00896D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911EE8"/>
    <w:multiLevelType w:val="singleLevel"/>
    <w:tmpl w:val="C7C0C5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3921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370B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C90FF4"/>
    <w:multiLevelType w:val="singleLevel"/>
    <w:tmpl w:val="280CC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7596B3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B2D73"/>
    <w:multiLevelType w:val="singleLevel"/>
    <w:tmpl w:val="9EB4C6D4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7">
    <w:nsid w:val="22670DDC"/>
    <w:multiLevelType w:val="singleLevel"/>
    <w:tmpl w:val="CD7C8832"/>
    <w:lvl w:ilvl="0">
      <w:start w:val="2"/>
      <w:numFmt w:val="bullet"/>
      <w:lvlText w:val="-"/>
      <w:lvlJc w:val="left"/>
      <w:pPr>
        <w:tabs>
          <w:tab w:val="num" w:pos="626"/>
        </w:tabs>
        <w:ind w:left="626" w:hanging="360"/>
      </w:pPr>
      <w:rPr>
        <w:rFonts w:hint="default"/>
      </w:rPr>
    </w:lvl>
  </w:abstractNum>
  <w:abstractNum w:abstractNumId="8">
    <w:nsid w:val="23EC6012"/>
    <w:multiLevelType w:val="singleLevel"/>
    <w:tmpl w:val="B9DE0294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>
    <w:nsid w:val="25671E2D"/>
    <w:multiLevelType w:val="singleLevel"/>
    <w:tmpl w:val="9E66365C"/>
    <w:lvl w:ilvl="0">
      <w:start w:val="1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35F75C2"/>
    <w:multiLevelType w:val="singleLevel"/>
    <w:tmpl w:val="BBD4685C"/>
    <w:lvl w:ilvl="0">
      <w:numFmt w:val="bullet"/>
      <w:lvlText w:val="-"/>
      <w:lvlJc w:val="left"/>
      <w:pPr>
        <w:tabs>
          <w:tab w:val="num" w:pos="1136"/>
        </w:tabs>
        <w:ind w:left="1136" w:hanging="360"/>
      </w:pPr>
      <w:rPr>
        <w:rFonts w:hint="default"/>
      </w:rPr>
    </w:lvl>
  </w:abstractNum>
  <w:abstractNum w:abstractNumId="11">
    <w:nsid w:val="33C3019D"/>
    <w:multiLevelType w:val="singleLevel"/>
    <w:tmpl w:val="023882D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40567BD"/>
    <w:multiLevelType w:val="singleLevel"/>
    <w:tmpl w:val="B3B00110"/>
    <w:lvl w:ilvl="0">
      <w:start w:val="1"/>
      <w:numFmt w:val="upperRoman"/>
      <w:pStyle w:val="6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340D0956"/>
    <w:multiLevelType w:val="singleLevel"/>
    <w:tmpl w:val="ABE2ABA4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367610A6"/>
    <w:multiLevelType w:val="singleLevel"/>
    <w:tmpl w:val="023882D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75F7B4F"/>
    <w:multiLevelType w:val="singleLevel"/>
    <w:tmpl w:val="35E84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4F7642"/>
    <w:multiLevelType w:val="singleLevel"/>
    <w:tmpl w:val="4B64C8BE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7">
    <w:nsid w:val="462366DA"/>
    <w:multiLevelType w:val="singleLevel"/>
    <w:tmpl w:val="BBA420E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B6694E"/>
    <w:multiLevelType w:val="singleLevel"/>
    <w:tmpl w:val="391C42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>
    <w:nsid w:val="4BCD3F5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4E1B30CB"/>
    <w:multiLevelType w:val="singleLevel"/>
    <w:tmpl w:val="289C35FA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</w:abstractNum>
  <w:abstractNum w:abstractNumId="21">
    <w:nsid w:val="56D860E8"/>
    <w:multiLevelType w:val="singleLevel"/>
    <w:tmpl w:val="EA4ABA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8BC631F"/>
    <w:multiLevelType w:val="multilevel"/>
    <w:tmpl w:val="DF58B8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C96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8FB67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E6233B"/>
    <w:multiLevelType w:val="singleLevel"/>
    <w:tmpl w:val="7D127D9C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36"/>
        <w:u w:val="none"/>
      </w:rPr>
    </w:lvl>
  </w:abstractNum>
  <w:abstractNum w:abstractNumId="26">
    <w:nsid w:val="67FC790F"/>
    <w:multiLevelType w:val="singleLevel"/>
    <w:tmpl w:val="03DC7508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420"/>
      </w:pPr>
      <w:rPr>
        <w:rFonts w:hint="default"/>
      </w:rPr>
    </w:lvl>
  </w:abstractNum>
  <w:abstractNum w:abstractNumId="27">
    <w:nsid w:val="6BA61510"/>
    <w:multiLevelType w:val="singleLevel"/>
    <w:tmpl w:val="78409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8">
    <w:nsid w:val="70B52302"/>
    <w:multiLevelType w:val="singleLevel"/>
    <w:tmpl w:val="7218809E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36"/>
        <w:u w:val="none"/>
      </w:rPr>
    </w:lvl>
  </w:abstractNum>
  <w:abstractNum w:abstractNumId="29">
    <w:nsid w:val="7D784126"/>
    <w:multiLevelType w:val="singleLevel"/>
    <w:tmpl w:val="280CC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6"/>
  </w:num>
  <w:num w:numId="5">
    <w:abstractNumId w:val="26"/>
  </w:num>
  <w:num w:numId="6">
    <w:abstractNumId w:val="7"/>
  </w:num>
  <w:num w:numId="7">
    <w:abstractNumId w:val="10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0">
    <w:abstractNumId w:val="1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403" w:hanging="283"/>
        </w:pPr>
        <w:rPr>
          <w:rFonts w:ascii="Times New Roman" w:hAnsi="Times New Roman" w:hint="default"/>
          <w:b w:val="0"/>
          <w:i w:val="0"/>
          <w:sz w:val="26"/>
        </w:rPr>
      </w:lvl>
    </w:lvlOverride>
  </w:num>
  <w:num w:numId="11">
    <w:abstractNumId w:val="1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6"/>
        </w:rPr>
      </w:lvl>
    </w:lvlOverride>
  </w:num>
  <w:num w:numId="12">
    <w:abstractNumId w:val="18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6"/>
        </w:rPr>
      </w:lvl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14">
    <w:abstractNumId w:val="21"/>
  </w:num>
  <w:num w:numId="15">
    <w:abstractNumId w:val="1"/>
  </w:num>
  <w:num w:numId="16">
    <w:abstractNumId w:val="5"/>
  </w:num>
  <w:num w:numId="17">
    <w:abstractNumId w:val="15"/>
  </w:num>
  <w:num w:numId="18">
    <w:abstractNumId w:val="12"/>
  </w:num>
  <w:num w:numId="19">
    <w:abstractNumId w:val="9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8"/>
  </w:num>
  <w:num w:numId="22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7">
    <w:abstractNumId w:val="16"/>
  </w:num>
  <w:num w:numId="28">
    <w:abstractNumId w:val="25"/>
  </w:num>
  <w:num w:numId="29">
    <w:abstractNumId w:val="13"/>
  </w:num>
  <w:num w:numId="30">
    <w:abstractNumId w:val="27"/>
  </w:num>
  <w:num w:numId="31">
    <w:abstractNumId w:val="3"/>
  </w:num>
  <w:num w:numId="32">
    <w:abstractNumId w:val="24"/>
  </w:num>
  <w:num w:numId="33">
    <w:abstractNumId w:val="23"/>
  </w:num>
  <w:num w:numId="34">
    <w:abstractNumId w:val="11"/>
  </w:num>
  <w:num w:numId="35">
    <w:abstractNumId w:val="29"/>
  </w:num>
  <w:num w:numId="36">
    <w:abstractNumId w:val="4"/>
  </w:num>
  <w:num w:numId="37">
    <w:abstractNumId w:val="14"/>
  </w:num>
  <w:num w:numId="38">
    <w:abstractNumId w:val="2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03"/>
    <w:rsid w:val="000F5F61"/>
    <w:rsid w:val="000F635C"/>
    <w:rsid w:val="00122021"/>
    <w:rsid w:val="00161BEE"/>
    <w:rsid w:val="00507421"/>
    <w:rsid w:val="0055566B"/>
    <w:rsid w:val="0056033E"/>
    <w:rsid w:val="005D0070"/>
    <w:rsid w:val="00604555"/>
    <w:rsid w:val="00634BD5"/>
    <w:rsid w:val="006B0C02"/>
    <w:rsid w:val="007825EC"/>
    <w:rsid w:val="00785715"/>
    <w:rsid w:val="007C7B03"/>
    <w:rsid w:val="00896DAE"/>
    <w:rsid w:val="00944993"/>
    <w:rsid w:val="009516DD"/>
    <w:rsid w:val="00A72D8C"/>
    <w:rsid w:val="00D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both"/>
      <w:outlineLvl w:val="3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numId w:val="18"/>
      </w:numPr>
      <w:spacing w:line="480" w:lineRule="auto"/>
      <w:ind w:left="1276"/>
      <w:outlineLvl w:val="5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customStyle="1" w:styleId="Normal">
    <w:name w:val="Normal"/>
    <w:pPr>
      <w:widowControl w:val="0"/>
      <w:spacing w:line="480" w:lineRule="auto"/>
      <w:ind w:firstLine="20"/>
    </w:pPr>
    <w:rPr>
      <w:snapToGrid w:val="0"/>
      <w:sz w:val="24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spacing w:line="360" w:lineRule="auto"/>
      <w:ind w:firstLine="720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pPr>
      <w:spacing w:line="360" w:lineRule="auto"/>
      <w:ind w:left="142" w:firstLine="938"/>
      <w:jc w:val="both"/>
    </w:pPr>
    <w:rPr>
      <w:sz w:val="36"/>
    </w:rPr>
  </w:style>
  <w:style w:type="paragraph" w:styleId="31">
    <w:name w:val="Body Text 3"/>
    <w:basedOn w:val="a"/>
    <w:semiHidden/>
    <w:pPr>
      <w:spacing w:line="360" w:lineRule="auto"/>
      <w:jc w:val="both"/>
    </w:pPr>
    <w:rPr>
      <w:sz w:val="36"/>
    </w:rPr>
  </w:style>
  <w:style w:type="paragraph" w:styleId="a5">
    <w:name w:val="Body Text"/>
    <w:basedOn w:val="a"/>
    <w:semiHidden/>
    <w:pPr>
      <w:ind w:right="-1475"/>
    </w:pPr>
    <w:rPr>
      <w:sz w:val="40"/>
      <w:lang w:val="en-GB"/>
    </w:rPr>
  </w:style>
  <w:style w:type="paragraph" w:styleId="a6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endnote text"/>
    <w:basedOn w:val="a"/>
    <w:link w:val="aa"/>
    <w:uiPriority w:val="99"/>
    <w:semiHidden/>
    <w:unhideWhenUsed/>
    <w:rsid w:val="00944993"/>
  </w:style>
  <w:style w:type="character" w:customStyle="1" w:styleId="aa">
    <w:name w:val="Текст концевой сноски Знак"/>
    <w:basedOn w:val="a0"/>
    <w:link w:val="a9"/>
    <w:uiPriority w:val="99"/>
    <w:semiHidden/>
    <w:rsid w:val="00944993"/>
  </w:style>
  <w:style w:type="character" w:styleId="ab">
    <w:name w:val="endnote reference"/>
    <w:uiPriority w:val="99"/>
    <w:semiHidden/>
    <w:unhideWhenUsed/>
    <w:rsid w:val="00944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both"/>
      <w:outlineLvl w:val="3"/>
    </w:pPr>
    <w:rPr>
      <w:i/>
      <w:sz w:val="28"/>
    </w:rPr>
  </w:style>
  <w:style w:type="paragraph" w:styleId="6">
    <w:name w:val="heading 6"/>
    <w:basedOn w:val="a"/>
    <w:next w:val="a"/>
    <w:qFormat/>
    <w:pPr>
      <w:keepNext/>
      <w:numPr>
        <w:numId w:val="18"/>
      </w:numPr>
      <w:spacing w:line="480" w:lineRule="auto"/>
      <w:ind w:left="1276"/>
      <w:outlineLvl w:val="5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customStyle="1" w:styleId="Normal">
    <w:name w:val="Normal"/>
    <w:pPr>
      <w:widowControl w:val="0"/>
      <w:spacing w:line="480" w:lineRule="auto"/>
      <w:ind w:firstLine="20"/>
    </w:pPr>
    <w:rPr>
      <w:snapToGrid w:val="0"/>
      <w:sz w:val="24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spacing w:line="360" w:lineRule="auto"/>
      <w:ind w:firstLine="720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pPr>
      <w:spacing w:line="360" w:lineRule="auto"/>
      <w:ind w:left="142" w:firstLine="938"/>
      <w:jc w:val="both"/>
    </w:pPr>
    <w:rPr>
      <w:sz w:val="36"/>
    </w:rPr>
  </w:style>
  <w:style w:type="paragraph" w:styleId="31">
    <w:name w:val="Body Text 3"/>
    <w:basedOn w:val="a"/>
    <w:semiHidden/>
    <w:pPr>
      <w:spacing w:line="360" w:lineRule="auto"/>
      <w:jc w:val="both"/>
    </w:pPr>
    <w:rPr>
      <w:sz w:val="36"/>
    </w:rPr>
  </w:style>
  <w:style w:type="paragraph" w:styleId="a5">
    <w:name w:val="Body Text"/>
    <w:basedOn w:val="a"/>
    <w:semiHidden/>
    <w:pPr>
      <w:ind w:right="-1475"/>
    </w:pPr>
    <w:rPr>
      <w:sz w:val="40"/>
      <w:lang w:val="en-GB"/>
    </w:rPr>
  </w:style>
  <w:style w:type="paragraph" w:styleId="a6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endnote text"/>
    <w:basedOn w:val="a"/>
    <w:link w:val="aa"/>
    <w:uiPriority w:val="99"/>
    <w:semiHidden/>
    <w:unhideWhenUsed/>
    <w:rsid w:val="00944993"/>
  </w:style>
  <w:style w:type="character" w:customStyle="1" w:styleId="aa">
    <w:name w:val="Текст концевой сноски Знак"/>
    <w:basedOn w:val="a0"/>
    <w:link w:val="a9"/>
    <w:uiPriority w:val="99"/>
    <w:semiHidden/>
    <w:rsid w:val="00944993"/>
  </w:style>
  <w:style w:type="character" w:styleId="ab">
    <w:name w:val="endnote reference"/>
    <w:uiPriority w:val="99"/>
    <w:semiHidden/>
    <w:unhideWhenUsed/>
    <w:rsid w:val="00944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BF50-FBE8-4788-811C-9D887637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7703</Words>
  <Characters>43909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ЗАКОННОСТЬ СОДЕРЖАНИЯ СДЕЛКИ</vt:lpstr>
    </vt:vector>
  </TitlesOfParts>
  <Company>Home</Company>
  <LinksUpToDate>false</LinksUpToDate>
  <CharactersWithSpaces>51509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ЗАКОННОСТЬ СОДЕРЖАНИЯ СДЕЛКИ</dc:title>
  <dc:creator>User98se</dc:creator>
  <cp:lastModifiedBy>Dmitry V Stolpovskih</cp:lastModifiedBy>
  <cp:revision>2</cp:revision>
  <dcterms:created xsi:type="dcterms:W3CDTF">2020-05-18T06:42:00Z</dcterms:created>
  <dcterms:modified xsi:type="dcterms:W3CDTF">2020-05-18T06:42:00Z</dcterms:modified>
</cp:coreProperties>
</file>