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9E" w:rsidRPr="00D112E4" w:rsidRDefault="00113C9E" w:rsidP="00D112E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32"/>
          <w:lang w:bidi="en-US"/>
        </w:rPr>
      </w:pPr>
      <w:bookmarkStart w:id="0" w:name="_GoBack"/>
      <w:bookmarkEnd w:id="0"/>
      <w:r w:rsidRPr="00D112E4">
        <w:rPr>
          <w:rFonts w:ascii="Times New Roman" w:eastAsia="Times New Roman" w:hAnsi="Times New Roman"/>
          <w:b/>
          <w:sz w:val="32"/>
          <w:lang w:bidi="en-US"/>
        </w:rPr>
        <w:t>Минобрнауки России</w:t>
      </w:r>
    </w:p>
    <w:p w:rsidR="00113C9E" w:rsidRPr="00D112E4" w:rsidRDefault="00113C9E" w:rsidP="00D112E4">
      <w:pPr>
        <w:widowControl w:val="0"/>
        <w:autoSpaceDE w:val="0"/>
        <w:autoSpaceDN w:val="0"/>
        <w:spacing w:before="2" w:after="0" w:line="240" w:lineRule="auto"/>
        <w:ind w:right="571"/>
        <w:jc w:val="center"/>
        <w:rPr>
          <w:rFonts w:ascii="Times New Roman" w:eastAsia="Times New Roman" w:hAnsi="Times New Roman"/>
          <w:b/>
          <w:sz w:val="32"/>
          <w:lang w:bidi="en-US"/>
        </w:rPr>
      </w:pPr>
      <w:r w:rsidRPr="00D112E4">
        <w:rPr>
          <w:rFonts w:ascii="Times New Roman" w:eastAsia="Times New Roman" w:hAnsi="Times New Roman"/>
          <w:b/>
          <w:sz w:val="32"/>
          <w:lang w:bidi="en-US"/>
        </w:rPr>
        <w:t>Юго-Западный государственный университет</w:t>
      </w:r>
    </w:p>
    <w:p w:rsidR="00113C9E" w:rsidRPr="00D112E4" w:rsidRDefault="00113C9E" w:rsidP="00D11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31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9127"/>
        </w:tabs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Кафедра </w:t>
      </w:r>
      <w:r w:rsidRPr="00D112E4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>финансового права, конституционного, гражданского и</w:t>
      </w:r>
    </w:p>
    <w:p w:rsidR="00113C9E" w:rsidRPr="00D112E4" w:rsidRDefault="00113C9E" w:rsidP="00D112E4">
      <w:pPr>
        <w:widowControl w:val="0"/>
        <w:tabs>
          <w:tab w:val="left" w:pos="9127"/>
        </w:tabs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>административного судопроизводства</w:t>
      </w:r>
    </w:p>
    <w:p w:rsidR="00113C9E" w:rsidRPr="00D112E4" w:rsidRDefault="00113C9E" w:rsidP="00D112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Pr="00D112E4" w:rsidRDefault="00113C9E" w:rsidP="00D112E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9"/>
          <w:szCs w:val="28"/>
          <w:lang w:bidi="en-US"/>
        </w:rPr>
      </w:pPr>
    </w:p>
    <w:p w:rsidR="00113C9E" w:rsidRPr="00D112E4" w:rsidRDefault="00113C9E" w:rsidP="00D112E4">
      <w:pPr>
        <w:widowControl w:val="0"/>
        <w:autoSpaceDE w:val="0"/>
        <w:autoSpaceDN w:val="0"/>
        <w:spacing w:before="81" w:after="0" w:line="240" w:lineRule="auto"/>
        <w:ind w:right="584"/>
        <w:jc w:val="center"/>
        <w:rPr>
          <w:rFonts w:ascii="Times New Roman" w:eastAsia="Times New Roman" w:hAnsi="Times New Roman"/>
          <w:b/>
          <w:sz w:val="40"/>
          <w:lang w:bidi="en-US"/>
        </w:rPr>
      </w:pPr>
      <w:r w:rsidRPr="00D112E4">
        <w:rPr>
          <w:rFonts w:ascii="Times New Roman" w:eastAsia="Times New Roman" w:hAnsi="Times New Roman"/>
          <w:b/>
          <w:sz w:val="40"/>
          <w:lang w:bidi="en-US"/>
        </w:rPr>
        <w:t xml:space="preserve">КУРСОВАЯ РАБОТА </w:t>
      </w:r>
    </w:p>
    <w:p w:rsidR="00113C9E" w:rsidRPr="00D112E4" w:rsidRDefault="00113C9E" w:rsidP="00D112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35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9273"/>
        </w:tabs>
        <w:autoSpaceDE w:val="0"/>
        <w:autoSpaceDN w:val="0"/>
        <w:spacing w:before="1" w:after="0" w:line="240" w:lineRule="auto"/>
        <w:ind w:right="680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по дисциплине </w:t>
      </w:r>
      <w:r w:rsidRPr="00D112E4">
        <w:rPr>
          <w:rFonts w:ascii="Times New Roman" w:eastAsia="Times New Roman" w:hAnsi="Times New Roman"/>
          <w:spacing w:val="-5"/>
          <w:sz w:val="28"/>
          <w:szCs w:val="28"/>
          <w:lang w:bidi="en-US"/>
        </w:rPr>
        <w:t>«</w:t>
      </w:r>
      <w:r w:rsidRPr="00D112E4"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  <w:t>Гражданский процесс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»</w:t>
      </w:r>
    </w:p>
    <w:p w:rsidR="00113C9E" w:rsidRPr="00D112E4" w:rsidRDefault="00113C9E" w:rsidP="00D112E4">
      <w:pPr>
        <w:widowControl w:val="0"/>
        <w:autoSpaceDE w:val="0"/>
        <w:autoSpaceDN w:val="0"/>
        <w:spacing w:before="3" w:after="0" w:line="252" w:lineRule="exact"/>
        <w:ind w:right="547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>(наименование дисциплины)</w:t>
      </w:r>
    </w:p>
    <w:p w:rsidR="00113C9E" w:rsidRPr="00D112E4" w:rsidRDefault="00113C9E" w:rsidP="00D112E4">
      <w:pPr>
        <w:widowControl w:val="0"/>
        <w:tabs>
          <w:tab w:val="left" w:pos="9234"/>
        </w:tabs>
        <w:autoSpaceDE w:val="0"/>
        <w:autoSpaceDN w:val="0"/>
        <w:spacing w:after="0" w:line="321" w:lineRule="exact"/>
        <w:ind w:right="720"/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на тему </w:t>
      </w:r>
      <w:r w:rsidRPr="00D112E4">
        <w:rPr>
          <w:rFonts w:ascii="Times New Roman" w:eastAsia="Times New Roman" w:hAnsi="Times New Roman"/>
          <w:spacing w:val="-5"/>
          <w:sz w:val="28"/>
          <w:szCs w:val="28"/>
          <w:lang w:bidi="en-US"/>
        </w:rPr>
        <w:t>«</w:t>
      </w:r>
      <w:r w:rsidRPr="00D112E4"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  <w:t>Гражданское процессуальное право: понятие, предмет, метод и</w:t>
      </w:r>
      <w:r w:rsidRPr="00D112E4"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9234"/>
        </w:tabs>
        <w:autoSpaceDE w:val="0"/>
        <w:autoSpaceDN w:val="0"/>
        <w:spacing w:after="0" w:line="321" w:lineRule="exact"/>
        <w:ind w:right="720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  <w:t>система»</w:t>
      </w:r>
      <w:r w:rsidRPr="00D112E4">
        <w:rPr>
          <w:rFonts w:ascii="Times New Roman" w:eastAsia="Times New Roman" w:hAnsi="Times New Roman"/>
          <w:spacing w:val="-5"/>
          <w:sz w:val="28"/>
          <w:szCs w:val="28"/>
          <w:u w:val="single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9273"/>
        </w:tabs>
        <w:autoSpaceDE w:val="0"/>
        <w:autoSpaceDN w:val="0"/>
        <w:spacing w:before="119" w:after="0" w:line="240" w:lineRule="auto"/>
        <w:ind w:right="680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Направление подготовки(специальность)         </w:t>
      </w:r>
      <w:r w:rsidRPr="00D112E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40.03.01 Юриспруденция</w:t>
      </w:r>
    </w:p>
    <w:p w:rsidR="00113C9E" w:rsidRPr="00D112E4" w:rsidRDefault="00113C9E" w:rsidP="00D112E4">
      <w:pPr>
        <w:widowControl w:val="0"/>
        <w:autoSpaceDE w:val="0"/>
        <w:autoSpaceDN w:val="0"/>
        <w:spacing w:before="3" w:after="0" w:line="240" w:lineRule="auto"/>
        <w:ind w:left="6638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>(код, наименование)</w:t>
      </w:r>
    </w:p>
    <w:p w:rsidR="00113C9E" w:rsidRPr="00D112E4" w:rsidRDefault="00113C9E" w:rsidP="00D112E4">
      <w:pPr>
        <w:widowControl w:val="0"/>
        <w:tabs>
          <w:tab w:val="left" w:pos="6120"/>
          <w:tab w:val="left" w:pos="6343"/>
          <w:tab w:val="left" w:pos="9757"/>
        </w:tabs>
        <w:autoSpaceDE w:val="0"/>
        <w:autoSpaceDN w:val="0"/>
        <w:spacing w:before="210" w:after="0" w:line="321" w:lineRule="exac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6120"/>
          <w:tab w:val="left" w:pos="6343"/>
          <w:tab w:val="left" w:pos="9757"/>
        </w:tabs>
        <w:autoSpaceDE w:val="0"/>
        <w:autoSpaceDN w:val="0"/>
        <w:spacing w:before="210" w:after="0" w:line="321" w:lineRule="exact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Автор работы   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Безгина К.Ю.</w:t>
      </w:r>
      <w:r w:rsidRPr="00D112E4">
        <w:rPr>
          <w:rFonts w:ascii="Times New Roman" w:eastAsia="Times New Roman" w:hAnsi="Times New Roman"/>
          <w:sz w:val="28"/>
          <w:szCs w:val="28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7359"/>
        </w:tabs>
        <w:autoSpaceDE w:val="0"/>
        <w:autoSpaceDN w:val="0"/>
        <w:spacing w:after="0" w:line="252" w:lineRule="exact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 xml:space="preserve">                                (инициалы,фамилия)</w:t>
      </w:r>
      <w:r w:rsidRPr="00D112E4">
        <w:rPr>
          <w:rFonts w:ascii="Times New Roman" w:eastAsia="Times New Roman" w:hAnsi="Times New Roman"/>
          <w:lang w:bidi="en-US"/>
        </w:rPr>
        <w:tab/>
        <w:t>(подпись,дата)</w:t>
      </w:r>
    </w:p>
    <w:p w:rsidR="00113C9E" w:rsidRPr="00D112E4" w:rsidRDefault="00113C9E" w:rsidP="00D112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7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286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Группа  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ЮР-91б</w:t>
      </w:r>
    </w:p>
    <w:p w:rsidR="00113C9E" w:rsidRPr="00D112E4" w:rsidRDefault="00113C9E" w:rsidP="00D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6693"/>
          <w:tab w:val="left" w:pos="6916"/>
          <w:tab w:val="left" w:pos="9351"/>
        </w:tabs>
        <w:autoSpaceDE w:val="0"/>
        <w:autoSpaceDN w:val="0"/>
        <w:spacing w:before="231" w:after="0" w:line="240" w:lineRule="auto"/>
        <w:ind w:right="741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Руководитель работы 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Е.Н. Воронов  </w:t>
      </w:r>
      <w:r w:rsidRPr="00D112E4">
        <w:rPr>
          <w:rFonts w:ascii="Times New Roman" w:eastAsia="Times New Roman" w:hAnsi="Times New Roman"/>
          <w:sz w:val="28"/>
          <w:szCs w:val="28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7719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 xml:space="preserve">                                                (инициалы,фамилия)                                                   (подпись,дата)</w:t>
      </w:r>
    </w:p>
    <w:p w:rsidR="00113C9E" w:rsidRPr="00D112E4" w:rsidRDefault="00113C9E" w:rsidP="00D112E4">
      <w:pPr>
        <w:widowControl w:val="0"/>
        <w:tabs>
          <w:tab w:val="left" w:pos="69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69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8"/>
          <w:lang w:bidi="en-US"/>
        </w:rPr>
      </w:pPr>
    </w:p>
    <w:p w:rsidR="00113C9E" w:rsidRPr="00D112E4" w:rsidRDefault="0031384C" w:rsidP="00D112E4">
      <w:pPr>
        <w:widowControl w:val="0"/>
        <w:tabs>
          <w:tab w:val="left" w:pos="69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171449</wp:posOffset>
                </wp:positionV>
                <wp:extent cx="18669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6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2.2pt;margin-top:13.5pt;width:14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TY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"/>
            </w:pict>
          </mc:Fallback>
        </mc:AlternateContent>
      </w:r>
      <w:r w:rsidR="00113C9E"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Работа защищена                        </w:t>
      </w:r>
    </w:p>
    <w:p w:rsidR="00113C9E" w:rsidRPr="00D112E4" w:rsidRDefault="00113C9E" w:rsidP="00D112E4">
      <w:pPr>
        <w:widowControl w:val="0"/>
        <w:autoSpaceDE w:val="0"/>
        <w:autoSpaceDN w:val="0"/>
        <w:spacing w:before="3" w:after="0" w:line="240" w:lineRule="auto"/>
        <w:ind w:right="772"/>
        <w:jc w:val="center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 xml:space="preserve">                 (дата)</w:t>
      </w:r>
    </w:p>
    <w:p w:rsidR="00113C9E" w:rsidRPr="00D112E4" w:rsidRDefault="00113C9E" w:rsidP="00D112E4">
      <w:pPr>
        <w:widowControl w:val="0"/>
        <w:tabs>
          <w:tab w:val="left" w:pos="4087"/>
        </w:tabs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 xml:space="preserve">Оценка                                                 </w:t>
      </w:r>
    </w:p>
    <w:p w:rsidR="00113C9E" w:rsidRPr="00D112E4" w:rsidRDefault="0031384C" w:rsidP="00D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bidi="en-US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67944</wp:posOffset>
                </wp:positionV>
                <wp:extent cx="20955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B8DD" id="AutoShape 3" o:spid="_x0000_s1026" type="#_x0000_t32" style="position:absolute;margin-left:160.95pt;margin-top:5.35pt;width:1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3V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yki+k0hc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"/>
            </w:pict>
          </mc:Fallback>
        </mc:AlternateContent>
      </w:r>
    </w:p>
    <w:p w:rsidR="00113C9E" w:rsidRPr="00D112E4" w:rsidRDefault="00113C9E" w:rsidP="00D112E4">
      <w:pPr>
        <w:widowControl w:val="0"/>
        <w:tabs>
          <w:tab w:val="left" w:pos="5995"/>
          <w:tab w:val="left" w:pos="97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5995"/>
          <w:tab w:val="left" w:pos="97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>Члены комиссии</w:t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6878"/>
        </w:tabs>
        <w:autoSpaceDE w:val="0"/>
        <w:autoSpaceDN w:val="0"/>
        <w:spacing w:before="3" w:after="0" w:line="240" w:lineRule="auto"/>
        <w:ind w:left="3518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>(подпись,дата)</w:t>
      </w:r>
      <w:r w:rsidRPr="00D112E4">
        <w:rPr>
          <w:rFonts w:ascii="Times New Roman" w:eastAsia="Times New Roman" w:hAnsi="Times New Roman"/>
          <w:lang w:bidi="en-US"/>
        </w:rPr>
        <w:tab/>
        <w:t>(инициалы,фамилия)</w:t>
      </w:r>
    </w:p>
    <w:p w:rsidR="00113C9E" w:rsidRPr="00D112E4" w:rsidRDefault="00113C9E" w:rsidP="00D112E4">
      <w:pPr>
        <w:widowControl w:val="0"/>
        <w:tabs>
          <w:tab w:val="left" w:pos="5995"/>
          <w:tab w:val="left" w:pos="97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6878"/>
        </w:tabs>
        <w:autoSpaceDE w:val="0"/>
        <w:autoSpaceDN w:val="0"/>
        <w:spacing w:before="3" w:after="0" w:line="240" w:lineRule="auto"/>
        <w:ind w:left="3518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>(подпись,дата)</w:t>
      </w:r>
      <w:r w:rsidRPr="00D112E4">
        <w:rPr>
          <w:rFonts w:ascii="Times New Roman" w:eastAsia="Times New Roman" w:hAnsi="Times New Roman"/>
          <w:lang w:bidi="en-US"/>
        </w:rPr>
        <w:tab/>
        <w:t>(инициалы,фамилия)</w:t>
      </w:r>
    </w:p>
    <w:p w:rsidR="00113C9E" w:rsidRPr="00D112E4" w:rsidRDefault="00113C9E" w:rsidP="00D112E4">
      <w:pPr>
        <w:widowControl w:val="0"/>
        <w:tabs>
          <w:tab w:val="left" w:pos="2356"/>
          <w:tab w:val="left" w:pos="5995"/>
          <w:tab w:val="left" w:pos="9775"/>
        </w:tabs>
        <w:autoSpaceDE w:val="0"/>
        <w:autoSpaceDN w:val="0"/>
        <w:spacing w:after="0" w:line="240" w:lineRule="auto"/>
        <w:ind w:left="2410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  <w:r w:rsidRPr="00D112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113C9E" w:rsidRPr="00D112E4" w:rsidRDefault="00113C9E" w:rsidP="00D112E4">
      <w:pPr>
        <w:widowControl w:val="0"/>
        <w:tabs>
          <w:tab w:val="left" w:pos="6878"/>
        </w:tabs>
        <w:autoSpaceDE w:val="0"/>
        <w:autoSpaceDN w:val="0"/>
        <w:spacing w:before="3" w:after="0" w:line="240" w:lineRule="auto"/>
        <w:ind w:left="3518"/>
        <w:rPr>
          <w:rFonts w:ascii="Times New Roman" w:eastAsia="Times New Roman" w:hAnsi="Times New Roman"/>
          <w:lang w:bidi="en-US"/>
        </w:rPr>
      </w:pPr>
      <w:r w:rsidRPr="00D112E4">
        <w:rPr>
          <w:rFonts w:ascii="Times New Roman" w:eastAsia="Times New Roman" w:hAnsi="Times New Roman"/>
          <w:lang w:bidi="en-US"/>
        </w:rPr>
        <w:t>(подпись,дата)</w:t>
      </w:r>
      <w:r w:rsidRPr="00D112E4">
        <w:rPr>
          <w:rFonts w:ascii="Times New Roman" w:eastAsia="Times New Roman" w:hAnsi="Times New Roman"/>
          <w:lang w:bidi="en-US"/>
        </w:rPr>
        <w:tab/>
        <w:t>(инициалы,фамилия)</w:t>
      </w:r>
    </w:p>
    <w:p w:rsidR="00113C9E" w:rsidRPr="00D112E4" w:rsidRDefault="00113C9E" w:rsidP="00D112E4">
      <w:pPr>
        <w:widowControl w:val="0"/>
        <w:tabs>
          <w:tab w:val="left" w:pos="6878"/>
        </w:tabs>
        <w:autoSpaceDE w:val="0"/>
        <w:autoSpaceDN w:val="0"/>
        <w:spacing w:before="3" w:after="0" w:line="240" w:lineRule="auto"/>
        <w:ind w:left="3518"/>
        <w:rPr>
          <w:rFonts w:ascii="Times New Roman" w:eastAsia="Times New Roman" w:hAnsi="Times New Roman"/>
          <w:lang w:bidi="en-US"/>
        </w:rPr>
      </w:pPr>
    </w:p>
    <w:p w:rsidR="00113C9E" w:rsidRPr="00D112E4" w:rsidRDefault="00113C9E" w:rsidP="00D112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Pr="00D112E4" w:rsidRDefault="00113C9E" w:rsidP="00D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Default="00113C9E" w:rsidP="00D112E4">
      <w:pPr>
        <w:widowControl w:val="0"/>
        <w:tabs>
          <w:tab w:val="left" w:pos="1875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13C9E" w:rsidRDefault="00113C9E" w:rsidP="00D112E4">
      <w:pPr>
        <w:widowControl w:val="0"/>
        <w:tabs>
          <w:tab w:val="left" w:pos="1875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13C9E" w:rsidRPr="00D112E4" w:rsidRDefault="00113C9E" w:rsidP="00D112E4">
      <w:pPr>
        <w:widowControl w:val="0"/>
        <w:tabs>
          <w:tab w:val="left" w:pos="1875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D112E4">
        <w:rPr>
          <w:rFonts w:ascii="Times New Roman" w:eastAsia="Times New Roman" w:hAnsi="Times New Roman"/>
          <w:sz w:val="28"/>
          <w:szCs w:val="28"/>
          <w:lang w:bidi="en-US"/>
        </w:rPr>
        <w:t>Курск 2022 г.</w:t>
      </w:r>
    </w:p>
    <w:p w:rsidR="00113C9E" w:rsidRDefault="00113C9E" w:rsidP="007A1010">
      <w:pPr>
        <w:widowControl w:val="0"/>
        <w:autoSpaceDE w:val="0"/>
        <w:autoSpaceDN w:val="0"/>
        <w:spacing w:before="1" w:after="0" w:line="366" w:lineRule="exact"/>
        <w:ind w:right="509"/>
        <w:jc w:val="center"/>
        <w:rPr>
          <w:rFonts w:ascii="Times New Roman" w:eastAsia="Times New Roman" w:hAnsi="Times New Roman"/>
          <w:b/>
          <w:sz w:val="32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before="1" w:after="0" w:line="366" w:lineRule="exact"/>
        <w:ind w:right="509"/>
        <w:jc w:val="center"/>
        <w:rPr>
          <w:rFonts w:ascii="Times New Roman" w:eastAsia="Times New Roman" w:hAnsi="Times New Roman"/>
          <w:b/>
          <w:sz w:val="32"/>
          <w:lang w:bidi="en-US"/>
        </w:rPr>
      </w:pPr>
      <w:r>
        <w:rPr>
          <w:rFonts w:ascii="Times New Roman" w:eastAsia="Times New Roman" w:hAnsi="Times New Roman"/>
          <w:b/>
          <w:sz w:val="32"/>
          <w:lang w:bidi="en-US"/>
        </w:rPr>
        <w:br w:type="page"/>
      </w:r>
      <w:r w:rsidRPr="007A1010">
        <w:rPr>
          <w:rFonts w:ascii="Times New Roman" w:eastAsia="Times New Roman" w:hAnsi="Times New Roman"/>
          <w:b/>
          <w:sz w:val="32"/>
          <w:lang w:bidi="en-US"/>
        </w:rPr>
        <w:lastRenderedPageBreak/>
        <w:t>Минобрнауки России</w:t>
      </w:r>
    </w:p>
    <w:p w:rsidR="00113C9E" w:rsidRPr="007A1010" w:rsidRDefault="00113C9E" w:rsidP="007A1010">
      <w:pPr>
        <w:widowControl w:val="0"/>
        <w:autoSpaceDE w:val="0"/>
        <w:autoSpaceDN w:val="0"/>
        <w:spacing w:after="0" w:line="366" w:lineRule="exact"/>
        <w:ind w:right="514"/>
        <w:jc w:val="center"/>
        <w:rPr>
          <w:rFonts w:ascii="Times New Roman" w:eastAsia="Times New Roman" w:hAnsi="Times New Roman"/>
          <w:b/>
          <w:sz w:val="32"/>
          <w:lang w:bidi="en-US"/>
        </w:rPr>
      </w:pPr>
      <w:r w:rsidRPr="007A1010">
        <w:rPr>
          <w:rFonts w:ascii="Times New Roman" w:eastAsia="Times New Roman" w:hAnsi="Times New Roman"/>
          <w:b/>
          <w:sz w:val="32"/>
          <w:lang w:bidi="en-US"/>
        </w:rPr>
        <w:t>Юго-Западный государственный университет</w:t>
      </w:r>
    </w:p>
    <w:p w:rsidR="00113C9E" w:rsidRPr="007A1010" w:rsidRDefault="00113C9E" w:rsidP="007A10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48"/>
          <w:szCs w:val="28"/>
          <w:lang w:bidi="en-US"/>
        </w:rPr>
      </w:pPr>
    </w:p>
    <w:p w:rsidR="00113C9E" w:rsidRPr="007A1010" w:rsidRDefault="00113C9E" w:rsidP="007A1010">
      <w:pPr>
        <w:widowControl w:val="0"/>
        <w:tabs>
          <w:tab w:val="left" w:pos="9126"/>
        </w:tabs>
        <w:autoSpaceDE w:val="0"/>
        <w:autoSpaceDN w:val="0"/>
        <w:spacing w:after="0" w:line="240" w:lineRule="auto"/>
        <w:ind w:right="458"/>
        <w:jc w:val="center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Кафедра  финансового права, конституционного, гражданского и административного судопроизводства</w:t>
      </w:r>
    </w:p>
    <w:p w:rsidR="00113C9E" w:rsidRPr="007A1010" w:rsidRDefault="00113C9E" w:rsidP="007A1010">
      <w:pPr>
        <w:widowControl w:val="0"/>
        <w:tabs>
          <w:tab w:val="left" w:pos="9126"/>
        </w:tabs>
        <w:autoSpaceDE w:val="0"/>
        <w:autoSpaceDN w:val="0"/>
        <w:spacing w:after="0" w:line="240" w:lineRule="auto"/>
        <w:ind w:right="458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1"/>
          <w:szCs w:val="28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before="85" w:after="0" w:line="240" w:lineRule="auto"/>
        <w:ind w:right="519"/>
        <w:jc w:val="center"/>
        <w:rPr>
          <w:rFonts w:ascii="Times New Roman" w:eastAsia="Times New Roman" w:hAnsi="Times New Roman"/>
          <w:sz w:val="36"/>
          <w:lang w:bidi="en-US"/>
        </w:rPr>
      </w:pPr>
      <w:r w:rsidRPr="007A1010">
        <w:rPr>
          <w:rFonts w:ascii="Times New Roman" w:eastAsia="Times New Roman" w:hAnsi="Times New Roman"/>
          <w:sz w:val="36"/>
          <w:lang w:bidi="en-US"/>
        </w:rPr>
        <w:t xml:space="preserve">ЗАДАНИЕ НА КУРСОВУЮ РАБОТУ </w:t>
      </w:r>
    </w:p>
    <w:p w:rsidR="00113C9E" w:rsidRPr="007A1010" w:rsidRDefault="00113C9E" w:rsidP="007A1010">
      <w:pPr>
        <w:widowControl w:val="0"/>
        <w:tabs>
          <w:tab w:val="left" w:pos="5713"/>
          <w:tab w:val="left" w:pos="7795"/>
          <w:tab w:val="left" w:pos="9732"/>
        </w:tabs>
        <w:autoSpaceDE w:val="0"/>
        <w:autoSpaceDN w:val="0"/>
        <w:spacing w:before="324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Студент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Безгина К.Ю. </w:t>
      </w: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шифр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19-08-0167</w:t>
      </w: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 группа</w:t>
      </w:r>
      <w:r w:rsidRPr="007A1010">
        <w:rPr>
          <w:rFonts w:ascii="Times New Roman" w:eastAsia="Times New Roman" w:hAnsi="Times New Roman"/>
          <w:spacing w:val="2"/>
          <w:sz w:val="28"/>
          <w:szCs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ЮР-91б</w:t>
      </w:r>
    </w:p>
    <w:p w:rsidR="00113C9E" w:rsidRPr="007A1010" w:rsidRDefault="00113C9E" w:rsidP="007A1010">
      <w:pPr>
        <w:widowControl w:val="0"/>
        <w:autoSpaceDE w:val="0"/>
        <w:autoSpaceDN w:val="0"/>
        <w:spacing w:before="3" w:after="0" w:line="252" w:lineRule="exact"/>
        <w:ind w:left="-284"/>
        <w:rPr>
          <w:rFonts w:ascii="Times New Roman" w:eastAsia="Times New Roman" w:hAnsi="Times New Roman"/>
          <w:lang w:bidi="en-US"/>
        </w:rPr>
      </w:pPr>
      <w:r w:rsidRPr="007A1010">
        <w:rPr>
          <w:rFonts w:ascii="Times New Roman" w:eastAsia="Times New Roman" w:hAnsi="Times New Roman"/>
          <w:lang w:bidi="en-US"/>
        </w:rPr>
        <w:t xml:space="preserve">                        (фамилия, инициалы)</w:t>
      </w:r>
    </w:p>
    <w:p w:rsidR="00113C9E" w:rsidRPr="007A1010" w:rsidRDefault="00113C9E" w:rsidP="007A1010">
      <w:pPr>
        <w:widowControl w:val="0"/>
        <w:numPr>
          <w:ilvl w:val="2"/>
          <w:numId w:val="6"/>
        </w:numPr>
        <w:tabs>
          <w:tab w:val="left" w:pos="-284"/>
          <w:tab w:val="left" w:pos="9843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/>
          <w:u w:val="single"/>
          <w:lang w:bidi="en-US"/>
        </w:rPr>
      </w:pPr>
      <w:r w:rsidRPr="007A1010">
        <w:rPr>
          <w:rFonts w:ascii="Times New Roman" w:eastAsia="Times New Roman" w:hAnsi="Times New Roman"/>
          <w:sz w:val="28"/>
          <w:lang w:bidi="en-US"/>
        </w:rPr>
        <w:t xml:space="preserve">Тема </w:t>
      </w:r>
      <w:r w:rsidRPr="007A1010">
        <w:rPr>
          <w:rFonts w:ascii="Times New Roman" w:eastAsia="Times New Roman" w:hAnsi="Times New Roman"/>
          <w:spacing w:val="-13"/>
          <w:sz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«Гражданское процессуальное право: понятие, предмет, метод и система»</w:t>
      </w:r>
    </w:p>
    <w:p w:rsidR="00113C9E" w:rsidRPr="007A1010" w:rsidRDefault="00113C9E" w:rsidP="007A1010">
      <w:pPr>
        <w:widowControl w:val="0"/>
        <w:numPr>
          <w:ilvl w:val="2"/>
          <w:numId w:val="6"/>
        </w:numPr>
        <w:tabs>
          <w:tab w:val="left" w:pos="-142"/>
          <w:tab w:val="left" w:pos="7111"/>
          <w:tab w:val="left" w:pos="8778"/>
          <w:tab w:val="left" w:pos="9622"/>
        </w:tabs>
        <w:autoSpaceDE w:val="0"/>
        <w:autoSpaceDN w:val="0"/>
        <w:spacing w:before="87" w:after="0" w:line="240" w:lineRule="auto"/>
        <w:ind w:left="-284"/>
        <w:rPr>
          <w:rFonts w:ascii="Times New Roman" w:eastAsia="Times New Roman" w:hAnsi="Times New Roman"/>
          <w:sz w:val="28"/>
          <w:lang w:bidi="en-US"/>
        </w:rPr>
      </w:pPr>
      <w:r w:rsidRPr="007A1010">
        <w:rPr>
          <w:rFonts w:ascii="Times New Roman" w:eastAsia="Times New Roman" w:hAnsi="Times New Roman"/>
          <w:sz w:val="28"/>
          <w:lang w:bidi="en-US"/>
        </w:rPr>
        <w:t>Срок представления работы (проекта) к</w:t>
      </w:r>
      <w:r w:rsidRPr="007A1010">
        <w:rPr>
          <w:rFonts w:ascii="Times New Roman" w:eastAsia="Times New Roman" w:hAnsi="Times New Roman"/>
          <w:spacing w:val="-11"/>
          <w:sz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lang w:bidi="en-US"/>
        </w:rPr>
        <w:t>защите</w:t>
      </w:r>
      <w:r w:rsidRPr="007A1010">
        <w:rPr>
          <w:rFonts w:ascii="Times New Roman" w:eastAsia="Times New Roman" w:hAnsi="Times New Roman"/>
          <w:spacing w:val="-2"/>
          <w:sz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spacing w:val="-5"/>
          <w:sz w:val="28"/>
          <w:lang w:bidi="en-US"/>
        </w:rPr>
        <w:t>«</w:t>
      </w:r>
      <w:r w:rsidRPr="007A1010">
        <w:rPr>
          <w:rFonts w:ascii="Times New Roman" w:eastAsia="Times New Roman" w:hAnsi="Times New Roman"/>
          <w:spacing w:val="-5"/>
          <w:sz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pacing w:val="-5"/>
          <w:sz w:val="28"/>
          <w:u w:val="single"/>
          <w:lang w:bidi="en-US"/>
        </w:rPr>
        <w:tab/>
      </w:r>
      <w:r w:rsidRPr="007A1010">
        <w:rPr>
          <w:rFonts w:ascii="Times New Roman" w:eastAsia="Times New Roman" w:hAnsi="Times New Roman"/>
          <w:sz w:val="28"/>
          <w:lang w:bidi="en-US"/>
        </w:rPr>
        <w:t>»</w:t>
      </w:r>
      <w:r w:rsidRPr="007A1010">
        <w:rPr>
          <w:rFonts w:ascii="Times New Roman" w:eastAsia="Times New Roman" w:hAnsi="Times New Roman"/>
          <w:sz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u w:val="single"/>
          <w:lang w:bidi="en-US"/>
        </w:rPr>
        <w:tab/>
      </w:r>
      <w:r w:rsidRPr="007A1010">
        <w:rPr>
          <w:rFonts w:ascii="Times New Roman" w:eastAsia="Times New Roman" w:hAnsi="Times New Roman"/>
          <w:sz w:val="28"/>
          <w:lang w:bidi="en-US"/>
        </w:rPr>
        <w:t>20</w:t>
      </w:r>
      <w:r w:rsidRPr="007A1010">
        <w:rPr>
          <w:rFonts w:ascii="Times New Roman" w:eastAsia="Times New Roman" w:hAnsi="Times New Roman"/>
          <w:sz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u w:val="single"/>
          <w:lang w:bidi="en-US"/>
        </w:rPr>
        <w:tab/>
      </w:r>
      <w:r w:rsidRPr="007A1010">
        <w:rPr>
          <w:rFonts w:ascii="Times New Roman" w:eastAsia="Times New Roman" w:hAnsi="Times New Roman"/>
          <w:sz w:val="28"/>
          <w:lang w:bidi="en-US"/>
        </w:rPr>
        <w:t>г.</w:t>
      </w:r>
    </w:p>
    <w:p w:rsidR="00113C9E" w:rsidRPr="007A1010" w:rsidRDefault="00113C9E" w:rsidP="007A1010">
      <w:pPr>
        <w:widowControl w:val="0"/>
        <w:numPr>
          <w:ilvl w:val="2"/>
          <w:numId w:val="6"/>
        </w:numPr>
        <w:tabs>
          <w:tab w:val="left" w:pos="-142"/>
        </w:tabs>
        <w:autoSpaceDE w:val="0"/>
        <w:autoSpaceDN w:val="0"/>
        <w:spacing w:before="87" w:after="0" w:line="240" w:lineRule="auto"/>
        <w:ind w:left="-284"/>
        <w:rPr>
          <w:rFonts w:ascii="Times New Roman" w:eastAsia="Times New Roman" w:hAnsi="Times New Roman"/>
          <w:sz w:val="28"/>
          <w:lang w:bidi="en-US"/>
        </w:rPr>
      </w:pPr>
      <w:r w:rsidRPr="007A1010">
        <w:rPr>
          <w:rFonts w:ascii="Times New Roman" w:eastAsia="Times New Roman" w:hAnsi="Times New Roman"/>
          <w:sz w:val="28"/>
          <w:lang w:bidi="en-US"/>
        </w:rPr>
        <w:t>Исходные данные (</w:t>
      </w:r>
      <w:r w:rsidRPr="007A1010">
        <w:rPr>
          <w:rFonts w:ascii="Times New Roman" w:eastAsia="Times New Roman" w:hAnsi="Times New Roman"/>
          <w:i/>
          <w:sz w:val="28"/>
          <w:lang w:bidi="en-US"/>
        </w:rPr>
        <w:t>для проектирования, для научного</w:t>
      </w:r>
      <w:r w:rsidRPr="007A1010">
        <w:rPr>
          <w:rFonts w:ascii="Times New Roman" w:eastAsia="Times New Roman" w:hAnsi="Times New Roman"/>
          <w:i/>
          <w:spacing w:val="3"/>
          <w:sz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i/>
          <w:sz w:val="28"/>
          <w:lang w:bidi="en-US"/>
        </w:rPr>
        <w:t>исследования</w:t>
      </w:r>
      <w:r w:rsidRPr="007A1010">
        <w:rPr>
          <w:rFonts w:ascii="Times New Roman" w:eastAsia="Times New Roman" w:hAnsi="Times New Roman"/>
          <w:sz w:val="28"/>
          <w:lang w:bidi="en-US"/>
        </w:rPr>
        <w:t>):</w:t>
      </w:r>
    </w:p>
    <w:p w:rsidR="00113C9E" w:rsidRPr="007A1010" w:rsidRDefault="00113C9E" w:rsidP="007A1010">
      <w:pPr>
        <w:widowControl w:val="0"/>
        <w:tabs>
          <w:tab w:val="left" w:pos="675"/>
        </w:tabs>
        <w:autoSpaceDE w:val="0"/>
        <w:autoSpaceDN w:val="0"/>
        <w:spacing w:before="87" w:after="0" w:line="240" w:lineRule="auto"/>
        <w:ind w:left="-284"/>
        <w:rPr>
          <w:rFonts w:ascii="Times New Roman" w:eastAsia="Times New Roman" w:hAnsi="Times New Roman"/>
          <w:sz w:val="28"/>
          <w:u w:val="single"/>
          <w:lang w:bidi="en-US"/>
        </w:rPr>
      </w:pPr>
      <w:r w:rsidRPr="007A1010">
        <w:rPr>
          <w:rFonts w:ascii="Times New Roman" w:eastAsia="Times New Roman" w:hAnsi="Times New Roman"/>
          <w:sz w:val="28"/>
          <w:u w:val="single"/>
          <w:lang w:bidi="en-US"/>
        </w:rPr>
        <w:t xml:space="preserve">Конституция РФ, Федеральные конституционные законы РФ, Федеральные законы РФ, Гражданский процессаульный кодекс РФ, и др. </w:t>
      </w:r>
    </w:p>
    <w:p w:rsidR="00113C9E" w:rsidRPr="007A1010" w:rsidRDefault="00113C9E" w:rsidP="007A1010">
      <w:pPr>
        <w:widowControl w:val="0"/>
        <w:tabs>
          <w:tab w:val="left" w:pos="675"/>
        </w:tabs>
        <w:autoSpaceDE w:val="0"/>
        <w:autoSpaceDN w:val="0"/>
        <w:spacing w:before="87" w:after="0" w:line="240" w:lineRule="auto"/>
        <w:ind w:left="-284"/>
        <w:rPr>
          <w:rFonts w:ascii="Times New Roman" w:eastAsia="Times New Roman" w:hAnsi="Times New Roman"/>
          <w:sz w:val="28"/>
          <w:lang w:bidi="en-US"/>
        </w:rPr>
      </w:pPr>
      <w:r w:rsidRPr="007A1010">
        <w:rPr>
          <w:rFonts w:ascii="Times New Roman" w:eastAsia="Times New Roman" w:hAnsi="Times New Roman"/>
          <w:sz w:val="28"/>
          <w:lang w:bidi="en-US"/>
        </w:rPr>
        <w:t>Содержание пояснительной записки курсовой работы:</w:t>
      </w:r>
    </w:p>
    <w:p w:rsidR="00113C9E" w:rsidRPr="007A1010" w:rsidRDefault="00113C9E" w:rsidP="007A1010">
      <w:pPr>
        <w:widowControl w:val="0"/>
        <w:tabs>
          <w:tab w:val="left" w:pos="9756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4.1.</w:t>
      </w:r>
      <w:r w:rsidRPr="007A1010">
        <w:rPr>
          <w:rFonts w:ascii="Times New Roman" w:eastAsia="Times New Roman" w:hAnsi="Times New Roman"/>
          <w:spacing w:val="5"/>
          <w:sz w:val="28"/>
          <w:szCs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Введение</w:t>
      </w:r>
    </w:p>
    <w:p w:rsidR="00113C9E" w:rsidRPr="007A1010" w:rsidRDefault="00113C9E" w:rsidP="007A1010">
      <w:pPr>
        <w:widowControl w:val="0"/>
        <w:tabs>
          <w:tab w:val="left" w:pos="9756"/>
        </w:tabs>
        <w:autoSpaceDE w:val="0"/>
        <w:autoSpaceDN w:val="0"/>
        <w:spacing w:before="66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4.2.</w:t>
      </w:r>
      <w:r w:rsidRPr="007A1010">
        <w:rPr>
          <w:rFonts w:ascii="Times New Roman" w:eastAsia="Times New Roman" w:hAnsi="Times New Roman"/>
          <w:spacing w:val="5"/>
          <w:sz w:val="28"/>
          <w:szCs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Глава 1.Общая характеристика гражданского процессуального права</w:t>
      </w:r>
    </w:p>
    <w:p w:rsidR="00113C9E" w:rsidRPr="007A1010" w:rsidRDefault="00113C9E" w:rsidP="007A1010">
      <w:pPr>
        <w:widowControl w:val="0"/>
        <w:tabs>
          <w:tab w:val="left" w:pos="9756"/>
        </w:tabs>
        <w:autoSpaceDE w:val="0"/>
        <w:autoSpaceDN w:val="0"/>
        <w:spacing w:before="62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4.3.</w:t>
      </w:r>
      <w:r w:rsidRPr="007A1010">
        <w:rPr>
          <w:rFonts w:ascii="Times New Roman" w:eastAsia="Times New Roman" w:hAnsi="Times New Roman"/>
          <w:spacing w:val="5"/>
          <w:sz w:val="28"/>
          <w:szCs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szCs w:val="28"/>
          <w:u w:val="single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Глава 2.Система, предмет и метод гражданского процессуального права</w:t>
      </w:r>
    </w:p>
    <w:p w:rsidR="00113C9E" w:rsidRPr="007A1010" w:rsidRDefault="00113C9E" w:rsidP="007A1010">
      <w:pPr>
        <w:widowControl w:val="0"/>
        <w:tabs>
          <w:tab w:val="left" w:pos="9558"/>
        </w:tabs>
        <w:autoSpaceDE w:val="0"/>
        <w:autoSpaceDN w:val="0"/>
        <w:spacing w:before="68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4.4.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Действие и значение гражданского процессуального права</w:t>
      </w:r>
    </w:p>
    <w:p w:rsidR="00113C9E" w:rsidRPr="007A1010" w:rsidRDefault="00113C9E" w:rsidP="007A1010">
      <w:pPr>
        <w:widowControl w:val="0"/>
        <w:tabs>
          <w:tab w:val="left" w:pos="9756"/>
        </w:tabs>
        <w:autoSpaceDE w:val="0"/>
        <w:autoSpaceDN w:val="0"/>
        <w:spacing w:before="62" w:after="0" w:line="240" w:lineRule="auto"/>
        <w:ind w:left="-284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val="en-US" w:bidi="en-US"/>
        </w:rPr>
        <w:t>4.5.</w:t>
      </w:r>
      <w:r w:rsidRPr="007A1010">
        <w:rPr>
          <w:rFonts w:ascii="Times New Roman" w:eastAsia="Times New Roman" w:hAnsi="Times New Roman"/>
          <w:spacing w:val="5"/>
          <w:sz w:val="28"/>
          <w:szCs w:val="28"/>
          <w:lang w:val="en-US" w:bidi="en-US"/>
        </w:rPr>
        <w:t xml:space="preserve"> </w:t>
      </w:r>
      <w:r w:rsidRPr="007A1010">
        <w:rPr>
          <w:rFonts w:ascii="Times New Roman" w:eastAsia="Times New Roman" w:hAnsi="Times New Roman"/>
          <w:w w:val="99"/>
          <w:sz w:val="28"/>
          <w:szCs w:val="28"/>
          <w:u w:val="single"/>
          <w:lang w:val="en-US"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Заключение</w:t>
      </w:r>
    </w:p>
    <w:p w:rsidR="00113C9E" w:rsidRPr="007A1010" w:rsidRDefault="00113C9E" w:rsidP="007A1010">
      <w:pPr>
        <w:widowControl w:val="0"/>
        <w:tabs>
          <w:tab w:val="left" w:pos="9756"/>
        </w:tabs>
        <w:autoSpaceDE w:val="0"/>
        <w:autoSpaceDN w:val="0"/>
        <w:spacing w:before="62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4.6. </w:t>
      </w:r>
      <w:r w:rsidRPr="007A1010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Список использованных источников</w:t>
      </w:r>
    </w:p>
    <w:p w:rsidR="00113C9E" w:rsidRPr="007A1010" w:rsidRDefault="00113C9E" w:rsidP="007A1010">
      <w:pPr>
        <w:widowControl w:val="0"/>
        <w:numPr>
          <w:ilvl w:val="2"/>
          <w:numId w:val="6"/>
        </w:numPr>
        <w:tabs>
          <w:tab w:val="left" w:pos="-284"/>
        </w:tabs>
        <w:autoSpaceDE w:val="0"/>
        <w:autoSpaceDN w:val="0"/>
        <w:spacing w:before="86" w:after="0" w:line="240" w:lineRule="auto"/>
        <w:ind w:left="-284"/>
        <w:rPr>
          <w:rFonts w:ascii="Times New Roman" w:eastAsia="Times New Roman" w:hAnsi="Times New Roman"/>
          <w:sz w:val="20"/>
          <w:lang w:bidi="en-US"/>
        </w:rPr>
      </w:pPr>
      <w:r w:rsidRPr="007A1010">
        <w:rPr>
          <w:rFonts w:ascii="Times New Roman" w:eastAsia="Times New Roman" w:hAnsi="Times New Roman"/>
          <w:sz w:val="28"/>
          <w:lang w:bidi="en-US"/>
        </w:rPr>
        <w:t>Перечень графического</w:t>
      </w:r>
      <w:r w:rsidRPr="007A1010">
        <w:rPr>
          <w:rFonts w:ascii="Times New Roman" w:eastAsia="Times New Roman" w:hAnsi="Times New Roman"/>
          <w:spacing w:val="-1"/>
          <w:sz w:val="28"/>
          <w:lang w:bidi="en-US"/>
        </w:rPr>
        <w:t xml:space="preserve"> </w:t>
      </w:r>
      <w:r w:rsidRPr="007A1010">
        <w:rPr>
          <w:rFonts w:ascii="Times New Roman" w:eastAsia="Times New Roman" w:hAnsi="Times New Roman"/>
          <w:sz w:val="28"/>
          <w:lang w:bidi="en-US"/>
        </w:rPr>
        <w:t>материала:</w:t>
      </w:r>
    </w:p>
    <w:p w:rsidR="00113C9E" w:rsidRPr="007A1010" w:rsidRDefault="00113C9E" w:rsidP="007A1010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/>
          <w:sz w:val="20"/>
          <w:szCs w:val="28"/>
          <w:lang w:bidi="en-US"/>
        </w:rPr>
      </w:pPr>
    </w:p>
    <w:p w:rsidR="00113C9E" w:rsidRPr="007A1010" w:rsidRDefault="00113C9E" w:rsidP="007A1010">
      <w:pPr>
        <w:widowControl w:val="0"/>
        <w:tabs>
          <w:tab w:val="right" w:pos="9355"/>
        </w:tabs>
        <w:autoSpaceDE w:val="0"/>
        <w:autoSpaceDN w:val="0"/>
        <w:spacing w:before="8" w:after="0" w:line="240" w:lineRule="auto"/>
        <w:ind w:left="-284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не предусмотрен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2962"/>
        <w:gridCol w:w="2546"/>
      </w:tblGrid>
      <w:tr w:rsidR="00113C9E" w:rsidRPr="007A1010" w:rsidTr="00A56521">
        <w:trPr>
          <w:trHeight w:val="884"/>
        </w:trPr>
        <w:tc>
          <w:tcPr>
            <w:tcW w:w="3831" w:type="dxa"/>
            <w:tcBorders>
              <w:top w:val="single" w:sz="6" w:space="0" w:color="000000"/>
            </w:tcBorders>
            <w:shd w:val="clear" w:color="auto" w:fill="auto"/>
          </w:tcPr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Times New Roman" w:eastAsia="Times New Roman" w:hAnsi="Times New Roman"/>
                <w:sz w:val="28"/>
                <w:lang w:val="en-US" w:bidi="en-US"/>
              </w:rPr>
            </w:pPr>
          </w:p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180" w:after="0" w:line="240" w:lineRule="auto"/>
              <w:ind w:left="-710" w:firstLine="710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sz w:val="28"/>
                <w:lang w:val="en-US" w:bidi="en-US"/>
              </w:rPr>
              <w:t>Руководитель работы</w:t>
            </w:r>
          </w:p>
        </w:tc>
        <w:tc>
          <w:tcPr>
            <w:tcW w:w="2962" w:type="dxa"/>
            <w:tcBorders>
              <w:top w:val="single" w:sz="6" w:space="0" w:color="000000"/>
            </w:tcBorders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818"/>
              </w:tabs>
              <w:autoSpaceDE w:val="0"/>
              <w:autoSpaceDN w:val="0"/>
              <w:spacing w:before="180"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</w:pPr>
          </w:p>
          <w:p w:rsidR="00113C9E" w:rsidRPr="007A1010" w:rsidRDefault="00113C9E" w:rsidP="00A56521">
            <w:pPr>
              <w:widowControl w:val="0"/>
              <w:tabs>
                <w:tab w:val="left" w:pos="2818"/>
              </w:tabs>
              <w:autoSpaceDE w:val="0"/>
              <w:autoSpaceDN w:val="0"/>
              <w:spacing w:before="180" w:after="0" w:line="240" w:lineRule="auto"/>
              <w:ind w:left="100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  <w:t xml:space="preserve"> </w:t>
            </w:r>
            <w:r w:rsidRPr="007A1010">
              <w:rPr>
                <w:rFonts w:ascii="Times New Roman" w:eastAsia="Times New Roman" w:hAnsi="Times New Roman"/>
                <w:sz w:val="28"/>
                <w:u w:val="single"/>
                <w:lang w:val="en-US" w:bidi="en-US"/>
              </w:rPr>
              <w:tab/>
            </w:r>
          </w:p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3" w:after="0" w:line="240" w:lineRule="auto"/>
              <w:ind w:left="580"/>
              <w:rPr>
                <w:rFonts w:ascii="Times New Roman" w:eastAsia="Times New Roman" w:hAnsi="Times New Roman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lang w:val="en-US" w:bidi="en-US"/>
              </w:rPr>
              <w:t>(подпись, дата)</w:t>
            </w:r>
          </w:p>
        </w:tc>
        <w:tc>
          <w:tcPr>
            <w:tcW w:w="2546" w:type="dxa"/>
            <w:tcBorders>
              <w:top w:val="single" w:sz="6" w:space="0" w:color="000000"/>
            </w:tcBorders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096"/>
              </w:tabs>
              <w:autoSpaceDE w:val="0"/>
              <w:autoSpaceDN w:val="0"/>
              <w:spacing w:before="180" w:after="0" w:line="240" w:lineRule="auto"/>
              <w:ind w:right="28"/>
              <w:jc w:val="center"/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</w:pPr>
          </w:p>
          <w:p w:rsidR="00113C9E" w:rsidRPr="007A1010" w:rsidRDefault="00113C9E" w:rsidP="00A56521">
            <w:pPr>
              <w:widowControl w:val="0"/>
              <w:tabs>
                <w:tab w:val="left" w:pos="2096"/>
              </w:tabs>
              <w:autoSpaceDE w:val="0"/>
              <w:autoSpaceDN w:val="0"/>
              <w:spacing w:before="180"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  <w:t xml:space="preserve"> </w:t>
            </w:r>
            <w:r w:rsidRPr="007A1010">
              <w:rPr>
                <w:rFonts w:ascii="Times New Roman" w:eastAsia="Times New Roman" w:hAnsi="Times New Roman"/>
                <w:sz w:val="28"/>
                <w:u w:val="single"/>
                <w:lang w:val="en-US" w:bidi="en-US"/>
              </w:rPr>
              <w:t>Е.Н. Воронов</w:t>
            </w:r>
          </w:p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3" w:after="0" w:line="240" w:lineRule="auto"/>
              <w:ind w:left="33" w:right="28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lang w:val="en-US" w:bidi="en-US"/>
              </w:rPr>
              <w:t>(инициалы, фамилия)</w:t>
            </w:r>
          </w:p>
        </w:tc>
      </w:tr>
      <w:tr w:rsidR="00113C9E" w:rsidRPr="007A1010" w:rsidTr="00A56521">
        <w:trPr>
          <w:trHeight w:val="887"/>
        </w:trPr>
        <w:tc>
          <w:tcPr>
            <w:tcW w:w="3831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/>
                <w:sz w:val="28"/>
                <w:lang w:val="en-US" w:bidi="en-US"/>
              </w:rPr>
            </w:pPr>
          </w:p>
        </w:tc>
        <w:tc>
          <w:tcPr>
            <w:tcW w:w="2962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820"/>
              </w:tabs>
              <w:autoSpaceDE w:val="0"/>
              <w:autoSpaceDN w:val="0"/>
              <w:spacing w:before="112" w:after="0" w:line="240" w:lineRule="auto"/>
              <w:ind w:left="100"/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</w:pPr>
          </w:p>
        </w:tc>
        <w:tc>
          <w:tcPr>
            <w:tcW w:w="2546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156"/>
              </w:tabs>
              <w:autoSpaceDE w:val="0"/>
              <w:autoSpaceDN w:val="0"/>
              <w:spacing w:before="112" w:after="0" w:line="240" w:lineRule="auto"/>
              <w:ind w:right="107"/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</w:pPr>
          </w:p>
        </w:tc>
      </w:tr>
      <w:tr w:rsidR="00113C9E" w:rsidRPr="007A1010" w:rsidTr="00A56521">
        <w:trPr>
          <w:trHeight w:val="847"/>
        </w:trPr>
        <w:tc>
          <w:tcPr>
            <w:tcW w:w="3831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sz w:val="28"/>
                <w:lang w:val="en-US" w:bidi="en-US"/>
              </w:rPr>
              <w:t>Задание принял к исполнению</w:t>
            </w:r>
          </w:p>
        </w:tc>
        <w:tc>
          <w:tcPr>
            <w:tcW w:w="2962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820"/>
              </w:tabs>
              <w:autoSpaceDE w:val="0"/>
              <w:autoSpaceDN w:val="0"/>
              <w:spacing w:before="112" w:after="0" w:line="240" w:lineRule="auto"/>
              <w:ind w:left="100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  <w:t xml:space="preserve"> </w:t>
            </w:r>
            <w:r w:rsidRPr="007A1010">
              <w:rPr>
                <w:rFonts w:ascii="Times New Roman" w:eastAsia="Times New Roman" w:hAnsi="Times New Roman"/>
                <w:sz w:val="28"/>
                <w:u w:val="single"/>
                <w:lang w:val="en-US" w:bidi="en-US"/>
              </w:rPr>
              <w:tab/>
            </w:r>
          </w:p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3" w:after="0" w:line="240" w:lineRule="auto"/>
              <w:ind w:left="580"/>
              <w:rPr>
                <w:rFonts w:ascii="Times New Roman" w:eastAsia="Times New Roman" w:hAnsi="Times New Roman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lang w:val="en-US" w:bidi="en-US"/>
              </w:rPr>
              <w:t>(подпись, дата)</w:t>
            </w:r>
          </w:p>
        </w:tc>
        <w:tc>
          <w:tcPr>
            <w:tcW w:w="2546" w:type="dxa"/>
            <w:shd w:val="clear" w:color="auto" w:fill="auto"/>
          </w:tcPr>
          <w:p w:rsidR="00113C9E" w:rsidRPr="007A1010" w:rsidRDefault="00113C9E" w:rsidP="00A56521">
            <w:pPr>
              <w:widowControl w:val="0"/>
              <w:tabs>
                <w:tab w:val="left" w:pos="2156"/>
              </w:tabs>
              <w:autoSpaceDE w:val="0"/>
              <w:autoSpaceDN w:val="0"/>
              <w:spacing w:before="112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8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w w:val="99"/>
                <w:sz w:val="28"/>
                <w:u w:val="single"/>
                <w:lang w:val="en-US" w:bidi="en-US"/>
              </w:rPr>
              <w:t xml:space="preserve"> </w:t>
            </w:r>
            <w:r w:rsidRPr="007A1010">
              <w:rPr>
                <w:rFonts w:ascii="Times New Roman" w:eastAsia="Times New Roman" w:hAnsi="Times New Roman"/>
                <w:sz w:val="28"/>
                <w:u w:val="single"/>
                <w:lang w:val="en-US" w:bidi="en-US"/>
              </w:rPr>
              <w:t>К.Ю.Безгина</w:t>
            </w:r>
          </w:p>
          <w:p w:rsidR="00113C9E" w:rsidRPr="007A1010" w:rsidRDefault="00113C9E" w:rsidP="00A56521">
            <w:pPr>
              <w:widowControl w:val="0"/>
              <w:autoSpaceDE w:val="0"/>
              <w:autoSpaceDN w:val="0"/>
              <w:spacing w:before="3" w:after="0" w:line="240" w:lineRule="auto"/>
              <w:ind w:left="33" w:right="28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A1010">
              <w:rPr>
                <w:rFonts w:ascii="Times New Roman" w:eastAsia="Times New Roman" w:hAnsi="Times New Roman"/>
                <w:lang w:val="en-US" w:bidi="en-US"/>
              </w:rPr>
              <w:t>(инициалы, фамилия)</w:t>
            </w:r>
          </w:p>
        </w:tc>
      </w:tr>
    </w:tbl>
    <w:p w:rsidR="00113C9E" w:rsidRDefault="00113C9E" w:rsidP="007A1010">
      <w:pPr>
        <w:widowControl w:val="0"/>
        <w:autoSpaceDE w:val="0"/>
        <w:autoSpaceDN w:val="0"/>
        <w:spacing w:after="0" w:line="360" w:lineRule="auto"/>
        <w:ind w:left="-1134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br w:type="page"/>
      </w:r>
      <w:r w:rsidRPr="007A1010">
        <w:rPr>
          <w:rFonts w:ascii="Times New Roman" w:eastAsia="Times New Roman" w:hAnsi="Times New Roman"/>
          <w:b/>
          <w:sz w:val="28"/>
          <w:szCs w:val="28"/>
          <w:lang w:bidi="en-US"/>
        </w:rPr>
        <w:t>Реферат</w:t>
      </w:r>
    </w:p>
    <w:p w:rsidR="00113C9E" w:rsidRPr="007A1010" w:rsidRDefault="00113C9E" w:rsidP="007A101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13C9E" w:rsidRPr="007A1010" w:rsidRDefault="00113C9E" w:rsidP="007A10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Объем работы равен: 28, количество приложений: 0, количество использованных источников: 17.</w:t>
      </w:r>
    </w:p>
    <w:p w:rsidR="00113C9E" w:rsidRPr="007A1010" w:rsidRDefault="00113C9E" w:rsidP="007A10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Ключевые слова: гражданский процесс, предмет, метод, система, права, обязанности. 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Объектом изучения являются общественные отношения, </w:t>
      </w:r>
      <w:r w:rsidRPr="007A1010">
        <w:rPr>
          <w:rFonts w:ascii="Times New Roman" w:eastAsia="Times New Roman" w:hAnsi="Times New Roman"/>
          <w:sz w:val="28"/>
          <w:szCs w:val="24"/>
          <w:lang w:bidi="en-US"/>
        </w:rPr>
        <w:t>возникающие в сфере осуществления гражданского судопроизводства</w:t>
      </w: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Предметом изучения </w:t>
      </w:r>
      <w:r w:rsidRPr="007A10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en-US"/>
        </w:rPr>
        <w:t>выступает гражданский процесс, а именно деятельность суда и других участников, а также</w:t>
      </w:r>
      <w:r w:rsidRPr="007A10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bidi="en-US"/>
        </w:rPr>
        <w:t> </w:t>
      </w:r>
      <w:r w:rsidRPr="007A10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en-US"/>
        </w:rPr>
        <w:t xml:space="preserve"> и деятельность органов исполнения судебных постановлений (в определенной степени).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Целью настоящей курсовой работы является проведение анализа и изучение понятия, предмета, метода и системы гражданского процессуального права.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Методологическая основа работы заключается в достижении поставленных задач, используя для этого методы индукции, дедукции, а также исторический, системный, диалектический и социалистический методы познания. 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Область применения: правотворческая, законотворческая, правоприменительная и практическая. 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>Общественно-социальная важность работы проявляется в том, что раскрывая тему исследования, в работе разрешается ряд общественных и социально-значимых задач.</w:t>
      </w:r>
    </w:p>
    <w:p w:rsidR="00113C9E" w:rsidRPr="007A1010" w:rsidRDefault="00113C9E" w:rsidP="007A1010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7A1010">
        <w:rPr>
          <w:rFonts w:ascii="Times New Roman" w:eastAsia="Times New Roman" w:hAnsi="Times New Roman"/>
          <w:sz w:val="28"/>
          <w:szCs w:val="28"/>
          <w:lang w:bidi="en-US"/>
        </w:rPr>
        <w:t xml:space="preserve">Год написания курсовой работы - 2022. </w:t>
      </w:r>
    </w:p>
    <w:p w:rsidR="00113C9E" w:rsidRDefault="00113C9E" w:rsidP="00627BF2">
      <w:pPr>
        <w:jc w:val="center"/>
        <w:rPr>
          <w:rFonts w:ascii="Times New Roman" w:hAnsi="Times New Roman"/>
          <w:b/>
          <w:sz w:val="28"/>
          <w:szCs w:val="24"/>
        </w:rPr>
      </w:pPr>
    </w:p>
    <w:p w:rsidR="00113C9E" w:rsidRPr="007514D6" w:rsidRDefault="00113C9E" w:rsidP="00751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113C9E" w:rsidRPr="00B73C04" w:rsidRDefault="00113C9E" w:rsidP="00B73C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7BF2" w:rsidRPr="00627BF2" w:rsidRDefault="00627BF2" w:rsidP="00627B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BF2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627BF2" w:rsidRPr="00627BF2" w:rsidRDefault="004C53B7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7BF2">
        <w:rPr>
          <w:rFonts w:ascii="Times New Roman" w:hAnsi="Times New Roman" w:cs="Times New Roman"/>
          <w:sz w:val="28"/>
          <w:szCs w:val="24"/>
        </w:rPr>
        <w:t>В</w:t>
      </w:r>
      <w:r w:rsidR="00627BF2" w:rsidRPr="00627BF2">
        <w:rPr>
          <w:rFonts w:ascii="Times New Roman" w:hAnsi="Times New Roman" w:cs="Times New Roman"/>
          <w:sz w:val="28"/>
          <w:szCs w:val="24"/>
        </w:rPr>
        <w:t>ведение</w:t>
      </w:r>
      <w:r w:rsidR="00174BD0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</w:t>
      </w:r>
      <w:r w:rsidR="007F1E79">
        <w:rPr>
          <w:rFonts w:ascii="Times New Roman" w:hAnsi="Times New Roman" w:cs="Times New Roman"/>
          <w:sz w:val="28"/>
          <w:szCs w:val="24"/>
        </w:rPr>
        <w:t>............</w:t>
      </w:r>
      <w:r w:rsidR="004136BA">
        <w:rPr>
          <w:rFonts w:ascii="Times New Roman" w:hAnsi="Times New Roman" w:cs="Times New Roman"/>
          <w:sz w:val="28"/>
          <w:szCs w:val="24"/>
        </w:rPr>
        <w:t>......</w:t>
      </w:r>
      <w:r w:rsidR="007F1E79">
        <w:rPr>
          <w:rFonts w:ascii="Times New Roman" w:hAnsi="Times New Roman" w:cs="Times New Roman"/>
          <w:sz w:val="28"/>
          <w:szCs w:val="24"/>
        </w:rPr>
        <w:t>..</w:t>
      </w:r>
      <w:r w:rsidR="00174BD0">
        <w:rPr>
          <w:rFonts w:ascii="Times New Roman" w:hAnsi="Times New Roman" w:cs="Times New Roman"/>
          <w:sz w:val="28"/>
          <w:szCs w:val="24"/>
        </w:rPr>
        <w:t>3</w:t>
      </w:r>
    </w:p>
    <w:p w:rsidR="004C53B7" w:rsidRPr="00627BF2" w:rsidRDefault="00627BF2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7BF2">
        <w:rPr>
          <w:rFonts w:ascii="Times New Roman" w:hAnsi="Times New Roman" w:cs="Times New Roman"/>
          <w:sz w:val="28"/>
          <w:szCs w:val="24"/>
        </w:rPr>
        <w:t>Глава 1.</w:t>
      </w:r>
      <w:r w:rsidR="004C53B7" w:rsidRPr="00627BF2">
        <w:rPr>
          <w:rFonts w:ascii="Times New Roman" w:hAnsi="Times New Roman" w:cs="Times New Roman"/>
          <w:sz w:val="28"/>
          <w:szCs w:val="24"/>
        </w:rPr>
        <w:t xml:space="preserve"> </w:t>
      </w:r>
      <w:r w:rsidR="00270939">
        <w:rPr>
          <w:rFonts w:ascii="Times New Roman" w:hAnsi="Times New Roman" w:cs="Times New Roman"/>
          <w:sz w:val="28"/>
          <w:szCs w:val="24"/>
        </w:rPr>
        <w:t>Понятие гражданского процессуального права……………….</w:t>
      </w:r>
      <w:r w:rsidR="00174BD0">
        <w:rPr>
          <w:rFonts w:ascii="Times New Roman" w:hAnsi="Times New Roman" w:cs="Times New Roman"/>
          <w:sz w:val="28"/>
          <w:szCs w:val="24"/>
        </w:rPr>
        <w:t>.....</w:t>
      </w:r>
      <w:r w:rsidR="007F1E79">
        <w:rPr>
          <w:rFonts w:ascii="Times New Roman" w:hAnsi="Times New Roman" w:cs="Times New Roman"/>
          <w:sz w:val="28"/>
          <w:szCs w:val="24"/>
        </w:rPr>
        <w:t>.</w:t>
      </w:r>
      <w:r w:rsidR="004136BA">
        <w:rPr>
          <w:rFonts w:ascii="Times New Roman" w:hAnsi="Times New Roman" w:cs="Times New Roman"/>
          <w:sz w:val="28"/>
          <w:szCs w:val="24"/>
        </w:rPr>
        <w:t>....</w:t>
      </w:r>
      <w:r w:rsidR="007F1E79">
        <w:rPr>
          <w:rFonts w:ascii="Times New Roman" w:hAnsi="Times New Roman" w:cs="Times New Roman"/>
          <w:sz w:val="28"/>
          <w:szCs w:val="24"/>
        </w:rPr>
        <w:t>.</w:t>
      </w:r>
      <w:r w:rsidR="00270939">
        <w:rPr>
          <w:rFonts w:ascii="Times New Roman" w:hAnsi="Times New Roman" w:cs="Times New Roman"/>
          <w:sz w:val="28"/>
          <w:szCs w:val="24"/>
        </w:rPr>
        <w:t>.</w:t>
      </w:r>
      <w:r w:rsidR="007C6D83">
        <w:rPr>
          <w:rFonts w:ascii="Times New Roman" w:hAnsi="Times New Roman" w:cs="Times New Roman"/>
          <w:sz w:val="28"/>
          <w:szCs w:val="24"/>
        </w:rPr>
        <w:t>5</w:t>
      </w:r>
    </w:p>
    <w:p w:rsidR="00CC08D7" w:rsidRDefault="00270939" w:rsidP="00CC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2.  П</w:t>
      </w:r>
      <w:r w:rsidR="00542794">
        <w:rPr>
          <w:rFonts w:ascii="Times New Roman" w:hAnsi="Times New Roman" w:cs="Times New Roman"/>
          <w:sz w:val="28"/>
          <w:szCs w:val="24"/>
        </w:rPr>
        <w:t xml:space="preserve">редмет и метод </w:t>
      </w:r>
      <w:r>
        <w:rPr>
          <w:rFonts w:ascii="Times New Roman" w:hAnsi="Times New Roman" w:cs="Times New Roman"/>
          <w:sz w:val="28"/>
          <w:szCs w:val="24"/>
        </w:rPr>
        <w:t xml:space="preserve">науки </w:t>
      </w:r>
      <w:r w:rsidR="00542794" w:rsidRPr="00542794">
        <w:rPr>
          <w:rFonts w:ascii="Times New Roman" w:hAnsi="Times New Roman" w:cs="Times New Roman"/>
          <w:sz w:val="28"/>
          <w:szCs w:val="24"/>
        </w:rPr>
        <w:t>гражданского процессуального права</w:t>
      </w:r>
      <w:r w:rsidR="00174BD0">
        <w:rPr>
          <w:rFonts w:ascii="Times New Roman" w:hAnsi="Times New Roman" w:cs="Times New Roman"/>
          <w:sz w:val="28"/>
          <w:szCs w:val="24"/>
        </w:rPr>
        <w:t>..</w:t>
      </w:r>
      <w:r w:rsidR="007F1E79">
        <w:rPr>
          <w:rFonts w:ascii="Times New Roman" w:hAnsi="Times New Roman" w:cs="Times New Roman"/>
          <w:sz w:val="28"/>
          <w:szCs w:val="24"/>
        </w:rPr>
        <w:t>..</w:t>
      </w:r>
      <w:r w:rsidR="004136BA">
        <w:rPr>
          <w:rFonts w:ascii="Times New Roman" w:hAnsi="Times New Roman" w:cs="Times New Roman"/>
          <w:sz w:val="28"/>
          <w:szCs w:val="24"/>
        </w:rPr>
        <w:t>.</w:t>
      </w:r>
      <w:r w:rsidR="00D06BAB">
        <w:rPr>
          <w:rFonts w:ascii="Times New Roman" w:hAnsi="Times New Roman" w:cs="Times New Roman"/>
          <w:sz w:val="28"/>
          <w:szCs w:val="24"/>
        </w:rPr>
        <w:t>...</w:t>
      </w:r>
      <w:r w:rsidR="004136BA">
        <w:rPr>
          <w:rFonts w:ascii="Times New Roman" w:hAnsi="Times New Roman" w:cs="Times New Roman"/>
          <w:sz w:val="28"/>
          <w:szCs w:val="24"/>
        </w:rPr>
        <w:t>1</w:t>
      </w:r>
      <w:r w:rsidR="007C6D83">
        <w:rPr>
          <w:rFonts w:ascii="Times New Roman" w:hAnsi="Times New Roman" w:cs="Times New Roman"/>
          <w:sz w:val="28"/>
          <w:szCs w:val="24"/>
        </w:rPr>
        <w:t>0</w:t>
      </w:r>
    </w:p>
    <w:p w:rsidR="00CC08D7" w:rsidRDefault="00542794" w:rsidP="00CC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CC08D7">
        <w:rPr>
          <w:rFonts w:ascii="Times New Roman" w:hAnsi="Times New Roman" w:cs="Times New Roman"/>
          <w:sz w:val="28"/>
          <w:szCs w:val="24"/>
        </w:rPr>
        <w:t xml:space="preserve">.1. </w:t>
      </w:r>
      <w:r w:rsidR="00270939">
        <w:rPr>
          <w:rFonts w:ascii="Times New Roman" w:hAnsi="Times New Roman" w:cs="Times New Roman"/>
          <w:sz w:val="28"/>
          <w:szCs w:val="24"/>
        </w:rPr>
        <w:t>Предмет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C08D7">
        <w:rPr>
          <w:rFonts w:ascii="Times New Roman" w:hAnsi="Times New Roman" w:cs="Times New Roman"/>
          <w:sz w:val="28"/>
          <w:szCs w:val="24"/>
        </w:rPr>
        <w:t xml:space="preserve">гражданского </w:t>
      </w:r>
      <w:r w:rsidR="00CC08D7" w:rsidRPr="00CC08D7">
        <w:rPr>
          <w:rFonts w:ascii="Times New Roman" w:hAnsi="Times New Roman" w:cs="Times New Roman"/>
          <w:sz w:val="28"/>
          <w:szCs w:val="24"/>
        </w:rPr>
        <w:t>процессуального права</w:t>
      </w:r>
      <w:r w:rsidR="00174BD0">
        <w:rPr>
          <w:rFonts w:ascii="Times New Roman" w:hAnsi="Times New Roman" w:cs="Times New Roman"/>
          <w:sz w:val="28"/>
          <w:szCs w:val="24"/>
        </w:rPr>
        <w:t>......................................</w:t>
      </w:r>
      <w:r w:rsidR="007F1E79">
        <w:rPr>
          <w:rFonts w:ascii="Times New Roman" w:hAnsi="Times New Roman" w:cs="Times New Roman"/>
          <w:sz w:val="28"/>
          <w:szCs w:val="24"/>
        </w:rPr>
        <w:t>.</w:t>
      </w:r>
      <w:r w:rsidR="00174BD0">
        <w:rPr>
          <w:rFonts w:ascii="Times New Roman" w:hAnsi="Times New Roman" w:cs="Times New Roman"/>
          <w:sz w:val="28"/>
          <w:szCs w:val="24"/>
        </w:rPr>
        <w:t>.</w:t>
      </w:r>
      <w:r w:rsidR="004136BA">
        <w:rPr>
          <w:rFonts w:ascii="Times New Roman" w:hAnsi="Times New Roman" w:cs="Times New Roman"/>
          <w:sz w:val="28"/>
          <w:szCs w:val="24"/>
        </w:rPr>
        <w:t>..</w:t>
      </w:r>
      <w:r w:rsidR="00174BD0">
        <w:rPr>
          <w:rFonts w:ascii="Times New Roman" w:hAnsi="Times New Roman" w:cs="Times New Roman"/>
          <w:sz w:val="28"/>
          <w:szCs w:val="24"/>
        </w:rPr>
        <w:t>1</w:t>
      </w:r>
      <w:r w:rsidR="007C6D83">
        <w:rPr>
          <w:rFonts w:ascii="Times New Roman" w:hAnsi="Times New Roman" w:cs="Times New Roman"/>
          <w:sz w:val="28"/>
          <w:szCs w:val="24"/>
        </w:rPr>
        <w:t>0</w:t>
      </w:r>
    </w:p>
    <w:p w:rsidR="00CC08D7" w:rsidRPr="00627BF2" w:rsidRDefault="0054279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4C53B7" w:rsidRPr="00627BF2">
        <w:rPr>
          <w:rFonts w:ascii="Times New Roman" w:hAnsi="Times New Roman" w:cs="Times New Roman"/>
          <w:sz w:val="28"/>
          <w:szCs w:val="24"/>
        </w:rPr>
        <w:t xml:space="preserve">2. </w:t>
      </w:r>
      <w:r w:rsidR="00270939">
        <w:rPr>
          <w:rFonts w:ascii="Times New Roman" w:hAnsi="Times New Roman" w:cs="Times New Roman"/>
          <w:sz w:val="28"/>
          <w:szCs w:val="24"/>
        </w:rPr>
        <w:t>Метод</w:t>
      </w:r>
      <w:r w:rsidR="004C53B7" w:rsidRPr="00627BF2">
        <w:rPr>
          <w:rFonts w:ascii="Times New Roman" w:hAnsi="Times New Roman" w:cs="Times New Roman"/>
          <w:sz w:val="28"/>
          <w:szCs w:val="24"/>
        </w:rPr>
        <w:t xml:space="preserve"> гр</w:t>
      </w:r>
      <w:r>
        <w:rPr>
          <w:rFonts w:ascii="Times New Roman" w:hAnsi="Times New Roman" w:cs="Times New Roman"/>
          <w:sz w:val="28"/>
          <w:szCs w:val="24"/>
        </w:rPr>
        <w:t>ажданского процессуального права</w:t>
      </w:r>
      <w:r w:rsidR="00174BD0">
        <w:rPr>
          <w:rFonts w:ascii="Times New Roman" w:hAnsi="Times New Roman" w:cs="Times New Roman"/>
          <w:sz w:val="28"/>
          <w:szCs w:val="24"/>
        </w:rPr>
        <w:t>......................</w:t>
      </w:r>
      <w:r w:rsidR="007F1E79">
        <w:rPr>
          <w:rFonts w:ascii="Times New Roman" w:hAnsi="Times New Roman" w:cs="Times New Roman"/>
          <w:sz w:val="28"/>
          <w:szCs w:val="24"/>
        </w:rPr>
        <w:t>.</w:t>
      </w:r>
      <w:r w:rsidR="004136BA">
        <w:rPr>
          <w:rFonts w:ascii="Times New Roman" w:hAnsi="Times New Roman" w:cs="Times New Roman"/>
          <w:sz w:val="28"/>
          <w:szCs w:val="24"/>
        </w:rPr>
        <w:t>....</w:t>
      </w:r>
      <w:r w:rsidR="003F290B">
        <w:rPr>
          <w:rFonts w:ascii="Times New Roman" w:hAnsi="Times New Roman" w:cs="Times New Roman"/>
          <w:sz w:val="28"/>
          <w:szCs w:val="24"/>
        </w:rPr>
        <w:t>..................</w:t>
      </w:r>
      <w:r w:rsidR="007F1E79">
        <w:rPr>
          <w:rFonts w:ascii="Times New Roman" w:hAnsi="Times New Roman" w:cs="Times New Roman"/>
          <w:sz w:val="28"/>
          <w:szCs w:val="24"/>
        </w:rPr>
        <w:t>.</w:t>
      </w:r>
      <w:r w:rsidR="00174BD0">
        <w:rPr>
          <w:rFonts w:ascii="Times New Roman" w:hAnsi="Times New Roman" w:cs="Times New Roman"/>
          <w:sz w:val="28"/>
          <w:szCs w:val="24"/>
        </w:rPr>
        <w:t>1</w:t>
      </w:r>
      <w:r w:rsidR="007C6D83">
        <w:rPr>
          <w:rFonts w:ascii="Times New Roman" w:hAnsi="Times New Roman" w:cs="Times New Roman"/>
          <w:sz w:val="28"/>
          <w:szCs w:val="24"/>
        </w:rPr>
        <w:t>1</w:t>
      </w:r>
    </w:p>
    <w:p w:rsidR="00270939" w:rsidRDefault="00270939" w:rsidP="002709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3. Понятие и общая характеристика системы гражданского процессуального права</w:t>
      </w:r>
      <w:r w:rsidR="003F290B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="007C6D83">
        <w:rPr>
          <w:rFonts w:ascii="Times New Roman" w:hAnsi="Times New Roman" w:cs="Times New Roman"/>
          <w:sz w:val="28"/>
          <w:szCs w:val="24"/>
        </w:rPr>
        <w:t>……..14</w:t>
      </w:r>
    </w:p>
    <w:p w:rsidR="00174BD0" w:rsidRDefault="00174BD0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Заключение................................................................................................</w:t>
      </w:r>
      <w:r w:rsidR="007F1E79">
        <w:rPr>
          <w:rFonts w:ascii="Times New Roman" w:hAnsi="Times New Roman" w:cs="Times New Roman"/>
          <w:sz w:val="28"/>
          <w:szCs w:val="24"/>
        </w:rPr>
        <w:t>...</w:t>
      </w:r>
      <w:r w:rsidR="004136BA">
        <w:rPr>
          <w:rFonts w:ascii="Times New Roman" w:hAnsi="Times New Roman" w:cs="Times New Roman"/>
          <w:sz w:val="28"/>
          <w:szCs w:val="24"/>
        </w:rPr>
        <w:t>.......</w:t>
      </w:r>
      <w:r w:rsidR="007F1E79">
        <w:rPr>
          <w:rFonts w:ascii="Times New Roman" w:hAnsi="Times New Roman" w:cs="Times New Roman"/>
          <w:sz w:val="28"/>
          <w:szCs w:val="24"/>
        </w:rPr>
        <w:t>...</w:t>
      </w:r>
      <w:r w:rsidR="007C6D83">
        <w:rPr>
          <w:rFonts w:ascii="Times New Roman" w:hAnsi="Times New Roman" w:cs="Times New Roman"/>
          <w:sz w:val="28"/>
          <w:szCs w:val="24"/>
        </w:rPr>
        <w:t>21</w:t>
      </w:r>
    </w:p>
    <w:p w:rsidR="00627BF2" w:rsidRDefault="00627BF2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7BF2">
        <w:rPr>
          <w:rFonts w:ascii="Times New Roman" w:hAnsi="Times New Roman" w:cs="Times New Roman"/>
          <w:sz w:val="28"/>
          <w:szCs w:val="24"/>
        </w:rPr>
        <w:t>С</w:t>
      </w:r>
      <w:r w:rsidR="00174BD0">
        <w:rPr>
          <w:rFonts w:ascii="Times New Roman" w:hAnsi="Times New Roman" w:cs="Times New Roman"/>
          <w:sz w:val="28"/>
          <w:szCs w:val="24"/>
        </w:rPr>
        <w:t>писок использованных источников.............................</w:t>
      </w:r>
      <w:r w:rsidR="007F1E79">
        <w:rPr>
          <w:rFonts w:ascii="Times New Roman" w:hAnsi="Times New Roman" w:cs="Times New Roman"/>
          <w:sz w:val="28"/>
          <w:szCs w:val="24"/>
        </w:rPr>
        <w:t>...............................</w:t>
      </w:r>
      <w:r w:rsidR="004136BA">
        <w:rPr>
          <w:rFonts w:ascii="Times New Roman" w:hAnsi="Times New Roman" w:cs="Times New Roman"/>
          <w:sz w:val="28"/>
          <w:szCs w:val="24"/>
        </w:rPr>
        <w:t>......</w:t>
      </w:r>
      <w:r w:rsidR="007F1E79">
        <w:rPr>
          <w:rFonts w:ascii="Times New Roman" w:hAnsi="Times New Roman" w:cs="Times New Roman"/>
          <w:sz w:val="28"/>
          <w:szCs w:val="24"/>
        </w:rPr>
        <w:t>.2</w:t>
      </w:r>
      <w:r w:rsidR="000D32F0">
        <w:rPr>
          <w:rFonts w:ascii="Times New Roman" w:hAnsi="Times New Roman" w:cs="Times New Roman"/>
          <w:sz w:val="28"/>
          <w:szCs w:val="24"/>
        </w:rPr>
        <w:t>3</w:t>
      </w: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36A4" w:rsidRDefault="00C136A4" w:rsidP="00627B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05AE" w:rsidRDefault="004405AE" w:rsidP="00BD4A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05AE" w:rsidRDefault="004405AE" w:rsidP="00BD4A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05AE" w:rsidRDefault="004405AE" w:rsidP="00BD4A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4BE0" w:rsidRDefault="00594BE0" w:rsidP="003F290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3F290B" w:rsidRDefault="003F290B" w:rsidP="003F290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136A4" w:rsidRPr="00417798" w:rsidRDefault="00C136A4" w:rsidP="00BD4A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798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417798" w:rsidRDefault="00B754F7" w:rsidP="00BD4AA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Защита нарушенных гражданских прав и охраняемых законом интересов </w:t>
      </w:r>
      <w:r w:rsidR="00366935">
        <w:rPr>
          <w:bCs/>
          <w:color w:val="000000"/>
          <w:sz w:val="28"/>
          <w:szCs w:val="28"/>
          <w:shd w:val="clear" w:color="auto" w:fill="FFFFFF"/>
        </w:rPr>
        <w:t>осуществляется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судами общей юрисдикции, </w:t>
      </w:r>
      <w:r w:rsidR="0067409A">
        <w:rPr>
          <w:bCs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bCs/>
          <w:color w:val="000000"/>
          <w:sz w:val="28"/>
          <w:szCs w:val="28"/>
          <w:shd w:val="clear" w:color="auto" w:fill="FFFFFF"/>
        </w:rPr>
        <w:t>мировыми судьями, руководствуясь нормами граж</w:t>
      </w:r>
      <w:r w:rsidR="0067409A">
        <w:rPr>
          <w:bCs/>
          <w:color w:val="000000"/>
          <w:sz w:val="28"/>
          <w:szCs w:val="28"/>
          <w:shd w:val="clear" w:color="auto" w:fill="FFFFFF"/>
        </w:rPr>
        <w:t xml:space="preserve">данского процессуального права. </w:t>
      </w:r>
      <w:r>
        <w:rPr>
          <w:bCs/>
          <w:color w:val="000000"/>
          <w:sz w:val="28"/>
          <w:szCs w:val="28"/>
          <w:shd w:val="clear" w:color="auto" w:fill="FFFFFF"/>
        </w:rPr>
        <w:t>Именно поэтому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 xml:space="preserve"> гражданско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 xml:space="preserve"> процессуально</w:t>
      </w:r>
      <w:r>
        <w:rPr>
          <w:bCs/>
          <w:color w:val="000000"/>
          <w:sz w:val="28"/>
          <w:szCs w:val="28"/>
          <w:shd w:val="clear" w:color="auto" w:fill="FFFFFF"/>
        </w:rPr>
        <w:t>е право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 xml:space="preserve">, или сокращенно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>граждан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softHyphen/>
        <w:t>ск</w:t>
      </w:r>
      <w:r>
        <w:rPr>
          <w:bCs/>
          <w:color w:val="000000"/>
          <w:sz w:val="28"/>
          <w:szCs w:val="28"/>
          <w:shd w:val="clear" w:color="auto" w:fill="FFFFFF"/>
        </w:rPr>
        <w:t>ий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 xml:space="preserve"> процесс, относится к числу фундаментальных областей правовых знаний</w:t>
      </w:r>
      <w:r w:rsidR="00417798">
        <w:rPr>
          <w:bCs/>
          <w:color w:val="000000"/>
          <w:sz w:val="28"/>
          <w:szCs w:val="28"/>
          <w:shd w:val="clear" w:color="auto" w:fill="FFFFFF"/>
        </w:rPr>
        <w:t xml:space="preserve">, характерной особенностью которой является 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>регулировани</w:t>
      </w:r>
      <w:r w:rsidR="00417798">
        <w:rPr>
          <w:bCs/>
          <w:color w:val="000000"/>
          <w:sz w:val="28"/>
          <w:szCs w:val="28"/>
          <w:shd w:val="clear" w:color="auto" w:fill="FFFFFF"/>
        </w:rPr>
        <w:t>е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t xml:space="preserve"> общественных отношений при осуще</w:t>
      </w:r>
      <w:r w:rsidR="00417798" w:rsidRPr="00417798">
        <w:rPr>
          <w:bCs/>
          <w:color w:val="000000"/>
          <w:sz w:val="28"/>
          <w:szCs w:val="28"/>
          <w:shd w:val="clear" w:color="auto" w:fill="FFFFFF"/>
        </w:rPr>
        <w:softHyphen/>
        <w:t>ствлении правосудия по гражданским делам.</w:t>
      </w:r>
    </w:p>
    <w:p w:rsidR="00417798" w:rsidRDefault="00417798" w:rsidP="00BD4AA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Понятие гражданского процессуального права </w:t>
      </w:r>
      <w:r w:rsidR="0067409A">
        <w:rPr>
          <w:bCs/>
          <w:color w:val="000000"/>
          <w:sz w:val="28"/>
          <w:szCs w:val="28"/>
          <w:shd w:val="clear" w:color="auto" w:fill="FFFFFF"/>
        </w:rPr>
        <w:t xml:space="preserve">имеет широкое значение, что позволяет </w:t>
      </w:r>
      <w:r>
        <w:rPr>
          <w:bCs/>
          <w:color w:val="000000"/>
          <w:sz w:val="28"/>
          <w:szCs w:val="28"/>
          <w:shd w:val="clear" w:color="auto" w:fill="FFFFFF"/>
        </w:rPr>
        <w:t>рассматрива</w:t>
      </w:r>
      <w:r w:rsidR="0067409A">
        <w:rPr>
          <w:bCs/>
          <w:color w:val="000000"/>
          <w:sz w:val="28"/>
          <w:szCs w:val="28"/>
          <w:shd w:val="clear" w:color="auto" w:fill="FFFFFF"/>
        </w:rPr>
        <w:t>ть его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трех аспектах:</w:t>
      </w:r>
    </w:p>
    <w:p w:rsidR="00417798" w:rsidRDefault="00417798" w:rsidP="00BD4AA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как отрасль права;</w:t>
      </w:r>
    </w:p>
    <w:p w:rsidR="00417798" w:rsidRDefault="00417798" w:rsidP="00BD4AA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как наук</w:t>
      </w:r>
      <w:r w:rsidR="0087235E"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417798" w:rsidRDefault="00417798" w:rsidP="00BD4AA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как учебн</w:t>
      </w:r>
      <w:r w:rsidR="0087235E">
        <w:rPr>
          <w:bCs/>
          <w:color w:val="000000"/>
          <w:sz w:val="28"/>
          <w:szCs w:val="28"/>
          <w:shd w:val="clear" w:color="auto" w:fill="FFFFFF"/>
        </w:rPr>
        <w:t>ую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дисциплин</w:t>
      </w:r>
      <w:r w:rsidR="0087235E"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417798" w:rsidRDefault="00417798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5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отрасль права, </w:t>
      </w:r>
      <w:r w:rsidRPr="00FC551A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процессуальное право</w:t>
      </w:r>
      <w:r w:rsidRPr="00FC5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представляет собой совокупность норм, регулирующих общественные отношения, возникающие между участниками гражданского процесса и судом общей юрисдикции всех инстанций при осуществлении правосудия по гражданским делам.</w:t>
      </w:r>
    </w:p>
    <w:p w:rsidR="00417798" w:rsidRPr="00BA0C29" w:rsidRDefault="0067409A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рассмотрении г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можно сделать вывод о том, что она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изучает общественные отношения, 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87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изучают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судов по рассмотрению гражданских дел и выпо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лнению задач возложенных на суд, который выступает в качестве 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17798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правосудия.</w:t>
      </w:r>
    </w:p>
    <w:p w:rsidR="00417798" w:rsidRDefault="00417798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учебной дисциплины гражданское процессуальное право изучает </w:t>
      </w:r>
      <w:r w:rsidRPr="00BC5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процессуальные аспекты деятельности органов государства, осуществляющих защиту права, является объектом не только науки, но и учебной дисциплины гражданского процесса, поскольку их функция, как и </w:t>
      </w:r>
      <w:r w:rsidRPr="00BC5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суда, связана с защитой прав и охраняемых законом интересов граждан и организаций.</w:t>
      </w:r>
    </w:p>
    <w:p w:rsidR="00B754F7" w:rsidRDefault="00417798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На этом основании можно выделить актуальность рас</w:t>
      </w:r>
      <w:r w:rsidR="00E43FD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матриваемой темы, которая заключается в том</w:t>
      </w:r>
      <w:r w:rsidRPr="00417798">
        <w:rPr>
          <w:rFonts w:ascii="Times New Roman" w:hAnsi="Times New Roman" w:cs="Times New Roman"/>
          <w:sz w:val="28"/>
          <w:szCs w:val="28"/>
        </w:rPr>
        <w:t xml:space="preserve">, </w:t>
      </w:r>
      <w:r w:rsidR="00B17C07">
        <w:rPr>
          <w:rFonts w:ascii="Times New Roman" w:hAnsi="Times New Roman" w:cs="Times New Roman"/>
          <w:sz w:val="28"/>
          <w:szCs w:val="28"/>
        </w:rPr>
        <w:t>что гражданское процессуальное право является одной из</w:t>
      </w:r>
      <w:r w:rsidR="0087235E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B17C07">
        <w:rPr>
          <w:rFonts w:ascii="Times New Roman" w:hAnsi="Times New Roman" w:cs="Times New Roman"/>
          <w:sz w:val="28"/>
          <w:szCs w:val="28"/>
        </w:rPr>
        <w:t xml:space="preserve"> отраслей российского права, без которой система права не может </w:t>
      </w:r>
      <w:r w:rsidR="0087235E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B17C07">
        <w:rPr>
          <w:rFonts w:ascii="Times New Roman" w:hAnsi="Times New Roman" w:cs="Times New Roman"/>
          <w:sz w:val="28"/>
          <w:szCs w:val="28"/>
        </w:rPr>
        <w:t>функционировать.</w:t>
      </w:r>
    </w:p>
    <w:p w:rsidR="00E43FD4" w:rsidRDefault="00B17C07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г</w:t>
      </w:r>
      <w:r w:rsidR="00E43FD4" w:rsidRPr="009A69C3">
        <w:rPr>
          <w:rFonts w:ascii="Times New Roman" w:hAnsi="Times New Roman" w:cs="Times New Roman"/>
          <w:sz w:val="28"/>
          <w:szCs w:val="24"/>
        </w:rPr>
        <w:t>ражданско</w:t>
      </w:r>
      <w:r w:rsidR="00E43FD4">
        <w:rPr>
          <w:rFonts w:ascii="Times New Roman" w:hAnsi="Times New Roman" w:cs="Times New Roman"/>
          <w:sz w:val="28"/>
          <w:szCs w:val="24"/>
        </w:rPr>
        <w:t>е процессуальное право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43FD4">
        <w:rPr>
          <w:rFonts w:ascii="Times New Roman" w:hAnsi="Times New Roman" w:cs="Times New Roman"/>
          <w:sz w:val="28"/>
          <w:szCs w:val="24"/>
        </w:rPr>
        <w:t>представляет собой</w:t>
      </w:r>
      <w:r w:rsidR="00E43FD4" w:rsidRPr="009A69C3">
        <w:rPr>
          <w:rFonts w:ascii="Times New Roman" w:hAnsi="Times New Roman" w:cs="Times New Roman"/>
          <w:sz w:val="28"/>
          <w:szCs w:val="24"/>
        </w:rPr>
        <w:t xml:space="preserve"> совокупно</w:t>
      </w:r>
      <w:r w:rsidR="00E43FD4">
        <w:rPr>
          <w:rFonts w:ascii="Times New Roman" w:hAnsi="Times New Roman" w:cs="Times New Roman"/>
          <w:sz w:val="28"/>
          <w:szCs w:val="24"/>
        </w:rPr>
        <w:t xml:space="preserve">сть правовых норм, регулирующих </w:t>
      </w:r>
      <w:r w:rsidR="00E43FD4" w:rsidRPr="009A69C3">
        <w:rPr>
          <w:rFonts w:ascii="Times New Roman" w:hAnsi="Times New Roman" w:cs="Times New Roman"/>
          <w:sz w:val="28"/>
          <w:szCs w:val="24"/>
        </w:rPr>
        <w:t>общественные отношения, возникающие по поводу осуществления правосудия по гражданским и иным делам</w:t>
      </w:r>
      <w:r w:rsidR="0087235E">
        <w:rPr>
          <w:rFonts w:ascii="Times New Roman" w:hAnsi="Times New Roman" w:cs="Times New Roman"/>
          <w:sz w:val="28"/>
          <w:szCs w:val="24"/>
        </w:rPr>
        <w:t xml:space="preserve"> </w:t>
      </w:r>
      <w:r w:rsidR="00E43FD4" w:rsidRPr="009A69C3">
        <w:rPr>
          <w:rFonts w:ascii="Times New Roman" w:hAnsi="Times New Roman" w:cs="Times New Roman"/>
          <w:sz w:val="28"/>
          <w:szCs w:val="24"/>
        </w:rPr>
        <w:t>судами общей юрисдикции и мировыми судьями.</w:t>
      </w:r>
    </w:p>
    <w:p w:rsidR="009B351E" w:rsidRDefault="009B351E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>Целью настоящей курсовой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анализа и изучение понятия, предмета, метода и системы гражданского процессуального права.</w:t>
      </w:r>
    </w:p>
    <w:p w:rsidR="0065160B" w:rsidRDefault="009B351E" w:rsidP="006516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такие задачи,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51E" w:rsidRDefault="009B351E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CC08D7">
        <w:rPr>
          <w:rFonts w:ascii="Times New Roman" w:hAnsi="Times New Roman" w:cs="Times New Roman"/>
          <w:sz w:val="28"/>
          <w:szCs w:val="24"/>
        </w:rPr>
        <w:t>оняти</w:t>
      </w:r>
      <w:r w:rsidR="0065160B">
        <w:rPr>
          <w:rFonts w:ascii="Times New Roman" w:hAnsi="Times New Roman" w:cs="Times New Roman"/>
          <w:sz w:val="28"/>
          <w:szCs w:val="24"/>
        </w:rPr>
        <w:t xml:space="preserve">е </w:t>
      </w:r>
      <w:r>
        <w:rPr>
          <w:rFonts w:ascii="Times New Roman" w:hAnsi="Times New Roman" w:cs="Times New Roman"/>
          <w:sz w:val="28"/>
          <w:szCs w:val="24"/>
        </w:rPr>
        <w:t>гражданского процессуального права;</w:t>
      </w:r>
    </w:p>
    <w:p w:rsidR="009B351E" w:rsidRPr="0065160B" w:rsidRDefault="009B351E" w:rsidP="006516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590" w:rsidRPr="00946590"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627BF2">
        <w:rPr>
          <w:rFonts w:ascii="Times New Roman" w:hAnsi="Times New Roman" w:cs="Times New Roman"/>
          <w:sz w:val="28"/>
          <w:szCs w:val="24"/>
        </w:rPr>
        <w:t>редмет и метод гр</w:t>
      </w:r>
      <w:r>
        <w:rPr>
          <w:rFonts w:ascii="Times New Roman" w:hAnsi="Times New Roman" w:cs="Times New Roman"/>
          <w:sz w:val="28"/>
          <w:szCs w:val="24"/>
        </w:rPr>
        <w:t>ажданского процессуального права;</w:t>
      </w:r>
    </w:p>
    <w:p w:rsidR="009B351E" w:rsidRDefault="009B351E" w:rsidP="00BD4A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B">
        <w:rPr>
          <w:rFonts w:ascii="Times New Roman" w:hAnsi="Times New Roman" w:cs="Times New Roman"/>
          <w:sz w:val="28"/>
          <w:szCs w:val="28"/>
        </w:rPr>
        <w:t xml:space="preserve">- </w:t>
      </w:r>
      <w:r w:rsidR="0065160B" w:rsidRPr="0065160B">
        <w:rPr>
          <w:rFonts w:ascii="Times New Roman" w:hAnsi="Times New Roman" w:cs="Times New Roman"/>
          <w:sz w:val="28"/>
          <w:szCs w:val="28"/>
        </w:rPr>
        <w:t>и</w:t>
      </w:r>
      <w:r w:rsidR="00AE3DA0">
        <w:rPr>
          <w:rFonts w:ascii="Times New Roman" w:hAnsi="Times New Roman" w:cs="Times New Roman"/>
          <w:sz w:val="28"/>
          <w:szCs w:val="28"/>
        </w:rPr>
        <w:t>сследовать</w:t>
      </w:r>
      <w:r w:rsidR="0065160B" w:rsidRPr="0065160B">
        <w:rPr>
          <w:rFonts w:ascii="Times New Roman" w:hAnsi="Times New Roman" w:cs="Times New Roman"/>
          <w:sz w:val="28"/>
          <w:szCs w:val="28"/>
        </w:rPr>
        <w:t xml:space="preserve"> элементы системы гражданского процессуального прав</w:t>
      </w:r>
      <w:r w:rsidR="0065160B">
        <w:rPr>
          <w:rFonts w:ascii="Times New Roman" w:hAnsi="Times New Roman" w:cs="Times New Roman"/>
          <w:sz w:val="28"/>
          <w:szCs w:val="24"/>
        </w:rPr>
        <w:t>.</w:t>
      </w:r>
    </w:p>
    <w:p w:rsidR="003F7F87" w:rsidRDefault="009B351E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 xml:space="preserve">Методом изучения является теоретический анализ учебной литературы, систематизация полученных знаний, анализ и построение логических выводов по теме. </w:t>
      </w:r>
    </w:p>
    <w:p w:rsidR="009B351E" w:rsidRDefault="009B351E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>При написании курсовой работы, также были применены методы индукции, дедукции, а также системный, диалектический, социалистический методы познания.</w:t>
      </w:r>
    </w:p>
    <w:p w:rsidR="009B351E" w:rsidRPr="004112A7" w:rsidRDefault="009B351E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 xml:space="preserve">При написании данной работы были использованы труды </w:t>
      </w:r>
      <w:r w:rsidR="00F51791" w:rsidRPr="00FD4FBC">
        <w:rPr>
          <w:rFonts w:ascii="Times New Roman" w:hAnsi="Times New Roman" w:cs="Times New Roman"/>
          <w:sz w:val="28"/>
          <w:szCs w:val="28"/>
        </w:rPr>
        <w:t>А.А. Мохов</w:t>
      </w:r>
      <w:r w:rsidR="00F51791">
        <w:rPr>
          <w:rFonts w:ascii="Times New Roman" w:hAnsi="Times New Roman" w:cs="Times New Roman"/>
          <w:sz w:val="28"/>
          <w:szCs w:val="28"/>
        </w:rPr>
        <w:t>ой,</w:t>
      </w:r>
      <w:r w:rsidR="00164E97">
        <w:rPr>
          <w:rFonts w:ascii="Times New Roman" w:hAnsi="Times New Roman" w:cs="Times New Roman"/>
          <w:sz w:val="28"/>
          <w:szCs w:val="28"/>
        </w:rPr>
        <w:t xml:space="preserve"> </w:t>
      </w:r>
      <w:r w:rsidR="00F51791" w:rsidRPr="00FA5CB6">
        <w:rPr>
          <w:rFonts w:ascii="Times New Roman" w:hAnsi="Times New Roman" w:cs="Times New Roman"/>
          <w:sz w:val="28"/>
          <w:szCs w:val="28"/>
        </w:rPr>
        <w:t>А.М. Нехороших, Е.Н. Воронов</w:t>
      </w:r>
      <w:r w:rsidR="00F51791">
        <w:rPr>
          <w:rFonts w:ascii="Times New Roman" w:hAnsi="Times New Roman" w:cs="Times New Roman"/>
          <w:sz w:val="28"/>
          <w:szCs w:val="28"/>
        </w:rPr>
        <w:t>а</w:t>
      </w:r>
      <w:r w:rsidR="00F51791" w:rsidRPr="00FA5CB6">
        <w:rPr>
          <w:rFonts w:ascii="Times New Roman" w:hAnsi="Times New Roman" w:cs="Times New Roman"/>
          <w:sz w:val="28"/>
          <w:szCs w:val="28"/>
        </w:rPr>
        <w:t>, М.В. Кардашов</w:t>
      </w:r>
      <w:r w:rsidR="00F51791">
        <w:rPr>
          <w:rFonts w:ascii="Times New Roman" w:hAnsi="Times New Roman" w:cs="Times New Roman"/>
          <w:sz w:val="28"/>
          <w:szCs w:val="28"/>
        </w:rPr>
        <w:t>ой</w:t>
      </w:r>
      <w:r w:rsidRPr="004112A7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9B351E" w:rsidRPr="004112A7" w:rsidRDefault="009B351E" w:rsidP="00BD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A7">
        <w:rPr>
          <w:rFonts w:ascii="Times New Roman" w:hAnsi="Times New Roman" w:cs="Times New Roman"/>
          <w:sz w:val="28"/>
          <w:szCs w:val="28"/>
        </w:rPr>
        <w:t>Структура ку</w:t>
      </w:r>
      <w:r w:rsidR="00F51791">
        <w:rPr>
          <w:rFonts w:ascii="Times New Roman" w:hAnsi="Times New Roman" w:cs="Times New Roman"/>
          <w:sz w:val="28"/>
          <w:szCs w:val="28"/>
        </w:rPr>
        <w:t xml:space="preserve">рсовой работы состоит </w:t>
      </w:r>
      <w:r w:rsidR="00164E97">
        <w:rPr>
          <w:rFonts w:ascii="Times New Roman" w:hAnsi="Times New Roman" w:cs="Times New Roman"/>
          <w:sz w:val="28"/>
          <w:szCs w:val="28"/>
        </w:rPr>
        <w:t xml:space="preserve">из </w:t>
      </w:r>
      <w:r w:rsidR="00F51791">
        <w:rPr>
          <w:rFonts w:ascii="Times New Roman" w:hAnsi="Times New Roman" w:cs="Times New Roman"/>
          <w:sz w:val="28"/>
          <w:szCs w:val="28"/>
        </w:rPr>
        <w:t>введения</w:t>
      </w:r>
      <w:r w:rsidRPr="004112A7">
        <w:rPr>
          <w:rFonts w:ascii="Times New Roman" w:hAnsi="Times New Roman" w:cs="Times New Roman"/>
          <w:sz w:val="28"/>
          <w:szCs w:val="28"/>
        </w:rPr>
        <w:t>, трех глав, заключения и списка использованн</w:t>
      </w:r>
      <w:r w:rsidR="00F51791">
        <w:rPr>
          <w:rFonts w:ascii="Times New Roman" w:hAnsi="Times New Roman" w:cs="Times New Roman"/>
          <w:sz w:val="28"/>
          <w:szCs w:val="28"/>
        </w:rPr>
        <w:t>ых</w:t>
      </w:r>
      <w:r w:rsidR="00164E97">
        <w:rPr>
          <w:rFonts w:ascii="Times New Roman" w:hAnsi="Times New Roman" w:cs="Times New Roman"/>
          <w:sz w:val="28"/>
          <w:szCs w:val="28"/>
        </w:rPr>
        <w:t xml:space="preserve"> </w:t>
      </w:r>
      <w:r w:rsidR="00F51791">
        <w:rPr>
          <w:rFonts w:ascii="Times New Roman" w:hAnsi="Times New Roman" w:cs="Times New Roman"/>
          <w:sz w:val="28"/>
          <w:szCs w:val="28"/>
        </w:rPr>
        <w:t>источников</w:t>
      </w:r>
      <w:r w:rsidRPr="004112A7">
        <w:rPr>
          <w:rFonts w:ascii="Times New Roman" w:hAnsi="Times New Roman" w:cs="Times New Roman"/>
          <w:sz w:val="28"/>
          <w:szCs w:val="28"/>
        </w:rPr>
        <w:t>.</w:t>
      </w:r>
    </w:p>
    <w:p w:rsidR="009B351E" w:rsidRPr="009B351E" w:rsidRDefault="009B351E" w:rsidP="009B35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38E" w:rsidRDefault="0022438E" w:rsidP="00113C9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401F50" w:rsidRPr="00401F50" w:rsidRDefault="00401F50" w:rsidP="00BD4A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F5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Глава 1. </w:t>
      </w:r>
      <w:r w:rsidR="00C96952">
        <w:rPr>
          <w:rFonts w:ascii="Times New Roman" w:hAnsi="Times New Roman" w:cs="Times New Roman"/>
          <w:b/>
          <w:sz w:val="28"/>
          <w:szCs w:val="24"/>
        </w:rPr>
        <w:tab/>
        <w:t>Понятие гражданского процессуального пра</w:t>
      </w:r>
      <w:r w:rsidR="00C96952" w:rsidRPr="00C96952">
        <w:rPr>
          <w:rFonts w:ascii="Times New Roman" w:hAnsi="Times New Roman" w:cs="Times New Roman"/>
          <w:b/>
          <w:sz w:val="28"/>
          <w:szCs w:val="24"/>
        </w:rPr>
        <w:t>ва</w:t>
      </w:r>
    </w:p>
    <w:p w:rsidR="008E46A7" w:rsidRDefault="008E46A7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слью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й, </w:t>
      </w:r>
      <w:r w:rsidR="004405AE">
        <w:rPr>
          <w:rFonts w:ascii="Times New Roman" w:hAnsi="Times New Roman" w:cs="Times New Roman"/>
          <w:noProof/>
          <w:sz w:val="28"/>
          <w:szCs w:val="24"/>
        </w:rPr>
        <w:t xml:space="preserve">которые 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4405AE">
        <w:rPr>
          <w:rFonts w:ascii="Times New Roman" w:hAnsi="Times New Roman" w:cs="Times New Roman"/>
          <w:noProof/>
          <w:sz w:val="28"/>
          <w:szCs w:val="24"/>
        </w:rPr>
        <w:t>кли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 сфе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дства</w:t>
      </w:r>
      <w:r w:rsidR="004405AE">
        <w:rPr>
          <w:rFonts w:ascii="Times New Roman" w:hAnsi="Times New Roman" w:cs="Times New Roman"/>
          <w:noProof/>
          <w:sz w:val="28"/>
          <w:szCs w:val="24"/>
        </w:rPr>
        <w:t>, а также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в.</w:t>
      </w:r>
    </w:p>
    <w:p w:rsidR="001A3C7D" w:rsidRDefault="009A69C3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к,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9A69C3">
        <w:rPr>
          <w:rFonts w:ascii="Times New Roman" w:hAnsi="Times New Roman" w:cs="Times New Roman"/>
          <w:noProof/>
          <w:sz w:val="28"/>
          <w:szCs w:val="24"/>
        </w:rPr>
        <w:t xml:space="preserve"> — </w:t>
      </w:r>
      <w:r>
        <w:rPr>
          <w:rFonts w:ascii="Times New Roman" w:hAnsi="Times New Roman" w:cs="Times New Roman"/>
          <w:noProof/>
          <w:sz w:val="28"/>
          <w:szCs w:val="24"/>
        </w:rPr>
        <w:t>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рм,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</w:t>
      </w:r>
      <w:r w:rsidR="004405AE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дья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м (в </w:t>
      </w:r>
      <w:r w:rsidR="004405AE">
        <w:rPr>
          <w:rFonts w:ascii="Times New Roman" w:hAnsi="Times New Roman" w:cs="Times New Roman"/>
          <w:noProof/>
          <w:sz w:val="28"/>
          <w:szCs w:val="24"/>
        </w:rPr>
        <w:t>их число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</w:t>
      </w:r>
      <w:r w:rsidRPr="009A69C3">
        <w:rPr>
          <w:rFonts w:ascii="Times New Roman" w:hAnsi="Times New Roman" w:cs="Times New Roman"/>
          <w:noProof/>
          <w:sz w:val="28"/>
          <w:szCs w:val="24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4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4405AE"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4405AE">
        <w:rPr>
          <w:rFonts w:ascii="Times New Roman" w:hAnsi="Times New Roman" w:cs="Times New Roman"/>
          <w:noProof/>
          <w:sz w:val="28"/>
          <w:szCs w:val="24"/>
        </w:rPr>
        <w:t>су</w:t>
      </w:r>
      <w:r w:rsidR="004405AE" w:rsidRPr="004405A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д</w:t>
      </w:r>
      <w:r w:rsidR="004405AE" w:rsidRPr="004405AE">
        <w:rPr>
          <w:rFonts w:ascii="Times New Roman" w:hAnsi="Times New Roman" w:cs="Times New Roman"/>
          <w:noProof/>
          <w:sz w:val="28"/>
          <w:szCs w:val="24"/>
        </w:rPr>
        <w:t>ьи</w:t>
      </w:r>
      <w:r>
        <w:rPr>
          <w:rFonts w:ascii="Times New Roman" w:hAnsi="Times New Roman" w:cs="Times New Roman"/>
          <w:noProof/>
          <w:sz w:val="28"/>
          <w:szCs w:val="24"/>
        </w:rPr>
        <w:t>)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бъе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4405AE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 xml:space="preserve">, </w:t>
      </w:r>
      <w:r w:rsidR="004405AE" w:rsidRPr="004405A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 xml:space="preserve">которые именуются </w:t>
      </w:r>
      <w:r w:rsidRPr="004405AE">
        <w:rPr>
          <w:rFonts w:ascii="Times New Roman" w:hAnsi="Times New Roman" w:cs="Times New Roman"/>
          <w:noProof/>
          <w:sz w:val="28"/>
          <w:szCs w:val="24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 w:rsidR="0087235E">
        <w:rPr>
          <w:rStyle w:val="a5"/>
          <w:rFonts w:ascii="Times New Roman" w:hAnsi="Times New Roman" w:cs="Times New Roman"/>
          <w:noProof/>
          <w:sz w:val="28"/>
          <w:szCs w:val="24"/>
        </w:rPr>
        <w:footnoteReference w:id="1"/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0793C">
        <w:rPr>
          <w:rFonts w:ascii="Times New Roman" w:hAnsi="Times New Roman" w:cs="Times New Roman"/>
          <w:sz w:val="28"/>
          <w:szCs w:val="24"/>
        </w:rPr>
        <w:t>.</w:t>
      </w:r>
    </w:p>
    <w:p w:rsidR="001A3C7D" w:rsidRDefault="001A3C7D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мне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в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</w:t>
      </w:r>
    </w:p>
    <w:p w:rsidR="00AF4F80" w:rsidRDefault="00AF4F80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К 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чё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 w:rsidR="00B27CD5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4"/>
        </w:rPr>
        <w:t>-</w:t>
      </w:r>
      <w:r w:rsidR="00B27CD5">
        <w:rPr>
          <w:rFonts w:ascii="Times New Roman" w:hAnsi="Times New Roman" w:cs="Times New Roman"/>
          <w:sz w:val="28"/>
          <w:szCs w:val="24"/>
        </w:rPr>
        <w:t>правоведы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М.С. Ша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н, Д.М. 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</w:t>
      </w:r>
      <w:r w:rsidR="00B27CD5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2D047F">
        <w:rPr>
          <w:rFonts w:ascii="Times New Roman" w:hAnsi="Times New Roman" w:cs="Times New Roman"/>
          <w:sz w:val="28"/>
          <w:szCs w:val="24"/>
        </w:rPr>
        <w:t>которые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2D047F">
        <w:rPr>
          <w:rFonts w:ascii="Times New Roman" w:hAnsi="Times New Roman" w:cs="Times New Roman"/>
          <w:sz w:val="28"/>
          <w:szCs w:val="24"/>
        </w:rPr>
        <w:t xml:space="preserve">т </w:t>
      </w:r>
      <w:r>
        <w:rPr>
          <w:rFonts w:ascii="Times New Roman" w:hAnsi="Times New Roman" w:cs="Times New Roman"/>
          <w:noProof/>
          <w:sz w:val="28"/>
          <w:szCs w:val="24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рм,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в. </w:t>
      </w:r>
    </w:p>
    <w:p w:rsidR="00AF4F80" w:rsidRDefault="00AF4F80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5799"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нни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 xml:space="preserve"> вто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0D5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5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заслуженны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0D5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0D579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РСФСР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 К.И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.К.,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 В.В.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D0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2D0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lastRenderedPageBreak/>
        <w:t>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рм,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йстви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м.</w:t>
      </w:r>
    </w:p>
    <w:p w:rsidR="000D5799" w:rsidRPr="000D5799" w:rsidRDefault="000D5799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тье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вхо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-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шни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 М.К.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F2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чё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х,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сть,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,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рм,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 w:rsidR="00B27CD5">
        <w:rPr>
          <w:rStyle w:val="a5"/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footnoteReference w:id="2"/>
      </w:r>
      <w:r w:rsidR="00534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C551A" w:rsidRDefault="002D047F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, </w:t>
      </w:r>
      <w:r w:rsidR="00DF46B4">
        <w:rPr>
          <w:rFonts w:ascii="Times New Roman" w:hAnsi="Times New Roman" w:cs="Times New Roman"/>
          <w:sz w:val="28"/>
          <w:szCs w:val="24"/>
        </w:rPr>
        <w:t>понятие «</w:t>
      </w:r>
      <w:r>
        <w:rPr>
          <w:rFonts w:ascii="Times New Roman" w:hAnsi="Times New Roman" w:cs="Times New Roman"/>
          <w:noProof/>
          <w:sz w:val="28"/>
          <w:szCs w:val="24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»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в трё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х: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</w:t>
      </w:r>
    </w:p>
    <w:p w:rsidR="00FC551A" w:rsidRDefault="00FC551A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551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C551A"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Style w:val="ab"/>
          <w:rFonts w:ascii="Times New Roman" w:hAnsi="Times New Roman" w:cs="Times New Roman"/>
          <w:b w:val="0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FC551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 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сть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рм, </w:t>
      </w:r>
      <w:r w:rsidR="005F4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</w:t>
      </w:r>
      <w:r w:rsidRPr="00FC551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5F4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,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все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й </w:t>
      </w:r>
      <w:r w:rsidRPr="00FC551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м.</w:t>
      </w:r>
    </w:p>
    <w:p w:rsidR="001A0C44" w:rsidRDefault="001A0C44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 </w:t>
      </w:r>
    </w:p>
    <w:p w:rsidR="00FC551A" w:rsidRDefault="002D047F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сть </w:t>
      </w:r>
      <w:r w:rsidRPr="00BA0C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A0C29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т </w:t>
      </w:r>
      <w:r w:rsidR="00BA0C29" w:rsidRP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ь</w:t>
      </w:r>
      <w:r w:rsidRPr="00BA0C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(в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).</w:t>
      </w:r>
    </w:p>
    <w:p w:rsidR="00BA0C29" w:rsidRDefault="002D047F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х, </w:t>
      </w:r>
      <w:r w:rsid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м </w:t>
      </w:r>
      <w:r w:rsid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ть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20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A0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A0C29" w:rsidRDefault="002D047F" w:rsidP="000D32F0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кже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, не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тъе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мли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й ча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стью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лю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бо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й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сли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вля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чи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бъе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кта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ссле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. Та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к, в гра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 про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ссе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, </w:t>
      </w:r>
      <w:r w:rsidR="00BA0C29" w:rsidRPr="00BA0C29">
        <w:rPr>
          <w:b w:val="0"/>
          <w:color w:val="000000"/>
          <w:sz w:val="28"/>
          <w:szCs w:val="28"/>
          <w:shd w:val="clear" w:color="auto" w:fill="FFFFFF"/>
        </w:rPr>
        <w:t xml:space="preserve">объектом </w:t>
      </w:r>
      <w:r w:rsidRPr="00BA0C29">
        <w:rPr>
          <w:b w:val="0"/>
          <w:noProof/>
          <w:color w:val="000000"/>
          <w:sz w:val="28"/>
          <w:szCs w:val="28"/>
        </w:rPr>
        <w:t>пр</w:t>
      </w:r>
      <w:r>
        <w:rPr>
          <w:b w:val="0"/>
          <w:noProof/>
          <w:color w:val="000000"/>
          <w:sz w:val="28"/>
          <w:szCs w:val="28"/>
        </w:rPr>
        <w:t>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го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ре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гу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ли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являются 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 w:rsidRPr="00BA0C29">
        <w:rPr>
          <w:b w:val="0"/>
          <w:noProof/>
          <w:color w:val="000000"/>
          <w:sz w:val="28"/>
          <w:szCs w:val="28"/>
          <w:shd w:val="clear" w:color="auto" w:fill="FFFFFF"/>
        </w:rPr>
        <w:t>бщ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стве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бла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сти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про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зво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дства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 w:rsidR="00BA0C29">
        <w:rPr>
          <w:b w:val="0"/>
          <w:color w:val="000000"/>
          <w:sz w:val="28"/>
          <w:szCs w:val="28"/>
        </w:rPr>
        <w:t>.</w:t>
      </w:r>
    </w:p>
    <w:p w:rsidR="00BA0C29" w:rsidRPr="00BA0C29" w:rsidRDefault="002D047F" w:rsidP="000D32F0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</w:rPr>
        <w:t>Ка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к 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же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бы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ло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ста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вле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, гра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жда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нско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про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це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ссу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льно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пра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, мо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же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т 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ссма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три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ться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 ка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к на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>ка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</w:rPr>
        <w:t xml:space="preserve">. 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Зна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в 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 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спе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кте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бъе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кти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й 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лью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в </w:t>
      </w:r>
      <w:r w:rsidRPr="00BA0C29">
        <w:rPr>
          <w:b w:val="0"/>
          <w:noProof/>
          <w:color w:val="000000"/>
          <w:sz w:val="28"/>
          <w:szCs w:val="28"/>
          <w:shd w:val="clear" w:color="auto" w:fill="FFFFFF"/>
        </w:rPr>
        <w:t>р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гу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ро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бще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стве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х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й при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ще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ствле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 де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ла</w:t>
      </w:r>
      <w:r>
        <w:rPr>
          <w:rFonts w:ascii="MS Gothic" w:eastAsia="MS Gothic" w:hAnsi="MS Gothic"/>
          <w:noProof/>
          <w:spacing w:val="-20"/>
          <w:sz w:val="28"/>
        </w:rPr>
        <w:t> 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м.</w:t>
      </w:r>
    </w:p>
    <w:p w:rsidR="00BA0C29" w:rsidRPr="00BA0C29" w:rsidRDefault="00BA0C29" w:rsidP="000D3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C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(гра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)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скла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BA0C29" w:rsidRPr="00BA0C29" w:rsidRDefault="00BA0C29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</w:t>
      </w:r>
      <w:r w:rsidRPr="00BA0C2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бъе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BA0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:rsidR="00BA0C29" w:rsidRPr="00BA0C29" w:rsidRDefault="00BA0C29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гр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BA0C29" w:rsidRDefault="00BA0C29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скла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взя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BC556F" w:rsidRP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5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сть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рби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в,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BC556F" w:rsidRPr="00BC556F" w:rsidRDefault="00BC556F" w:rsidP="000D32F0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56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 к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т:</w:t>
      </w:r>
    </w:p>
    <w:p w:rsidR="00BC556F" w:rsidRPr="00BC556F" w:rsidRDefault="00BC556F" w:rsidP="000D32F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в, в свя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йству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BC556F" w:rsidRDefault="00BC556F" w:rsidP="000D32F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гр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 (вклю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в).</w:t>
      </w:r>
    </w:p>
    <w:p w:rsidR="00BC556F" w:rsidRP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й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Pr="00BC55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бъе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фу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свя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й.</w:t>
      </w:r>
    </w:p>
    <w:p w:rsidR="00BC556F" w:rsidRP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5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(гра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сс)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BC55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BC556F" w:rsidRPr="00C33C11" w:rsidRDefault="005F4B01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сс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пли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 в сре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х. Гла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ль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й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пли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в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бу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сфо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</w:t>
      </w:r>
      <w:r w:rsidR="00C33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556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т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:</w:t>
      </w:r>
    </w:p>
    <w:p w:rsid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щно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й;</w:t>
      </w:r>
    </w:p>
    <w:p w:rsid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ц,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ству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в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BE1713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C55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6F" w:rsidRPr="00BC556F" w:rsidRDefault="00BC556F" w:rsidP="000D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м,</w:t>
      </w:r>
      <w:r w:rsidR="007125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основе изученного вопроса данной главы, можно сделать вывод о том, что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06BAB">
        <w:rPr>
          <w:rFonts w:ascii="Times New Roman" w:hAnsi="Times New Roman" w:cs="Times New Roman"/>
          <w:sz w:val="28"/>
          <w:szCs w:val="24"/>
        </w:rPr>
        <w:t xml:space="preserve">гражданское процессуальное право 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представляет собой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сть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рм, 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,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дья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в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льки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х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кта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х,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рны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</w:t>
      </w:r>
      <w:r w:rsidR="0071251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стя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C7282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, а, следовательно, можно сделать вывод о том, что </w:t>
      </w:r>
      <w:r w:rsidR="0071251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гражданское процессальное право является клучевой отраслью права, основной упор на которую делается при изучении в средних и высших учебных заведениях. </w:t>
      </w: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D06BAB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32F0" w:rsidRDefault="000D32F0" w:rsidP="0071251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1251A" w:rsidRDefault="0071251A" w:rsidP="0071251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3C9E" w:rsidRDefault="00113C9E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C9E" w:rsidRDefault="00113C9E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C9E" w:rsidRDefault="00113C9E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C9E" w:rsidRDefault="00113C9E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C9E" w:rsidRDefault="00113C9E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6BAB" w:rsidRPr="00D06BAB" w:rsidRDefault="00D06BAB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2.  Предмет и метод науки гражданского процессуального права</w:t>
      </w:r>
    </w:p>
    <w:p w:rsidR="00D06BAB" w:rsidRDefault="00D06BAB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Предмет гражданского процессуального права</w:t>
      </w:r>
    </w:p>
    <w:p w:rsidR="00D06BAB" w:rsidRDefault="00D06BAB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2709">
        <w:rPr>
          <w:rFonts w:ascii="Times New Roman" w:hAnsi="Times New Roman" w:cs="Times New Roman"/>
          <w:noProof/>
          <w:sz w:val="28"/>
          <w:szCs w:val="24"/>
        </w:rPr>
        <w:t>Пр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й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4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нкре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п</w:t>
      </w:r>
      <w:r w:rsidRPr="00EE2709">
        <w:rPr>
          <w:rFonts w:ascii="Times New Roman" w:hAnsi="Times New Roman" w:cs="Times New Roman"/>
          <w:noProof/>
          <w:sz w:val="28"/>
          <w:szCs w:val="24"/>
        </w:rPr>
        <w:t>р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 w:rsidR="00FD5DD4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слу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бу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</w:t>
      </w:r>
      <w:r w:rsidRPr="00EE2709">
        <w:rPr>
          <w:rFonts w:ascii="Times New Roman" w:hAnsi="Times New Roman" w:cs="Times New Roman"/>
          <w:sz w:val="28"/>
          <w:szCs w:val="24"/>
        </w:rPr>
        <w:t xml:space="preserve"> служит</w:t>
      </w:r>
      <w:r>
        <w:rPr>
          <w:rFonts w:ascii="Times New Roman" w:hAnsi="Times New Roman" w:cs="Times New Roman"/>
          <w:noProof/>
          <w:sz w:val="28"/>
          <w:szCs w:val="24"/>
        </w:rPr>
        <w:t>ь</w:t>
      </w:r>
      <w:r w:rsidRPr="00EE2709">
        <w:rPr>
          <w:rFonts w:ascii="Times New Roman" w:hAnsi="Times New Roman" w:cs="Times New Roman"/>
          <w:noProof/>
          <w:sz w:val="28"/>
          <w:szCs w:val="24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сс, т.е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сть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сть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й.</w:t>
      </w:r>
    </w:p>
    <w:p w:rsidR="00D06BAB" w:rsidRDefault="00D06BAB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D4">
        <w:rPr>
          <w:rFonts w:ascii="Times New Roman" w:hAnsi="Times New Roman" w:cs="Times New Roman"/>
          <w:noProof/>
          <w:sz w:val="28"/>
          <w:szCs w:val="28"/>
        </w:rPr>
        <w:t>В 60-х г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XX 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1D4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т.е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вклю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-пра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нфли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в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х, в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м,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рби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др.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 К 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43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С.Н.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.Т. 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р, М.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.М.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др.</w:t>
      </w:r>
    </w:p>
    <w:p w:rsidR="00AE271C" w:rsidRDefault="00D06BAB" w:rsidP="00AE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21D4">
        <w:rPr>
          <w:rFonts w:ascii="Times New Roman" w:hAnsi="Times New Roman" w:cs="Times New Roman"/>
          <w:noProof/>
          <w:sz w:val="28"/>
          <w:szCs w:val="28"/>
        </w:rPr>
        <w:t xml:space="preserve"> ш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смы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сь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Pr="000C21D4">
        <w:rPr>
          <w:rFonts w:ascii="Times New Roman" w:hAnsi="Times New Roman" w:cs="Times New Roman"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Style w:val="a5"/>
          <w:rFonts w:ascii="Times New Roman" w:hAnsi="Times New Roman" w:cs="Times New Roman"/>
          <w:noProof/>
          <w:sz w:val="28"/>
          <w:szCs w:val="28"/>
        </w:rPr>
        <w:footnoteReference w:id="3"/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0C2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вто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П.</w:t>
      </w:r>
      <w:r w:rsidRPr="006A57DA">
        <w:rPr>
          <w:rFonts w:ascii="Times New Roman" w:hAnsi="Times New Roman" w:cs="Times New Roman"/>
          <w:noProof/>
          <w:sz w:val="28"/>
          <w:szCs w:val="28"/>
        </w:rPr>
        <w:t xml:space="preserve">Ф. 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7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с,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7DA">
        <w:rPr>
          <w:rFonts w:ascii="Times New Roman" w:hAnsi="Times New Roman" w:cs="Times New Roman"/>
          <w:noProof/>
          <w:sz w:val="28"/>
          <w:szCs w:val="28"/>
        </w:rPr>
        <w:t>Н. Щ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7DA">
        <w:rPr>
          <w:rFonts w:ascii="Times New Roman" w:hAnsi="Times New Roman" w:cs="Times New Roman"/>
          <w:noProof/>
          <w:sz w:val="28"/>
          <w:szCs w:val="28"/>
        </w:rPr>
        <w:t xml:space="preserve">Л.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DD4" w:rsidRPr="00FD5DD4" w:rsidRDefault="00FD5DD4" w:rsidP="00AE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D4">
        <w:rPr>
          <w:rFonts w:ascii="Times New Roman" w:hAnsi="Times New Roman" w:cs="Times New Roman"/>
          <w:sz w:val="28"/>
          <w:szCs w:val="28"/>
        </w:rPr>
        <w:t>Традиционно предмет гражданского про</w:t>
      </w:r>
      <w:r>
        <w:rPr>
          <w:rFonts w:ascii="Times New Roman" w:hAnsi="Times New Roman" w:cs="Times New Roman"/>
          <w:sz w:val="28"/>
          <w:szCs w:val="28"/>
        </w:rPr>
        <w:t xml:space="preserve">цессуального права связывался с </w:t>
      </w:r>
      <w:r w:rsidRPr="00FD5DD4">
        <w:rPr>
          <w:rFonts w:ascii="Times New Roman" w:hAnsi="Times New Roman" w:cs="Times New Roman"/>
          <w:sz w:val="28"/>
          <w:szCs w:val="28"/>
        </w:rPr>
        <w:t>пониманием, во-первых, гражданского процесса как его отправной дефиниции,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DD4">
        <w:rPr>
          <w:rFonts w:ascii="Times New Roman" w:hAnsi="Times New Roman" w:cs="Times New Roman"/>
          <w:sz w:val="28"/>
          <w:szCs w:val="28"/>
        </w:rPr>
        <w:t>во-вторых, — с определением базовой дефиниции самого гражданского процесса.</w:t>
      </w:r>
    </w:p>
    <w:p w:rsidR="00D06BAB" w:rsidRPr="002D2D53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3">
        <w:rPr>
          <w:rFonts w:ascii="Times New Roman" w:hAnsi="Times New Roman" w:cs="Times New Roman"/>
          <w:noProof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нкре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сс, т.е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й.</w:t>
      </w:r>
    </w:p>
    <w:p w:rsid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3">
        <w:rPr>
          <w:rFonts w:ascii="Times New Roman" w:hAnsi="Times New Roman" w:cs="Times New Roman"/>
          <w:noProof/>
          <w:sz w:val="28"/>
          <w:szCs w:val="28"/>
        </w:rPr>
        <w:t>В 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2D2D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53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сь,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noProof/>
          <w:sz w:val="28"/>
          <w:szCs w:val="28"/>
        </w:rPr>
        <w:t>,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D06BAB" w:rsidRPr="002D2D53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2D2D53">
        <w:rPr>
          <w:rFonts w:ascii="Times New Roman" w:hAnsi="Times New Roman" w:cs="Times New Roman"/>
          <w:sz w:val="28"/>
          <w:szCs w:val="28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53"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счи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м. </w:t>
      </w:r>
    </w:p>
    <w:p w:rsidR="00D06BAB" w:rsidRDefault="00D06BAB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2709">
        <w:rPr>
          <w:rFonts w:ascii="Times New Roman" w:hAnsi="Times New Roman" w:cs="Times New Roman"/>
          <w:sz w:val="28"/>
          <w:szCs w:val="24"/>
        </w:rPr>
        <w:t>Изложенная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E2709">
        <w:rPr>
          <w:rFonts w:ascii="Times New Roman" w:hAnsi="Times New Roman" w:cs="Times New Roman"/>
          <w:noProof/>
          <w:sz w:val="28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 сво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к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сть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фи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сво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рты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рмы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рби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</w:t>
      </w:r>
      <w:r>
        <w:rPr>
          <w:rStyle w:val="a5"/>
          <w:rFonts w:ascii="Times New Roman" w:hAnsi="Times New Roman" w:cs="Times New Roman"/>
          <w:noProof/>
          <w:sz w:val="28"/>
          <w:szCs w:val="24"/>
        </w:rPr>
        <w:footnoteReference w:id="4"/>
      </w:r>
      <w:r w:rsidRPr="00EE2709">
        <w:rPr>
          <w:rFonts w:ascii="Times New Roman" w:hAnsi="Times New Roman" w:cs="Times New Roman"/>
          <w:sz w:val="28"/>
          <w:szCs w:val="24"/>
        </w:rPr>
        <w:t>.</w:t>
      </w:r>
    </w:p>
    <w:p w:rsid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CD">
        <w:rPr>
          <w:rFonts w:ascii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йстви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й,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м.</w:t>
      </w:r>
    </w:p>
    <w:p w:rsidR="00D06BAB" w:rsidRPr="00D06BAB" w:rsidRDefault="00D06BAB" w:rsidP="00D06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BAB" w:rsidRDefault="00D06BAB" w:rsidP="00D06B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Метод гражданского процессуального права</w:t>
      </w:r>
    </w:p>
    <w:p w:rsidR="00D06BAB" w:rsidRPr="00EE2709" w:rsidRDefault="00D06BAB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lastRenderedPageBreak/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слью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сво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E2709">
        <w:rPr>
          <w:rFonts w:ascii="Times New Roman" w:hAnsi="Times New Roman" w:cs="Times New Roman"/>
          <w:sz w:val="28"/>
          <w:szCs w:val="24"/>
        </w:rPr>
        <w:t xml:space="preserve"> метод</w:t>
      </w:r>
      <w:r>
        <w:rPr>
          <w:rFonts w:ascii="Times New Roman" w:hAnsi="Times New Roman" w:cs="Times New Roman"/>
          <w:noProof/>
          <w:sz w:val="28"/>
          <w:szCs w:val="24"/>
        </w:rPr>
        <w:t>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E2709">
        <w:rPr>
          <w:rFonts w:ascii="Times New Roman" w:hAnsi="Times New Roman" w:cs="Times New Roman"/>
          <w:sz w:val="28"/>
          <w:szCs w:val="24"/>
        </w:rPr>
        <w:t>.</w:t>
      </w:r>
    </w:p>
    <w:p w:rsid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6D2">
        <w:rPr>
          <w:rFonts w:ascii="Times New Roman" w:hAnsi="Times New Roman" w:cs="Times New Roman"/>
          <w:noProof/>
          <w:sz w:val="28"/>
          <w:szCs w:val="28"/>
        </w:rPr>
        <w:t>сп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йстви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ппу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AF46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й,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6D2">
        <w:rPr>
          <w:rFonts w:ascii="Times New Roman" w:hAnsi="Times New Roman" w:cs="Times New Roman"/>
          <w:sz w:val="28"/>
          <w:szCs w:val="28"/>
        </w:rPr>
        <w:t>«как</w:t>
      </w:r>
      <w:r>
        <w:rPr>
          <w:rFonts w:ascii="Times New Roman" w:hAnsi="Times New Roman" w:cs="Times New Roman"/>
          <w:sz w:val="28"/>
          <w:szCs w:val="28"/>
        </w:rPr>
        <w:t xml:space="preserve">?», </w:t>
      </w:r>
      <w:r w:rsidRPr="00AF46D2">
        <w:rPr>
          <w:rFonts w:ascii="Times New Roman" w:hAnsi="Times New Roman" w:cs="Times New Roman"/>
          <w:noProof/>
          <w:sz w:val="28"/>
          <w:szCs w:val="28"/>
        </w:rPr>
        <w:t>«к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?»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8493C" w:rsidRPr="0038493C" w:rsidRDefault="0038493C" w:rsidP="00384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38493C">
        <w:rPr>
          <w:rFonts w:ascii="Times New Roman" w:hAnsi="Times New Roman" w:cs="Times New Roman"/>
          <w:sz w:val="28"/>
          <w:szCs w:val="28"/>
        </w:rPr>
        <w:t xml:space="preserve">В. Комаров </w:t>
      </w:r>
      <w:r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Pr="0038493C">
        <w:rPr>
          <w:rFonts w:ascii="Times New Roman" w:hAnsi="Times New Roman" w:cs="Times New Roman"/>
          <w:sz w:val="28"/>
          <w:szCs w:val="28"/>
        </w:rPr>
        <w:t>особенности метода правового регулирования отрасли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38493C">
        <w:rPr>
          <w:rFonts w:ascii="Times New Roman" w:hAnsi="Times New Roman" w:cs="Times New Roman"/>
          <w:sz w:val="28"/>
          <w:szCs w:val="28"/>
        </w:rPr>
        <w:t>:</w:t>
      </w:r>
    </w:p>
    <w:p w:rsidR="0038493C" w:rsidRPr="0038493C" w:rsidRDefault="0038493C" w:rsidP="00384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93C">
        <w:rPr>
          <w:rFonts w:ascii="Times New Roman" w:hAnsi="Times New Roman" w:cs="Times New Roman"/>
          <w:sz w:val="28"/>
          <w:szCs w:val="28"/>
        </w:rPr>
        <w:t>особы</w:t>
      </w:r>
      <w:r w:rsidR="00236A67">
        <w:rPr>
          <w:rFonts w:ascii="Times New Roman" w:hAnsi="Times New Roman" w:cs="Times New Roman"/>
          <w:sz w:val="28"/>
          <w:szCs w:val="28"/>
        </w:rPr>
        <w:t>х способов</w:t>
      </w:r>
      <w:r w:rsidRPr="0038493C">
        <w:rPr>
          <w:rFonts w:ascii="Times New Roman" w:hAnsi="Times New Roman" w:cs="Times New Roman"/>
          <w:sz w:val="28"/>
          <w:szCs w:val="28"/>
        </w:rPr>
        <w:t xml:space="preserve"> возникн</w:t>
      </w:r>
      <w:r>
        <w:rPr>
          <w:rFonts w:ascii="Times New Roman" w:hAnsi="Times New Roman" w:cs="Times New Roman"/>
          <w:sz w:val="28"/>
          <w:szCs w:val="28"/>
        </w:rPr>
        <w:t xml:space="preserve">овения, изменения и прекращения </w:t>
      </w:r>
      <w:r w:rsidRPr="0038493C">
        <w:rPr>
          <w:rFonts w:ascii="Times New Roman" w:hAnsi="Times New Roman" w:cs="Times New Roman"/>
          <w:sz w:val="28"/>
          <w:szCs w:val="28"/>
        </w:rPr>
        <w:t>правоотношений;</w:t>
      </w:r>
    </w:p>
    <w:p w:rsidR="0038493C" w:rsidRPr="0038493C" w:rsidRDefault="0038493C" w:rsidP="00384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A67">
        <w:rPr>
          <w:rFonts w:ascii="Times New Roman" w:hAnsi="Times New Roman" w:cs="Times New Roman"/>
          <w:sz w:val="28"/>
          <w:szCs w:val="28"/>
        </w:rPr>
        <w:t>специального поряд</w:t>
      </w:r>
      <w:r w:rsidRPr="0038493C">
        <w:rPr>
          <w:rFonts w:ascii="Times New Roman" w:hAnsi="Times New Roman" w:cs="Times New Roman"/>
          <w:sz w:val="28"/>
          <w:szCs w:val="28"/>
        </w:rPr>
        <w:t>к</w:t>
      </w:r>
      <w:r w:rsidR="00236A67">
        <w:rPr>
          <w:rFonts w:ascii="Times New Roman" w:hAnsi="Times New Roman" w:cs="Times New Roman"/>
          <w:sz w:val="28"/>
          <w:szCs w:val="28"/>
        </w:rPr>
        <w:t>а</w:t>
      </w:r>
      <w:r w:rsidRPr="0038493C">
        <w:rPr>
          <w:rFonts w:ascii="Times New Roman" w:hAnsi="Times New Roman" w:cs="Times New Roman"/>
          <w:sz w:val="28"/>
          <w:szCs w:val="28"/>
        </w:rPr>
        <w:t xml:space="preserve"> защиты прав и обеспечения выполнения обязанностей субъектов производства;</w:t>
      </w:r>
    </w:p>
    <w:p w:rsidR="0038493C" w:rsidRDefault="0038493C" w:rsidP="00384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A67">
        <w:rPr>
          <w:rFonts w:ascii="Times New Roman" w:hAnsi="Times New Roman" w:cs="Times New Roman"/>
          <w:sz w:val="28"/>
          <w:szCs w:val="28"/>
        </w:rPr>
        <w:t>специфики</w:t>
      </w:r>
      <w:r w:rsidRPr="0038493C">
        <w:rPr>
          <w:rFonts w:ascii="Times New Roman" w:hAnsi="Times New Roman" w:cs="Times New Roman"/>
          <w:sz w:val="28"/>
          <w:szCs w:val="28"/>
        </w:rPr>
        <w:t xml:space="preserve"> применения м</w:t>
      </w:r>
      <w:r>
        <w:rPr>
          <w:rFonts w:ascii="Times New Roman" w:hAnsi="Times New Roman" w:cs="Times New Roman"/>
          <w:sz w:val="28"/>
          <w:szCs w:val="28"/>
        </w:rPr>
        <w:t xml:space="preserve">ер государственного принуждения </w:t>
      </w:r>
      <w:r w:rsidRPr="0038493C">
        <w:rPr>
          <w:rFonts w:ascii="Times New Roman" w:hAnsi="Times New Roman" w:cs="Times New Roman"/>
          <w:sz w:val="28"/>
          <w:szCs w:val="28"/>
        </w:rPr>
        <w:t>за нарушение требований законодательства</w:t>
      </w:r>
      <w:r w:rsidR="009C226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BAB" w:rsidRPr="00E91517" w:rsidRDefault="00997242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Основными методами, которые применяются в области гражданского процессуального права, являются </w:t>
      </w:r>
      <w:r w:rsidR="00D06BAB" w:rsidRPr="00E91517">
        <w:rPr>
          <w:rFonts w:ascii="Times New Roman" w:hAnsi="Times New Roman" w:cs="Times New Roman"/>
          <w:noProof/>
          <w:sz w:val="28"/>
          <w:szCs w:val="24"/>
        </w:rPr>
        <w:t>д</w:t>
      </w:r>
      <w:r w:rsidR="00D06BAB">
        <w:rPr>
          <w:rFonts w:ascii="Times New Roman" w:hAnsi="Times New Roman" w:cs="Times New Roman"/>
          <w:noProof/>
          <w:sz w:val="28"/>
          <w:szCs w:val="24"/>
        </w:rPr>
        <w:t>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спо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зи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ти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вны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й 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мпе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ра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ти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D06BAB">
        <w:rPr>
          <w:rFonts w:ascii="Times New Roman" w:hAnsi="Times New Roman" w:cs="Times New Roman"/>
          <w:noProof/>
          <w:sz w:val="28"/>
          <w:szCs w:val="24"/>
        </w:rPr>
        <w:t>вны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й методы.</w:t>
      </w:r>
    </w:p>
    <w:p w:rsidR="00D06BAB" w:rsidRPr="00E91517" w:rsidRDefault="00D06BAB" w:rsidP="00D06BA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1517">
        <w:rPr>
          <w:iCs/>
          <w:sz w:val="28"/>
          <w:szCs w:val="28"/>
        </w:rPr>
        <w:t>Диспозитивный</w:t>
      </w:r>
      <w:r w:rsidR="003F3CF0">
        <w:rPr>
          <w:iCs/>
          <w:sz w:val="28"/>
          <w:szCs w:val="28"/>
        </w:rPr>
        <w:t xml:space="preserve"> </w:t>
      </w:r>
      <w:r w:rsidRPr="00E91517">
        <w:rPr>
          <w:iCs/>
          <w:sz w:val="28"/>
          <w:szCs w:val="28"/>
        </w:rPr>
        <w:t>метод</w:t>
      </w:r>
      <w:r w:rsidR="003F3CF0">
        <w:rPr>
          <w:iCs/>
          <w:sz w:val="28"/>
          <w:szCs w:val="28"/>
        </w:rPr>
        <w:t xml:space="preserve"> </w:t>
      </w:r>
      <w:r w:rsidRPr="00E91517">
        <w:rPr>
          <w:noProof/>
          <w:sz w:val="28"/>
          <w:szCs w:val="28"/>
        </w:rPr>
        <w:t>пр</w:t>
      </w:r>
      <w:r>
        <w:rPr>
          <w:noProof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дпо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ла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га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 ю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ри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че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ско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ра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нство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ча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стни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 пра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тно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ше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 w:rsidR="00997242">
        <w:rPr>
          <w:noProof/>
          <w:sz w:val="28"/>
          <w:szCs w:val="28"/>
        </w:rPr>
        <w:t>й,</w:t>
      </w:r>
      <w:r>
        <w:rPr>
          <w:noProof/>
          <w:sz w:val="28"/>
          <w:szCs w:val="28"/>
        </w:rPr>
        <w:t xml:space="preserve"> </w:t>
      </w:r>
      <w:r w:rsidR="00997242">
        <w:rPr>
          <w:noProof/>
          <w:sz w:val="28"/>
          <w:szCs w:val="28"/>
        </w:rPr>
        <w:t>б</w:t>
      </w:r>
      <w:r>
        <w:rPr>
          <w:noProof/>
          <w:sz w:val="28"/>
          <w:szCs w:val="28"/>
        </w:rPr>
        <w:t>ла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го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ря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да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нно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му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ме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 w:rsidR="00997242">
        <w:rPr>
          <w:rFonts w:ascii="MS Gothic" w:eastAsia="MS Gothic" w:hAnsi="MS Gothic"/>
          <w:noProof/>
          <w:spacing w:val="-20"/>
          <w:sz w:val="28"/>
          <w:lang w:eastAsia="ru-RU"/>
        </w:rPr>
        <w:t xml:space="preserve"> </w:t>
      </w:r>
      <w:r w:rsidR="00997242" w:rsidRPr="00997242">
        <w:rPr>
          <w:rFonts w:eastAsia="MS Gothic"/>
          <w:noProof/>
          <w:spacing w:val="20"/>
          <w:sz w:val="28"/>
          <w:lang w:eastAsia="ru-RU"/>
        </w:rPr>
        <w:t>которому</w:t>
      </w:r>
      <w:r w:rsidRPr="00997242">
        <w:rPr>
          <w:noProof/>
          <w:spacing w:val="20"/>
          <w:sz w:val="28"/>
          <w:szCs w:val="28"/>
        </w:rPr>
        <w:t>,</w:t>
      </w:r>
      <w:r>
        <w:rPr>
          <w:noProof/>
          <w:sz w:val="28"/>
          <w:szCs w:val="28"/>
        </w:rPr>
        <w:t xml:space="preserve"> 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ча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стни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про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це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сса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наделяются </w:t>
      </w:r>
      <w:r>
        <w:rPr>
          <w:noProof/>
          <w:sz w:val="28"/>
          <w:szCs w:val="28"/>
        </w:rPr>
        <w:t>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вы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м 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бъе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мо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м про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це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ссу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льны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х пра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в. Во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зни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кно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ра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зви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про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це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сса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, пе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ре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хо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 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з 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дно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й ста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в дру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гу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ю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за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ся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 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 во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ли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за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нте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ре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нны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х ли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ц. Кро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ме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то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го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, про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це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сс</w:t>
      </w:r>
      <w:r w:rsidR="0099724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 w:rsidRPr="00E91517">
        <w:rPr>
          <w:sz w:val="28"/>
          <w:szCs w:val="28"/>
        </w:rPr>
        <w:t>бжаловани</w:t>
      </w:r>
      <w:r>
        <w:rPr>
          <w:noProof/>
          <w:sz w:val="28"/>
          <w:szCs w:val="28"/>
        </w:rPr>
        <w:t>я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 w:rsidRPr="00E91517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у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де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бны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х 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кто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 та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кже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за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 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т во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ли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 за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нте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ре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со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ва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нны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>х ли</w:t>
      </w:r>
      <w:r>
        <w:rPr>
          <w:rFonts w:ascii="MS Gothic" w:eastAsia="MS Gothic" w:hAnsi="MS Gothic"/>
          <w:noProof/>
          <w:spacing w:val="-20"/>
          <w:sz w:val="28"/>
          <w:lang w:eastAsia="ru-RU"/>
        </w:rPr>
        <w:t> </w:t>
      </w:r>
      <w:r>
        <w:rPr>
          <w:noProof/>
          <w:sz w:val="28"/>
          <w:szCs w:val="28"/>
        </w:rPr>
        <w:t xml:space="preserve">ц. </w:t>
      </w:r>
    </w:p>
    <w:p w:rsidR="00D06BAB" w:rsidRPr="00F8562E" w:rsidRDefault="00D06BAB" w:rsidP="00997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мпе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й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iCs/>
          <w:noProof/>
          <w:sz w:val="28"/>
          <w:szCs w:val="28"/>
        </w:rPr>
        <w:t>д</w:t>
      </w:r>
      <w:r w:rsidR="00997242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E91517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>
        <w:rPr>
          <w:rFonts w:ascii="Times New Roman" w:hAnsi="Times New Roman" w:cs="Times New Roman"/>
          <w:noProof/>
          <w:sz w:val="28"/>
          <w:szCs w:val="28"/>
        </w:rPr>
        <w:t>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вла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дпи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й.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91517">
        <w:rPr>
          <w:rFonts w:ascii="Times New Roman" w:hAnsi="Times New Roman" w:cs="Times New Roman"/>
          <w:noProof/>
          <w:sz w:val="28"/>
          <w:szCs w:val="28"/>
        </w:rPr>
        <w:t xml:space="preserve"> вл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р,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вла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562E">
        <w:rPr>
          <w:rFonts w:ascii="Times New Roman" w:hAnsi="Times New Roman" w:cs="Times New Roman"/>
          <w:noProof/>
          <w:sz w:val="28"/>
          <w:szCs w:val="28"/>
        </w:rPr>
        <w:t>В 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="003F3CF0">
        <w:rPr>
          <w:rFonts w:ascii="Times New Roman" w:hAnsi="Times New Roman" w:cs="Times New Roman"/>
          <w:noProof/>
          <w:sz w:val="28"/>
          <w:szCs w:val="28"/>
        </w:rPr>
        <w:t>литературе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CF0">
        <w:rPr>
          <w:rFonts w:ascii="Times New Roman" w:hAnsi="Times New Roman" w:cs="Times New Roman"/>
          <w:noProof/>
          <w:sz w:val="28"/>
          <w:szCs w:val="28"/>
        </w:rPr>
        <w:t>авторы</w:t>
      </w:r>
      <w:r w:rsidR="003F3CF0" w:rsidRPr="003F3CF0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,</w:t>
      </w:r>
      <w:r w:rsidRPr="00F8562E">
        <w:rPr>
          <w:rFonts w:ascii="Times New Roman" w:hAnsi="Times New Roman" w:cs="Times New Roman"/>
          <w:sz w:val="28"/>
          <w:szCs w:val="28"/>
        </w:rPr>
        <w:t xml:space="preserve"> зачастую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6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фо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="0022438E"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-ди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="0022438E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м,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F8562E">
        <w:rPr>
          <w:rFonts w:ascii="Times New Roman" w:hAnsi="Times New Roman" w:cs="Times New Roman"/>
          <w:noProof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л.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8562E">
        <w:rPr>
          <w:rFonts w:ascii="Times New Roman" w:hAnsi="Times New Roman" w:cs="Times New Roman"/>
          <w:noProof/>
          <w:sz w:val="28"/>
          <w:szCs w:val="28"/>
        </w:rPr>
        <w:t>гл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в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562E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62E">
        <w:rPr>
          <w:rFonts w:ascii="Times New Roman" w:hAnsi="Times New Roman" w:cs="Times New Roman"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F3CF0">
        <w:rPr>
          <w:rFonts w:ascii="Times New Roman" w:hAnsi="Times New Roman" w:cs="Times New Roman"/>
          <w:noProof/>
          <w:sz w:val="28"/>
          <w:szCs w:val="28"/>
        </w:rPr>
        <w:t>, однако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8562E">
        <w:rPr>
          <w:rFonts w:ascii="Times New Roman" w:hAnsi="Times New Roman" w:cs="Times New Roman"/>
          <w:noProof/>
          <w:sz w:val="28"/>
          <w:szCs w:val="28"/>
        </w:rPr>
        <w:t xml:space="preserve"> вл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="003F3CF0">
        <w:rPr>
          <w:rFonts w:ascii="Times New Roman" w:hAnsi="Times New Roman" w:cs="Times New Roman"/>
          <w:noProof/>
          <w:sz w:val="28"/>
          <w:szCs w:val="28"/>
        </w:rPr>
        <w:t>суда также</w:t>
      </w:r>
      <w:r w:rsidRPr="00F8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F8562E">
        <w:rPr>
          <w:rFonts w:ascii="Times New Roman" w:hAnsi="Times New Roman" w:cs="Times New Roman"/>
          <w:sz w:val="28"/>
          <w:szCs w:val="28"/>
        </w:rPr>
        <w:t>кона</w:t>
      </w:r>
      <w:r>
        <w:rPr>
          <w:rFonts w:ascii="Times New Roman" w:hAnsi="Times New Roman" w:cs="Times New Roman"/>
          <w:noProof/>
          <w:sz w:val="28"/>
          <w:szCs w:val="28"/>
        </w:rPr>
        <w:t>.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к,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р, 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все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32C3B" w:rsidRDefault="00A32C3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Также, ряд правовых деятелей в своих научных работах отмечают тот факт, что необходимо учитывать, каким образом нормы гражданского процессуальноо права</w:t>
      </w:r>
      <w:r w:rsidRPr="00A32C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воздействуют на суд, а также на других субъектов, участвующих в процессе.</w:t>
      </w:r>
    </w:p>
    <w:p w:rsidR="00A32C3B" w:rsidRDefault="00A32C3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Например, М.А. Алиэ</w:t>
      </w:r>
      <w:r w:rsidR="00997242">
        <w:rPr>
          <w:rFonts w:ascii="Times New Roman" w:hAnsi="Times New Roman" w:cs="Times New Roman"/>
          <w:noProof/>
          <w:sz w:val="28"/>
          <w:szCs w:val="28"/>
        </w:rPr>
        <w:t>ск</w:t>
      </w:r>
      <w:r>
        <w:rPr>
          <w:rFonts w:ascii="Times New Roman" w:hAnsi="Times New Roman" w:cs="Times New Roman"/>
          <w:noProof/>
          <w:sz w:val="28"/>
          <w:szCs w:val="28"/>
        </w:rPr>
        <w:t>еров в своих работах отмечает, что при разрешении гражданского дела, субъекты процесса имеют материально-правовую заинтересованность. Поэтому применение норм будет происходить с использованием как разрешительных способов регулирования, так и с проявлением элементов диспозитивного метода, который проявляется в возможности распоряжения процессуальными правами</w:t>
      </w:r>
      <w:r w:rsidR="00997242">
        <w:rPr>
          <w:rStyle w:val="a5"/>
          <w:rFonts w:ascii="Times New Roman" w:hAnsi="Times New Roman" w:cs="Times New Roman"/>
          <w:noProof/>
          <w:sz w:val="28"/>
          <w:szCs w:val="28"/>
        </w:rPr>
        <w:footnoteReference w:id="6"/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D06BAB" w:rsidRPr="0043114A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MT" w:hAnsi="ArialMT" w:cs="ArialMT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фа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F8562E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ржи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шь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с</w:t>
      </w:r>
      <w:r w:rsidRPr="00F8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F8562E">
        <w:rPr>
          <w:rFonts w:ascii="Times New Roman" w:hAnsi="Times New Roman" w:cs="Times New Roman"/>
          <w:noProof/>
          <w:sz w:val="28"/>
          <w:szCs w:val="28"/>
        </w:rPr>
        <w:t>ст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F8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F8562E">
        <w:rPr>
          <w:rFonts w:ascii="Times New Roman" w:hAnsi="Times New Roman" w:cs="Times New Roman"/>
          <w:sz w:val="28"/>
          <w:szCs w:val="28"/>
        </w:rPr>
        <w:t xml:space="preserve">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4A">
        <w:rPr>
          <w:rFonts w:ascii="Times New Roman" w:hAnsi="Times New Roman" w:cs="Times New Roman"/>
          <w:noProof/>
          <w:sz w:val="28"/>
          <w:szCs w:val="28"/>
        </w:rPr>
        <w:t>В 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в.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="003F3CF0">
        <w:rPr>
          <w:rFonts w:ascii="Times New Roman" w:hAnsi="Times New Roman" w:cs="Times New Roman"/>
          <w:noProof/>
          <w:sz w:val="28"/>
          <w:szCs w:val="28"/>
        </w:rPr>
        <w:t>правило</w:t>
      </w:r>
      <w:r w:rsidR="003F3CF0" w:rsidRPr="003F3CF0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,</w:t>
      </w:r>
      <w:r w:rsidRPr="004311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зъя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зъя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бъе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3F3C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F3CF0">
        <w:rPr>
          <w:rFonts w:ascii="Times New Roman" w:hAnsi="Times New Roman" w:cs="Times New Roman"/>
          <w:noProof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noProof/>
          <w:sz w:val="28"/>
          <w:szCs w:val="24"/>
        </w:rPr>
        <w:t>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-и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й.  </w:t>
      </w:r>
    </w:p>
    <w:p w:rsidR="00D06BAB" w:rsidRPr="001A4AD8" w:rsidRDefault="00D06BAB" w:rsidP="00D0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D8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м, </w:t>
      </w:r>
      <w:r w:rsidR="0071251A">
        <w:rPr>
          <w:rFonts w:ascii="Times New Roman" w:hAnsi="Times New Roman" w:cs="Times New Roman"/>
          <w:noProof/>
          <w:sz w:val="28"/>
          <w:szCs w:val="28"/>
        </w:rPr>
        <w:t>раскрыв сущность предмета</w:t>
      </w:r>
      <w:r w:rsidR="00A524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251A">
        <w:rPr>
          <w:rFonts w:ascii="Times New Roman" w:hAnsi="Times New Roman" w:cs="Times New Roman"/>
          <w:noProof/>
          <w:sz w:val="28"/>
          <w:szCs w:val="28"/>
        </w:rPr>
        <w:t>и метода гражданского процессуального права, необходимо подчеркнуть, что</w:t>
      </w:r>
      <w:r w:rsidR="00A5245F">
        <w:rPr>
          <w:rFonts w:ascii="Times New Roman" w:hAnsi="Times New Roman" w:cs="Times New Roman"/>
          <w:noProof/>
          <w:sz w:val="28"/>
          <w:szCs w:val="28"/>
        </w:rPr>
        <w:t xml:space="preserve"> тема касательно системы и метода гражданского процессуального права остается дискуссионной. </w:t>
      </w:r>
      <w:r w:rsidRPr="001A4AD8">
        <w:rPr>
          <w:rFonts w:ascii="Times New Roman" w:hAnsi="Times New Roman" w:cs="Times New Roman"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1A4AD8">
        <w:rPr>
          <w:rFonts w:ascii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в 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й.</w:t>
      </w:r>
      <w:r w:rsidR="00A524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245F">
        <w:rPr>
          <w:rFonts w:ascii="Times New Roman" w:hAnsi="Times New Roman" w:cs="Times New Roman"/>
          <w:noProof/>
          <w:sz w:val="28"/>
          <w:szCs w:val="28"/>
        </w:rPr>
        <w:tab/>
        <w:t xml:space="preserve">Именно поэтому необходимо уделить данному вопросу особое внимание для более детального его исследования.  </w:t>
      </w:r>
    </w:p>
    <w:p w:rsidR="00D06BAB" w:rsidRDefault="00D06BAB" w:rsidP="00D06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BAB" w:rsidRDefault="00D06BAB" w:rsidP="00D06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BAB" w:rsidRPr="00D06BAB" w:rsidRDefault="00D06BAB" w:rsidP="00D06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8E7816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38493C" w:rsidRDefault="0038493C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8E7816" w:rsidRDefault="008E7816" w:rsidP="008E7816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450869" w:rsidRDefault="00BC556F" w:rsidP="0045086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BC556F"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Гл</w:t>
      </w:r>
      <w:r>
        <w:rPr>
          <w:rFonts w:ascii="Times New Roman" w:hAnsi="Times New Roman" w:cs="Times New Roman"/>
          <w:b/>
          <w:noProof/>
          <w:sz w:val="28"/>
          <w:szCs w:val="24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="00450869">
        <w:rPr>
          <w:rFonts w:ascii="Times New Roman" w:hAnsi="Times New Roman" w:cs="Times New Roman"/>
          <w:b/>
          <w:noProof/>
          <w:sz w:val="28"/>
          <w:szCs w:val="24"/>
        </w:rPr>
        <w:t>3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. </w:t>
      </w:r>
      <w:r w:rsidR="00450869" w:rsidRPr="00450869">
        <w:rPr>
          <w:rFonts w:ascii="Times New Roman" w:hAnsi="Times New Roman" w:cs="Times New Roman"/>
          <w:b/>
          <w:noProof/>
          <w:sz w:val="28"/>
          <w:szCs w:val="24"/>
        </w:rPr>
        <w:t xml:space="preserve">Понятие и общая характеристика системы гражданского процессуального права </w:t>
      </w:r>
    </w:p>
    <w:p w:rsidR="001A5925" w:rsidRPr="001A5925" w:rsidRDefault="001A5925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</w:t>
      </w:r>
      <w:r w:rsidRPr="001A5925">
        <w:rPr>
          <w:rFonts w:ascii="Times New Roman" w:hAnsi="Times New Roman" w:cs="Times New Roman"/>
          <w:sz w:val="28"/>
          <w:szCs w:val="28"/>
        </w:rPr>
        <w:t>оветс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1A5925">
        <w:rPr>
          <w:rFonts w:ascii="Times New Roman" w:hAnsi="Times New Roman" w:cs="Times New Roman"/>
          <w:sz w:val="28"/>
          <w:szCs w:val="28"/>
        </w:rPr>
        <w:t xml:space="preserve"> и российск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A5925">
        <w:rPr>
          <w:rFonts w:ascii="Times New Roman" w:hAnsi="Times New Roman" w:cs="Times New Roman"/>
          <w:sz w:val="28"/>
          <w:szCs w:val="28"/>
        </w:rPr>
        <w:t>учён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5925">
        <w:rPr>
          <w:rFonts w:ascii="Times New Roman" w:hAnsi="Times New Roman" w:cs="Times New Roman"/>
          <w:sz w:val="28"/>
          <w:szCs w:val="28"/>
        </w:rPr>
        <w:t>-правовед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1A5925">
        <w:rPr>
          <w:rFonts w:ascii="Times New Roman" w:hAnsi="Times New Roman" w:cs="Times New Roman"/>
          <w:sz w:val="28"/>
          <w:szCs w:val="28"/>
        </w:rPr>
        <w:t>С. Алексеева, особенностью структуры каждой</w:t>
      </w:r>
      <w:r w:rsidRPr="001A5925">
        <w:t xml:space="preserve"> </w:t>
      </w:r>
      <w:r w:rsidRPr="001A5925">
        <w:rPr>
          <w:rFonts w:ascii="Times New Roman" w:hAnsi="Times New Roman" w:cs="Times New Roman"/>
          <w:sz w:val="28"/>
          <w:szCs w:val="28"/>
        </w:rPr>
        <w:t xml:space="preserve">отрасли права является «юридическая </w:t>
      </w:r>
      <w:r>
        <w:rPr>
          <w:rFonts w:ascii="Times New Roman" w:hAnsi="Times New Roman" w:cs="Times New Roman"/>
          <w:sz w:val="28"/>
          <w:szCs w:val="28"/>
        </w:rPr>
        <w:t xml:space="preserve">цельность данной общности норм, </w:t>
      </w:r>
      <w:r w:rsidRPr="001A5925">
        <w:rPr>
          <w:rFonts w:ascii="Times New Roman" w:hAnsi="Times New Roman" w:cs="Times New Roman"/>
          <w:sz w:val="28"/>
          <w:szCs w:val="28"/>
        </w:rPr>
        <w:t>то есть такая степень ее внутренней организации, единства, спаянности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sz w:val="28"/>
          <w:szCs w:val="28"/>
        </w:rPr>
        <w:t>институтов, когда они выступают перед лицом других отр</w:t>
      </w:r>
      <w:r>
        <w:rPr>
          <w:rFonts w:ascii="Times New Roman" w:hAnsi="Times New Roman" w:cs="Times New Roman"/>
          <w:sz w:val="28"/>
          <w:szCs w:val="28"/>
        </w:rPr>
        <w:t>аслей как нерасчлененное целое».</w:t>
      </w:r>
    </w:p>
    <w:p w:rsidR="001A5925" w:rsidRDefault="001A5925" w:rsidP="001A592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5925">
        <w:rPr>
          <w:rFonts w:ascii="Times New Roman" w:hAnsi="Times New Roman" w:cs="Times New Roman"/>
          <w:sz w:val="28"/>
          <w:szCs w:val="28"/>
        </w:rPr>
        <w:t>«Юридическая цельность» как признак структуры гражданского процессуального права позволяет сделать вывод о том, что структуру гражданского процессуального права следует рассматривать не как элементарную совокупность правовых норм и институтов, а как систему гражданского процессуального права, то есть к</w:t>
      </w:r>
      <w:r>
        <w:rPr>
          <w:rFonts w:ascii="Times New Roman" w:hAnsi="Times New Roman" w:cs="Times New Roman"/>
          <w:sz w:val="28"/>
          <w:szCs w:val="28"/>
        </w:rPr>
        <w:t xml:space="preserve">ак «нечто целое, представляющее </w:t>
      </w:r>
      <w:r w:rsidRPr="001A5925">
        <w:rPr>
          <w:rFonts w:ascii="Times New Roman" w:hAnsi="Times New Roman" w:cs="Times New Roman"/>
          <w:sz w:val="28"/>
          <w:szCs w:val="28"/>
        </w:rPr>
        <w:t>собой единство закономерно расположенных и находящихся во взаимной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sz w:val="28"/>
          <w:szCs w:val="28"/>
        </w:rPr>
        <w:t>связи частей»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  <w:r w:rsidRPr="001A592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A5925" w:rsidRPr="00EA2530" w:rsidRDefault="001A5925" w:rsidP="001A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так как 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м, следовательно, она</w:t>
      </w:r>
      <w:r w:rsidRPr="00EA2530">
        <w:rPr>
          <w:rFonts w:ascii="Times New Roman" w:hAnsi="Times New Roman" w:cs="Times New Roman"/>
          <w:noProof/>
          <w:sz w:val="28"/>
          <w:szCs w:val="28"/>
        </w:rPr>
        <w:t> н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 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 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Бла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Pr="00EA2530">
        <w:rPr>
          <w:rFonts w:ascii="Times New Roman" w:hAnsi="Times New Roman" w:cs="Times New Roman"/>
          <w:sz w:val="28"/>
          <w:szCs w:val="28"/>
        </w:rPr>
        <w:t>истемно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A2530">
        <w:rPr>
          <w:rFonts w:ascii="Times New Roman" w:hAnsi="Times New Roman" w:cs="Times New Roman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сокращаются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1D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 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 сче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 все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A2530">
        <w:rPr>
          <w:rFonts w:ascii="Times New Roman" w:hAnsi="Times New Roman" w:cs="Times New Roman"/>
          <w:sz w:val="28"/>
          <w:szCs w:val="28"/>
        </w:rPr>
        <w:t>.</w:t>
      </w:r>
    </w:p>
    <w:p w:rsidR="00EA2530" w:rsidRPr="00EA2530" w:rsidRDefault="00B71D1F" w:rsidP="00EA2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жда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нско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це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ссу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льно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 пре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дста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вля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 со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бо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="001A0C44" w:rsidRPr="00EA2530">
        <w:rPr>
          <w:rFonts w:ascii="Times New Roman" w:hAnsi="Times New Roman" w:cs="Times New Roman"/>
          <w:noProof/>
          <w:sz w:val="28"/>
          <w:szCs w:val="28"/>
        </w:rPr>
        <w:t>с</w:t>
      </w:r>
      <w:r w:rsidR="001A0C44">
        <w:rPr>
          <w:rFonts w:ascii="Times New Roman" w:hAnsi="Times New Roman" w:cs="Times New Roman"/>
          <w:noProof/>
          <w:sz w:val="28"/>
          <w:szCs w:val="28"/>
        </w:rPr>
        <w:t>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ку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пно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сть гра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жда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нски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 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це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ссу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льны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 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рм 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 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 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бъе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й (и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нсти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в), на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пра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вле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нны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достижение </w:t>
      </w:r>
      <w:r w:rsidR="001A0C44">
        <w:rPr>
          <w:rFonts w:ascii="Times New Roman" w:hAnsi="Times New Roman" w:cs="Times New Roman"/>
          <w:noProof/>
          <w:sz w:val="28"/>
          <w:szCs w:val="28"/>
        </w:rPr>
        <w:lastRenderedPageBreak/>
        <w:t>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жу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чны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 це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й в за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 ста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й 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зви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це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сса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(при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вле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к 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зво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дству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, по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вка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к слу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ша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ю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, 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ссмо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тре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вле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спо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 су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ще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ству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с при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 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ше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), 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 та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кже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ко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чно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й це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щи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ше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A2530" w:rsidRDefault="001A0C44" w:rsidP="00A02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ть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 w:rsidR="004508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1D1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B71D1F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1D1F">
        <w:rPr>
          <w:rFonts w:ascii="Times New Roman" w:hAnsi="Times New Roman" w:cs="Times New Roman"/>
          <w:noProof/>
          <w:sz w:val="28"/>
          <w:szCs w:val="28"/>
        </w:rPr>
        <w:t>элементно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EA2530" w:rsidRPr="00EA2530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EA2530" w:rsidRPr="00EA2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2530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EA2530">
        <w:rPr>
          <w:rFonts w:ascii="Times New Roman" w:hAnsi="Times New Roman" w:cs="Times New Roman"/>
          <w:noProof/>
          <w:sz w:val="28"/>
          <w:szCs w:val="28"/>
        </w:rPr>
        <w:t xml:space="preserve"> стр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ха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 свя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EA2530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="00B27CD5">
        <w:rPr>
          <w:rStyle w:val="a5"/>
          <w:rFonts w:ascii="Times New Roman" w:hAnsi="Times New Roman" w:cs="Times New Roman"/>
          <w:noProof/>
          <w:sz w:val="28"/>
          <w:szCs w:val="28"/>
        </w:rPr>
        <w:footnoteReference w:id="8"/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EA2530">
        <w:rPr>
          <w:rFonts w:ascii="Times New Roman" w:hAnsi="Times New Roman" w:cs="Times New Roman"/>
          <w:sz w:val="28"/>
          <w:szCs w:val="28"/>
        </w:rPr>
        <w:t>.</w:t>
      </w:r>
    </w:p>
    <w:p w:rsidR="00450869" w:rsidRPr="00450869" w:rsidRDefault="00450869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>Систему гражданского процессуа</w:t>
      </w:r>
      <w:r>
        <w:rPr>
          <w:rFonts w:ascii="Times New Roman" w:hAnsi="Times New Roman" w:cs="Times New Roman"/>
          <w:sz w:val="28"/>
          <w:szCs w:val="28"/>
        </w:rPr>
        <w:t xml:space="preserve">льного права как процессуальную </w:t>
      </w:r>
      <w:r w:rsidRPr="00450869">
        <w:rPr>
          <w:rFonts w:ascii="Times New Roman" w:hAnsi="Times New Roman" w:cs="Times New Roman"/>
          <w:sz w:val="28"/>
          <w:szCs w:val="28"/>
        </w:rPr>
        <w:t>категорию можно охарактеризовать следующими, присущими ей особенностями.</w:t>
      </w:r>
    </w:p>
    <w:p w:rsidR="00450869" w:rsidRPr="00450869" w:rsidRDefault="00450869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>1. Система гражданского процессуа</w:t>
      </w:r>
      <w:r>
        <w:rPr>
          <w:rFonts w:ascii="Times New Roman" w:hAnsi="Times New Roman" w:cs="Times New Roman"/>
          <w:sz w:val="28"/>
          <w:szCs w:val="28"/>
        </w:rPr>
        <w:t xml:space="preserve">льного права представляет собой </w:t>
      </w:r>
      <w:r w:rsidRPr="00450869">
        <w:rPr>
          <w:rFonts w:ascii="Times New Roman" w:hAnsi="Times New Roman" w:cs="Times New Roman"/>
          <w:sz w:val="28"/>
          <w:szCs w:val="28"/>
        </w:rPr>
        <w:t>цельную юридическую конструкцию, где ее свойства –</w:t>
      </w:r>
      <w:r>
        <w:rPr>
          <w:rFonts w:ascii="Times New Roman" w:hAnsi="Times New Roman" w:cs="Times New Roman"/>
          <w:sz w:val="28"/>
          <w:szCs w:val="28"/>
        </w:rPr>
        <w:t xml:space="preserve"> единство, взаимо</w:t>
      </w:r>
      <w:r w:rsidRPr="00450869">
        <w:rPr>
          <w:rFonts w:ascii="Times New Roman" w:hAnsi="Times New Roman" w:cs="Times New Roman"/>
          <w:sz w:val="28"/>
          <w:szCs w:val="28"/>
        </w:rPr>
        <w:t>связь (взаимодействие) и самостоятельность применения отдельных элементов ее структуры проявляются во всех стадиях гражданского судопроизводства.</w:t>
      </w:r>
    </w:p>
    <w:p w:rsidR="00450869" w:rsidRDefault="00450869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>2. Систему гражданского процесс</w:t>
      </w:r>
      <w:r>
        <w:rPr>
          <w:rFonts w:ascii="Times New Roman" w:hAnsi="Times New Roman" w:cs="Times New Roman"/>
          <w:sz w:val="28"/>
          <w:szCs w:val="28"/>
        </w:rPr>
        <w:t xml:space="preserve">уального права можно </w:t>
      </w:r>
      <w:r w:rsidR="009E6DD7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как универсальную, ввиду того что отдельные элементы структуры гражданского процессуального права, правовые нормы и институты при разрешении конкретных материально-правовых ситуаций могут применяться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как самостоятельно, так и в совокупности друг с другом.</w:t>
      </w:r>
    </w:p>
    <w:p w:rsidR="00450869" w:rsidRDefault="00450869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 xml:space="preserve">3. Познание сущности и значения системы гражданского процессуального права, ее применение как </w:t>
      </w:r>
      <w:r>
        <w:rPr>
          <w:rFonts w:ascii="Times New Roman" w:hAnsi="Times New Roman" w:cs="Times New Roman"/>
          <w:sz w:val="28"/>
          <w:szCs w:val="28"/>
        </w:rPr>
        <w:t xml:space="preserve">цельной юридической конструкции </w:t>
      </w:r>
      <w:r w:rsidRPr="00450869">
        <w:rPr>
          <w:rFonts w:ascii="Times New Roman" w:hAnsi="Times New Roman" w:cs="Times New Roman"/>
          <w:sz w:val="28"/>
          <w:szCs w:val="28"/>
        </w:rPr>
        <w:t>с учетом особенностей ее свойств, п</w:t>
      </w:r>
      <w:r>
        <w:rPr>
          <w:rFonts w:ascii="Times New Roman" w:hAnsi="Times New Roman" w:cs="Times New Roman"/>
          <w:sz w:val="28"/>
          <w:szCs w:val="28"/>
        </w:rPr>
        <w:t xml:space="preserve">риносит определенную пользу при </w:t>
      </w:r>
      <w:r w:rsidRPr="00450869">
        <w:rPr>
          <w:rFonts w:ascii="Times New Roman" w:hAnsi="Times New Roman" w:cs="Times New Roman"/>
          <w:sz w:val="28"/>
          <w:szCs w:val="28"/>
        </w:rPr>
        <w:t>рассмотрении и разрешении конкретных материально-правовых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 xml:space="preserve">в гражданском судопроизводстве. Для лиц, участвующих в деле, </w:t>
      </w:r>
      <w:r w:rsidRPr="00450869">
        <w:rPr>
          <w:rFonts w:ascii="Times New Roman" w:hAnsi="Times New Roman" w:cs="Times New Roman"/>
          <w:sz w:val="28"/>
          <w:szCs w:val="28"/>
        </w:rPr>
        <w:lastRenderedPageBreak/>
        <w:t>это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из механизмов получения положительного результата по делу. Для суда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это один из механизмов решения задач и достижения целей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судопроизводства, показатель уровня квалификации судей.</w:t>
      </w:r>
    </w:p>
    <w:p w:rsidR="00450869" w:rsidRDefault="00450869" w:rsidP="00450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>Исследование и изучение категории системы гражданского процессуального права имеет как 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, так и практическое значение, однако в учебной и научной литературе данному вопросу уделяется недостаточно внимания. </w:t>
      </w:r>
    </w:p>
    <w:p w:rsidR="00B71D1F" w:rsidRDefault="00450869" w:rsidP="00B7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69">
        <w:rPr>
          <w:rFonts w:ascii="Times New Roman" w:hAnsi="Times New Roman" w:cs="Times New Roman"/>
          <w:sz w:val="28"/>
          <w:szCs w:val="28"/>
        </w:rPr>
        <w:t>В редких попытках определения самостоятельного понятия системы гражданского процессуального права авторы, в большинстве случаев, отождествляют ее с совокупностью гражданских процессуальных но</w:t>
      </w:r>
      <w:r w:rsidR="00B71D1F">
        <w:rPr>
          <w:rFonts w:ascii="Times New Roman" w:hAnsi="Times New Roman" w:cs="Times New Roman"/>
          <w:sz w:val="28"/>
          <w:szCs w:val="28"/>
        </w:rPr>
        <w:t>рм. Так, например, по мнению</w:t>
      </w:r>
      <w:r w:rsidR="00B71D1F" w:rsidRPr="00B71D1F">
        <w:t xml:space="preserve"> </w:t>
      </w:r>
      <w:r w:rsidR="00B71D1F">
        <w:rPr>
          <w:rFonts w:ascii="Times New Roman" w:hAnsi="Times New Roman" w:cs="Times New Roman"/>
          <w:sz w:val="28"/>
          <w:szCs w:val="28"/>
        </w:rPr>
        <w:t>советского</w:t>
      </w:r>
      <w:r w:rsidR="00B71D1F" w:rsidRPr="00B71D1F">
        <w:rPr>
          <w:rFonts w:ascii="Times New Roman" w:hAnsi="Times New Roman" w:cs="Times New Roman"/>
          <w:sz w:val="28"/>
          <w:szCs w:val="28"/>
        </w:rPr>
        <w:t xml:space="preserve"> и российск</w:t>
      </w:r>
      <w:r w:rsidR="00B71D1F">
        <w:rPr>
          <w:rFonts w:ascii="Times New Roman" w:hAnsi="Times New Roman" w:cs="Times New Roman"/>
          <w:sz w:val="28"/>
          <w:szCs w:val="28"/>
        </w:rPr>
        <w:t>ого</w:t>
      </w:r>
      <w:r w:rsidR="00B71D1F" w:rsidRPr="00B71D1F">
        <w:rPr>
          <w:rFonts w:ascii="Times New Roman" w:hAnsi="Times New Roman" w:cs="Times New Roman"/>
          <w:sz w:val="28"/>
          <w:szCs w:val="28"/>
        </w:rPr>
        <w:t xml:space="preserve"> учён</w:t>
      </w:r>
      <w:r w:rsidR="00B71D1F">
        <w:rPr>
          <w:rFonts w:ascii="Times New Roman" w:hAnsi="Times New Roman" w:cs="Times New Roman"/>
          <w:sz w:val="28"/>
          <w:szCs w:val="28"/>
        </w:rPr>
        <w:t>ого</w:t>
      </w:r>
      <w:r w:rsidR="00B71D1F" w:rsidRPr="00B71D1F">
        <w:rPr>
          <w:rFonts w:ascii="Times New Roman" w:hAnsi="Times New Roman" w:cs="Times New Roman"/>
          <w:sz w:val="28"/>
          <w:szCs w:val="28"/>
        </w:rPr>
        <w:t>-правовед</w:t>
      </w:r>
      <w:r w:rsidR="00B71D1F">
        <w:rPr>
          <w:rFonts w:ascii="Times New Roman" w:hAnsi="Times New Roman" w:cs="Times New Roman"/>
          <w:sz w:val="28"/>
          <w:szCs w:val="28"/>
        </w:rPr>
        <w:t xml:space="preserve">а М.С. Шакарян, </w:t>
      </w:r>
      <w:r w:rsidRPr="00450869">
        <w:rPr>
          <w:rFonts w:ascii="Times New Roman" w:hAnsi="Times New Roman" w:cs="Times New Roman"/>
          <w:sz w:val="28"/>
          <w:szCs w:val="28"/>
        </w:rPr>
        <w:t>«система гражданского процессуального права определяется совокупностью гражданских процессуальных норм, регулирующих правосудие по</w:t>
      </w:r>
      <w:r w:rsidR="00B71D1F">
        <w:rPr>
          <w:rFonts w:ascii="Times New Roman" w:hAnsi="Times New Roman" w:cs="Times New Roman"/>
          <w:sz w:val="28"/>
          <w:szCs w:val="28"/>
        </w:rPr>
        <w:t xml:space="preserve"> </w:t>
      </w:r>
      <w:r w:rsidRPr="00450869">
        <w:rPr>
          <w:rFonts w:ascii="Times New Roman" w:hAnsi="Times New Roman" w:cs="Times New Roman"/>
          <w:sz w:val="28"/>
          <w:szCs w:val="28"/>
        </w:rPr>
        <w:t>гражданским делам и обеспечивающих выполнение задач гражданского</w:t>
      </w:r>
      <w:r w:rsidR="00B71D1F">
        <w:rPr>
          <w:rFonts w:ascii="Times New Roman" w:hAnsi="Times New Roman" w:cs="Times New Roman"/>
          <w:sz w:val="28"/>
          <w:szCs w:val="28"/>
        </w:rPr>
        <w:t xml:space="preserve"> судопроизводства». </w:t>
      </w:r>
    </w:p>
    <w:p w:rsidR="003271C2" w:rsidRDefault="00B71D1F" w:rsidP="00327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мнения придерживается А.А. Власов</w:t>
      </w:r>
      <w:r w:rsidR="00450869" w:rsidRPr="004508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считает, что </w:t>
      </w:r>
      <w:r w:rsidR="00450869" w:rsidRPr="00450869">
        <w:rPr>
          <w:rFonts w:ascii="Times New Roman" w:hAnsi="Times New Roman" w:cs="Times New Roman"/>
          <w:sz w:val="28"/>
          <w:szCs w:val="28"/>
        </w:rPr>
        <w:t>система гражданского процессуального права это «совокупность (логически единая система) гражданских процессуальных норм, содержащих как общие положения, так и положения, касающиеся отдельных стадий и видов производства»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C44" w:rsidRDefault="003271C2" w:rsidP="00327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норм гражданского процессуального права составляют систему в виде двух частей: общей и особенной. </w:t>
      </w:r>
    </w:p>
    <w:p w:rsidR="003271C2" w:rsidRDefault="003271C2" w:rsidP="00327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Гражданском процессуальном кодексе Российской Федерации положения общей части закреплены в первом разделе, который получил название «Общие положения». Данный раздел состоит </w:t>
      </w:r>
      <w:r w:rsidR="003946A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10 глав, </w:t>
      </w:r>
      <w:r w:rsidR="003946A9">
        <w:rPr>
          <w:rFonts w:ascii="Times New Roman" w:hAnsi="Times New Roman" w:cs="Times New Roman"/>
          <w:sz w:val="28"/>
          <w:szCs w:val="28"/>
        </w:rPr>
        <w:t>включая в себя статьи с 1-120 ГПК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BAB" w:rsidRPr="00EA2530" w:rsidRDefault="001A0C44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ры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46A9">
        <w:rPr>
          <w:rFonts w:ascii="Times New Roman" w:eastAsia="Petersburg-Italic" w:hAnsi="Times New Roman" w:cs="Times New Roman"/>
          <w:iCs/>
          <w:noProof/>
          <w:sz w:val="28"/>
          <w:szCs w:val="28"/>
        </w:rPr>
        <w:t>тся</w:t>
      </w:r>
      <w:r w:rsidR="003946A9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 xml:space="preserve">  </w:t>
      </w:r>
      <w:r w:rsidR="003946A9">
        <w:rPr>
          <w:rFonts w:ascii="Times New Roman" w:eastAsia="Petersburg-Italic" w:hAnsi="Times New Roman" w:cs="Times New Roman"/>
          <w:iCs/>
          <w:noProof/>
          <w:sz w:val="28"/>
          <w:szCs w:val="28"/>
        </w:rPr>
        <w:t>основных</w:t>
      </w:r>
      <w:r w:rsidR="003946A9">
        <w:rPr>
          <w:rFonts w:ascii="Times New Roman" w:hAnsi="Times New Roman" w:cs="Times New Roman"/>
          <w:sz w:val="28"/>
          <w:szCs w:val="28"/>
        </w:rPr>
        <w:t xml:space="preserve"> институтов, относящихся 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271C2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дству</w:t>
      </w:r>
      <w:r w:rsidR="00D06BA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 xml:space="preserve"> </w:t>
      </w:r>
      <w:r w:rsidR="00D06BAB" w:rsidRPr="00D06BAB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 xml:space="preserve">и </w:t>
      </w:r>
      <w:r w:rsidR="00D06BAB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 xml:space="preserve"> </w:t>
      </w:r>
      <w:r w:rsidR="00D06BAB">
        <w:rPr>
          <w:rFonts w:ascii="Times New Roman" w:hAnsi="Times New Roman" w:cs="Times New Roman"/>
          <w:noProof/>
          <w:sz w:val="28"/>
          <w:szCs w:val="28"/>
        </w:rPr>
        <w:t xml:space="preserve">могут </w:t>
      </w:r>
      <w:r w:rsidR="00D06BA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быть использованы на любой стадии гражданского процесса: </w:t>
      </w:r>
      <w:r w:rsidR="001C508C" w:rsidRPr="001C508C">
        <w:rPr>
          <w:rFonts w:ascii="Times New Roman" w:hAnsi="Times New Roman" w:cs="Times New Roman"/>
          <w:noProof/>
          <w:sz w:val="28"/>
          <w:szCs w:val="28"/>
        </w:rPr>
        <w:t>задачи, принципы, участники, субъекты, круг лиц, сроки, доказательства и тд.</w:t>
      </w:r>
    </w:p>
    <w:p w:rsidR="00D06BAB" w:rsidRP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Особенная часть состоит из институтов права, которые регулируют гражданские дела в первой, апелляционной и кассационной инстанциях, в рамках такого судопроизводства как особое, исковое, из публичных отношений, приказное.</w:t>
      </w:r>
    </w:p>
    <w:p w:rsidR="00BA0C29" w:rsidRDefault="00D06BAB" w:rsidP="00A024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etersburg-Italic" w:hAnsi="Times New Roman" w:cs="Times New Roman"/>
          <w:iCs/>
          <w:noProof/>
          <w:sz w:val="28"/>
          <w:szCs w:val="28"/>
        </w:rPr>
        <w:t>Данная стадия включает в себя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со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ку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пно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сть 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рм</w:t>
      </w:r>
      <w:r w:rsidR="00EA2530" w:rsidRPr="00EA2530">
        <w:rPr>
          <w:rFonts w:ascii="Times New Roman" w:hAnsi="Times New Roman" w:cs="Times New Roman"/>
          <w:sz w:val="28"/>
          <w:szCs w:val="28"/>
        </w:rPr>
        <w:t xml:space="preserve">, </w:t>
      </w:r>
      <w:r w:rsidR="001A0C4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A0C44" w:rsidRPr="00EA2530">
        <w:rPr>
          <w:rFonts w:ascii="Times New Roman" w:hAnsi="Times New Roman" w:cs="Times New Roman"/>
          <w:noProof/>
          <w:sz w:val="28"/>
          <w:szCs w:val="28"/>
        </w:rPr>
        <w:t>р</w:t>
      </w:r>
      <w:r w:rsidR="001A0C44">
        <w:rPr>
          <w:rFonts w:ascii="Times New Roman" w:hAnsi="Times New Roman" w:cs="Times New Roman"/>
          <w:noProof/>
          <w:sz w:val="28"/>
          <w:szCs w:val="28"/>
        </w:rPr>
        <w:t>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ю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sz w:val="28"/>
          <w:szCs w:val="28"/>
        </w:rPr>
        <w:t xml:space="preserve">т </w:t>
      </w:r>
      <w:r w:rsidR="001A0C44" w:rsidRPr="00EA2530">
        <w:rPr>
          <w:rFonts w:ascii="Times New Roman" w:hAnsi="Times New Roman" w:cs="Times New Roman"/>
          <w:noProof/>
          <w:sz w:val="28"/>
          <w:szCs w:val="28"/>
        </w:rPr>
        <w:t>д</w:t>
      </w:r>
      <w:r w:rsidR="001A0C44">
        <w:rPr>
          <w:rFonts w:ascii="Times New Roman" w:hAnsi="Times New Roman" w:cs="Times New Roman"/>
          <w:noProof/>
          <w:sz w:val="28"/>
          <w:szCs w:val="28"/>
        </w:rPr>
        <w:t>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ку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про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зво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дства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ста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ди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м, 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46A9">
        <w:rPr>
          <w:rFonts w:ascii="Times New Roman" w:hAnsi="Times New Roman" w:cs="Times New Roman"/>
          <w:noProof/>
          <w:sz w:val="28"/>
          <w:szCs w:val="28"/>
        </w:rPr>
        <w:t xml:space="preserve"> также его </w:t>
      </w:r>
      <w:r w:rsidR="001A0C44">
        <w:rPr>
          <w:rFonts w:ascii="Times New Roman" w:hAnsi="Times New Roman" w:cs="Times New Roman"/>
          <w:noProof/>
          <w:sz w:val="28"/>
          <w:szCs w:val="28"/>
        </w:rPr>
        <w:t>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бе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сти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тде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льны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 ка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го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ри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я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м де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л 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в 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тно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ше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ни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зли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чны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х су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бъе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кто</w:t>
      </w:r>
      <w:r w:rsidR="001A0C4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1A0C44">
        <w:rPr>
          <w:rFonts w:ascii="Times New Roman" w:hAnsi="Times New Roman" w:cs="Times New Roman"/>
          <w:noProof/>
          <w:sz w:val="28"/>
          <w:szCs w:val="28"/>
        </w:rPr>
        <w:t>в</w:t>
      </w:r>
      <w:r w:rsidR="00A02493">
        <w:rPr>
          <w:rFonts w:ascii="Times New Roman" w:hAnsi="Times New Roman" w:cs="Times New Roman"/>
          <w:sz w:val="28"/>
          <w:szCs w:val="28"/>
        </w:rPr>
        <w:t>.</w:t>
      </w:r>
      <w:r w:rsidR="0039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46A9">
        <w:rPr>
          <w:rFonts w:ascii="Times New Roman" w:hAnsi="Times New Roman" w:cs="Times New Roman"/>
          <w:sz w:val="28"/>
          <w:szCs w:val="28"/>
        </w:rPr>
        <w:t xml:space="preserve"> Гражданском процессуальном кодексе</w:t>
      </w:r>
      <w:r w:rsidR="00174EB9">
        <w:rPr>
          <w:rFonts w:ascii="Times New Roman" w:hAnsi="Times New Roman" w:cs="Times New Roman"/>
          <w:sz w:val="28"/>
          <w:szCs w:val="28"/>
        </w:rPr>
        <w:t xml:space="preserve"> </w:t>
      </w:r>
      <w:r w:rsidR="003946A9">
        <w:rPr>
          <w:rFonts w:ascii="Times New Roman" w:hAnsi="Times New Roman" w:cs="Times New Roman"/>
          <w:sz w:val="28"/>
          <w:szCs w:val="28"/>
        </w:rPr>
        <w:t xml:space="preserve">РФ </w:t>
      </w:r>
      <w:r w:rsidR="00174EB9">
        <w:rPr>
          <w:rFonts w:ascii="Times New Roman" w:hAnsi="Times New Roman" w:cs="Times New Roman"/>
          <w:sz w:val="28"/>
          <w:szCs w:val="28"/>
        </w:rPr>
        <w:t>особенная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74EB9">
        <w:rPr>
          <w:rFonts w:ascii="Times New Roman" w:hAnsi="Times New Roman" w:cs="Times New Roman"/>
          <w:sz w:val="28"/>
          <w:szCs w:val="28"/>
        </w:rPr>
        <w:t xml:space="preserve">, по сравнению с общей, </w:t>
      </w:r>
      <w:r w:rsidR="003946A9">
        <w:rPr>
          <w:rFonts w:ascii="Times New Roman" w:hAnsi="Times New Roman" w:cs="Times New Roman"/>
          <w:sz w:val="28"/>
          <w:szCs w:val="28"/>
        </w:rPr>
        <w:t xml:space="preserve">включает в себя большее количество </w:t>
      </w:r>
      <w:r w:rsidR="00174EB9">
        <w:rPr>
          <w:rFonts w:ascii="Times New Roman" w:hAnsi="Times New Roman" w:cs="Times New Roman"/>
          <w:sz w:val="28"/>
          <w:szCs w:val="28"/>
        </w:rPr>
        <w:t>статьей и разделов.</w:t>
      </w:r>
    </w:p>
    <w:p w:rsidR="00D06BAB" w:rsidRDefault="00D06BAB" w:rsidP="00D06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в особенной части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РФ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тде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льно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ссма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три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ю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тся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рмы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, ко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ры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тра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ги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ю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 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же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я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б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лни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льно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м про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зво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дстве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9648D" w:rsidRPr="00A02493">
        <w:rPr>
          <w:rFonts w:ascii="Times New Roman" w:hAnsi="Times New Roman" w:cs="Times New Roman"/>
          <w:noProof/>
          <w:sz w:val="28"/>
          <w:szCs w:val="28"/>
        </w:rPr>
        <w:t>Пр</w:t>
      </w:r>
      <w:r w:rsidR="0039648D">
        <w:rPr>
          <w:rFonts w:ascii="Times New Roman" w:hAnsi="Times New Roman" w:cs="Times New Roman"/>
          <w:noProof/>
          <w:sz w:val="28"/>
          <w:szCs w:val="28"/>
        </w:rPr>
        <w:t>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льно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лне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бны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х 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кто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 про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тся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ФЗ «О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б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лни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те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льно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м про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зво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дстве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»</w:t>
      </w:r>
      <w:r w:rsidR="0039648D" w:rsidRPr="00A0249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9648D">
        <w:rPr>
          <w:rFonts w:ascii="Times New Roman" w:hAnsi="Times New Roman" w:cs="Times New Roman"/>
          <w:noProof/>
          <w:sz w:val="28"/>
          <w:szCs w:val="28"/>
        </w:rPr>
        <w:t>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дна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 (су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дья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) 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ще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ствля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A02493" w:rsidRPr="00A02493">
        <w:rPr>
          <w:rFonts w:ascii="Times New Roman" w:hAnsi="Times New Roman" w:cs="Times New Roman"/>
          <w:sz w:val="28"/>
          <w:szCs w:val="28"/>
        </w:rPr>
        <w:t>контроль</w:t>
      </w:r>
      <w:r w:rsidR="0039648D">
        <w:rPr>
          <w:rFonts w:ascii="Times New Roman" w:hAnsi="Times New Roman" w:cs="Times New Roman"/>
          <w:sz w:val="28"/>
          <w:szCs w:val="28"/>
        </w:rPr>
        <w:t xml:space="preserve"> </w:t>
      </w:r>
      <w:r w:rsidR="0039648D" w:rsidRPr="00A02493">
        <w:rPr>
          <w:rFonts w:ascii="Times New Roman" w:hAnsi="Times New Roman" w:cs="Times New Roman"/>
          <w:noProof/>
          <w:sz w:val="28"/>
          <w:szCs w:val="28"/>
        </w:rPr>
        <w:t>з</w:t>
      </w:r>
      <w:r w:rsidR="0039648D">
        <w:rPr>
          <w:rFonts w:ascii="Times New Roman" w:hAnsi="Times New Roman" w:cs="Times New Roman"/>
          <w:noProof/>
          <w:sz w:val="28"/>
          <w:szCs w:val="28"/>
        </w:rPr>
        <w:t>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 w:rsidRPr="00A02493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 w:rsidR="0039648D">
        <w:rPr>
          <w:rFonts w:ascii="Times New Roman" w:hAnsi="Times New Roman" w:cs="Times New Roman"/>
          <w:noProof/>
          <w:sz w:val="28"/>
          <w:szCs w:val="28"/>
        </w:rPr>
        <w:t>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стью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спо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лне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де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бны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х 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кто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кто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 и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х 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рга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 в 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ста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вле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й про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це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ссу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льны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м за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ко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но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м фо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рме</w:t>
      </w:r>
      <w:r w:rsidR="0039648D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39648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D4E4C" w:rsidRPr="00FD4E4C" w:rsidRDefault="00FD4E4C" w:rsidP="00FD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E4C">
        <w:rPr>
          <w:rFonts w:ascii="Times New Roman" w:hAnsi="Times New Roman" w:cs="Times New Roman"/>
          <w:noProof/>
          <w:sz w:val="28"/>
          <w:szCs w:val="28"/>
        </w:rPr>
        <w:t xml:space="preserve">Рассмотрим пример из судебной практики на основе решения Курского районного суда. Дело рассматривалось по исковому заявлению гражданки С. о применении последствий недействительности сделки, а также взыскании процентов за пользование чужими денежными средствами. Данное дело было мотивировано тем, что между истцом и Администраций Курского района был заключен договор купли-продажи земельного участка. Была произведена полная оплата по договору. Но через 2 года указанный договор купли-продажи был признан недействительным в силу ничтожности. Данное решение не было обжаловано и вступило в силу. Истец дважды обращалась в администрацию Курского района Курской области с просьбой возвратить ей уплаченные по договору купли-продажи денежные средства в размере 250176 рублей, однако в своем ответе на обращения истца администрация </w:t>
      </w:r>
      <w:r w:rsidRPr="00FD4E4C">
        <w:rPr>
          <w:rFonts w:ascii="Times New Roman" w:hAnsi="Times New Roman" w:cs="Times New Roman"/>
          <w:noProof/>
          <w:sz w:val="28"/>
          <w:szCs w:val="28"/>
        </w:rPr>
        <w:lastRenderedPageBreak/>
        <w:t>Курского района Курской области рекомендовала истцу для возврата уплаченных за земельный участок денежных средств обратиться в суд. Ссылаясь на положения ст. 167 ГК РФ, просила применить последствия недействительности сделки – взыскать с администрации Курского района Курской области в ее пользу денежные средства в размере 250176 рублей.</w:t>
      </w:r>
    </w:p>
    <w:p w:rsidR="00FD4E4C" w:rsidRPr="00FD4E4C" w:rsidRDefault="00FD4E4C" w:rsidP="00FD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E4C">
        <w:rPr>
          <w:rFonts w:ascii="Times New Roman" w:hAnsi="Times New Roman" w:cs="Times New Roman"/>
          <w:noProof/>
          <w:sz w:val="28"/>
          <w:szCs w:val="28"/>
        </w:rPr>
        <w:t>Ответчик администрация Курского района Курской области в судебное заседание, будучи надлежащим образом извещенным о дне, месте и времени его проведения, своего представителя не направил, не сообщив суду об уважительности причин неявки.</w:t>
      </w:r>
    </w:p>
    <w:p w:rsidR="00FD4E4C" w:rsidRPr="00FD4E4C" w:rsidRDefault="00FD4E4C" w:rsidP="00FD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E4C">
        <w:rPr>
          <w:rFonts w:ascii="Times New Roman" w:hAnsi="Times New Roman" w:cs="Times New Roman"/>
          <w:noProof/>
          <w:sz w:val="28"/>
          <w:szCs w:val="28"/>
        </w:rPr>
        <w:t>Изучив материалы дела, выслушав участвующих в деле лиц, суд приходит к следующему.</w:t>
      </w:r>
    </w:p>
    <w:p w:rsidR="00FD4E4C" w:rsidRPr="00FD4E4C" w:rsidRDefault="00FD4E4C" w:rsidP="00FD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E4C">
        <w:rPr>
          <w:rFonts w:ascii="Times New Roman" w:hAnsi="Times New Roman" w:cs="Times New Roman"/>
          <w:noProof/>
          <w:sz w:val="28"/>
          <w:szCs w:val="28"/>
        </w:rPr>
        <w:t>Исковые требования исца к администрации Курского района Курской области о применении последствий недействительности сделки, взыскании процентов за пользование</w:t>
      </w:r>
      <w:r w:rsidR="003F7EA1">
        <w:rPr>
          <w:rFonts w:ascii="Times New Roman" w:hAnsi="Times New Roman" w:cs="Times New Roman"/>
          <w:noProof/>
          <w:sz w:val="28"/>
          <w:szCs w:val="28"/>
        </w:rPr>
        <w:t xml:space="preserve"> чужими денежными средствами </w:t>
      </w:r>
      <w:r w:rsidRPr="00FD4E4C">
        <w:rPr>
          <w:rFonts w:ascii="Times New Roman" w:hAnsi="Times New Roman" w:cs="Times New Roman"/>
          <w:noProof/>
          <w:sz w:val="28"/>
          <w:szCs w:val="28"/>
        </w:rPr>
        <w:t>удовлетвор</w:t>
      </w:r>
      <w:r w:rsidR="003F7EA1">
        <w:rPr>
          <w:rFonts w:ascii="Times New Roman" w:hAnsi="Times New Roman" w:cs="Times New Roman"/>
          <w:noProof/>
          <w:sz w:val="28"/>
          <w:szCs w:val="28"/>
        </w:rPr>
        <w:t>ены</w:t>
      </w:r>
      <w:r w:rsidRPr="00FD4E4C">
        <w:rPr>
          <w:rFonts w:ascii="Times New Roman" w:hAnsi="Times New Roman" w:cs="Times New Roman"/>
          <w:noProof/>
          <w:sz w:val="28"/>
          <w:szCs w:val="28"/>
        </w:rPr>
        <w:t xml:space="preserve"> частично</w:t>
      </w:r>
      <w:r w:rsidR="003F7EA1">
        <w:rPr>
          <w:rStyle w:val="a5"/>
          <w:rFonts w:ascii="Times New Roman" w:hAnsi="Times New Roman" w:cs="Times New Roman"/>
          <w:noProof/>
          <w:sz w:val="28"/>
          <w:szCs w:val="28"/>
        </w:rPr>
        <w:footnoteReference w:id="10"/>
      </w:r>
      <w:r w:rsidRPr="00FD4E4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D4E4C" w:rsidRDefault="00FD4E4C" w:rsidP="00FD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E4C">
        <w:rPr>
          <w:rFonts w:ascii="Times New Roman" w:hAnsi="Times New Roman" w:cs="Times New Roman"/>
          <w:noProof/>
          <w:sz w:val="28"/>
          <w:szCs w:val="28"/>
        </w:rPr>
        <w:t>Следуя из этого примера, следует сделать вывод о том, что на фоне данного судебного заседания можно четко проследить диспозитивный метод предполагает юридическое  равенство  участников правоотношений, благодаря  данному  методу  которому, участники  процесса  наделяются одинаковым объемом процессуальных прав.</w:t>
      </w:r>
    </w:p>
    <w:p w:rsidR="008E7816" w:rsidRPr="008E7816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 xml:space="preserve">Также следует рассмотреть решения Ленинского районного суда г.Курска о взыскании задатка. Чекунов В.А. обратился в суд с иском к Ноздрачеву А.А. о взыскании задатка, указывая в обоснование заявленных требований, что он передал ответчику денежные средства в размере 300000 руб. в качестве задатка за земельные участки, расположенные по адресу: &lt;адрес&gt;, о чем была написана расписка. Ответчик свои обязательства по продаже участка не исполнил, денежные средства не вернул. В связи с чем, </w:t>
      </w:r>
      <w:r w:rsidRPr="008E7816">
        <w:rPr>
          <w:rFonts w:ascii="Times New Roman" w:hAnsi="Times New Roman" w:cs="Times New Roman"/>
          <w:noProof/>
          <w:sz w:val="28"/>
          <w:szCs w:val="28"/>
        </w:rPr>
        <w:lastRenderedPageBreak/>
        <w:t>просит взыскать с ответчика двойную сумму задатка в размере 600000 руб. и судебные расходы по оплате государственной пошлины.</w:t>
      </w:r>
    </w:p>
    <w:p w:rsidR="008E7816" w:rsidRPr="008E7816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>Таким образом, исходя из того, что основной договор купли-продажи земельного участка сторонами не заключался и, соответственно, денежное обязательство по оплате стоимости участка у истца как у покупателя не возникло, исполнение этого обязательства с учетом акцессорного (дополнительного) характера обеспечивающих обязательств не могло обеспечиваться таким предусмотренным законом способом как задаток, поскольку при отсутствии обеспечиваемого (основного) обязательства задаток не может реализовать свои функции - обеспечительную, платежную и доказательственную.</w:t>
      </w:r>
    </w:p>
    <w:p w:rsidR="008E7816" w:rsidRPr="008E7816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>Суд решил исковые требования Чекунова Василия Александровича к Ноздрачеву Александру Афанасьевичу о взыскании задатка удовлетворить частично.</w:t>
      </w:r>
    </w:p>
    <w:p w:rsidR="008E7816" w:rsidRPr="008E7816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>Взыскать с Ноздрачева Александра Афанасьевича в пользу Чекунова Василия Александровича денежную сумму по расписке в размере 300000 руб. 00 коп., судебные расходы по оплате государственной пошлины в сумме 4600 руб. 00 коп., а всего сумму в размере 304600 руб. 00 коп. (триста четыре тысячи шестьсот руб. 00 коп.).</w:t>
      </w:r>
    </w:p>
    <w:p w:rsidR="008E7816" w:rsidRPr="008E7816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>В остальной части иска отказать</w:t>
      </w:r>
      <w:r w:rsidR="00EF4F36">
        <w:rPr>
          <w:rStyle w:val="a5"/>
          <w:rFonts w:ascii="Times New Roman" w:hAnsi="Times New Roman" w:cs="Times New Roman"/>
          <w:noProof/>
          <w:sz w:val="28"/>
          <w:szCs w:val="28"/>
        </w:rPr>
        <w:footnoteReference w:id="11"/>
      </w:r>
      <w:r w:rsidRPr="008E781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E7816" w:rsidRPr="00A02493" w:rsidRDefault="008E7816" w:rsidP="008E78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816">
        <w:rPr>
          <w:rFonts w:ascii="Times New Roman" w:hAnsi="Times New Roman" w:cs="Times New Roman"/>
          <w:noProof/>
          <w:sz w:val="28"/>
          <w:szCs w:val="28"/>
        </w:rPr>
        <w:t>По решению этого судебного заседания, можно четко увидеть метод императивный метод — это  метод властных предписаний. Характерной  особенностью  данного  метода  правового  регулирования  является  наличие   властных отношений, отношений между  судом и  иными  участниками  процесса. Например, суд принимает властные  решения, подлежащие  принудительному  исполнению.</w:t>
      </w:r>
    </w:p>
    <w:p w:rsidR="00A02493" w:rsidRPr="001A4AD8" w:rsidRDefault="00A02493" w:rsidP="001A4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D8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м, </w:t>
      </w:r>
      <w:r w:rsidR="003C0716">
        <w:rPr>
          <w:rFonts w:ascii="Times New Roman" w:hAnsi="Times New Roman" w:cs="Times New Roman"/>
          <w:noProof/>
          <w:sz w:val="28"/>
          <w:szCs w:val="28"/>
        </w:rPr>
        <w:t xml:space="preserve">гражданское процессуальное право не может существовать без определенного рода системы. Сама </w:t>
      </w:r>
      <w:r w:rsidRPr="001A4AD8">
        <w:rPr>
          <w:rFonts w:ascii="Times New Roman" w:hAnsi="Times New Roman" w:cs="Times New Roman"/>
          <w:bCs/>
          <w:noProof/>
          <w:sz w:val="28"/>
          <w:szCs w:val="28"/>
        </w:rPr>
        <w:t>с</w:t>
      </w:r>
      <w:r>
        <w:rPr>
          <w:rFonts w:ascii="Times New Roman" w:hAnsi="Times New Roman" w:cs="Times New Roman"/>
          <w:bCs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3C0716">
        <w:rPr>
          <w:rFonts w:ascii="Times New Roman" w:hAnsi="Times New Roman" w:cs="Times New Roman"/>
          <w:bCs/>
          <w:noProof/>
          <w:sz w:val="28"/>
          <w:szCs w:val="28"/>
        </w:rPr>
        <w:t xml:space="preserve">выступает в виде </w:t>
      </w:r>
      <w:r w:rsidRPr="001A4AD8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 (ло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)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рм,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73C04" w:rsidRPr="007C6D83" w:rsidRDefault="00B73C04" w:rsidP="007C6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73C0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5160B" w:rsidRDefault="0065160B" w:rsidP="00B73C0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65160B">
        <w:rPr>
          <w:rFonts w:ascii="Times New Roman" w:hAnsi="Times New Roman" w:cs="Times New Roman"/>
          <w:noProof/>
          <w:sz w:val="28"/>
          <w:szCs w:val="28"/>
        </w:rPr>
        <w:t>актуальн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ость рассматриваемой темы </w:t>
      </w:r>
      <w:r w:rsidRPr="0065160B">
        <w:rPr>
          <w:rFonts w:ascii="Times New Roman" w:hAnsi="Times New Roman" w:cs="Times New Roman"/>
          <w:noProof/>
          <w:sz w:val="28"/>
          <w:szCs w:val="28"/>
        </w:rPr>
        <w:t>заключается в том, что гражданское процессуальное право является одной из основных отраслей российского права, без которой система права не может в полной мере функционировать.</w:t>
      </w:r>
    </w:p>
    <w:p w:rsidR="005D5AB9" w:rsidRDefault="0065160B" w:rsidP="005D5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Данный вывод обосновывается выполенение</w:t>
      </w:r>
      <w:r w:rsidR="005D5AB9">
        <w:rPr>
          <w:rFonts w:ascii="Times New Roman" w:hAnsi="Times New Roman" w:cs="Times New Roman"/>
          <w:noProof/>
          <w:sz w:val="28"/>
          <w:szCs w:val="28"/>
        </w:rPr>
        <w:t>м всех поста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5D5AB9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енных задач, а именно было изучено </w:t>
      </w:r>
      <w:r w:rsidRPr="0065160B">
        <w:rPr>
          <w:rFonts w:ascii="Times New Roman" w:hAnsi="Times New Roman" w:cs="Times New Roman"/>
          <w:noProof/>
          <w:sz w:val="28"/>
          <w:szCs w:val="28"/>
        </w:rPr>
        <w:t>поняти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65160B">
        <w:rPr>
          <w:rFonts w:ascii="Times New Roman" w:hAnsi="Times New Roman" w:cs="Times New Roman"/>
          <w:noProof/>
          <w:sz w:val="28"/>
          <w:szCs w:val="28"/>
        </w:rPr>
        <w:t xml:space="preserve"> гражданского процессуального права</w:t>
      </w:r>
      <w:r w:rsidR="005D5AB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AE271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раскрыт</w:t>
      </w:r>
      <w:r w:rsidR="005D5AB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предмет и метод гражданского процессуального права, а также исследована система гражданского процессуального права.</w:t>
      </w:r>
    </w:p>
    <w:p w:rsidR="00B73C04" w:rsidRDefault="0009008F" w:rsidP="000900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Основной задачей курсовой работы было изучение понятия гражданского процессуального права. </w:t>
      </w:r>
      <w:r w:rsidR="00AE3DA0">
        <w:rPr>
          <w:rFonts w:ascii="Times New Roman" w:hAnsi="Times New Roman" w:cs="Times New Roman"/>
          <w:noProof/>
          <w:sz w:val="28"/>
          <w:szCs w:val="24"/>
        </w:rPr>
        <w:t>На основе изученного было установлено, что в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ю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че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й ли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жда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нско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це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, за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ча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сту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ю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, по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«</w:t>
      </w:r>
      <w:r w:rsidR="00B73C04">
        <w:rPr>
          <w:rFonts w:ascii="Times New Roman" w:hAnsi="Times New Roman" w:cs="Times New Roman"/>
          <w:sz w:val="28"/>
          <w:szCs w:val="24"/>
        </w:rPr>
        <w:t>г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жда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нско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це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льно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» 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ссма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три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тся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ка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к 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гу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нна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жда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нски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м </w:t>
      </w:r>
      <w:r w:rsidR="00B73C04" w:rsidRPr="00372CFE">
        <w:rPr>
          <w:rFonts w:ascii="Times New Roman" w:hAnsi="Times New Roman" w:cs="Times New Roman"/>
          <w:noProof/>
          <w:sz w:val="28"/>
          <w:szCs w:val="24"/>
        </w:rPr>
        <w:t>пр</w:t>
      </w:r>
      <w:r w:rsidR="00B73C04">
        <w:rPr>
          <w:rFonts w:ascii="Times New Roman" w:hAnsi="Times New Roman" w:cs="Times New Roman"/>
          <w:noProof/>
          <w:sz w:val="28"/>
          <w:szCs w:val="24"/>
        </w:rPr>
        <w:t>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це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льны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 за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льство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 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ще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ствля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в 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пре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й про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це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льно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й фо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рме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де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льно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сть 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бще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й ю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сди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кци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дру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ги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х 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ча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стни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 гра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жда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нско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го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де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ла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, 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вля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ю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ще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го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пре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дме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 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ссмо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тре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зре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ше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рга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но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м пра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во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су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ди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noProof/>
          <w:sz w:val="28"/>
          <w:szCs w:val="24"/>
        </w:rPr>
        <w:t>я</w:t>
      </w:r>
      <w:r w:rsidR="00B73C04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3C04">
        <w:rPr>
          <w:rFonts w:ascii="Times New Roman" w:hAnsi="Times New Roman" w:cs="Times New Roman"/>
          <w:sz w:val="28"/>
          <w:szCs w:val="24"/>
        </w:rPr>
        <w:t>.</w:t>
      </w:r>
    </w:p>
    <w:p w:rsidR="00B73C04" w:rsidRDefault="00B73C04" w:rsidP="00B7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м,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э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льзу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жду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лжа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ть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му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4"/>
        </w:rPr>
        <w:t xml:space="preserve">. </w:t>
      </w:r>
    </w:p>
    <w:p w:rsidR="00C55F84" w:rsidRDefault="00204727" w:rsidP="00204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BA0C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сть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 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сть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рга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(в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).</w:t>
      </w:r>
      <w:r w:rsidR="005D5AB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ть,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ться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 </w:t>
      </w:r>
    </w:p>
    <w:p w:rsidR="00C55F84" w:rsidRDefault="00C55F84" w:rsidP="00204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 в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 В слу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t>дру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бы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йству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с 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 </w:t>
      </w:r>
    </w:p>
    <w:p w:rsidR="00C55F84" w:rsidRDefault="00C55F84" w:rsidP="00C55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льства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 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м, что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 фу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ть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B75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 вза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йстви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 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к </w:t>
      </w:r>
      <w:r w:rsidRPr="007A3062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при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D5AB9" w:rsidRPr="003C0716" w:rsidRDefault="005D5AB9" w:rsidP="005D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530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сль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м,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по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э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 ну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жда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тся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в си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мно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 по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стро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, зна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я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х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 си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мно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й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рга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за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ци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. По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э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жда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нско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це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ссу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льно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во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кже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де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ле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бъе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кто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м, в ка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че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стве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ко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ро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го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вы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па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ю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бще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стве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нны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тно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ше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>я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во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зни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ка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ю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щи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 xml:space="preserve"> в сфе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ре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 xml:space="preserve"> 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су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ще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ствле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ни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я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 xml:space="preserve"> гра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жда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нско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го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 xml:space="preserve"> су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до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про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и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зво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noProof/>
          <w:sz w:val="28"/>
          <w:szCs w:val="24"/>
        </w:rPr>
        <w:t>дства</w:t>
      </w:r>
      <w:r w:rsidRPr="003C0716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3C0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AB9" w:rsidRPr="003C0716" w:rsidRDefault="005D5AB9" w:rsidP="005D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16">
        <w:rPr>
          <w:rFonts w:ascii="Times New Roman" w:hAnsi="Times New Roman" w:cs="Times New Roman"/>
          <w:sz w:val="28"/>
          <w:szCs w:val="28"/>
        </w:rPr>
        <w:t>Следует особо отметить особенность системы гражданского процессуального права, так как по данному вопросу среди ученых-правоведов до сих пор ведутся дискуссии. Авторы, в большинстве случаев, отождествляют ее с совокупностью гражданских процессуальных норм.</w:t>
      </w:r>
    </w:p>
    <w:p w:rsidR="00C55F84" w:rsidRDefault="00C55F84" w:rsidP="00204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E79" w:rsidRDefault="007F1E7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3D0C9D" w:rsidRPr="003D0C9D" w:rsidRDefault="003D0C9D" w:rsidP="003D0C9D">
      <w:pPr>
        <w:pStyle w:val="aa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9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Сп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к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спо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льзо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х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сто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чни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b/>
          <w:noProof/>
          <w:sz w:val="28"/>
          <w:szCs w:val="28"/>
        </w:rPr>
        <w:t>в</w:t>
      </w:r>
    </w:p>
    <w:p w:rsidR="007F1E79" w:rsidRPr="00FD4FBC" w:rsidRDefault="007F1E79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>Конститу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(пр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 12.12.1993 с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01.07.2020) // СПС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нтПлю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F1E79" w:rsidRPr="00FD4FBC" w:rsidRDefault="007F1E79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кс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14.11.2002 N 138-ФЗ (ре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16.04.2022)</w:t>
      </w:r>
      <w:r w:rsidR="0001353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D4FBC">
        <w:rPr>
          <w:rFonts w:ascii="Times New Roman" w:hAnsi="Times New Roman" w:cs="Times New Roman"/>
          <w:noProof/>
          <w:sz w:val="28"/>
          <w:szCs w:val="28"/>
        </w:rPr>
        <w:t>// СПС К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нтПлю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F1E79" w:rsidRPr="00FD4FBC" w:rsidRDefault="007F1E79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31.12.1996 N 1-ФКЗ (ре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16.04.2022) «О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FD4FBC">
        <w:rPr>
          <w:rFonts w:ascii="Times New Roman" w:hAnsi="Times New Roman" w:cs="Times New Roman"/>
          <w:noProof/>
          <w:sz w:val="28"/>
          <w:szCs w:val="28"/>
        </w:rPr>
        <w:t>// СПС К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нтПлю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F1E79" w:rsidRPr="00FD4FBC" w:rsidRDefault="007F1E79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17.12.1998 N 188-ФЗ (ре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01.07.2021) «О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дья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в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FD4FBC">
        <w:rPr>
          <w:rFonts w:ascii="Times New Roman" w:hAnsi="Times New Roman" w:cs="Times New Roman"/>
          <w:noProof/>
          <w:sz w:val="28"/>
          <w:szCs w:val="28"/>
        </w:rPr>
        <w:t>// СПС К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нтПлю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F1E79" w:rsidRPr="003D0C9D" w:rsidRDefault="00D043E1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6418B" w:rsidRPr="003D0C9D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Ф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е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де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ра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льны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й за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ко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н 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т 02.10.2007 N 229-ФЗ (ре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д. 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т 30.12.2021) «О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б 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спо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лни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те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льно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м про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зво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дстве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  <w:r w:rsidR="0096418B" w:rsidRPr="003D0C9D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(с 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зм. 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до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п., всту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п. в си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>лу</w:t>
        </w:r>
        <w:r w:rsidR="0096418B">
          <w:rPr>
            <w:rFonts w:ascii="MS Gothic" w:eastAsia="MS Gothic" w:hAnsi="MS Gothic" w:cs="Times New Roman"/>
            <w:noProof/>
            <w:spacing w:val="-20"/>
            <w:sz w:val="28"/>
            <w:szCs w:val="24"/>
            <w:lang w:eastAsia="ru-RU"/>
          </w:rPr>
          <w:t> </w:t>
        </w:r>
        <w:r w:rsidR="0096418B">
          <w:rPr>
            <w:rStyle w:val="ad"/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 01.02.2022)</w:t>
        </w:r>
      </w:hyperlink>
      <w:r w:rsidR="008231E1">
        <w:rPr>
          <w:rStyle w:val="ad"/>
          <w:rFonts w:ascii="Times New Roman" w:hAnsi="Times New Roman" w:cs="Times New Roman"/>
          <w:bCs/>
          <w:noProof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96418B" w:rsidRPr="00FD4FB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// СПС К</w:t>
      </w:r>
      <w:r w:rsidR="0096418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</w:t>
      </w:r>
      <w:r w:rsidR="0096418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96418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нсу</w:t>
      </w:r>
      <w:r w:rsidR="0096418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96418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льта</w:t>
      </w:r>
      <w:r w:rsidR="0096418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96418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нтПлю</w:t>
      </w:r>
      <w:r w:rsidR="0096418B"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="0096418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DF46B4" w:rsidRDefault="00DF46B4" w:rsidP="00DF46B4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B4">
        <w:rPr>
          <w:rFonts w:ascii="Times New Roman" w:hAnsi="Times New Roman" w:cs="Times New Roman"/>
          <w:noProof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14.06.1994 N 5-ФЗ (ре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01.05.2019) «О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дке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льны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 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 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 Фе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» // СПС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нтПлю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0D32F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D32F0" w:rsidRPr="000D32F0" w:rsidRDefault="000D32F0" w:rsidP="000D32F0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F0">
        <w:rPr>
          <w:rFonts w:ascii="Times New Roman" w:hAnsi="Times New Roman" w:cs="Times New Roman"/>
          <w:sz w:val="28"/>
          <w:szCs w:val="28"/>
        </w:rPr>
        <w:t xml:space="preserve">Решение № 2-296/2020 2-296/2020~М-132/2020 М-132/2020 от 26 мая 2020 г. по делу № 2-296/2020 </w:t>
      </w:r>
      <w:r w:rsidRPr="000D32F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[Электронный ресурс].</w:t>
      </w:r>
      <w:r w:rsidRPr="000D32F0">
        <w:rPr>
          <w:rFonts w:ascii="Times New Roman" w:hAnsi="Times New Roman" w:cs="Times New Roman"/>
          <w:sz w:val="28"/>
          <w:szCs w:val="28"/>
        </w:rPr>
        <w:t xml:space="preserve"> </w:t>
      </w:r>
      <w:r w:rsidRPr="000D32F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– URL: </w:t>
      </w:r>
      <w:hyperlink r:id="rId9" w:history="1">
        <w:r w:rsidRPr="000D32F0">
          <w:rPr>
            <w:rStyle w:val="ad"/>
            <w:rFonts w:ascii="Times New Roman" w:hAnsi="Times New Roman" w:cs="Times New Roman"/>
            <w:sz w:val="28"/>
            <w:szCs w:val="28"/>
          </w:rPr>
          <w:t>https://sudact.ru/regular/doc/eLszb8IPLKVQ/</w:t>
        </w:r>
      </w:hyperlink>
      <w:r w:rsidRPr="000D32F0">
        <w:rPr>
          <w:rFonts w:ascii="Times New Roman" w:hAnsi="Times New Roman" w:cs="Times New Roman"/>
          <w:sz w:val="28"/>
          <w:szCs w:val="28"/>
        </w:rPr>
        <w:t xml:space="preserve"> (дата обращения 12.05.2022 г.);</w:t>
      </w:r>
    </w:p>
    <w:p w:rsidR="000D32F0" w:rsidRPr="000D32F0" w:rsidRDefault="000D32F0" w:rsidP="000D32F0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F0">
        <w:rPr>
          <w:rFonts w:ascii="Times New Roman" w:hAnsi="Times New Roman" w:cs="Times New Roman"/>
          <w:sz w:val="28"/>
          <w:szCs w:val="28"/>
        </w:rPr>
        <w:t xml:space="preserve">Решение № 2-3711/2019 2-3711/2019~М-2920/2019 М-2920/2019 от 10 июля 2019 г. по делу № 2-3711/2019 </w:t>
      </w:r>
      <w:r w:rsidRPr="000D32F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[Электронный ресурс].</w:t>
      </w:r>
      <w:r w:rsidRPr="000D32F0">
        <w:rPr>
          <w:rFonts w:ascii="Times New Roman" w:hAnsi="Times New Roman" w:cs="Times New Roman"/>
          <w:sz w:val="28"/>
          <w:szCs w:val="28"/>
        </w:rPr>
        <w:t xml:space="preserve"> </w:t>
      </w:r>
      <w:r w:rsidRPr="000D32F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– URL: </w:t>
      </w:r>
      <w:r w:rsidRPr="000D32F0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0D32F0">
          <w:rPr>
            <w:rStyle w:val="ad"/>
            <w:rFonts w:ascii="Times New Roman" w:hAnsi="Times New Roman" w:cs="Times New Roman"/>
            <w:sz w:val="28"/>
            <w:szCs w:val="28"/>
          </w:rPr>
          <w:t>https://sudact.ru/regular/doc/wC3dQFj7eIZO/</w:t>
        </w:r>
      </w:hyperlink>
      <w:r w:rsidRPr="000D32F0">
        <w:rPr>
          <w:rFonts w:ascii="Times New Roman" w:hAnsi="Times New Roman" w:cs="Times New Roman"/>
          <w:sz w:val="28"/>
          <w:szCs w:val="28"/>
        </w:rPr>
        <w:t xml:space="preserve"> (дата обращения: 12.05.2022 г.);</w:t>
      </w:r>
    </w:p>
    <w:p w:rsidR="009F4DCE" w:rsidRDefault="009F4DCE" w:rsidP="009F4DCE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 xml:space="preserve">  Алиэскеров</w:t>
      </w:r>
      <w:r w:rsidR="00F54C0A">
        <w:rPr>
          <w:rFonts w:ascii="Times New Roman" w:hAnsi="Times New Roman" w:cs="Times New Roman"/>
          <w:sz w:val="28"/>
          <w:szCs w:val="28"/>
        </w:rPr>
        <w:t>,</w:t>
      </w:r>
      <w:r w:rsidRPr="009F4DCE">
        <w:rPr>
          <w:rFonts w:ascii="Times New Roman" w:hAnsi="Times New Roman" w:cs="Times New Roman"/>
          <w:sz w:val="28"/>
          <w:szCs w:val="28"/>
        </w:rPr>
        <w:t xml:space="preserve"> М.А. Метод гражданского процессуального права </w:t>
      </w:r>
      <w:r w:rsidRPr="008B355E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CE">
        <w:rPr>
          <w:rFonts w:ascii="Times New Roman" w:hAnsi="Times New Roman" w:cs="Times New Roman"/>
          <w:sz w:val="28"/>
          <w:szCs w:val="28"/>
        </w:rPr>
        <w:t xml:space="preserve">// Журнал российского права.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CE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- С. 79-84</w:t>
      </w:r>
      <w:r w:rsidRPr="009F4DCE">
        <w:rPr>
          <w:rFonts w:ascii="Times New Roman" w:hAnsi="Times New Roman" w:cs="Times New Roman"/>
          <w:sz w:val="28"/>
          <w:szCs w:val="28"/>
        </w:rPr>
        <w:t>.</w:t>
      </w:r>
    </w:p>
    <w:p w:rsidR="008B355E" w:rsidRDefault="008B355E" w:rsidP="008B355E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5E">
        <w:rPr>
          <w:rFonts w:ascii="Times New Roman" w:hAnsi="Times New Roman" w:cs="Times New Roman"/>
          <w:sz w:val="28"/>
          <w:szCs w:val="28"/>
        </w:rPr>
        <w:t>Гражданское процессуальное право. [Текст]</w:t>
      </w:r>
      <w:r>
        <w:rPr>
          <w:rFonts w:ascii="Times New Roman" w:hAnsi="Times New Roman" w:cs="Times New Roman"/>
          <w:sz w:val="28"/>
          <w:szCs w:val="28"/>
        </w:rPr>
        <w:t>: Учебник</w:t>
      </w:r>
      <w:r w:rsidRPr="008B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355E">
        <w:rPr>
          <w:rFonts w:ascii="Times New Roman" w:hAnsi="Times New Roman" w:cs="Times New Roman"/>
          <w:sz w:val="28"/>
          <w:szCs w:val="28"/>
        </w:rPr>
        <w:t>Под ред. Р. А. Кур</w:t>
      </w:r>
      <w:r>
        <w:rPr>
          <w:rFonts w:ascii="Times New Roman" w:hAnsi="Times New Roman" w:cs="Times New Roman"/>
          <w:sz w:val="28"/>
          <w:szCs w:val="28"/>
        </w:rPr>
        <w:t>банова, В. А. Гуреева. Проспект,</w:t>
      </w:r>
      <w:r w:rsidRPr="008B355E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– 416 с. </w:t>
      </w:r>
    </w:p>
    <w:p w:rsidR="00013539" w:rsidRPr="00FD4FBC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lastRenderedPageBreak/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/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 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С.В. 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— М.: РГУ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П, 2016. — 388 с.</w:t>
      </w:r>
    </w:p>
    <w:p w:rsidR="00013539" w:rsidRPr="00FD4FBC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 в РФ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/со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ст.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.В.Гри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й, Т.А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–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: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зд-во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2019. – 120 с.</w:t>
      </w:r>
    </w:p>
    <w:p w:rsidR="00013539" w:rsidRPr="00FD4FBC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</w:t>
      </w:r>
      <w:r w:rsidR="008B35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(5-е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) /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М.К.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— М.: Ста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т, 2014.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FBC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4FBC">
        <w:rPr>
          <w:rFonts w:ascii="Times New Roman" w:hAnsi="Times New Roman" w:cs="Times New Roman"/>
          <w:sz w:val="28"/>
          <w:szCs w:val="28"/>
        </w:rPr>
        <w:t>.</w:t>
      </w:r>
    </w:p>
    <w:p w:rsidR="00013539" w:rsidRPr="009F4A9E" w:rsidRDefault="00013539" w:rsidP="009F4A9E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9E">
        <w:rPr>
          <w:rFonts w:ascii="Times New Roman" w:hAnsi="Times New Roman" w:cs="Times New Roman"/>
          <w:noProof/>
          <w:sz w:val="28"/>
          <w:szCs w:val="28"/>
        </w:rPr>
        <w:t>Гра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жда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нски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й про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це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 xml:space="preserve">сс </w:t>
      </w:r>
      <w:r w:rsidRPr="009F4A9E">
        <w:rPr>
          <w:rFonts w:ascii="Times New Roman" w:hAnsi="Times New Roman" w:cs="Times New Roman"/>
          <w:sz w:val="28"/>
          <w:szCs w:val="28"/>
        </w:rPr>
        <w:t>[Текст]</w:t>
      </w:r>
      <w:r w:rsidRPr="009F4A9E">
        <w:rPr>
          <w:rFonts w:ascii="Times New Roman" w:hAnsi="Times New Roman" w:cs="Times New Roman"/>
          <w:noProof/>
          <w:sz w:val="28"/>
          <w:szCs w:val="28"/>
        </w:rPr>
        <w:t>: У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че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бни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к / По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>д ре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Pr="009F4A9E">
        <w:rPr>
          <w:rFonts w:ascii="Times New Roman" w:hAnsi="Times New Roman" w:cs="Times New Roman"/>
          <w:noProof/>
          <w:sz w:val="28"/>
          <w:szCs w:val="28"/>
        </w:rPr>
        <w:t xml:space="preserve">д. </w:t>
      </w:r>
      <w:r w:rsidR="009F4A9E" w:rsidRPr="009F4A9E">
        <w:rPr>
          <w:rFonts w:ascii="Times New Roman" w:hAnsi="Times New Roman" w:cs="Times New Roman"/>
          <w:noProof/>
          <w:sz w:val="28"/>
          <w:szCs w:val="28"/>
        </w:rPr>
        <w:t>Демичева А.А., Грачевой О.С., Ильина И.В.</w:t>
      </w:r>
      <w:r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> </w:t>
      </w:r>
      <w:r w:rsidR="009F4A9E" w:rsidRPr="009F4A9E">
        <w:rPr>
          <w:rFonts w:ascii="Times New Roman" w:eastAsia="MS Gothic" w:hAnsi="Times New Roman" w:cs="Times New Roman"/>
          <w:noProof/>
          <w:spacing w:val="-20"/>
          <w:sz w:val="28"/>
          <w:szCs w:val="24"/>
          <w:lang w:eastAsia="ru-RU"/>
        </w:rPr>
        <w:t xml:space="preserve"> и др</w:t>
      </w:r>
      <w:r w:rsidRPr="009F4A9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F4A9E" w:rsidRPr="009F4A9E">
        <w:rPr>
          <w:rFonts w:ascii="Times New Roman" w:hAnsi="Times New Roman" w:cs="Times New Roman"/>
          <w:noProof/>
          <w:sz w:val="28"/>
          <w:szCs w:val="28"/>
        </w:rPr>
        <w:t>НИЦ ИНФРА-М. - 2021. — 404</w:t>
      </w:r>
      <w:r w:rsidRPr="009F4A9E">
        <w:rPr>
          <w:rFonts w:ascii="Times New Roman" w:hAnsi="Times New Roman" w:cs="Times New Roman"/>
          <w:noProof/>
          <w:sz w:val="28"/>
          <w:szCs w:val="28"/>
        </w:rPr>
        <w:t xml:space="preserve"> с.</w:t>
      </w:r>
    </w:p>
    <w:p w:rsidR="00013539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к. 2-е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зд., 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б.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п. /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М.К. Тре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М.: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Дом «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», 2007. — 784 с.</w:t>
      </w:r>
    </w:p>
    <w:p w:rsidR="009C2266" w:rsidRDefault="009C2266" w:rsidP="0045086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Домнина, О.В. Метод в механизме правового регулирования гражданского процессуального права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Законность и правопорядок в современном обществе. - №4. – 2021. – С. 51-55.</w:t>
      </w:r>
    </w:p>
    <w:p w:rsidR="001A5925" w:rsidRDefault="001A5925" w:rsidP="0045086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25">
        <w:rPr>
          <w:rFonts w:ascii="Times New Roman" w:hAnsi="Times New Roman" w:cs="Times New Roman"/>
          <w:sz w:val="28"/>
          <w:szCs w:val="28"/>
        </w:rPr>
        <w:t>Золотухин</w:t>
      </w:r>
      <w:r w:rsidR="009C2266">
        <w:rPr>
          <w:rFonts w:ascii="Times New Roman" w:hAnsi="Times New Roman" w:cs="Times New Roman"/>
          <w:sz w:val="28"/>
          <w:szCs w:val="28"/>
        </w:rPr>
        <w:t>,</w:t>
      </w:r>
      <w:r w:rsidRPr="001A5925">
        <w:rPr>
          <w:rFonts w:ascii="Times New Roman" w:hAnsi="Times New Roman" w:cs="Times New Roman"/>
          <w:sz w:val="28"/>
          <w:szCs w:val="28"/>
        </w:rPr>
        <w:t xml:space="preserve"> А.Д., Волчихина Л.А. Некоторые рассуждения о пользе применения системы гражданского процессуального права в гражданском судопроизводстве </w:t>
      </w:r>
      <w:r w:rsidR="009C2266" w:rsidRPr="003D0C9D">
        <w:rPr>
          <w:rFonts w:ascii="Times New Roman" w:hAnsi="Times New Roman" w:cs="Times New Roman"/>
          <w:sz w:val="28"/>
          <w:szCs w:val="28"/>
        </w:rPr>
        <w:t>[</w:t>
      </w:r>
      <w:r w:rsidR="009C2266">
        <w:rPr>
          <w:rFonts w:ascii="Times New Roman" w:hAnsi="Times New Roman" w:cs="Times New Roman"/>
          <w:sz w:val="28"/>
          <w:szCs w:val="28"/>
        </w:rPr>
        <w:t>Текст</w:t>
      </w:r>
      <w:r w:rsidR="009C2266" w:rsidRPr="003D0C9D">
        <w:rPr>
          <w:rFonts w:ascii="Times New Roman" w:hAnsi="Times New Roman" w:cs="Times New Roman"/>
          <w:sz w:val="28"/>
          <w:szCs w:val="28"/>
        </w:rPr>
        <w:t>]</w:t>
      </w:r>
      <w:r w:rsidR="009C2266"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sz w:val="28"/>
          <w:szCs w:val="28"/>
        </w:rPr>
        <w:t>// ПРАВО: история и современность. № 4(13).</w:t>
      </w:r>
      <w:r w:rsidR="00450869">
        <w:rPr>
          <w:rFonts w:ascii="Times New Roman" w:hAnsi="Times New Roman" w:cs="Times New Roman"/>
          <w:sz w:val="28"/>
          <w:szCs w:val="28"/>
        </w:rPr>
        <w:t xml:space="preserve"> –</w:t>
      </w:r>
      <w:r w:rsidRPr="001A5925">
        <w:rPr>
          <w:rFonts w:ascii="Times New Roman" w:hAnsi="Times New Roman" w:cs="Times New Roman"/>
          <w:sz w:val="28"/>
          <w:szCs w:val="28"/>
        </w:rPr>
        <w:t xml:space="preserve"> 2020. </w:t>
      </w:r>
      <w:r w:rsidR="00450869">
        <w:rPr>
          <w:rFonts w:ascii="Times New Roman" w:hAnsi="Times New Roman" w:cs="Times New Roman"/>
          <w:sz w:val="28"/>
          <w:szCs w:val="28"/>
        </w:rPr>
        <w:t xml:space="preserve">– </w:t>
      </w:r>
      <w:r w:rsidRPr="001A5925">
        <w:rPr>
          <w:rFonts w:ascii="Times New Roman" w:hAnsi="Times New Roman" w:cs="Times New Roman"/>
          <w:sz w:val="28"/>
          <w:szCs w:val="28"/>
        </w:rPr>
        <w:t>С. 60-6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5925">
        <w:rPr>
          <w:rFonts w:ascii="Times New Roman" w:hAnsi="Times New Roman" w:cs="Times New Roman"/>
          <w:sz w:val="28"/>
          <w:szCs w:val="28"/>
        </w:rPr>
        <w:t>.</w:t>
      </w:r>
    </w:p>
    <w:p w:rsidR="00013539" w:rsidRPr="00FD4FBC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М.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для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/М.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Ле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в. — 5-е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зд., 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б.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п. — М. : 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зда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льство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йт</w:t>
      </w:r>
      <w:r w:rsidRPr="00FD4F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BC">
        <w:rPr>
          <w:rFonts w:ascii="Times New Roman" w:hAnsi="Times New Roman" w:cs="Times New Roman"/>
          <w:sz w:val="28"/>
          <w:szCs w:val="28"/>
        </w:rPr>
        <w:t>И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Д 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йт, 2015. — 458 с.</w:t>
      </w:r>
    </w:p>
    <w:p w:rsidR="00013539" w:rsidRPr="00FD4FBC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>Мовсумов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М.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.,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ббо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Ф.Н.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сли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="008B355E">
        <w:rPr>
          <w:rFonts w:ascii="Times New Roman" w:hAnsi="Times New Roman" w:cs="Times New Roman"/>
          <w:sz w:val="28"/>
          <w:szCs w:val="28"/>
        </w:rPr>
        <w:t xml:space="preserve"> </w:t>
      </w:r>
      <w:r w:rsidRPr="00FD4FBC">
        <w:rPr>
          <w:rFonts w:ascii="Times New Roman" w:hAnsi="Times New Roman" w:cs="Times New Roman"/>
          <w:noProof/>
          <w:sz w:val="28"/>
          <w:szCs w:val="28"/>
        </w:rPr>
        <w:t>// В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Са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нкт-Пе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рбу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ргско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МВД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№4 (28).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2005. С. 104-109.</w:t>
      </w:r>
    </w:p>
    <w:p w:rsidR="00013539" w:rsidRDefault="00013539" w:rsidP="0001353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>Мохов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.,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нцо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.В., Се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мё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 (гра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)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8B35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 /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тв.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 Мо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в. — М.: 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РМА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НТРА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КТ», 2017. — 384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E79" w:rsidRPr="00FA5CB6" w:rsidRDefault="007F1E79" w:rsidP="007F1E7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="003D0C9D"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.М.</w:t>
      </w:r>
      <w:r w:rsidRPr="00FA5CB6">
        <w:rPr>
          <w:rFonts w:ascii="Times New Roman" w:hAnsi="Times New Roman" w:cs="Times New Roman"/>
          <w:noProof/>
          <w:sz w:val="28"/>
          <w:szCs w:val="28"/>
        </w:rPr>
        <w:t>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ссу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льно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бща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сть)</w:t>
      </w:r>
      <w:r w:rsidR="003D0C9D" w:rsidRPr="003D0C9D">
        <w:rPr>
          <w:rFonts w:ascii="Times New Roman" w:hAnsi="Times New Roman" w:cs="Times New Roman"/>
          <w:sz w:val="28"/>
          <w:szCs w:val="28"/>
        </w:rPr>
        <w:t xml:space="preserve"> [</w:t>
      </w:r>
      <w:r w:rsidR="003D0C9D">
        <w:rPr>
          <w:rFonts w:ascii="Times New Roman" w:hAnsi="Times New Roman" w:cs="Times New Roman"/>
          <w:sz w:val="28"/>
          <w:szCs w:val="28"/>
        </w:rPr>
        <w:t>Текст</w:t>
      </w:r>
      <w:r w:rsidR="003D0C9D" w:rsidRPr="003D0C9D">
        <w:rPr>
          <w:rFonts w:ascii="Times New Roman" w:hAnsi="Times New Roman" w:cs="Times New Roman"/>
          <w:sz w:val="28"/>
          <w:szCs w:val="28"/>
        </w:rPr>
        <w:t>]</w:t>
      </w:r>
      <w:r w:rsidRPr="00FA5CB6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би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/ 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.М. Не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х,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.Н. 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в, М.В. Ка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шо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;Ю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-За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п. го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с. 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н-т. Ку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рск, 2014. </w:t>
      </w:r>
      <w:r w:rsidR="003D0C9D">
        <w:rPr>
          <w:rFonts w:ascii="Times New Roman" w:hAnsi="Times New Roman" w:cs="Times New Roman"/>
          <w:sz w:val="28"/>
          <w:szCs w:val="28"/>
        </w:rPr>
        <w:t xml:space="preserve">- </w:t>
      </w:r>
      <w:r w:rsidRPr="00FA5CB6">
        <w:rPr>
          <w:rFonts w:ascii="Times New Roman" w:hAnsi="Times New Roman" w:cs="Times New Roman"/>
          <w:sz w:val="28"/>
          <w:szCs w:val="28"/>
        </w:rPr>
        <w:t>248 с.</w:t>
      </w:r>
    </w:p>
    <w:p w:rsidR="001A5925" w:rsidRDefault="001A5925" w:rsidP="001A5925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noProof/>
          <w:sz w:val="28"/>
          <w:szCs w:val="28"/>
        </w:rPr>
        <w:t>Щ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па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ло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FBC">
        <w:rPr>
          <w:rFonts w:ascii="Times New Roman" w:hAnsi="Times New Roman" w:cs="Times New Roman"/>
          <w:noProof/>
          <w:sz w:val="28"/>
          <w:szCs w:val="28"/>
        </w:rPr>
        <w:t xml:space="preserve"> С.В. Гр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нски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й про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 </w:t>
      </w:r>
      <w:r w:rsidRPr="003D0C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D0C9D">
        <w:rPr>
          <w:rFonts w:ascii="Times New Roman" w:hAnsi="Times New Roman" w:cs="Times New Roman"/>
          <w:sz w:val="28"/>
          <w:szCs w:val="28"/>
        </w:rPr>
        <w:t>]</w:t>
      </w:r>
      <w:r w:rsidRPr="00FD4FBC">
        <w:rPr>
          <w:rFonts w:ascii="Times New Roman" w:hAnsi="Times New Roman" w:cs="Times New Roman"/>
          <w:noProof/>
          <w:sz w:val="28"/>
          <w:szCs w:val="28"/>
        </w:rPr>
        <w:t>: л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кци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/ По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 ре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д. Б.К. Та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ту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, 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.С. Ро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во</w:t>
      </w:r>
      <w:r>
        <w:rPr>
          <w:rFonts w:ascii="MS Gothic" w:eastAsia="MS Gothic" w:hAnsi="MS Gothic" w:cs="Times New Roman"/>
          <w:noProof/>
          <w:spacing w:val="-20"/>
          <w:sz w:val="28"/>
          <w:szCs w:val="24"/>
          <w:lang w:eastAsia="ru-RU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й. М., 2013.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D64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352</w:t>
      </w: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с</w:t>
      </w:r>
      <w:r w:rsidRPr="00876D64">
        <w:rPr>
          <w:rFonts w:ascii="Times New Roman" w:hAnsi="Times New Roman" w:cs="Times New Roman"/>
          <w:sz w:val="28"/>
          <w:szCs w:val="28"/>
        </w:rPr>
        <w:t>.</w:t>
      </w:r>
    </w:p>
    <w:p w:rsidR="008E7816" w:rsidRPr="00876D64" w:rsidRDefault="008E7816" w:rsidP="008E7816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27" w:rsidRPr="00B73C04" w:rsidRDefault="00204727" w:rsidP="00B7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204727" w:rsidRPr="00B73C04" w:rsidSect="004316CE"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E1" w:rsidRDefault="00D043E1" w:rsidP="00066F2D">
      <w:pPr>
        <w:spacing w:after="0" w:line="240" w:lineRule="auto"/>
      </w:pPr>
      <w:r>
        <w:separator/>
      </w:r>
    </w:p>
  </w:endnote>
  <w:endnote w:type="continuationSeparator" w:id="0">
    <w:p w:rsidR="00D043E1" w:rsidRDefault="00D043E1" w:rsidP="000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E1" w:rsidRDefault="00D043E1" w:rsidP="00066F2D">
      <w:pPr>
        <w:spacing w:after="0" w:line="240" w:lineRule="auto"/>
      </w:pPr>
      <w:r>
        <w:separator/>
      </w:r>
    </w:p>
  </w:footnote>
  <w:footnote w:type="continuationSeparator" w:id="0">
    <w:p w:rsidR="00D043E1" w:rsidRDefault="00D043E1" w:rsidP="00066F2D">
      <w:pPr>
        <w:spacing w:after="0" w:line="240" w:lineRule="auto"/>
      </w:pPr>
      <w:r>
        <w:continuationSeparator/>
      </w:r>
    </w:p>
  </w:footnote>
  <w:footnote w:id="1">
    <w:p w:rsidR="009E6DD7" w:rsidRPr="0087235E" w:rsidRDefault="009E6DD7">
      <w:pPr>
        <w:pStyle w:val="a3"/>
        <w:rPr>
          <w:rFonts w:ascii="Times New Roman" w:hAnsi="Times New Roman" w:cs="Times New Roman"/>
        </w:rPr>
      </w:pPr>
      <w:r w:rsidRPr="0087235E">
        <w:rPr>
          <w:rStyle w:val="a5"/>
          <w:rFonts w:ascii="Times New Roman" w:hAnsi="Times New Roman" w:cs="Times New Roman"/>
        </w:rPr>
        <w:footnoteRef/>
      </w:r>
      <w:r w:rsidRPr="0087235E">
        <w:rPr>
          <w:rFonts w:ascii="Times New Roman" w:hAnsi="Times New Roman" w:cs="Times New Roman"/>
        </w:rPr>
        <w:t xml:space="preserve"> Лебедев М. Ю. Гражданский процесс: учебник для академического бакалавриата — 5-е изд., перераб. и доп. М: Издательство Юрайт. ИД Юрайт. 2015. С. 16.</w:t>
      </w:r>
    </w:p>
  </w:footnote>
  <w:footnote w:id="2">
    <w:p w:rsidR="009E6DD7" w:rsidRPr="00B27CD5" w:rsidRDefault="009E6DD7">
      <w:pPr>
        <w:pStyle w:val="a3"/>
        <w:rPr>
          <w:rFonts w:ascii="Times New Roman" w:hAnsi="Times New Roman" w:cs="Times New Roman"/>
        </w:rPr>
      </w:pPr>
      <w:r w:rsidRPr="00B27CD5">
        <w:rPr>
          <w:rStyle w:val="a5"/>
          <w:rFonts w:ascii="Times New Roman" w:hAnsi="Times New Roman" w:cs="Times New Roman"/>
        </w:rPr>
        <w:footnoteRef/>
      </w:r>
      <w:r w:rsidRPr="00B27CD5">
        <w:rPr>
          <w:rFonts w:ascii="Times New Roman" w:hAnsi="Times New Roman" w:cs="Times New Roman"/>
        </w:rPr>
        <w:t xml:space="preserve"> Мовсумов М.А., Аббосов Ф.Н.О. Понятие гражданского процессуального права как отрасли права // Вестник Санкт-Петербургского университета МВД России №4 (28). Право. 2005. С. 106.</w:t>
      </w:r>
    </w:p>
  </w:footnote>
  <w:footnote w:id="3">
    <w:p w:rsidR="00D06BAB" w:rsidRPr="00B27CD5" w:rsidRDefault="00D06BAB" w:rsidP="00D06BAB">
      <w:pPr>
        <w:pStyle w:val="a3"/>
        <w:rPr>
          <w:rFonts w:ascii="Times New Roman" w:hAnsi="Times New Roman" w:cs="Times New Roman"/>
        </w:rPr>
      </w:pPr>
      <w:r w:rsidRPr="00B27CD5">
        <w:rPr>
          <w:rStyle w:val="a5"/>
          <w:rFonts w:ascii="Times New Roman" w:hAnsi="Times New Roman" w:cs="Times New Roman"/>
        </w:rPr>
        <w:footnoteRef/>
      </w:r>
      <w:r w:rsidRPr="00B27CD5">
        <w:rPr>
          <w:rFonts w:ascii="Times New Roman" w:hAnsi="Times New Roman" w:cs="Times New Roman"/>
        </w:rPr>
        <w:t xml:space="preserve"> Гражданский процесс в РФ: учебное пособие/сост. О.В.Грицай, Т.А. Улизко. – Самара: Изд-во Самарского университета. 2019. С. 7.</w:t>
      </w:r>
    </w:p>
  </w:footnote>
  <w:footnote w:id="4">
    <w:p w:rsidR="00D06BAB" w:rsidRPr="00B27CD5" w:rsidRDefault="00D06BAB" w:rsidP="00D06BAB">
      <w:pPr>
        <w:pStyle w:val="a3"/>
        <w:rPr>
          <w:rFonts w:ascii="Times New Roman" w:hAnsi="Times New Roman" w:cs="Times New Roman"/>
        </w:rPr>
      </w:pPr>
      <w:r w:rsidRPr="00B27CD5">
        <w:rPr>
          <w:rStyle w:val="a5"/>
          <w:rFonts w:ascii="Times New Roman" w:hAnsi="Times New Roman" w:cs="Times New Roman"/>
        </w:rPr>
        <w:footnoteRef/>
      </w:r>
      <w:r w:rsidRPr="00B27CD5">
        <w:rPr>
          <w:rFonts w:ascii="Times New Roman" w:hAnsi="Times New Roman" w:cs="Times New Roman"/>
        </w:rPr>
        <w:t xml:space="preserve"> Гражданский процесс: Учебник (5-е издание, переработанное и дополненное) / Под ред. М.К. Треушникова. М.: Статут, 2014. С. 16.</w:t>
      </w:r>
    </w:p>
  </w:footnote>
  <w:footnote w:id="5">
    <w:p w:rsidR="009C2266" w:rsidRPr="009C2266" w:rsidRDefault="009C2266">
      <w:pPr>
        <w:pStyle w:val="a3"/>
        <w:rPr>
          <w:rFonts w:ascii="Times New Roman" w:hAnsi="Times New Roman" w:cs="Times New Roman"/>
        </w:rPr>
      </w:pPr>
      <w:r w:rsidRPr="009C2266">
        <w:rPr>
          <w:rStyle w:val="a5"/>
          <w:rFonts w:ascii="Times New Roman" w:hAnsi="Times New Roman" w:cs="Times New Roman"/>
        </w:rPr>
        <w:footnoteRef/>
      </w:r>
      <w:r w:rsidRPr="009C2266">
        <w:rPr>
          <w:rFonts w:ascii="Times New Roman" w:hAnsi="Times New Roman" w:cs="Times New Roman"/>
        </w:rPr>
        <w:t xml:space="preserve"> Домнина О.В. Метод в механизме правового регулирования гражданского процессуального права // Законность и правоп</w:t>
      </w:r>
      <w:r w:rsidR="00C2361F">
        <w:rPr>
          <w:rFonts w:ascii="Times New Roman" w:hAnsi="Times New Roman" w:cs="Times New Roman"/>
        </w:rPr>
        <w:t>орядок в современном обществе. №4. 2021.</w:t>
      </w:r>
      <w:r w:rsidRPr="009C2266">
        <w:rPr>
          <w:rFonts w:ascii="Times New Roman" w:hAnsi="Times New Roman" w:cs="Times New Roman"/>
        </w:rPr>
        <w:t xml:space="preserve"> С. 54.</w:t>
      </w:r>
    </w:p>
  </w:footnote>
  <w:footnote w:id="6">
    <w:p w:rsidR="00997242" w:rsidRPr="000D32F0" w:rsidRDefault="00997242">
      <w:pPr>
        <w:pStyle w:val="a3"/>
        <w:rPr>
          <w:rFonts w:ascii="Times New Roman" w:hAnsi="Times New Roman" w:cs="Times New Roman"/>
        </w:rPr>
      </w:pPr>
      <w:r w:rsidRPr="000D32F0">
        <w:rPr>
          <w:rStyle w:val="a5"/>
          <w:rFonts w:ascii="Times New Roman" w:hAnsi="Times New Roman" w:cs="Times New Roman"/>
        </w:rPr>
        <w:footnoteRef/>
      </w:r>
      <w:r w:rsidRPr="000D32F0">
        <w:rPr>
          <w:rFonts w:ascii="Times New Roman" w:hAnsi="Times New Roman" w:cs="Times New Roman"/>
        </w:rPr>
        <w:t xml:space="preserve"> Алиэскеров М.А. Метод гражданского процессуального права // Журнал российского права. 2019. С. </w:t>
      </w:r>
      <w:r w:rsidR="009F4DCE" w:rsidRPr="000D32F0">
        <w:rPr>
          <w:rFonts w:ascii="Times New Roman" w:hAnsi="Times New Roman" w:cs="Times New Roman"/>
        </w:rPr>
        <w:t>82.</w:t>
      </w:r>
    </w:p>
  </w:footnote>
  <w:footnote w:id="7">
    <w:p w:rsidR="009E6DD7" w:rsidRPr="00450869" w:rsidRDefault="009E6DD7">
      <w:pPr>
        <w:pStyle w:val="a3"/>
        <w:rPr>
          <w:rFonts w:ascii="Times New Roman" w:hAnsi="Times New Roman" w:cs="Times New Roman"/>
        </w:rPr>
      </w:pPr>
      <w:r w:rsidRPr="00450869">
        <w:rPr>
          <w:rStyle w:val="a5"/>
          <w:rFonts w:ascii="Times New Roman" w:hAnsi="Times New Roman" w:cs="Times New Roman"/>
        </w:rPr>
        <w:footnoteRef/>
      </w:r>
      <w:r w:rsidRPr="00450869">
        <w:rPr>
          <w:rFonts w:ascii="Times New Roman" w:hAnsi="Times New Roman" w:cs="Times New Roman"/>
        </w:rPr>
        <w:t xml:space="preserve"> Золотухин А.Д., Волчихина Л.А. Некоторые рассуждения о пользе применения системы гражданского процессуального права в гражданском судопроизводстве // ПРАВО: история и современность. № 4(13). 2020. С. 60-61. </w:t>
      </w:r>
    </w:p>
  </w:footnote>
  <w:footnote w:id="8">
    <w:p w:rsidR="009E6DD7" w:rsidRPr="00B27CD5" w:rsidRDefault="009E6DD7">
      <w:pPr>
        <w:pStyle w:val="a3"/>
        <w:rPr>
          <w:rFonts w:ascii="Times New Roman" w:hAnsi="Times New Roman" w:cs="Times New Roman"/>
        </w:rPr>
      </w:pPr>
      <w:r w:rsidRPr="00B27CD5">
        <w:rPr>
          <w:rStyle w:val="a5"/>
          <w:rFonts w:ascii="Times New Roman" w:hAnsi="Times New Roman" w:cs="Times New Roman"/>
        </w:rPr>
        <w:footnoteRef/>
      </w:r>
      <w:r w:rsidR="00FF1866">
        <w:rPr>
          <w:rFonts w:ascii="Times New Roman" w:hAnsi="Times New Roman" w:cs="Times New Roman"/>
        </w:rPr>
        <w:t xml:space="preserve"> </w:t>
      </w:r>
      <w:r w:rsidR="00FF1866" w:rsidRPr="00FF1866">
        <w:rPr>
          <w:rFonts w:ascii="Times New Roman" w:hAnsi="Times New Roman" w:cs="Times New Roman"/>
        </w:rPr>
        <w:t>Гражданск</w:t>
      </w:r>
      <w:r w:rsidR="00FF1866">
        <w:rPr>
          <w:rFonts w:ascii="Times New Roman" w:hAnsi="Times New Roman" w:cs="Times New Roman"/>
        </w:rPr>
        <w:t>ое процессуальное право</w:t>
      </w:r>
      <w:r w:rsidR="00FF1866" w:rsidRPr="00FF1866">
        <w:rPr>
          <w:rFonts w:ascii="Times New Roman" w:hAnsi="Times New Roman" w:cs="Times New Roman"/>
        </w:rPr>
        <w:t xml:space="preserve">: Учебник / Под ред. Р. А. Курбанова, В. А. Гуреева. Проспект, 2020. – </w:t>
      </w:r>
      <w:r w:rsidR="00FF1866">
        <w:rPr>
          <w:rFonts w:ascii="Times New Roman" w:hAnsi="Times New Roman" w:cs="Times New Roman"/>
        </w:rPr>
        <w:t>С. 14.</w:t>
      </w:r>
    </w:p>
  </w:footnote>
  <w:footnote w:id="9">
    <w:p w:rsidR="009E6DD7" w:rsidRPr="00B71D1F" w:rsidRDefault="009E6DD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71D1F">
        <w:rPr>
          <w:rFonts w:ascii="Times New Roman" w:hAnsi="Times New Roman" w:cs="Times New Roman"/>
        </w:rPr>
        <w:t>Золотухин А.Д., Волчихина Л.А. Некоторые рассуждения о пользе применения системы гражданского процессуального права в гражданском судопроизводстве // ПРАВО: история и современность. № 4(13). 2020. С. 63.</w:t>
      </w:r>
    </w:p>
  </w:footnote>
  <w:footnote w:id="10">
    <w:p w:rsidR="003F7EA1" w:rsidRDefault="003F7EA1">
      <w:pPr>
        <w:pStyle w:val="a3"/>
      </w:pPr>
      <w:r>
        <w:rPr>
          <w:rStyle w:val="a5"/>
        </w:rPr>
        <w:footnoteRef/>
      </w:r>
      <w:r>
        <w:t xml:space="preserve"> </w:t>
      </w:r>
      <w:r w:rsidRPr="003F7EA1">
        <w:rPr>
          <w:rFonts w:ascii="Times New Roman" w:hAnsi="Times New Roman" w:cs="Times New Roman"/>
        </w:rPr>
        <w:t>Решение № 2-296/2020 2-296/2020~М-132/2020 М-132/2020 от 26 мая 2020 г. по делу № 2-296/2020 [Электронный ресурс]. – URL: https://sudact.ru/regular/doc/eLszb8IPLKVQ/ (дата обращения 12.05.2022 г.).</w:t>
      </w:r>
    </w:p>
  </w:footnote>
  <w:footnote w:id="11">
    <w:p w:rsidR="00EF4F36" w:rsidRDefault="00EF4F36">
      <w:pPr>
        <w:pStyle w:val="a3"/>
      </w:pPr>
      <w:r>
        <w:rPr>
          <w:rStyle w:val="a5"/>
        </w:rPr>
        <w:footnoteRef/>
      </w:r>
      <w:r>
        <w:t xml:space="preserve"> </w:t>
      </w:r>
      <w:r w:rsidRPr="00EF4F36">
        <w:rPr>
          <w:rFonts w:ascii="Times New Roman" w:hAnsi="Times New Roman" w:cs="Times New Roman"/>
        </w:rPr>
        <w:t xml:space="preserve">Решение № 2-3711/2019 2-3711/2019~М-2920/2019 М-2920/2019 от 10 июля 2019 г. по делу № 2-3711/2019 [Электронный ресурс]. – URL: (https://sudact.ru/regular/doc/wC3dQFj7eIZO/ </w:t>
      </w:r>
      <w:r>
        <w:rPr>
          <w:rFonts w:ascii="Times New Roman" w:hAnsi="Times New Roman" w:cs="Times New Roman"/>
        </w:rPr>
        <w:t>(дата обращения: 12.05.2022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48E2"/>
    <w:multiLevelType w:val="multilevel"/>
    <w:tmpl w:val="8C0E8C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35AA7529"/>
    <w:multiLevelType w:val="hybridMultilevel"/>
    <w:tmpl w:val="F67A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1960"/>
    <w:multiLevelType w:val="multilevel"/>
    <w:tmpl w:val="3C9ED320"/>
    <w:lvl w:ilvl="0">
      <w:start w:val="1"/>
      <w:numFmt w:val="decimal"/>
      <w:lvlText w:val="%1"/>
      <w:lvlJc w:val="left"/>
      <w:pPr>
        <w:ind w:left="51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56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67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2010" w:hanging="2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61" w:hanging="2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11" w:hanging="2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2" w:hanging="2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2" w:hanging="2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63" w:hanging="283"/>
      </w:pPr>
      <w:rPr>
        <w:rFonts w:hint="default"/>
        <w:lang w:val="en-US" w:eastAsia="en-US" w:bidi="en-US"/>
      </w:rPr>
    </w:lvl>
  </w:abstractNum>
  <w:abstractNum w:abstractNumId="3" w15:restartNumberingAfterBreak="0">
    <w:nsid w:val="4E0D0AE4"/>
    <w:multiLevelType w:val="multilevel"/>
    <w:tmpl w:val="006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51C50"/>
    <w:multiLevelType w:val="multilevel"/>
    <w:tmpl w:val="CD84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B058B"/>
    <w:multiLevelType w:val="multilevel"/>
    <w:tmpl w:val="86C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98"/>
    <w:rsid w:val="00013539"/>
    <w:rsid w:val="000315F9"/>
    <w:rsid w:val="0005371A"/>
    <w:rsid w:val="00066F2D"/>
    <w:rsid w:val="000770A8"/>
    <w:rsid w:val="0009008F"/>
    <w:rsid w:val="000B4CC7"/>
    <w:rsid w:val="000C1289"/>
    <w:rsid w:val="000C21D4"/>
    <w:rsid w:val="000D32F0"/>
    <w:rsid w:val="000D5799"/>
    <w:rsid w:val="0010793C"/>
    <w:rsid w:val="00107D15"/>
    <w:rsid w:val="00113C9E"/>
    <w:rsid w:val="00164E97"/>
    <w:rsid w:val="00174BD0"/>
    <w:rsid w:val="00174EB9"/>
    <w:rsid w:val="001A0C44"/>
    <w:rsid w:val="001A3481"/>
    <w:rsid w:val="001A34B2"/>
    <w:rsid w:val="001A3C7D"/>
    <w:rsid w:val="001A472D"/>
    <w:rsid w:val="001A4AD8"/>
    <w:rsid w:val="001A5925"/>
    <w:rsid w:val="001C508C"/>
    <w:rsid w:val="00204727"/>
    <w:rsid w:val="00216749"/>
    <w:rsid w:val="0022438E"/>
    <w:rsid w:val="002303AF"/>
    <w:rsid w:val="00236A67"/>
    <w:rsid w:val="00246E61"/>
    <w:rsid w:val="00270939"/>
    <w:rsid w:val="00282719"/>
    <w:rsid w:val="002D047F"/>
    <w:rsid w:val="002D2D53"/>
    <w:rsid w:val="00310B6A"/>
    <w:rsid w:val="0031384C"/>
    <w:rsid w:val="003271C2"/>
    <w:rsid w:val="0035181C"/>
    <w:rsid w:val="003613C0"/>
    <w:rsid w:val="00366935"/>
    <w:rsid w:val="00372CFE"/>
    <w:rsid w:val="0038493C"/>
    <w:rsid w:val="003946A9"/>
    <w:rsid w:val="0039648D"/>
    <w:rsid w:val="003B385B"/>
    <w:rsid w:val="003C0716"/>
    <w:rsid w:val="003D0C9D"/>
    <w:rsid w:val="003F290B"/>
    <w:rsid w:val="003F3CF0"/>
    <w:rsid w:val="003F7EA1"/>
    <w:rsid w:val="003F7F87"/>
    <w:rsid w:val="00401F50"/>
    <w:rsid w:val="004136BA"/>
    <w:rsid w:val="00417798"/>
    <w:rsid w:val="0043114A"/>
    <w:rsid w:val="004316CE"/>
    <w:rsid w:val="004323EF"/>
    <w:rsid w:val="004405AE"/>
    <w:rsid w:val="00450869"/>
    <w:rsid w:val="004C53B7"/>
    <w:rsid w:val="005341E7"/>
    <w:rsid w:val="00542794"/>
    <w:rsid w:val="00563BE3"/>
    <w:rsid w:val="00594BE0"/>
    <w:rsid w:val="005B10F5"/>
    <w:rsid w:val="005B6C9E"/>
    <w:rsid w:val="005D3874"/>
    <w:rsid w:val="005D5AB9"/>
    <w:rsid w:val="005F4B01"/>
    <w:rsid w:val="00612E05"/>
    <w:rsid w:val="006143F6"/>
    <w:rsid w:val="00627BF2"/>
    <w:rsid w:val="00635C9C"/>
    <w:rsid w:val="0065160B"/>
    <w:rsid w:val="0067409A"/>
    <w:rsid w:val="006A57DA"/>
    <w:rsid w:val="006C1298"/>
    <w:rsid w:val="006E19DD"/>
    <w:rsid w:val="007028BC"/>
    <w:rsid w:val="0071251A"/>
    <w:rsid w:val="007A3062"/>
    <w:rsid w:val="007A4A5B"/>
    <w:rsid w:val="007A67A5"/>
    <w:rsid w:val="007C6D83"/>
    <w:rsid w:val="007E4D39"/>
    <w:rsid w:val="007F1E79"/>
    <w:rsid w:val="00804166"/>
    <w:rsid w:val="00804D00"/>
    <w:rsid w:val="00806A04"/>
    <w:rsid w:val="008231E1"/>
    <w:rsid w:val="00830785"/>
    <w:rsid w:val="00830A77"/>
    <w:rsid w:val="00837EB6"/>
    <w:rsid w:val="0086374F"/>
    <w:rsid w:val="0087235E"/>
    <w:rsid w:val="008B355E"/>
    <w:rsid w:val="008E46A7"/>
    <w:rsid w:val="008E7816"/>
    <w:rsid w:val="009261B9"/>
    <w:rsid w:val="00946590"/>
    <w:rsid w:val="0096418B"/>
    <w:rsid w:val="00997242"/>
    <w:rsid w:val="009A09D6"/>
    <w:rsid w:val="009A5867"/>
    <w:rsid w:val="009A69C3"/>
    <w:rsid w:val="009B351E"/>
    <w:rsid w:val="009C2266"/>
    <w:rsid w:val="009D36DB"/>
    <w:rsid w:val="009E6DD7"/>
    <w:rsid w:val="009F4A9E"/>
    <w:rsid w:val="009F4DCE"/>
    <w:rsid w:val="00A02493"/>
    <w:rsid w:val="00A32C3B"/>
    <w:rsid w:val="00A41E4E"/>
    <w:rsid w:val="00A5245F"/>
    <w:rsid w:val="00A8546B"/>
    <w:rsid w:val="00A97A8E"/>
    <w:rsid w:val="00AB42B4"/>
    <w:rsid w:val="00AC5A01"/>
    <w:rsid w:val="00AE271C"/>
    <w:rsid w:val="00AE3DA0"/>
    <w:rsid w:val="00AF2380"/>
    <w:rsid w:val="00AF46D2"/>
    <w:rsid w:val="00AF4F80"/>
    <w:rsid w:val="00B17C07"/>
    <w:rsid w:val="00B240DB"/>
    <w:rsid w:val="00B27CD5"/>
    <w:rsid w:val="00B63FB1"/>
    <w:rsid w:val="00B6424F"/>
    <w:rsid w:val="00B71D1F"/>
    <w:rsid w:val="00B73C04"/>
    <w:rsid w:val="00B754F7"/>
    <w:rsid w:val="00BA0C29"/>
    <w:rsid w:val="00BC556F"/>
    <w:rsid w:val="00BC6A8E"/>
    <w:rsid w:val="00BD4AAC"/>
    <w:rsid w:val="00BE1713"/>
    <w:rsid w:val="00BF49F5"/>
    <w:rsid w:val="00C05F0D"/>
    <w:rsid w:val="00C136A4"/>
    <w:rsid w:val="00C21562"/>
    <w:rsid w:val="00C2361F"/>
    <w:rsid w:val="00C33C11"/>
    <w:rsid w:val="00C363D3"/>
    <w:rsid w:val="00C55F84"/>
    <w:rsid w:val="00C570FF"/>
    <w:rsid w:val="00C576AD"/>
    <w:rsid w:val="00C600B8"/>
    <w:rsid w:val="00C72823"/>
    <w:rsid w:val="00C96952"/>
    <w:rsid w:val="00CC08D7"/>
    <w:rsid w:val="00CC7FB4"/>
    <w:rsid w:val="00CF448B"/>
    <w:rsid w:val="00CF61F9"/>
    <w:rsid w:val="00D043E1"/>
    <w:rsid w:val="00D06BAB"/>
    <w:rsid w:val="00DE4E99"/>
    <w:rsid w:val="00DF46B4"/>
    <w:rsid w:val="00E43FD4"/>
    <w:rsid w:val="00E61DEA"/>
    <w:rsid w:val="00E63A15"/>
    <w:rsid w:val="00E850CD"/>
    <w:rsid w:val="00E91517"/>
    <w:rsid w:val="00EA2530"/>
    <w:rsid w:val="00ED0B22"/>
    <w:rsid w:val="00EE2709"/>
    <w:rsid w:val="00EF4F36"/>
    <w:rsid w:val="00EF5888"/>
    <w:rsid w:val="00F22C9F"/>
    <w:rsid w:val="00F2359A"/>
    <w:rsid w:val="00F51791"/>
    <w:rsid w:val="00F54C0A"/>
    <w:rsid w:val="00F82820"/>
    <w:rsid w:val="00F8562E"/>
    <w:rsid w:val="00FC551A"/>
    <w:rsid w:val="00FD4E4C"/>
    <w:rsid w:val="00FD5DD4"/>
    <w:rsid w:val="00FF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A6E7D-0114-4DD6-9F66-A949DF4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15"/>
  </w:style>
  <w:style w:type="paragraph" w:styleId="4">
    <w:name w:val="heading 4"/>
    <w:basedOn w:val="a"/>
    <w:link w:val="40"/>
    <w:uiPriority w:val="9"/>
    <w:qFormat/>
    <w:rsid w:val="00BA0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6F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6F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6F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6CE"/>
  </w:style>
  <w:style w:type="paragraph" w:styleId="a8">
    <w:name w:val="footer"/>
    <w:basedOn w:val="a"/>
    <w:link w:val="a9"/>
    <w:uiPriority w:val="99"/>
    <w:unhideWhenUsed/>
    <w:rsid w:val="0043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6CE"/>
  </w:style>
  <w:style w:type="paragraph" w:styleId="aa">
    <w:name w:val="List Paragraph"/>
    <w:basedOn w:val="a"/>
    <w:uiPriority w:val="34"/>
    <w:qFormat/>
    <w:rsid w:val="001A34B2"/>
    <w:pPr>
      <w:ind w:left="720"/>
      <w:contextualSpacing/>
    </w:pPr>
  </w:style>
  <w:style w:type="character" w:styleId="ab">
    <w:name w:val="Strong"/>
    <w:basedOn w:val="a0"/>
    <w:uiPriority w:val="22"/>
    <w:qFormat/>
    <w:rsid w:val="00FC551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A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A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417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4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regular/doc/wC3dQFj7eIZ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eLszb8IPLKV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1868-F528-4E2B-91FA-5FF27B5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Stolpovskih Dmitriy</cp:lastModifiedBy>
  <cp:revision>2</cp:revision>
  <dcterms:created xsi:type="dcterms:W3CDTF">2023-07-06T13:56:00Z</dcterms:created>
  <dcterms:modified xsi:type="dcterms:W3CDTF">2023-07-06T13:56:00Z</dcterms:modified>
</cp:coreProperties>
</file>