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B6" w:rsidRPr="003D17B6" w:rsidRDefault="003D17B6" w:rsidP="003D17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УРАЛЬСКИЙ ЮРИДИЧЕСКИЙ ИНСТИТУТ МВД РОССИИ</w:t>
      </w: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КАФЕДРА КРИМИНАЛИСТИКИ</w:t>
      </w: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КУРСОВАЯ РАБОТА</w:t>
      </w: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дисциплине</w:t>
      </w:r>
    </w:p>
    <w:p w:rsidR="003D17B6" w:rsidRPr="003D17B6" w:rsidRDefault="00CA469C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КРИМИНАЛИСТИКА</w:t>
      </w: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3D17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</w:t>
      </w:r>
      <w:r w:rsidR="00CA4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ма: </w:t>
      </w:r>
      <w:bookmarkStart w:id="0" w:name="_GoBack"/>
      <w:r w:rsidR="00CA4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ТАКТИЧЕСКИХ КОМБИНАЦИЙ ПРИ ДОПРОСЕ</w:t>
      </w:r>
      <w:bookmarkEnd w:id="0"/>
    </w:p>
    <w:p w:rsidR="003D17B6" w:rsidRDefault="003D17B6" w:rsidP="005162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1943" w:rsidRDefault="008A1943" w:rsidP="005162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1943" w:rsidRPr="008A1943" w:rsidRDefault="008A1943" w:rsidP="005162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Выполнил:</w:t>
      </w:r>
    </w:p>
    <w:p w:rsidR="003D17B6" w:rsidRDefault="00B3589A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Курсант 4</w:t>
      </w:r>
      <w:r w:rsidR="003D17B6"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01 учебной группы</w:t>
      </w:r>
    </w:p>
    <w:p w:rsidR="0050302E" w:rsidRPr="003D17B6" w:rsidRDefault="0050302E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 курса ФПС</w:t>
      </w:r>
    </w:p>
    <w:p w:rsidR="003D17B6" w:rsidRPr="003D17B6" w:rsidRDefault="003D17B6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рядовой полиции</w:t>
      </w:r>
    </w:p>
    <w:p w:rsidR="003D17B6" w:rsidRPr="003D17B6" w:rsidRDefault="003D17B6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Урастимиров Эльмир Ригатович</w:t>
      </w:r>
    </w:p>
    <w:p w:rsidR="003D17B6" w:rsidRPr="003D17B6" w:rsidRDefault="003D17B6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Руководитель:</w:t>
      </w:r>
    </w:p>
    <w:p w:rsidR="003D17B6" w:rsidRPr="003D17B6" w:rsidRDefault="00B3589A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н</w:t>
      </w:r>
      <w:r w:rsidR="003D17B6"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ачальника кафедры  </w:t>
      </w:r>
    </w:p>
    <w:p w:rsidR="00B3589A" w:rsidRPr="003D17B6" w:rsidRDefault="0050302E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2A53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риминалистики</w:t>
      </w:r>
    </w:p>
    <w:p w:rsidR="003D17B6" w:rsidRPr="003D17B6" w:rsidRDefault="00B3589A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капитан</w:t>
      </w:r>
      <w:r w:rsidR="003D17B6"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полиции</w:t>
      </w:r>
    </w:p>
    <w:p w:rsidR="003D17B6" w:rsidRPr="003D17B6" w:rsidRDefault="00B3589A" w:rsidP="008A194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Мосина Светлана Вячеславовна</w:t>
      </w:r>
    </w:p>
    <w:p w:rsidR="003D17B6" w:rsidRPr="003D17B6" w:rsidRDefault="003D17B6" w:rsidP="003D17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Default="003D17B6" w:rsidP="003D17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1943" w:rsidRDefault="008A1943" w:rsidP="003D17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1943" w:rsidRPr="003D17B6" w:rsidRDefault="008A1943" w:rsidP="003D17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3D17B6">
      <w:pPr>
        <w:spacing w:after="0" w:line="36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Дата защиты:____________________</w:t>
      </w:r>
    </w:p>
    <w:p w:rsidR="003D17B6" w:rsidRPr="003D17B6" w:rsidRDefault="003D17B6" w:rsidP="003D17B6">
      <w:pPr>
        <w:spacing w:after="0" w:line="36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1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Оценка:_________________________</w:t>
      </w:r>
    </w:p>
    <w:p w:rsidR="003D17B6" w:rsidRPr="003D17B6" w:rsidRDefault="003D17B6" w:rsidP="003D17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Default="003D17B6" w:rsidP="00B358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Pr="003D17B6" w:rsidRDefault="003D17B6" w:rsidP="00CA46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7B6" w:rsidRDefault="005162AA" w:rsidP="005162A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Екатеринбург</w:t>
      </w:r>
    </w:p>
    <w:p w:rsidR="005162AA" w:rsidRPr="003D17B6" w:rsidRDefault="005162AA" w:rsidP="005162A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2016</w:t>
      </w:r>
    </w:p>
    <w:p w:rsidR="003D17B6" w:rsidRDefault="00015B3E" w:rsidP="000F5C8F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-428625</wp:posOffset>
                </wp:positionV>
                <wp:extent cx="723900" cy="371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9BCEFE" id="Прямоугольник 2" o:spid="_x0000_s1026" style="position:absolute;margin-left:220.2pt;margin-top:-33.75pt;width:57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" fillcolor="white [3201]" strokecolor="white [3212]" strokeweight="1pt"/>
            </w:pict>
          </mc:Fallback>
        </mc:AlternateContent>
      </w:r>
      <w:r w:rsidR="0050302E">
        <w:rPr>
          <w:rFonts w:ascii="Times New Roman" w:hAnsi="Times New Roman" w:cs="Times New Roman"/>
          <w:sz w:val="28"/>
          <w:szCs w:val="28"/>
          <w:lang w:bidi="ru-RU"/>
        </w:rPr>
        <w:t>ПЛАН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3966524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0F5C8F" w:rsidRDefault="000F5C8F">
          <w:pPr>
            <w:pStyle w:val="a7"/>
          </w:pPr>
        </w:p>
        <w:p w:rsidR="0050302E" w:rsidRPr="00F564E2" w:rsidRDefault="000F5C8F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F564E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564E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564E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68798053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Введение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_Toc468798053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302E" w:rsidRPr="00F564E2" w:rsidRDefault="00DF515E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68798054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 xml:space="preserve">ГЛАВА </w:t>
            </w:r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val="en-US" w:bidi="ru-RU"/>
              </w:rPr>
              <w:t>1</w:t>
            </w:r>
            <w:r w:rsid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. Тактические комбинации: понятие, классификация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_Toc468798054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302E" w:rsidRPr="00F564E2" w:rsidRDefault="00DF515E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68798055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 xml:space="preserve">ГЛАВА </w:t>
            </w:r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val="en-US" w:bidi="ru-RU"/>
              </w:rPr>
              <w:t>2</w:t>
            </w:r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. Тактические особенности допроса свидетелей и потерпевших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_Toc468798055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302E" w:rsidRPr="00F564E2" w:rsidRDefault="00DF515E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68798056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 xml:space="preserve">ГЛАВА </w:t>
            </w:r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val="en-US" w:bidi="ru-RU"/>
              </w:rPr>
              <w:t>3</w:t>
            </w:r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. Тактические особенности допроса обвиняемого и подозреваемого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_Toc468798056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302E" w:rsidRPr="00F564E2" w:rsidRDefault="00DF515E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68798057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Заключение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_Toc468798057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302E" w:rsidRPr="00F564E2" w:rsidRDefault="00DF515E">
          <w:pPr>
            <w:pStyle w:val="1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68798058" w:history="1">
            <w:r w:rsidR="0050302E" w:rsidRPr="00F564E2">
              <w:rPr>
                <w:rStyle w:val="ac"/>
                <w:rFonts w:ascii="Times New Roman" w:hAnsi="Times New Roman"/>
                <w:noProof/>
                <w:sz w:val="28"/>
                <w:szCs w:val="28"/>
                <w:lang w:bidi="ru-RU"/>
              </w:rPr>
              <w:t>Список использованной литературы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_Toc468798058 \h </w:instrTex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238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50302E" w:rsidRPr="00F564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5C8F" w:rsidRPr="00F564E2" w:rsidRDefault="000F5C8F">
          <w:pPr>
            <w:rPr>
              <w:rFonts w:ascii="Times New Roman" w:hAnsi="Times New Roman" w:cs="Times New Roman"/>
              <w:sz w:val="28"/>
              <w:szCs w:val="28"/>
            </w:rPr>
          </w:pPr>
          <w:r w:rsidRPr="00F564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61F44" w:rsidRPr="000F5C8F" w:rsidRDefault="00E61F44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61F44" w:rsidRDefault="00E61F44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7B6" w:rsidRDefault="003D17B6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F5C8F" w:rsidRDefault="000F5C8F" w:rsidP="006C7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61F44" w:rsidRDefault="00E61F44" w:rsidP="00015B3E">
      <w:pPr>
        <w:pStyle w:val="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Toc468798053"/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Введение</w:t>
      </w:r>
      <w:bookmarkEnd w:id="1"/>
    </w:p>
    <w:p w:rsidR="00015B3E" w:rsidRDefault="00015B3E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61F44" w:rsidRDefault="004C3650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Допрос – один из наиболее распространенных процессуальных способов получения доказательств, состоящая в получении следователем непосредственно от допрашиваемого </w:t>
      </w:r>
      <w:r w:rsidR="001A4D09">
        <w:rPr>
          <w:rFonts w:ascii="Times New Roman" w:hAnsi="Times New Roman" w:cs="Times New Roman"/>
          <w:sz w:val="28"/>
          <w:szCs w:val="28"/>
          <w:lang w:bidi="ru-RU"/>
        </w:rPr>
        <w:t>сведений,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имеющих значение для уголовного дела</w:t>
      </w:r>
      <w:r w:rsidR="00AE5F1E">
        <w:rPr>
          <w:rFonts w:ascii="Times New Roman" w:hAnsi="Times New Roman" w:cs="Times New Roman"/>
          <w:sz w:val="28"/>
          <w:szCs w:val="28"/>
          <w:lang w:bidi="ru-RU"/>
        </w:rPr>
        <w:t>. При их производстве возникают трудности, от решения которых зависит дальнейший ход расследования. Возможные пути их разрешения, а именно тактические комбинации, рассмотрены в представленной курсовой работе.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Главной целью данной курсовой работы является определение понятий </w:t>
      </w:r>
      <w:r w:rsidR="00AE5F1E">
        <w:rPr>
          <w:rFonts w:ascii="Times New Roman" w:hAnsi="Times New Roman" w:cs="Times New Roman"/>
          <w:sz w:val="28"/>
          <w:szCs w:val="28"/>
          <w:lang w:bidi="ru-RU"/>
        </w:rPr>
        <w:t xml:space="preserve">«производство допроса» «тактические комбинации при допросе», особенности допроса отдельных участников уголовного процесса. 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>Достижение поставленной цели потребовало решения следующих задач:</w:t>
      </w:r>
    </w:p>
    <w:p w:rsidR="004C3650" w:rsidRPr="004C3650" w:rsidRDefault="006C7BBA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Сформулировать</w:t>
      </w:r>
      <w:r w:rsidR="00FF71F9">
        <w:rPr>
          <w:rFonts w:ascii="Times New Roman" w:hAnsi="Times New Roman" w:cs="Times New Roman"/>
          <w:sz w:val="28"/>
          <w:szCs w:val="28"/>
          <w:lang w:bidi="ru-RU"/>
        </w:rPr>
        <w:t xml:space="preserve"> понятие «тактические комбинации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FF71F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71F9">
        <w:rPr>
          <w:rFonts w:ascii="Times New Roman" w:hAnsi="Times New Roman" w:cs="Times New Roman"/>
          <w:sz w:val="28"/>
          <w:szCs w:val="28"/>
          <w:lang w:bidi="ru-RU"/>
        </w:rPr>
        <w:t>выработанное в современной криминалистике, дать их классификацию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C3650" w:rsidRPr="004C3650" w:rsidRDefault="00FF71F9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Исследовать особенности допроса потерпевшего и свидетеля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4C3650" w:rsidRPr="004C3650" w:rsidRDefault="00FF71F9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Изучение тактических комбинаций при производстве допроса подозреваемого и обвиняемого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Объектом исследования данной курсовой работы является 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>особенности проведения следственного действия допрос.</w:t>
      </w:r>
    </w:p>
    <w:p w:rsidR="004C3650" w:rsidRPr="004C3650" w:rsidRDefault="00FA5F79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Предметом исследования являю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тся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 xml:space="preserve"> тактические комбинации при допросе, российское уголовно-процессуальное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законодательство, а также научные публикации и работы по теме представленной в курсовой работе.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>Нормативную основу исследования составили Конституция РФ и действующее законодательство РФ.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>Методологическую основу исследования составили диалектический метод познания явлений и сущности объективной действительности, общенаучные методы, дедукция и индукция, анализ и синтез; шир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>око использовались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сравнительно-правовой и логико-юридический методы исследования. Совокупность этих методов позволила осуществить всесторонний, комплексный 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lastRenderedPageBreak/>
        <w:t>анализ предмета исследования, сделать теоретические обобщения, сформулировать выводы.</w:t>
      </w:r>
    </w:p>
    <w:p w:rsidR="004C3650" w:rsidRPr="004C3650" w:rsidRDefault="005C39D7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Научная новизна работы заключается в том, что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проведено комплексное исследование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применения тактических приемов, которое в комплексе образуют тактические комбинации, мнения различных авторов по их содержанию и эффективность применения при производстве по уголовному делу</w:t>
      </w:r>
      <w:r w:rsidR="004C3650" w:rsidRPr="004C365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В частности, были изучены работы 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>Драпкина Л.Я.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 xml:space="preserve"> Белкина Р.С.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 xml:space="preserve">, Россинского С.Б., Баев О.Я., </w:t>
      </w:r>
      <w:r w:rsidR="005501CE" w:rsidRPr="005501CE">
        <w:rPr>
          <w:rFonts w:ascii="Times New Roman" w:hAnsi="Times New Roman" w:cs="Times New Roman"/>
          <w:sz w:val="28"/>
          <w:szCs w:val="28"/>
          <w:lang w:bidi="ru-RU"/>
        </w:rPr>
        <w:t>Эминов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501CE" w:rsidRPr="005501CE">
        <w:rPr>
          <w:rFonts w:ascii="Times New Roman" w:hAnsi="Times New Roman" w:cs="Times New Roman"/>
          <w:sz w:val="28"/>
          <w:szCs w:val="28"/>
          <w:lang w:bidi="ru-RU"/>
        </w:rPr>
        <w:t xml:space="preserve"> В.С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>., Мешкова М.В.</w:t>
      </w:r>
      <w:r w:rsidR="006C7B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>и других.</w:t>
      </w:r>
    </w:p>
    <w:p w:rsidR="004C3650" w:rsidRPr="004C3650" w:rsidRDefault="004C3650" w:rsidP="004C3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Теоретическая и практическая значимость исследования заключается в том, что работа позволяет углубить и расширить имеющиеся знания 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>о тактике доп</w:t>
      </w:r>
      <w:r w:rsidR="005C39D7">
        <w:rPr>
          <w:rFonts w:ascii="Times New Roman" w:hAnsi="Times New Roman" w:cs="Times New Roman"/>
          <w:sz w:val="28"/>
          <w:szCs w:val="28"/>
          <w:lang w:bidi="ru-RU"/>
        </w:rPr>
        <w:t>роса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 xml:space="preserve"> участников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уголовного процесса,</w:t>
      </w:r>
      <w:r w:rsidR="005C39D7">
        <w:rPr>
          <w:rFonts w:ascii="Times New Roman" w:hAnsi="Times New Roman" w:cs="Times New Roman"/>
          <w:sz w:val="28"/>
          <w:szCs w:val="28"/>
          <w:lang w:bidi="ru-RU"/>
        </w:rPr>
        <w:t xml:space="preserve"> на стадии предварительного расследования,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 xml:space="preserve"> что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явл</w:t>
      </w:r>
      <w:r w:rsidR="00FA5F79">
        <w:rPr>
          <w:rFonts w:ascii="Times New Roman" w:hAnsi="Times New Roman" w:cs="Times New Roman"/>
          <w:sz w:val="28"/>
          <w:szCs w:val="28"/>
          <w:lang w:bidi="ru-RU"/>
        </w:rPr>
        <w:t>яе</w:t>
      </w:r>
      <w:r w:rsidR="005501CE">
        <w:rPr>
          <w:rFonts w:ascii="Times New Roman" w:hAnsi="Times New Roman" w:cs="Times New Roman"/>
          <w:sz w:val="28"/>
          <w:szCs w:val="28"/>
          <w:lang w:bidi="ru-RU"/>
        </w:rPr>
        <w:t>тся одним из центральных дейс</w:t>
      </w:r>
      <w:r w:rsidR="00FA5F79">
        <w:rPr>
          <w:rFonts w:ascii="Times New Roman" w:hAnsi="Times New Roman" w:cs="Times New Roman"/>
          <w:sz w:val="28"/>
          <w:szCs w:val="28"/>
          <w:lang w:bidi="ru-RU"/>
        </w:rPr>
        <w:t>твий</w:t>
      </w:r>
      <w:r w:rsidR="005C39D7">
        <w:rPr>
          <w:rFonts w:ascii="Times New Roman" w:hAnsi="Times New Roman" w:cs="Times New Roman"/>
          <w:sz w:val="28"/>
          <w:szCs w:val="28"/>
          <w:lang w:bidi="ru-RU"/>
        </w:rPr>
        <w:t xml:space="preserve"> уголовного судопроизводства. 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>В уголовном процессе причины преступления, условия, а также обстоятельства его совершения не могут быть оценены полностью и по достоинству, если во внимание не п</w:t>
      </w:r>
      <w:r w:rsidR="005C39D7">
        <w:rPr>
          <w:rFonts w:ascii="Times New Roman" w:hAnsi="Times New Roman" w:cs="Times New Roman"/>
          <w:sz w:val="28"/>
          <w:szCs w:val="28"/>
          <w:lang w:bidi="ru-RU"/>
        </w:rPr>
        <w:t xml:space="preserve">ринимается качество производства допроса. </w:t>
      </w:r>
      <w:r w:rsidR="00866945">
        <w:rPr>
          <w:rFonts w:ascii="Times New Roman" w:hAnsi="Times New Roman" w:cs="Times New Roman"/>
          <w:sz w:val="28"/>
          <w:szCs w:val="28"/>
          <w:lang w:bidi="ru-RU"/>
        </w:rPr>
        <w:t>Если мы не будем учитывать поведение допрашиваемого при производстве допроса, особенностей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его личности</w:t>
      </w:r>
      <w:r w:rsidR="00866945">
        <w:rPr>
          <w:rFonts w:ascii="Times New Roman" w:hAnsi="Times New Roman" w:cs="Times New Roman"/>
          <w:sz w:val="28"/>
          <w:szCs w:val="28"/>
          <w:lang w:bidi="ru-RU"/>
        </w:rPr>
        <w:t>, желание помогать следствию, будут возникать сомнения в достоверности данных им показаний, что в итоге, в будущем, от этого будет зависе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866945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4C3650">
        <w:rPr>
          <w:rFonts w:ascii="Times New Roman" w:hAnsi="Times New Roman" w:cs="Times New Roman"/>
          <w:sz w:val="28"/>
          <w:szCs w:val="28"/>
          <w:lang w:bidi="ru-RU"/>
        </w:rPr>
        <w:t xml:space="preserve"> степень вины обвиняемого, а в некоторых случаях даже исключать её.</w:t>
      </w:r>
    </w:p>
    <w:p w:rsidR="004C3650" w:rsidRDefault="004C3650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6945" w:rsidRDefault="00866945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023E7" w:rsidRDefault="00D023E7" w:rsidP="00015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15B3E" w:rsidRDefault="00015B3E" w:rsidP="00015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023E7" w:rsidRDefault="00D35449" w:rsidP="000F5C8F">
      <w:pPr>
        <w:pStyle w:val="1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_Toc468798054"/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ГЛАВА </w:t>
      </w:r>
      <w:r w:rsidR="0050302E" w:rsidRPr="00CC1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09180A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ТАКТИЧЕСКИЕ КОМБИНАЦИИ</w:t>
      </w:r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  <w:r w:rsidR="0009180A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ПОНЯТИЕ, КЛАССИФИКАЦИЯ</w:t>
      </w:r>
      <w:bookmarkEnd w:id="2"/>
    </w:p>
    <w:p w:rsidR="0009180A" w:rsidRDefault="0009180A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82E2E" w:rsidRPr="00BF7217" w:rsidRDefault="00482E2E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Общеизвестно, что в процессе расследования почти всех без исключения уголовных дел следователю (дознавателю) по роду профессиональной деятельности приходится сталкиваться с упорным противостоянием лиц, избравших преступный путь реализации намерений. Одной из наиболее действенных мер противодействия этому, а в то же</w:t>
      </w:r>
      <w:r w:rsidR="00BF18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время обязательным и самым рас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пространенным следственным действием является допрос.</w:t>
      </w:r>
    </w:p>
    <w:p w:rsidR="00482E2E" w:rsidRPr="00BF7217" w:rsidRDefault="00482E2E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зависимости от процессуального статуса допрашиваемое лицо ведет себя по-разному: дает либо истинные признательные показания, либо ложные, а зачастую вовсе отказывается свидетельствовать об обстоятельствах совершен</w:t>
      </w:r>
      <w:r w:rsidR="009D187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ного им преступления.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Подобная незаинтересованность в сотрудничестве и контактировании со следствием и дознанием во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мно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гом объясняется тем, что подозреваемый (обвиняемый) осознанно рассчитывает на возможность избежать уголовного наказания за совершенное преступлени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е, а свидетель укрывает преступ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ника по разным мотивирующим обстоятельствам. Именно в ходе допроса для достижения объективного и желаемого результата, а также получения инф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ормации доказательственного зна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чения следователю (дознавателю) необходимо устанавливать психологический контакт с допра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softHyphen/>
        <w:t>шиваемым лицом, нередко не без помощи тактических приемов, решений и комбинаций.</w:t>
      </w:r>
    </w:p>
    <w:p w:rsidR="00482E2E" w:rsidRPr="00BF7217" w:rsidRDefault="00BC3D51" w:rsidP="00482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>опрос есть процессуальное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действие,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 xml:space="preserve"> которое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>заключается в принятии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от лица и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 xml:space="preserve"> закреплении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определенной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процессуальной форме показаний о фактах и </w:t>
      </w:r>
      <w:r w:rsidR="00C53BB5">
        <w:rPr>
          <w:rFonts w:ascii="Times New Roman" w:hAnsi="Times New Roman" w:cs="Times New Roman"/>
          <w:sz w:val="28"/>
          <w:szCs w:val="28"/>
          <w:lang w:bidi="ru-RU"/>
        </w:rPr>
        <w:t>обстановке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, имеющих или могущих иметь 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 xml:space="preserve">весомость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по рас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>следуемому или разбирае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мому судом уголовному делу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>Все же даже при условии неоднократного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пров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>едения допроса и наличия большого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опыта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 xml:space="preserve"> и практики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у 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>производя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щего его лица</w:t>
      </w:r>
      <w:r w:rsidR="000B199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C1D40">
        <w:rPr>
          <w:rFonts w:ascii="Times New Roman" w:hAnsi="Times New Roman" w:cs="Times New Roman"/>
          <w:sz w:val="28"/>
          <w:szCs w:val="28"/>
          <w:lang w:bidi="ru-RU"/>
        </w:rPr>
        <w:t xml:space="preserve"> нередко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он представляет </w:t>
      </w:r>
      <w:r w:rsidR="00AC1D40">
        <w:rPr>
          <w:rFonts w:ascii="Times New Roman" w:hAnsi="Times New Roman" w:cs="Times New Roman"/>
          <w:sz w:val="28"/>
          <w:szCs w:val="28"/>
          <w:lang w:bidi="ru-RU"/>
        </w:rPr>
        <w:t xml:space="preserve">ощутимые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сложности, в большинстве случаев </w:t>
      </w:r>
      <w:r w:rsidR="00AC1D40">
        <w:rPr>
          <w:rFonts w:ascii="Times New Roman" w:hAnsi="Times New Roman" w:cs="Times New Roman"/>
          <w:sz w:val="28"/>
          <w:szCs w:val="28"/>
          <w:lang w:bidi="ru-RU"/>
        </w:rPr>
        <w:t xml:space="preserve">спровоцированное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ложными показаниями допрашиваемых лиц</w:t>
      </w:r>
      <w:r w:rsidR="00AC1D4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либо отказом от дачи показаний. Более того, не всегда следова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тель способен фильтровать сведе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ния, полученные в ходе допроса. К сожалению, причина этого - </w:t>
      </w:r>
      <w:r w:rsidR="001A4D09">
        <w:rPr>
          <w:rFonts w:ascii="Times New Roman" w:hAnsi="Times New Roman" w:cs="Times New Roman"/>
          <w:sz w:val="28"/>
          <w:szCs w:val="28"/>
          <w:lang w:bidi="ru-RU"/>
        </w:rPr>
        <w:t xml:space="preserve">отсутствие </w:t>
      </w:r>
      <w:r w:rsidR="001A4D09">
        <w:rPr>
          <w:rFonts w:ascii="Times New Roman" w:hAnsi="Times New Roman" w:cs="Times New Roman"/>
          <w:sz w:val="28"/>
          <w:szCs w:val="28"/>
          <w:lang w:bidi="ru-RU"/>
        </w:rPr>
        <w:lastRenderedPageBreak/>
        <w:t>у многих следователей</w:t>
      </w:r>
      <w:r w:rsidR="005E3A02">
        <w:rPr>
          <w:rFonts w:ascii="Times New Roman" w:hAnsi="Times New Roman" w:cs="Times New Roman"/>
          <w:sz w:val="28"/>
          <w:szCs w:val="28"/>
          <w:lang w:bidi="ru-RU"/>
        </w:rPr>
        <w:t xml:space="preserve"> обширных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криминалистических знаний, а именно </w:t>
      </w:r>
      <w:r w:rsidR="005E3A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3A02">
        <w:rPr>
          <w:rFonts w:ascii="Times New Roman" w:hAnsi="Times New Roman" w:cs="Times New Roman"/>
          <w:sz w:val="28"/>
          <w:szCs w:val="28"/>
          <w:lang w:bidi="ru-RU"/>
        </w:rPr>
        <w:t xml:space="preserve">осознание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0847BC">
        <w:rPr>
          <w:rFonts w:ascii="Times New Roman" w:hAnsi="Times New Roman" w:cs="Times New Roman"/>
          <w:sz w:val="28"/>
          <w:szCs w:val="28"/>
          <w:lang w:bidi="ru-RU"/>
        </w:rPr>
        <w:t>кономерностей возникновения, преобразования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847BC">
        <w:rPr>
          <w:rFonts w:ascii="Times New Roman" w:hAnsi="Times New Roman" w:cs="Times New Roman"/>
          <w:sz w:val="28"/>
          <w:szCs w:val="28"/>
          <w:lang w:bidi="ru-RU"/>
        </w:rPr>
        <w:t xml:space="preserve">наличия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и исчезновения криминали</w:t>
      </w:r>
      <w:r w:rsidR="005E3A02">
        <w:rPr>
          <w:rFonts w:ascii="Times New Roman" w:hAnsi="Times New Roman" w:cs="Times New Roman"/>
          <w:sz w:val="28"/>
          <w:szCs w:val="28"/>
          <w:lang w:bidi="ru-RU"/>
        </w:rPr>
        <w:t>стически важной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информации.</w:t>
      </w:r>
      <w:r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"/>
      </w:r>
    </w:p>
    <w:p w:rsidR="00482E2E" w:rsidRPr="00BF7217" w:rsidRDefault="00482E2E" w:rsidP="001D28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С.Б. Россинский справедливо утверждает, что в следств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>енной и судебной практике наблю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даются серьезные затруднения, связанные с производством следственных действий, а также с провер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>кой и оценкой их результатов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D28BA"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2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Вполне очевидно, что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они обусловлены в том числе не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способностью</w:t>
      </w:r>
      <w:r w:rsidR="0089539C">
        <w:rPr>
          <w:rFonts w:ascii="Times New Roman" w:hAnsi="Times New Roman" w:cs="Times New Roman"/>
          <w:sz w:val="28"/>
          <w:szCs w:val="28"/>
          <w:lang w:bidi="ru-RU"/>
        </w:rPr>
        <w:t xml:space="preserve"> следователей,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дознавателей владеть элементарными приемами психотерапии и релаксации.</w:t>
      </w:r>
    </w:p>
    <w:p w:rsidR="00482E2E" w:rsidRPr="00BF7217" w:rsidRDefault="001A4D09" w:rsidP="00CA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89539C">
        <w:rPr>
          <w:rFonts w:ascii="Times New Roman" w:hAnsi="Times New Roman" w:cs="Times New Roman"/>
          <w:sz w:val="28"/>
          <w:szCs w:val="28"/>
          <w:lang w:bidi="ru-RU"/>
        </w:rPr>
        <w:t>опрос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, производство которого, несмотря на мни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>мую простоту, вызывает затрудне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ние</w:t>
      </w:r>
      <w:r w:rsidR="00E74275">
        <w:rPr>
          <w:rFonts w:ascii="Times New Roman" w:hAnsi="Times New Roman" w:cs="Times New Roman"/>
          <w:sz w:val="28"/>
          <w:szCs w:val="28"/>
          <w:lang w:bidi="ru-RU"/>
        </w:rPr>
        <w:t xml:space="preserve"> у следователей и дознавателей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. Обычно в условиях кажущейся бесконфликтной ситуации сомнения в правдивости показаний свидетеля появляются у следователя во время допроса, ч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>то обусловлено психологическими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и тактическими особенностями общения с допрашиваемым. Пр</w:t>
      </w:r>
      <w:r w:rsidR="001D28BA" w:rsidRPr="00BF7217">
        <w:rPr>
          <w:rFonts w:ascii="Times New Roman" w:hAnsi="Times New Roman" w:cs="Times New Roman"/>
          <w:sz w:val="28"/>
          <w:szCs w:val="28"/>
          <w:lang w:bidi="ru-RU"/>
        </w:rPr>
        <w:t>отиворечивость показаний, их не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однократное изменение в процессе даже одного допроса при отсутствии логической взаимосвязи излагаемых фактов и явном несоответствии обстоятельствам уголовного дела, установленным следователем, явно свидетельствуют о лживости. По данны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м ВНИИ МВД РФ, каждый год в Рос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сии свидетелями тяжких преступлений становятся более 11 млн человек. Из них 2,5 млн в ходе судебных заседаний из-за боязни мести со стороны обвин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яемых резко меняют показания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6DDD"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3"/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Кроме того, по прошествии некоторого времени в результате о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ценки следственных действий, но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сящих характер проверочных, также можно выявить ложь.</w:t>
      </w:r>
    </w:p>
    <w:p w:rsidR="00482E2E" w:rsidRPr="00BF7217" w:rsidRDefault="00482E2E" w:rsidP="00CA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Ложные показания могут касаться любых обстоятельств, входящих в предмет допроса, и даваться любыми участниками уголовного процесса как при преследовании своих интересов, так и в некоторых случаях причиняя им ущерб.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Например, при стремлении оградить близких лиц от уголовной ответственности происходит самооговор.</w:t>
      </w:r>
    </w:p>
    <w:p w:rsidR="00482E2E" w:rsidRPr="00BF7217" w:rsidRDefault="00482E2E" w:rsidP="00CA6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Выявленная ложность показаний определяет конфликтный характер ситуации, в том числе при активном общении свидетеля со следователем и демонс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тративном его желании давать по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казания и оказывать помощь следствию. В таких случаях сле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дователь применяет весьма разно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образные тактические приемы, которые предполагают конкретные виды и формы сознательного, целенаправленного проявления активности лица, производящ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его допрос. При работе со свиде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телями дознаватель в основном оперирует приемами логической и психологической природы, прежде всего по причине того, что идеальные следы расследуемого преступления недоступны для непосредственного восприятия. Соответственно, их содер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жание можно раскрыть только при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емами и правилами общения как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процесса обмена информацией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6DDD"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4"/>
      </w:r>
    </w:p>
    <w:p w:rsidR="00295539" w:rsidRPr="00BF7217" w:rsidRDefault="00482E2E" w:rsidP="009E1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Тактические приемы, рекомендуемые для изобличения ложных показаний, условно делят на несколько групп: эмоционального, логического воздействия, а также более сложные</w:t>
      </w:r>
      <w:r w:rsidR="00295539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формы - тактические комбинации.</w:t>
      </w:r>
      <w:r w:rsidR="00295539" w:rsidRPr="00BF721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295539" w:rsidRPr="00BF7217">
        <w:rPr>
          <w:rFonts w:ascii="Times New Roman" w:hAnsi="Times New Roman" w:cs="Times New Roman"/>
          <w:sz w:val="28"/>
          <w:szCs w:val="28"/>
          <w:lang w:bidi="ru-RU"/>
        </w:rPr>
        <w:t>Тактическая комбинация - это определенное сочетание тактических приемов или следственных действий, преследующее цель решения конкретной задачи расследования и обусловленное этой целью и следственной ситуацией.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Общей целью тактической комбинации является установление истины по делу. Конкретными целями тактической комбинации могут быть: создание условий для проведения одного либо нескольких следственных действий, органи</w:t>
      </w:r>
      <w:r w:rsidR="00E74275">
        <w:rPr>
          <w:rFonts w:ascii="Times New Roman" w:hAnsi="Times New Roman" w:cs="Times New Roman"/>
          <w:sz w:val="28"/>
          <w:szCs w:val="28"/>
          <w:lang w:bidi="ru-RU"/>
        </w:rPr>
        <w:t xml:space="preserve">зационных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мероприятий; создание условий, обеспечивающих результативность одного либо нескольких следственных действ</w:t>
      </w:r>
      <w:r w:rsidR="00E74275">
        <w:rPr>
          <w:rFonts w:ascii="Times New Roman" w:hAnsi="Times New Roman" w:cs="Times New Roman"/>
          <w:sz w:val="28"/>
          <w:szCs w:val="28"/>
          <w:lang w:bidi="ru-RU"/>
        </w:rPr>
        <w:t>ий, организационных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мероприятий; разрешение конфликтной ситуации с помощью рефлексии; обеспечение сохранности источников информации; иные воздействия на следственную ситуацию с целью ее изменения или использования.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Тактическая комбинация, как правило, осуществляется в рамках конкретного уголовного дела, расследование которого в целом представляет собой сочетание определенных действий следователя и других лиц, участвующих в раскрытии преступления.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Вместе с тем, тактическая комбинация при расследовании одного уголовного дела может одновременно иметь значение таковой по другому уголовному делу</w:t>
      </w:r>
      <w:r w:rsidR="003C022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либо быть тактической комбинацией, осуществляемой в рамках расследования двух и более уголовных дел. В основе подобных комбинаций находится информация о взаимосвязанности уголовных дел, которые после проведения комбинации соединяются в одно производство, либо о связях лиц, фигурирующих в двух делах </w:t>
      </w:r>
      <w:r w:rsidR="00307ED5">
        <w:rPr>
          <w:rFonts w:ascii="Times New Roman" w:hAnsi="Times New Roman" w:cs="Times New Roman"/>
          <w:sz w:val="28"/>
          <w:szCs w:val="28"/>
          <w:lang w:bidi="ru-RU"/>
        </w:rPr>
        <w:t>о самостоятельных преступления</w:t>
      </w:r>
      <w:r w:rsidR="007E3B7A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307ED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Сочетание тактических приемов одного следственного действия с тактическими приемами другого не является основанием для вывода о существовании неких комбинированных следственных действий, поскольку каждое следственное действие, будучи самостоятельным, производится в определенном процессуальном порядке.</w:t>
      </w:r>
    </w:p>
    <w:p w:rsidR="00295539" w:rsidRPr="00BF7217" w:rsidRDefault="00295539" w:rsidP="000B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Аналогичный характер имеют и тактические приемы, хотя в целом и процессуально не регламентируемые, однако используемые в определенных ситуациях. Тактические приемы различных следственных действий сочетаются, а не смешиваются, переплетаются, но не подменяют друг друга. Такой же характер имеет комбинационное сочетание следственных действий, организационных</w:t>
      </w:r>
      <w:r w:rsidR="001832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и оперативно-розыскных мероприятий.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Тактические комбинации подразделяются на сложные, содержанием которых является система тактических приемов, следственных действий, органи</w:t>
      </w:r>
      <w:r w:rsidR="00BF182E" w:rsidRPr="00BF7217">
        <w:rPr>
          <w:rFonts w:ascii="Times New Roman" w:hAnsi="Times New Roman" w:cs="Times New Roman"/>
          <w:sz w:val="28"/>
          <w:szCs w:val="28"/>
          <w:lang w:bidi="ru-RU"/>
        </w:rPr>
        <w:t>зационных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мероприятий, и простые, состоящие из системы тактических приемов, применяемых в рамках одного следственного действия.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Простые тактические комбинации подразделяются на рефлексивные, целью которых является рефлексивное управление лицом, противодействующим следствию, обеспечивающие и контрольные, осуществляемые для проверки правильного хода расследования, хода отдельных следственных действий и т.д.</w:t>
      </w:r>
    </w:p>
    <w:p w:rsidR="00497CED" w:rsidRPr="00BF7217" w:rsidRDefault="00497CED" w:rsidP="00497C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Теперь рассмотрим сложные тактические комбинации. Различные исследователи следующим образом осуществляют классификацию сложных тактических комбинаций. Так, Л. Я. Драпкин подразделяет их на неоднородные и однородные; Н. П. Яблоков - на однородные, состоящие из однотипных по правовой сущности действий, и неоднородные, включающие действия различного рода; Р. С. Белкин - не одноименные, разноименные; В. А. Образцов - на состоящие только из следственных либо оперативно-розыскных действий; состоящие из различных действий - следственных, ревизионных, оперативно-розыскных и т.д.</w:t>
      </w:r>
      <w:r w:rsidR="00B96E62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5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Следует отметить, что относительно данной классификации дискуссия ведется в основном по поводу возможности существования такого компонента тактических комбинаций, как оперативно-ро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зыскные мероприятия. Многие авторы считают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, что оперативно-розыскные мероприятия занимают свое неотъемлемое место в содержании та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ктической комбинации. Уважая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мнение тех авторов, которые отстаивают необходимость включения оперативно-розыскных мероприятий в качестве компонента тактических комби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наций, считаю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целесообразным</w:t>
      </w:r>
      <w:r w:rsidR="0089539C">
        <w:rPr>
          <w:rFonts w:ascii="Times New Roman" w:hAnsi="Times New Roman" w:cs="Times New Roman"/>
          <w:sz w:val="28"/>
          <w:szCs w:val="28"/>
          <w:lang w:bidi="ru-RU"/>
        </w:rPr>
        <w:t xml:space="preserve"> дать классификацию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тактичес</w:t>
      </w:r>
      <w:r w:rsidR="0089539C">
        <w:rPr>
          <w:rFonts w:ascii="Times New Roman" w:hAnsi="Times New Roman" w:cs="Times New Roman"/>
          <w:sz w:val="28"/>
          <w:szCs w:val="28"/>
          <w:lang w:bidi="ru-RU"/>
        </w:rPr>
        <w:t>ких комбинаций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 своему содержанию следующим образом:</w:t>
      </w:r>
    </w:p>
    <w:p w:rsidR="00497CED" w:rsidRPr="00BF7217" w:rsidRDefault="00497CED" w:rsidP="00497C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следственная тактическая комбинация, т.е. состоящая только из следственных действий;</w:t>
      </w:r>
    </w:p>
    <w:p w:rsidR="00497CED" w:rsidRPr="00BF7217" w:rsidRDefault="00497CED" w:rsidP="00497C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оперативная тактическая комбинация, т.е. состоящая только из оперативно-розыскных мероприятий;</w:t>
      </w:r>
    </w:p>
    <w:p w:rsidR="00497CED" w:rsidRPr="00BF7217" w:rsidRDefault="00497CED" w:rsidP="00497C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оперативно-следственная тактическая комбинация.</w:t>
      </w:r>
    </w:p>
    <w:p w:rsidR="00497CED" w:rsidRPr="00BF7217" w:rsidRDefault="00497CED" w:rsidP="00816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Многие криминалисты классифицируют тактические комбинации по временной структуре (О. Я. Баев, Л. Я. Д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рапкин, Р. С. Белкин, В. И. Ши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канов, В. И. Куклин, В. А. Образцов,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Н. П. Яблоков и др.). Несомнен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но, что временная структура является важной составляющей системы классификаций тактических 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комбинаций. Также есть разделение тактических комбинаций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на сквозные и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локальные. Например, О. Я. Баев в качест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ве сквозной тактической комбинации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называет проверку показан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ий лица, признавшего себя винов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ным в совершении преступления</w:t>
      </w:r>
      <w:r w:rsidRPr="00BF721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 нашему мнению, сквозные так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тические комбинации реализуются на нескольких этапах расследования, они как бы </w:t>
      </w:r>
      <w:r w:rsidR="0081625E" w:rsidRPr="00BF7217">
        <w:rPr>
          <w:rFonts w:ascii="Times New Roman" w:hAnsi="Times New Roman" w:cs="Times New Roman"/>
          <w:sz w:val="28"/>
          <w:szCs w:val="28"/>
          <w:lang w:bidi="ru-RU"/>
        </w:rPr>
        <w:t>«пронизывают» их. Также полагаю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, что сквозные тактические комбинации могут реализовываться на протяжении всего процесса расследования. </w:t>
      </w:r>
    </w:p>
    <w:p w:rsidR="00497CED" w:rsidRPr="00BF7217" w:rsidRDefault="00497CED" w:rsidP="00497C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Следует согласиться с мнением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А. Е. Михальчука о дифференциа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ции тактических комбинаций в зависимости от следственных действий, в ходе которых они реализуются (комбинации допроса, очной ставки, обыска и т.д.)</w:t>
      </w:r>
      <w:r w:rsidRPr="00BF721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footnoteReference w:id="7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97CED" w:rsidRPr="00BF7217" w:rsidRDefault="009B3415" w:rsidP="00497C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то же время я не согласен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 указанным автором по поводу деления тактических комбинаций в зависимости от задач, на решение которых они направлены (т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актические 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комбинации направленные на получение доказательственной 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ли иной информации и осуществля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емые с целью проверки информаци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и). На мой взгляд, получение од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ной доказательственной информации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неизбежно ведет к проверке дру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гой, полученной ранее. Кроме того, невозможно проверить какую-либо информацию, не получив другую,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имеющую доказательственное зна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чение. Поэтому все тактические ком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бинации в первую очередь направ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>лены на получение доказательственной информации, в том числе с целью проверки полученных ранее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данных. Таким образом, рассмот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ренный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элемент классификации можно считать</w:t>
      </w:r>
      <w:r w:rsidR="00497CE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неуместным.</w:t>
      </w:r>
    </w:p>
    <w:p w:rsidR="00497CED" w:rsidRPr="00BF7217" w:rsidRDefault="00497CED" w:rsidP="009B3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Ситуация расследования влияет 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на характер и весь ход тактичес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кой комбинации. Значительное вни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мание исследованию ситуации рас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следования уделяет в своей диссертации В. К. Гавло. Он определяет ее как «обстановку, складывающуюся в 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результате возбуждения уголовно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го дела и его разрешения по существу в соответствии с задачами уголовного судопроизводства,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объективно отражающую внутреннее состояние, ход и условия расследовани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я на основе системы фактичес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ких и иных данных»</w:t>
      </w:r>
      <w:r w:rsidRPr="00BF721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footnoteReference w:id="8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97CED" w:rsidRPr="00BF7217" w:rsidRDefault="00497CED" w:rsidP="00D15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зависимости от ситуации расследования будет видоизменяться и соответствующая методика расследо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вания отдельных видов преступле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ний. Соответственно и тактические к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омбинации, применяемые в различ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ных ситуациях расследования, будут 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отличаться друг от друга. Возни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кает необходимость классификации тактиче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ских комбинаций в зависимо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сти от ситуации расследования. Да</w:t>
      </w:r>
      <w:r w:rsidR="009B3415" w:rsidRPr="00BF7217">
        <w:rPr>
          <w:rFonts w:ascii="Times New Roman" w:hAnsi="Times New Roman" w:cs="Times New Roman"/>
          <w:sz w:val="28"/>
          <w:szCs w:val="28"/>
          <w:lang w:bidi="ru-RU"/>
        </w:rPr>
        <w:t>нную классификацию уже предлага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ли В. К. Гавло, И. М. Комаров, В. А. Образцов, В. И. Шиканов и др.</w:t>
      </w:r>
    </w:p>
    <w:p w:rsidR="00295539" w:rsidRPr="00BF7217" w:rsidRDefault="00295539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Допустимость тактической комбинации определяется допустимостью целей комбинации, тактических приемов, следственных действий, организационных и оперативно-розыскных мероприятий, составляющих ее содержание, а также правомерностью и этичностью их сочетания и воздействия на следственную ситу</w:t>
      </w:r>
      <w:r w:rsidR="00D4053C" w:rsidRPr="00BF7217">
        <w:rPr>
          <w:rFonts w:ascii="Times New Roman" w:hAnsi="Times New Roman" w:cs="Times New Roman"/>
          <w:sz w:val="28"/>
          <w:szCs w:val="28"/>
          <w:lang w:bidi="ru-RU"/>
        </w:rPr>
        <w:t>ацию и ее компоненты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02970" w:rsidRPr="00BF7217" w:rsidRDefault="00202970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Тактические комбинации должны отвечать определенным требованиям:</w:t>
      </w:r>
    </w:p>
    <w:p w:rsidR="00202970" w:rsidRPr="00BF7217" w:rsidRDefault="00202970" w:rsidP="004D04A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не противоречить закону и этическим нормам;</w:t>
      </w:r>
    </w:p>
    <w:p w:rsidR="00202970" w:rsidRPr="00BF7217" w:rsidRDefault="00202970" w:rsidP="004D04A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не оказывать влияния, способного привести к самооговору или оговору других лиц;</w:t>
      </w:r>
    </w:p>
    <w:p w:rsidR="00202970" w:rsidRPr="00BF7217" w:rsidRDefault="00202970" w:rsidP="004D04A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не основываться на насилии, угрозах и других незаконных мерах, невыполнимых обещаниях;</w:t>
      </w:r>
    </w:p>
    <w:p w:rsidR="00202970" w:rsidRPr="00BF7217" w:rsidRDefault="00202970" w:rsidP="004D04A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не дискредитировать правоохранительные органы.</w:t>
      </w:r>
    </w:p>
    <w:p w:rsidR="00202970" w:rsidRPr="00BF7217" w:rsidRDefault="00202970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Непосредственно в процессе допроса могут применяться следующие тактические комбинации:</w:t>
      </w:r>
    </w:p>
    <w:p w:rsidR="00F35D0B" w:rsidRPr="00BF7217" w:rsidRDefault="00202970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побуждающие</w:t>
      </w:r>
      <w:r w:rsidR="00CE7319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допрашиваемого к даче показаний (постановка вопросов, позволяющих уточнить, </w:t>
      </w:r>
      <w:r w:rsidR="00F35D0B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какая именно информация известна допрашиваемому по расследуемому уголовному делу; напоминание в общих чертах о произошедшем событии; уточнение эмоционального состояния допрашиваемого, обстановки, условий, при которых формировались его показания; оживление его </w:t>
      </w:r>
      <w:r w:rsidR="00F35D0B"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ассоциативных связей с целью восстановления в памяти воспринятых им фактов и т.п.);</w:t>
      </w:r>
    </w:p>
    <w:p w:rsidR="007A4AD3" w:rsidRPr="00BF7217" w:rsidRDefault="00F35D0B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оказывающие психологическое воздействие на допрашиваемого (стимуляция допрашиваемого отказаться от противодействия</w:t>
      </w:r>
      <w:r w:rsidR="00935465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, создание впечатления о безнадежности таких попыток использование сомнений допрашиваемого в избранной им негативной позиции; внезапное предъявление </w:t>
      </w:r>
      <w:r w:rsidR="007A4AD3" w:rsidRPr="00BF7217">
        <w:rPr>
          <w:rFonts w:ascii="Times New Roman" w:hAnsi="Times New Roman" w:cs="Times New Roman"/>
          <w:sz w:val="28"/>
          <w:szCs w:val="28"/>
          <w:lang w:bidi="ru-RU"/>
        </w:rPr>
        <w:t>наиболее важных доказательств и др.);</w:t>
      </w:r>
    </w:p>
    <w:p w:rsidR="007A4AD3" w:rsidRPr="00BF7217" w:rsidRDefault="007A4AD3" w:rsidP="00295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применяемые в бесконфликтных ситуациях (создание доброжелательной обстановки на допросе; оказание помощи в припоминании воспринятых допрашиваемым фактов; постановка уточняющих вопросов с целью не допустить в показаниях пробелов и неточностей и др.);</w:t>
      </w:r>
    </w:p>
    <w:p w:rsidR="00267668" w:rsidRDefault="007A4AD3" w:rsidP="00267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используемые в конфликтных ситуациях</w:t>
      </w:r>
      <w:r w:rsidR="0026766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82E2E" w:rsidRPr="00BF7217" w:rsidRDefault="004769D3" w:rsidP="00267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4D04A3" w:rsidRPr="00BF7217">
        <w:rPr>
          <w:rFonts w:ascii="Times New Roman" w:hAnsi="Times New Roman" w:cs="Times New Roman"/>
          <w:sz w:val="28"/>
          <w:szCs w:val="28"/>
          <w:lang w:bidi="ru-RU"/>
        </w:rPr>
        <w:t>ля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разрешения</w:t>
      </w:r>
      <w:r w:rsidR="004D04A3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конфликтных ситуаций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необходимо применять тактические приемы, которые нейтрализовали бы противодействие допрашиваемого, побудили бы дать его показания,</w:t>
      </w:r>
      <w:r w:rsidR="00D1578F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хотя один и тот же прием может как оказать влияние на эмоциональное состояние, так и выступить средством логического убеждения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. Однако к их применению необхо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димо подходить в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думчиво и осторожно, поскольку в про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цессе допроса в ходе использования ряда тактических при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емов, рекомендованных криминали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стикой, следователь и свидетель в той или иной степени невольно оказы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вают давление друг на друга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. В конфликтных ситуациях оба взаимодействующ</w:t>
      </w:r>
      <w:r w:rsidR="009E1A1E" w:rsidRPr="00BF7217">
        <w:rPr>
          <w:rFonts w:ascii="Times New Roman" w:hAnsi="Times New Roman" w:cs="Times New Roman"/>
          <w:sz w:val="28"/>
          <w:szCs w:val="28"/>
          <w:lang w:bidi="ru-RU"/>
        </w:rPr>
        <w:t>их лица - допрашиваемый и произ</w:t>
      </w:r>
      <w:r w:rsidR="00482E2E" w:rsidRPr="00BF7217">
        <w:rPr>
          <w:rFonts w:ascii="Times New Roman" w:hAnsi="Times New Roman" w:cs="Times New Roman"/>
          <w:sz w:val="28"/>
          <w:szCs w:val="28"/>
          <w:lang w:bidi="ru-RU"/>
        </w:rPr>
        <w:t>водящий допрос - эмоционально напряжены и возбуждены, в результате чего могут возникнуть психологические срывы, недопустимые со стороны допрашиваемого, но вместе с тем способные принести пользу следователю при применении приемов устранения конфликта.</w:t>
      </w:r>
    </w:p>
    <w:p w:rsidR="00482E2E" w:rsidRPr="00BF7217" w:rsidRDefault="00482E2E" w:rsidP="009E1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Для наиболее эффективного использования воздействия на допрашиваемого в условиях конфликтной ситуации немаловажная роль отводится подго</w:t>
      </w:r>
      <w:r w:rsidR="0043295E" w:rsidRPr="00BF7217">
        <w:rPr>
          <w:rFonts w:ascii="Times New Roman" w:hAnsi="Times New Roman" w:cs="Times New Roman"/>
          <w:sz w:val="28"/>
          <w:szCs w:val="28"/>
          <w:lang w:bidi="ru-RU"/>
        </w:rPr>
        <w:t>товительным мероприятиям. Основ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ными из них являются определение личностных особенностей свидетеля, его психологических установок и характера взаимоотношений с предполагаемым преступником.</w:t>
      </w:r>
    </w:p>
    <w:p w:rsidR="00482E2E" w:rsidRPr="00BF7217" w:rsidRDefault="00482E2E" w:rsidP="00E92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допросе сведения извлекаются из сферы вербально-обобщенного отражения субъекта. Тактические приемы в зависимости от динамики психического состояния допрашиваемого следует подвергать коррекции, при этом следует брать в расчет как ве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рбальную информацию, так и пара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вербальную, то есть эмоционально окрашенную. Ведь воспоминания человека всегда связаны с переживаниями определенных событий. Безусловно, преступление всегда выдвигается вперед и может подавлять образы других событий, в том числе лично-семейных. В этом случае важнейшая задача следователя при допросе - помочь допрашиваемому оценить информацию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 не допустить ее искажений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F7217" w:rsidRPr="00BF7217" w:rsidRDefault="00BF7217" w:rsidP="00BF7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Процесс формирования показаний проходит через следующие стадии:</w:t>
      </w:r>
    </w:p>
    <w:p w:rsidR="00BF7217" w:rsidRPr="00BF7217" w:rsidRDefault="00BF7217" w:rsidP="00BF72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Восприятие и запечатление информации.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Полнота и объективность восприятия, и запечатления зависят от формы восприятия (произвольная и непроизвольная),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ab/>
        <w:t>личностных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установок, эмоционального от ношения к воспринимаемым событиям и фактам, особенностей органов чувств свидетеля, а также от влияния внешних услов</w:t>
      </w:r>
      <w:r>
        <w:rPr>
          <w:rFonts w:ascii="Times New Roman" w:hAnsi="Times New Roman" w:cs="Times New Roman"/>
          <w:sz w:val="28"/>
          <w:szCs w:val="28"/>
          <w:lang w:bidi="ru-RU"/>
        </w:rPr>
        <w:t>ий, в которых проходило восприя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тие. </w:t>
      </w:r>
    </w:p>
    <w:p w:rsidR="00BF7217" w:rsidRPr="00BF7217" w:rsidRDefault="00BF7217" w:rsidP="00BF72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Сохранение и переработка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информации.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 этой стадии воспринятые факты увязываются с опытом свидетеля и имеющимися у него представлениями о подобных фактах, отсеиваются некоторые детали. Естественно, чем больше времени проходит с момента восприятия до воспроизведения информации, тем больше ее элементов забывается, а отдельные искажаются. Из этого следует важно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правило: нужно по возможности быстрее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допросить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свидетелей после воспринятых ими событий.</w:t>
      </w:r>
    </w:p>
    <w:p w:rsidR="00BF7217" w:rsidRPr="00BF7217" w:rsidRDefault="00BF7217" w:rsidP="00BF72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Воспоминание информации.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Если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на предыдущих стадиях следователь никакого влияния на свидетеля оказать не может, то на стадии воспоминания он воздействуе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 на него различными способами: задает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вопросы,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предъявляет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документы,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ab/>
        <w:t>вещи 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предметы.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этой стадии у свидетеля под влиянием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следователя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активизируются асс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оциативные связи, он вспоминает события и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факты 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принимает решение воспроизвести их полностью или частично, правдиво или с искажением фактов, а то и вообще умолчать о них.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Наблюдая за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свидетелем,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следователь может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распознать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происходящую в нем борьбу мотивов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и оказать на свидетеля психологическое воздействие с тем, чтобы победил положительный мотив.</w:t>
      </w:r>
    </w:p>
    <w:p w:rsidR="00BF7217" w:rsidRPr="00BF7217" w:rsidRDefault="00BF7217" w:rsidP="00BF72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Воспроизведение и словесное оформление показаний.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Приняв решение о даче определенных показа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softHyphen/>
        <w:t>ний, свидетель облекает свои воспоминания в словесную форму. Объем и качество воспроизведения зависят от интеллектуального и языкового уровня свидетеля.</w:t>
      </w:r>
    </w:p>
    <w:p w:rsidR="00BF7217" w:rsidRPr="00BF7217" w:rsidRDefault="00BF7217" w:rsidP="00BF7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зависимости от словесного офор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мления показаний можно выделить описывающий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объясняющий типы свидетеля.</w:t>
      </w:r>
    </w:p>
    <w:p w:rsidR="00BF7217" w:rsidRPr="00BF7217" w:rsidRDefault="00BF7217" w:rsidP="00BF7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Свидетель первого типа предметно, образно рассказывает о </w:t>
      </w:r>
      <w:r>
        <w:rPr>
          <w:rFonts w:ascii="Times New Roman" w:hAnsi="Times New Roman" w:cs="Times New Roman"/>
          <w:sz w:val="28"/>
          <w:szCs w:val="28"/>
          <w:lang w:bidi="ru-RU"/>
        </w:rPr>
        <w:t>воспринятых фактах, второго -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излагает выводы, котор</w:t>
      </w:r>
      <w:r>
        <w:rPr>
          <w:rFonts w:ascii="Times New Roman" w:hAnsi="Times New Roman" w:cs="Times New Roman"/>
          <w:sz w:val="28"/>
          <w:szCs w:val="28"/>
          <w:lang w:bidi="ru-RU"/>
        </w:rPr>
        <w:t>ые он сделал на основе восприня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того. Объясняющий свидетель, например, показывает: «Я видел, как </w:t>
      </w:r>
      <w:r>
        <w:rPr>
          <w:rFonts w:ascii="Times New Roman" w:hAnsi="Times New Roman" w:cs="Times New Roman"/>
          <w:sz w:val="28"/>
          <w:szCs w:val="28"/>
          <w:lang w:bidi="ru-RU"/>
        </w:rPr>
        <w:t>Степанов со злобой посмотрел на обид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чика, собираясь отомстить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ab/>
        <w:t>ему».</w:t>
      </w:r>
    </w:p>
    <w:p w:rsidR="00BF7217" w:rsidRPr="00BF7217" w:rsidRDefault="00BF7217" w:rsidP="00BF7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Следователь при анализе подобных показаний должен отделить объяснения и соображения свид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етеля от фактически воспринятой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информации.</w:t>
      </w:r>
    </w:p>
    <w:p w:rsidR="00BF7217" w:rsidRPr="00BF7217" w:rsidRDefault="00BF7217" w:rsidP="00BF72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Переработка информации,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полученной от допрашиваемого.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Неправильное пон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имание следователем информации, исходящей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допрашиваемого, на практике еще имеет место. Иногда допрашиваемый, неточно поняв вопрос следователя, неверно отвечает на него. В других случаях следователь, не поняв допрашиваемого, делает ошибки в протоколе. Опасность неправильной передачи показаний увеличивается в тех случаях, когда допрос проводится с участием переводчика. Увлечение одной версией также может привести к искажениям. Следователю важно оставаться предельно объективным. Он обязан уточнять непонятное, устранять двусмысленности. </w:t>
      </w:r>
    </w:p>
    <w:p w:rsidR="00BF7217" w:rsidRPr="003D17B6" w:rsidRDefault="00BF7217" w:rsidP="003D17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Фиксация показаний.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Полученная</w:t>
      </w:r>
      <w:r w:rsidR="003D17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при воспроизведении информация должна быть удостоверена в протоколе допроса. В этой стадии следователь анализирует сообщения свидетеля с точки зрения их относимости к расследуемым событиям, а затем уточняет отдельные детали. Искажение информаций чаще всего является следствием ее неодинакового понимания следователем и свидетелем. Поэ</w:t>
      </w:r>
      <w:r w:rsidR="003D17B6">
        <w:rPr>
          <w:rFonts w:ascii="Times New Roman" w:hAnsi="Times New Roman" w:cs="Times New Roman"/>
          <w:sz w:val="28"/>
          <w:szCs w:val="28"/>
          <w:lang w:bidi="ru-RU"/>
        </w:rPr>
        <w:t>тому, прежде чем фиксировать ка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 xml:space="preserve">кую-то часть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показаний, их необходимо огласить свид</w:t>
      </w:r>
      <w:r w:rsidR="003D17B6">
        <w:rPr>
          <w:rFonts w:ascii="Times New Roman" w:hAnsi="Times New Roman" w:cs="Times New Roman"/>
          <w:sz w:val="28"/>
          <w:szCs w:val="28"/>
          <w:lang w:bidi="ru-RU"/>
        </w:rPr>
        <w:t xml:space="preserve">етелю и уточнить свое понимание путем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толкования</w:t>
      </w:r>
      <w:r w:rsidR="003D17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отдельных элементов.</w:t>
      </w:r>
    </w:p>
    <w:p w:rsidR="00BF7217" w:rsidRPr="003D17B6" w:rsidRDefault="00BF7217" w:rsidP="003D17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iCs/>
          <w:sz w:val="28"/>
          <w:szCs w:val="28"/>
          <w:lang w:bidi="ru-RU"/>
        </w:rPr>
        <w:t>Повторная дача показаний.</w:t>
      </w:r>
      <w:r w:rsidR="003D17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Обычно свидетели дают показания неоднократно, в крайнем случае два раза: на предварительном следствии и в судебном разбирательстве. Между первым и посл</w:t>
      </w:r>
      <w:r w:rsidR="003D17B6">
        <w:rPr>
          <w:rFonts w:ascii="Times New Roman" w:hAnsi="Times New Roman" w:cs="Times New Roman"/>
          <w:sz w:val="28"/>
          <w:szCs w:val="28"/>
          <w:lang w:bidi="ru-RU"/>
        </w:rPr>
        <w:t xml:space="preserve">едующими допросами на показания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свидетеля влияют</w:t>
      </w:r>
      <w:r w:rsidR="003D17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определенные факторы: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D17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времени</w:t>
      </w:r>
      <w:r w:rsidR="003D17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t>(свидетель может забыть некоторые детали ранее данных показаний); внушаемости (в ходе общения с другими свидетелями и участниками событий свидетель подпадает под их воздействие и дает показания о фактах, в действительности им не воспри</w:t>
      </w:r>
      <w:r w:rsidRPr="003D17B6">
        <w:rPr>
          <w:rFonts w:ascii="Times New Roman" w:hAnsi="Times New Roman" w:cs="Times New Roman"/>
          <w:sz w:val="28"/>
          <w:szCs w:val="28"/>
          <w:lang w:bidi="ru-RU"/>
        </w:rPr>
        <w:softHyphen/>
        <w:t>нятых); публичного заслушивания (свидетель в присутствии суда и публики испытывает состояние напряженности, что влияет на его способность правильно отвечать на вопросы).</w:t>
      </w:r>
      <w:r w:rsidR="0011160A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9"/>
      </w:r>
    </w:p>
    <w:p w:rsidR="003D17B6" w:rsidRDefault="00482E2E" w:rsidP="00706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Разные аспекты фактической осведомленности лица нельзя 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установить пассивно, путем ба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нального слушания. Специфика следственной деятельности зак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лючается в том, что получить ин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формацию можно с помощью разнообразных приемов, основанн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ых на знании человеческой психо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логии. Сведения извлекаются из глубин памяти. Следователь д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олжен учитывать ключевые законо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мерности процессов запоминания и забывания, в том чис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ле временные показатели. Общеиз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вестно, что в первые несколько суток человек способен помнит</w:t>
      </w:r>
      <w:r w:rsidR="001C7C40" w:rsidRPr="00BF7217">
        <w:rPr>
          <w:rFonts w:ascii="Times New Roman" w:hAnsi="Times New Roman" w:cs="Times New Roman"/>
          <w:sz w:val="28"/>
          <w:szCs w:val="28"/>
          <w:lang w:bidi="ru-RU"/>
        </w:rPr>
        <w:t>ь максимально приближенную к ре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альному событию информационную модель, которая по истечении времени деформируется</w:t>
      </w:r>
      <w:r w:rsidR="009D558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D558E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0"/>
      </w:r>
    </w:p>
    <w:p w:rsidR="000B0B0A" w:rsidRDefault="000B0B0A" w:rsidP="00706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0B0A">
        <w:rPr>
          <w:rFonts w:ascii="Times New Roman" w:hAnsi="Times New Roman" w:cs="Times New Roman"/>
          <w:sz w:val="28"/>
          <w:szCs w:val="28"/>
          <w:lang w:bidi="ru-RU"/>
        </w:rPr>
        <w:t>Таким образом, тактическая комбинация - это открытая система тактических приемов, следственных действий, организационных</w:t>
      </w:r>
      <w:r w:rsidRPr="000B0B0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мероприятий, элементы которой, образуя подсистемы, определяют вид комбинации</w:t>
      </w:r>
      <w:r>
        <w:rPr>
          <w:rFonts w:ascii="Times New Roman" w:hAnsi="Times New Roman" w:cs="Times New Roman"/>
          <w:sz w:val="28"/>
          <w:szCs w:val="28"/>
          <w:lang w:bidi="ru-RU"/>
        </w:rPr>
        <w:t>. Комбинация</w:t>
      </w:r>
      <w:r w:rsidR="0009537E">
        <w:rPr>
          <w:rFonts w:ascii="Times New Roman" w:hAnsi="Times New Roman" w:cs="Times New Roman"/>
          <w:sz w:val="28"/>
          <w:szCs w:val="28"/>
          <w:lang w:bidi="ru-RU"/>
        </w:rPr>
        <w:t xml:space="preserve"> должна выбирать</w:t>
      </w:r>
      <w:r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="0009537E">
        <w:rPr>
          <w:rFonts w:ascii="Times New Roman" w:hAnsi="Times New Roman" w:cs="Times New Roman"/>
          <w:sz w:val="28"/>
          <w:szCs w:val="28"/>
          <w:lang w:bidi="ru-RU"/>
        </w:rPr>
        <w:t xml:space="preserve"> исходя из сложившейся ситуации в ходе расследования и решать поставленные перед нами задачи.</w:t>
      </w:r>
    </w:p>
    <w:p w:rsidR="000B0B0A" w:rsidRPr="00BF7217" w:rsidRDefault="000B0B0A" w:rsidP="00706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C422A" w:rsidRPr="00BF7217" w:rsidRDefault="00015B3E" w:rsidP="000F5C8F">
      <w:pPr>
        <w:pStyle w:val="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_Toc468798055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ГЛАВА</w:t>
      </w:r>
      <w:r w:rsidR="00706BD5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0302E" w:rsidRPr="00CC1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="00706BD5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7C422A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</w:t>
      </w:r>
      <w:bookmarkEnd w:id="3"/>
      <w:r w:rsidR="00CC1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АКТИЧЕСКИЕ ОСОБЕННОСТИ ДОПРОСА СВИДЕТЕЛЕЙ И ПОТЕРПЕВШИХ</w:t>
      </w:r>
    </w:p>
    <w:p w:rsidR="007C422A" w:rsidRPr="00BF7217" w:rsidRDefault="007C422A" w:rsidP="00CC1A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C422A" w:rsidRPr="00BF7217" w:rsidRDefault="007C422A" w:rsidP="007C4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Свидетелем является лицо, которому могут быть известны какие-либо обстоятельства, имеющие значение для уголовного дела, которое вызвано для дачи показаний к следователю или дознавателю. Допрос свидетеля – это одно из самых распространенных следственных действий. Благодаря полученным в ходе допроса показаниям, можно установить факты, которые не удается доказать иными следственными действиями. Предметом допроса свидетеля могут быть любые обстоятельства, относящиеся к личности потерпевшего, подозреваемого, обвиняемого, своим отношениям с ними, а также с иными лицами.</w:t>
      </w:r>
    </w:p>
    <w:p w:rsidR="00B73C80" w:rsidRPr="00BF7217" w:rsidRDefault="00EF35BE" w:rsidP="007C4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Потерпевший – физическое лицо, которому преступлением причинен моральный, имущественный или физический вред, а также юридическое лицо в случае причинения преступлением вреда его имуществу и деловой репутации. Решение о признании потерпевшим физического лица оформляется постановлением следователя, дознавателя или суда</w:t>
      </w:r>
      <w:r w:rsidR="00B73C80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603DB"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1"/>
      </w:r>
      <w:r w:rsidR="00B73C8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Потерпевшего можно допросить о фактах, которые он лично или слышал от других лиц, а также его взаимоотношениях с подозреваемым, обвиняемым и другими лицами.</w:t>
      </w:r>
    </w:p>
    <w:p w:rsidR="005603DB" w:rsidRPr="00BF7217" w:rsidRDefault="00B73C80" w:rsidP="007C4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Полученные в ходе допроса потерпевшего и свидетеля показания</w:t>
      </w:r>
      <w:r w:rsidR="005603DB" w:rsidRPr="00BF721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не могут основываться </w:t>
      </w:r>
      <w:r w:rsidR="005603DB" w:rsidRPr="00BF7217">
        <w:rPr>
          <w:rFonts w:ascii="Times New Roman" w:hAnsi="Times New Roman" w:cs="Times New Roman"/>
          <w:sz w:val="28"/>
          <w:szCs w:val="28"/>
          <w:lang w:bidi="ru-RU"/>
        </w:rPr>
        <w:t>на предположениях, вымыслах, догадках; свидетель должен указать источник своей информации, иначе данные показания могут признаны недопустимыми.</w:t>
      </w:r>
    </w:p>
    <w:p w:rsidR="005603DB" w:rsidRPr="00BF7217" w:rsidRDefault="005603DB" w:rsidP="007C4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процессе допросов свидетелей и потерпевших могут возникать различные ситуации. К наиболее типичным из них относят</w:t>
      </w:r>
      <w:r w:rsidR="000F780D" w:rsidRPr="00BF7217">
        <w:rPr>
          <w:rFonts w:ascii="Times New Roman" w:hAnsi="Times New Roman" w:cs="Times New Roman"/>
          <w:sz w:val="28"/>
          <w:szCs w:val="28"/>
          <w:lang w:bidi="ru-RU"/>
        </w:rPr>
        <w:t>ся следующи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е: </w:t>
      </w:r>
    </w:p>
    <w:p w:rsidR="000F780D" w:rsidRPr="00BF7217" w:rsidRDefault="000F780D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обстоятельства происшедшего события действительно известны свидетелю(потерпевшему) и он о них рассказывает;</w:t>
      </w:r>
    </w:p>
    <w:p w:rsidR="000F780D" w:rsidRPr="00BF7217" w:rsidRDefault="000F780D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свидетель (потерпевший) заявляет, что ему ничего не известно об обстоятельствах, о которых его допрашивают, хотя имеются достоверные сведения, что они ему известны;</w:t>
      </w:r>
    </w:p>
    <w:p w:rsidR="000F780D" w:rsidRPr="00BF7217" w:rsidRDefault="000F780D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обстоятельства, которые выясняются на допросе, воспринимались самим допрашиваемым, но он их забыл или плохо воспринимал, поэтому не может дать подробных показаний.</w:t>
      </w:r>
    </w:p>
    <w:p w:rsidR="006B5DAC" w:rsidRPr="00BF7217" w:rsidRDefault="006B5DAC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допрашиваемый дает ложные пока</w:t>
      </w:r>
      <w:r w:rsidR="0041121D">
        <w:rPr>
          <w:rFonts w:ascii="Times New Roman" w:hAnsi="Times New Roman" w:cs="Times New Roman"/>
          <w:sz w:val="28"/>
          <w:szCs w:val="28"/>
          <w:lang w:bidi="ru-RU"/>
        </w:rPr>
        <w:t>зания в результате заблуждения (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различные неблагоприятные условия восприятия, влияние субъективных факторов и т. д.)</w:t>
      </w:r>
    </w:p>
    <w:p w:rsidR="006B5DAC" w:rsidRPr="00BF7217" w:rsidRDefault="006B5DAC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показания допрашиваемого на до</w:t>
      </w:r>
      <w:r w:rsidR="005875FF" w:rsidRPr="00BF7217">
        <w:rPr>
          <w:rFonts w:ascii="Times New Roman" w:hAnsi="Times New Roman" w:cs="Times New Roman"/>
          <w:sz w:val="28"/>
          <w:szCs w:val="28"/>
          <w:lang w:bidi="ru-RU"/>
        </w:rPr>
        <w:t>просе являются заведомо ложными</w:t>
      </w:r>
    </w:p>
    <w:p w:rsidR="005875FF" w:rsidRPr="00BF7217" w:rsidRDefault="005875FF" w:rsidP="000F780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показания на допросе являются правдивыми, но противоречат материалам дела, которые следователь ошибочно считает бесспорными</w:t>
      </w:r>
    </w:p>
    <w:p w:rsidR="00AB63F4" w:rsidRPr="00BF7217" w:rsidRDefault="00007F9E" w:rsidP="00587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Свидетели и потерпевшие, как правило дают правдивые показания, но нередки случаи, когда они умышленно искажают действительные факты, пытаются, пытаются запутать следствие, отказываются в данных ранее показаниях. Мотивы такого поведения могут быть самими различными, влияние на них подозреваемых и обвиняемых, их знакомых и родственников</w:t>
      </w:r>
      <w:r w:rsidR="00AB63F4" w:rsidRPr="00BF7217">
        <w:rPr>
          <w:rFonts w:ascii="Times New Roman" w:hAnsi="Times New Roman" w:cs="Times New Roman"/>
          <w:sz w:val="28"/>
          <w:szCs w:val="28"/>
          <w:lang w:bidi="ru-RU"/>
        </w:rPr>
        <w:t>, месть за дачу показаний, со стороны сообщников преступников, желание потерпевшего смягчить наказание подозреваемому в силу различных обстоятельств или смягчить его вину, желание потерпевшего преувеличить причиненный ему ущерб, скрыть виктимность своего поведения.</w:t>
      </w:r>
    </w:p>
    <w:p w:rsidR="00321049" w:rsidRPr="00BF7217" w:rsidRDefault="00AB63F4" w:rsidP="00587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Дача показаний – обязанность потерпевшего и свидетеля, за дачу заведомо ложных или отказ от дачи показаний</w:t>
      </w:r>
      <w:r w:rsidR="0080146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предусмотрена уголовная ответственность, </w:t>
      </w:r>
      <w:r w:rsidR="00D01307" w:rsidRPr="00BF7217">
        <w:rPr>
          <w:rFonts w:ascii="Times New Roman" w:hAnsi="Times New Roman" w:cs="Times New Roman"/>
          <w:sz w:val="28"/>
          <w:szCs w:val="28"/>
          <w:lang w:bidi="ru-RU"/>
        </w:rPr>
        <w:t>таким образом закон требует участия потерпевшего в доказывании по уголовному</w:t>
      </w:r>
      <w:r w:rsidR="00E8048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делу</w:t>
      </w:r>
      <w:r w:rsidR="00D01307" w:rsidRPr="00BF7217">
        <w:rPr>
          <w:rFonts w:ascii="Times New Roman" w:hAnsi="Times New Roman" w:cs="Times New Roman"/>
          <w:sz w:val="28"/>
          <w:szCs w:val="28"/>
          <w:lang w:bidi="ru-RU"/>
        </w:rPr>
        <w:t>, защищая интересы</w:t>
      </w:r>
      <w:r w:rsidR="00E80480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как подозреваемого (обвиняемого), так и самих потерпевших.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80480" w:rsidRPr="00BF7217">
        <w:rPr>
          <w:rFonts w:ascii="Times New Roman" w:hAnsi="Times New Roman" w:cs="Times New Roman"/>
          <w:sz w:val="28"/>
          <w:szCs w:val="28"/>
          <w:lang w:bidi="ru-RU"/>
        </w:rPr>
        <w:t>Перед допросом потерпевшего или свидетеля следует предупредить о такой ответственности, удостоверить данный факт его подписью, чтобы в дальнейшем избежать конфликтных ситуаций</w:t>
      </w:r>
      <w:r w:rsidR="00AF6FB0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B3C9B" w:rsidRPr="00BF7217" w:rsidRDefault="00321049" w:rsidP="00AB3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В большинстве случаев, свидетели и потерпевшие являются добросовестными участниками уголовного судопроизводства и дают правдивые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показания. В такой обстановке при следственных действиях складываются бесконфликтные ситуации</w:t>
      </w:r>
      <w:r w:rsidR="005D69AC" w:rsidRPr="00BF7217">
        <w:rPr>
          <w:rFonts w:ascii="Times New Roman" w:hAnsi="Times New Roman" w:cs="Times New Roman"/>
          <w:sz w:val="28"/>
          <w:szCs w:val="28"/>
          <w:lang w:bidi="ru-RU"/>
        </w:rPr>
        <w:t>. Наиболее распространенные из них следующие: свидетель и потерпевший дают правдивые показания, свидетель (потерпевший) в силу объективных причин восприятия и запоминания заблуждаются и дают ложные показания. В таких случаях необходимо поддерживать с потерпевшим (свидетелем) психологический контакт, помогать допрашиваемому вспомнить обстоятельства произошедшего события, построить ас</w:t>
      </w:r>
      <w:r w:rsidR="007C2A5B" w:rsidRPr="00BF7217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5D69AC" w:rsidRPr="00BF7217">
        <w:rPr>
          <w:rFonts w:ascii="Times New Roman" w:hAnsi="Times New Roman" w:cs="Times New Roman"/>
          <w:sz w:val="28"/>
          <w:szCs w:val="28"/>
          <w:lang w:bidi="ru-RU"/>
        </w:rPr>
        <w:t>оциативные</w:t>
      </w:r>
      <w:r w:rsidR="007C2A5B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связи между ними, поставить вопросы, побуждающие к подробному изложению обстоятельств, известных допрашиваемому, помогающих избегать неточности и пробелы.</w:t>
      </w:r>
      <w:r w:rsidR="005D69AC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2217A" w:rsidRPr="00BF7217">
        <w:rPr>
          <w:rFonts w:ascii="Times New Roman" w:hAnsi="Times New Roman" w:cs="Times New Roman"/>
          <w:sz w:val="28"/>
          <w:szCs w:val="28"/>
          <w:lang w:bidi="ru-RU"/>
        </w:rPr>
        <w:t>В целях восстановления в памяти фактических обстоятельств возможно предъявлять рисунки и фотографии, схожие предметы, которые могли бы помочь простимулировать воспоминания об обстановке и действительной картине происшедшего события; восстановление хронологической цепочки событий, проведение проверки показаний потерпевшего на месте происшествия.</w:t>
      </w:r>
      <w:r w:rsidR="00AB3C9B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Для установления действительных причин добросовестного заблуждения, необходимо тщательно и детально изучить личность допрашиваемого, проанализировать субъективные и объективные факторы, которые могли повлиять на восприятие и запоминание.</w:t>
      </w:r>
      <w:r w:rsidR="004A3ADD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2"/>
      </w:r>
    </w:p>
    <w:p w:rsidR="00BD4812" w:rsidRDefault="00AB3C9B" w:rsidP="00BD4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>Бывают</w:t>
      </w:r>
      <w:r w:rsidR="00517373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517373" w:rsidRPr="00BF7217">
        <w:rPr>
          <w:rFonts w:ascii="Times New Roman" w:hAnsi="Times New Roman" w:cs="Times New Roman"/>
          <w:sz w:val="28"/>
          <w:szCs w:val="28"/>
          <w:lang w:bidi="ru-RU"/>
        </w:rPr>
        <w:t>онфликтные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ситуации, возникающие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 ходе допроса потерпевшего или свидетеля. </w:t>
      </w:r>
      <w:r w:rsidR="008C6CDA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Могут возникать следующие виды ситуаций: свидетель или потерпевший отказываются давать показания, либо скрывают известные им обстоятельства, либо умышленно дают ложные показания. При данных обстоятельствах нужно учитывать, что самым эффективным способом 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борьбы </w:t>
      </w:r>
      <w:r w:rsidR="008C6CDA" w:rsidRPr="00BF7217">
        <w:rPr>
          <w:rFonts w:ascii="Times New Roman" w:hAnsi="Times New Roman" w:cs="Times New Roman"/>
          <w:sz w:val="28"/>
          <w:szCs w:val="28"/>
          <w:lang w:bidi="ru-RU"/>
        </w:rPr>
        <w:t>будет предупреждение и превентивное изобличение лица, дающего ложн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>ые показания, чем нейтрализация негативной установки</w:t>
      </w:r>
      <w:r w:rsidR="008C6CDA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лжесвидетеля 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и его противодействия. Также прежде следует установить, что показания действительно являются ложными, а затем следует установить мотивы лжесвидетельства. Дача правдивых показаний свидетелем или потерпевшим 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может быть обеспечена при</w:t>
      </w:r>
      <w:r w:rsidR="005E6984" w:rsidRPr="00BF7217">
        <w:rPr>
          <w:rFonts w:ascii="Times New Roman" w:hAnsi="Times New Roman" w:cs="Times New Roman"/>
          <w:sz w:val="28"/>
          <w:szCs w:val="28"/>
          <w:lang w:bidi="ru-RU"/>
        </w:rPr>
        <w:t>емами эмоционального либо логического воздействия</w:t>
      </w:r>
      <w:r w:rsidR="003C7418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10412" w:rsidRDefault="00BD4812" w:rsidP="00BD4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Так проходящий свидетелем В.А.С.,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в ходе производства предварительного следствия по уголовном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у делу по обвинению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в совершении пре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ступления, предусмотренного ч.1 </w:t>
      </w:r>
      <w:r w:rsidR="00010412" w:rsidRPr="00BD4812">
        <w:rPr>
          <w:rFonts w:ascii="Times New Roman" w:hAnsi="Times New Roman" w:cs="Times New Roman"/>
          <w:sz w:val="28"/>
          <w:szCs w:val="28"/>
          <w:lang w:bidi="ru-RU"/>
        </w:rPr>
        <w:t>ст.109 УК РФ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, действуя умышленно, незаконно, по мотиву приятельских от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ношений, с целью оказать помощь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избежать уголовной ответственности и наказания за совершенное преступление, путем сокрытия обстоятельств, имеющих значение для уголовного дела, при допросе в качестве свидетеля, будучи надлежащим образом предупрежденным следователем об уголовной ответственности за да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чу заведомо ложных показаний по </w:t>
      </w:r>
      <w:r w:rsidR="00010412" w:rsidRPr="00BD4812">
        <w:rPr>
          <w:rFonts w:ascii="Times New Roman" w:hAnsi="Times New Roman" w:cs="Times New Roman"/>
          <w:sz w:val="28"/>
          <w:szCs w:val="28"/>
          <w:lang w:bidi="ru-RU"/>
        </w:rPr>
        <w:t>ст. 307 УК РФ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, дал заведомо ложные показания о том, что 06.09.2009, в вечернее время, после дорожно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-транспортного происшествия, потерпевший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А.В.А. выражался нецензурной бра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нью, после чего пошел следом за Ш.Е.И. и ударил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по лицу, и когда хотел еще раз ударить, то не удержался на ногах и упал на асфальт, на проезжую часть, ударившись зат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ылочной частью головы. При этом Ш.Е.И. ударов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А.В.А. не наносил, не отталкивал его от себя. После чего вызвали бригаду скорой медицинской помощ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и, по прибытию последней, когда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А.В.А. стали помещать на носилках в автомобиль скорой медицинской помощи, то он упал с носилок, ударившись головой об асфальт, после чего его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 увезли, тем самым сообщив, что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не совершал преступление.</w:t>
      </w:r>
    </w:p>
    <w:p w:rsidR="00010412" w:rsidRDefault="00BD4812" w:rsidP="00AB3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Он же, В.А.С.,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в ходе производства предварительного следствия по угол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овному делу по обвинению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в совершении прес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тупления, предусмотренного ч. 1 </w:t>
      </w:r>
      <w:r w:rsidR="00010412" w:rsidRPr="00BD4812">
        <w:rPr>
          <w:rFonts w:ascii="Times New Roman" w:hAnsi="Times New Roman" w:cs="Times New Roman"/>
          <w:sz w:val="28"/>
          <w:szCs w:val="28"/>
          <w:lang w:bidi="ru-RU"/>
        </w:rPr>
        <w:t>ст. 109 УК РФ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, действуя в продолжение своего преступного умысла, незаконно, по мотиву приятельских от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ношений, с целью оказать помощь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избежать уголовной ответственности и наказания за совершенное преступление, путем сокрытия обстоятельств, имеющих значение для уголовного дела, при проведени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и очной ставки между свидетелем </w:t>
      </w:r>
      <w:r w:rsidR="007B3B29">
        <w:rPr>
          <w:rFonts w:ascii="Times New Roman" w:hAnsi="Times New Roman" w:cs="Times New Roman"/>
          <w:sz w:val="28"/>
          <w:szCs w:val="28"/>
          <w:lang w:bidi="ru-RU"/>
        </w:rPr>
        <w:t>С.А.В. и свидетелем В.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 xml:space="preserve">А.С, будучи надлежащим образом предупрежденным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lastRenderedPageBreak/>
        <w:t>следователем об уголовной ответственности за да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чу заведомо ложных показаний по </w:t>
      </w:r>
      <w:r w:rsidR="00010412" w:rsidRPr="00BD4812">
        <w:rPr>
          <w:rFonts w:ascii="Times New Roman" w:hAnsi="Times New Roman" w:cs="Times New Roman"/>
          <w:sz w:val="28"/>
          <w:szCs w:val="28"/>
          <w:lang w:bidi="ru-RU"/>
        </w:rPr>
        <w:t>ст. 307 УК РФ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, дал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те же самые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 xml:space="preserve"> заведомо ложные показания </w:t>
      </w:r>
    </w:p>
    <w:p w:rsidR="00010412" w:rsidRPr="00010412" w:rsidRDefault="007B4AD8" w:rsidP="00010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Лицо,</w:t>
      </w:r>
      <w:r w:rsidR="00BD4812">
        <w:rPr>
          <w:rFonts w:ascii="Times New Roman" w:hAnsi="Times New Roman" w:cs="Times New Roman"/>
          <w:sz w:val="28"/>
          <w:szCs w:val="28"/>
          <w:lang w:bidi="ru-RU"/>
        </w:rPr>
        <w:t xml:space="preserve"> которого пытался защитить В.А.С.  было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признан</w:t>
      </w:r>
      <w:r w:rsidR="00BD481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 xml:space="preserve"> виновным в совершении прес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тупления, предусмотренного ч. 1 </w:t>
      </w:r>
      <w:r w:rsidR="00010412" w:rsidRPr="00BD4812">
        <w:rPr>
          <w:rFonts w:ascii="Times New Roman" w:hAnsi="Times New Roman" w:cs="Times New Roman"/>
          <w:sz w:val="28"/>
          <w:szCs w:val="28"/>
          <w:lang w:bidi="ru-RU"/>
        </w:rPr>
        <w:t>ст. 109 УК РФ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, и ему назначено наказание в виде лише</w:t>
      </w:r>
      <w:r w:rsidR="00BD4812">
        <w:rPr>
          <w:rFonts w:ascii="Times New Roman" w:hAnsi="Times New Roman" w:cs="Times New Roman"/>
          <w:sz w:val="28"/>
          <w:szCs w:val="28"/>
          <w:lang w:bidi="ru-RU"/>
        </w:rPr>
        <w:t>ния свободы сроком на один год.</w:t>
      </w:r>
    </w:p>
    <w:p w:rsidR="00010412" w:rsidRPr="00BF7217" w:rsidRDefault="007B3B29" w:rsidP="00010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Показания свидетеля В.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А.С. суд посчитал неискренними, имеющими цель ввести суд в</w:t>
      </w:r>
      <w:r w:rsidR="007B4AD8">
        <w:rPr>
          <w:rFonts w:ascii="Times New Roman" w:hAnsi="Times New Roman" w:cs="Times New Roman"/>
          <w:sz w:val="28"/>
          <w:szCs w:val="28"/>
          <w:lang w:bidi="ru-RU"/>
        </w:rPr>
        <w:t xml:space="preserve"> заблуждение и дать возможность </w:t>
      </w:r>
      <w:r w:rsidR="00010412" w:rsidRPr="00010412">
        <w:rPr>
          <w:rFonts w:ascii="Times New Roman" w:hAnsi="Times New Roman" w:cs="Times New Roman"/>
          <w:sz w:val="28"/>
          <w:szCs w:val="28"/>
          <w:lang w:bidi="ru-RU"/>
        </w:rPr>
        <w:t>Ш.Е.И. избежать уголовной ответственности за совершенное преступление.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Было назначено</w:t>
      </w:r>
      <w:r w:rsidR="00BD4812" w:rsidRPr="00BD481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D4812" w:rsidRPr="00BD4812">
        <w:rPr>
          <w:rFonts w:ascii="Times New Roman" w:hAnsi="Times New Roman" w:cs="Times New Roman"/>
          <w:sz w:val="28"/>
          <w:szCs w:val="28"/>
          <w:lang w:bidi="ru-RU"/>
        </w:rPr>
        <w:t>наказание в виде исправительных работ сроком на 6 месяцев с удержанием 10 % из заработной платы осужденного.</w:t>
      </w:r>
      <w:r w:rsidR="00010412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3"/>
      </w:r>
    </w:p>
    <w:p w:rsidR="007A07FA" w:rsidRPr="00BF7217" w:rsidRDefault="007A07FA" w:rsidP="00587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Традиционно к числу приемов эмоционального воздействия, рекомендуемых для изобличения свидетеля, относят следующие: убеждение в шаткости и неправильности позиции, занятой свидетелем; подробное разъяснение возможных последствий позиции; воздействие на положительные качества - благородство, честь, идейность. Фактор внезапности, реализованный посредством постановки неожиданного вопроса, также может стать действенным тактическим приемом. Кроме того, он может рассматриваться как элемент тактической комбинации, применяемой в сочетании с притупляющей бдительность обстановкой допроса, в которой задается не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ожидан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ный для допрашиваемого вопрос.</w:t>
      </w:r>
      <w:r w:rsidR="00CB670D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4"/>
      </w:r>
    </w:p>
    <w:p w:rsidR="007A07FA" w:rsidRPr="00BF7217" w:rsidRDefault="007A07FA" w:rsidP="007A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К приемам логического воздействия, использовать которые можно только при условии достаточного уровня интеллекта у свидетеля, обеспечивающего понимание ситуации, относится предъявление доказательств, в том числе вещественных, которые опровергают показания, данные ранее. Известны два вида предъявления доказательств: от менее веских к более важным либо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озвучивание значимого доказательства в начале процесса устранения конфликта. Причем порядок предъявления доказательств необходимо устанавливать в зависимости от личностных особенностей допрашиваемого и самого характера доказательств. В целом эффективность такого средства тактического воздействия подтверждена правоприменительной пра</w:t>
      </w:r>
      <w:r w:rsidR="00E5542B">
        <w:rPr>
          <w:rFonts w:ascii="Times New Roman" w:hAnsi="Times New Roman" w:cs="Times New Roman"/>
          <w:sz w:val="28"/>
          <w:szCs w:val="28"/>
          <w:lang w:bidi="ru-RU"/>
        </w:rPr>
        <w:t>ктикой. Кроме того, во всех слу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чаях следователь обязан сохранять психологические устойчивость и уравновешенность. Допрос должен проводиться в условиях полной псих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ической стабильности следователя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A07FA" w:rsidRPr="00BF7217" w:rsidRDefault="007A07FA" w:rsidP="007A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Как верно указывают А.Ю. Головин и Н.В. Бугаевская, </w:t>
      </w:r>
      <w:r w:rsidR="00E5542B">
        <w:rPr>
          <w:rFonts w:ascii="Times New Roman" w:hAnsi="Times New Roman" w:cs="Times New Roman"/>
          <w:sz w:val="28"/>
          <w:szCs w:val="28"/>
          <w:lang w:bidi="ru-RU"/>
        </w:rPr>
        <w:t>«умелое использование в ходе до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проса доказательств, опровергающих уклончивые ответы ил</w:t>
      </w:r>
      <w:r w:rsidR="00E5542B">
        <w:rPr>
          <w:rFonts w:ascii="Times New Roman" w:hAnsi="Times New Roman" w:cs="Times New Roman"/>
          <w:sz w:val="28"/>
          <w:szCs w:val="28"/>
          <w:lang w:bidi="ru-RU"/>
        </w:rPr>
        <w:t>и лживые показания, может послу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жить эффективным средством получения правдивых показаний»</w:t>
      </w:r>
      <w:r w:rsidR="00E5542B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5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A07FA" w:rsidRPr="00BF7217" w:rsidRDefault="007A07FA" w:rsidP="007A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Одним из важнейших условий устранения конфликтных ситуаций при допросе свидетелей служит установление мотивации. Так, возможными мотивами</w:t>
      </w:r>
      <w:r w:rsidR="00F97CE0">
        <w:rPr>
          <w:rFonts w:ascii="Times New Roman" w:hAnsi="Times New Roman" w:cs="Times New Roman"/>
          <w:sz w:val="28"/>
          <w:szCs w:val="28"/>
          <w:lang w:bidi="ru-RU"/>
        </w:rPr>
        <w:t xml:space="preserve"> дачи ложных показаний могут яв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ляться боязнь мести со стороны преступника либо знакомых </w:t>
      </w:r>
      <w:r w:rsidR="009224C1">
        <w:rPr>
          <w:rFonts w:ascii="Times New Roman" w:hAnsi="Times New Roman" w:cs="Times New Roman"/>
          <w:sz w:val="28"/>
          <w:szCs w:val="28"/>
          <w:lang w:bidi="ru-RU"/>
        </w:rPr>
        <w:t>ему лиц; нежелание портить отно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шения с лицами, дающими показания; желание скрыть собственные трусость и аморальное по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ведение; стремление оградить от уголовной ответственности преступника в силу родственных, дружеских отношений, корыстных побуждений либо, наоборот, усилить вину этих лиц, например из ревностных побуждений. </w:t>
      </w:r>
    </w:p>
    <w:p w:rsidR="007A07FA" w:rsidRPr="00BF7217" w:rsidRDefault="007A07FA" w:rsidP="007A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Кроме того, свидетель может ошибочно оценивать собственные действия как преступные и пытаться их скрыть либо интерпретировать иначе. Однако одним из самых распространенных мотивов дачи ложных показаний служит нежелание выступать в качестве свидетеля, а в дальнейшем - участника других следственных действий, в основном опознающего, а также являться в суд.</w:t>
      </w:r>
    </w:p>
    <w:p w:rsidR="00F85A21" w:rsidRPr="00BF7217" w:rsidRDefault="007A07FA" w:rsidP="0092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Приемы логического воздействия достаточно эффективны при необходимости разоблачения подтверждения свидетелем ложного алиби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преступника. А.В. Варданян и О.Н. Алексиенко считают, что «ложное алиби выступает как один из приемов (способов) противодействия, при этом содержание деятельности по его реализации тесно связано и взаимообусловлено другими приемами противодействия»</w:t>
      </w:r>
      <w:r w:rsidR="00CE7C34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6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, в том числе дачей ложных показаний свидетелями. </w:t>
      </w:r>
    </w:p>
    <w:p w:rsidR="00F85A21" w:rsidRPr="00BF7217" w:rsidRDefault="00F85A21" w:rsidP="00F8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Использование тактических приемов, по мнению Т.С. Волчецкой, зависит от конкретной следственной ситуации и ее оценки следователем</w:t>
      </w:r>
      <w:r w:rsidR="00434288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7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 А допрос свидетеля, дающего ложные показания, имеет определенные особенности и предусматривает применение прием</w:t>
      </w:r>
      <w:r w:rsidR="00CE7C34">
        <w:rPr>
          <w:rFonts w:ascii="Times New Roman" w:hAnsi="Times New Roman" w:cs="Times New Roman"/>
          <w:sz w:val="28"/>
          <w:szCs w:val="28"/>
          <w:lang w:bidi="ru-RU"/>
        </w:rPr>
        <w:t>ов в усло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виях конфликта, устранить который - основная задача лица,</w:t>
      </w:r>
      <w:r w:rsidR="00CE7C34">
        <w:rPr>
          <w:rFonts w:ascii="Times New Roman" w:hAnsi="Times New Roman" w:cs="Times New Roman"/>
          <w:sz w:val="28"/>
          <w:szCs w:val="28"/>
          <w:lang w:bidi="ru-RU"/>
        </w:rPr>
        <w:t xml:space="preserve"> производящего допрос и устанав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ливающего обстоятельства, подлежащие доказыванию. Неспособность нейтрализовать кон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softHyphen/>
        <w:t>фликт приводит в дальнейшем к ошибкам, тогда как следова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тель должен стремиться не допус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кать их, ведь, как справедливо отметил профессор О.Я. Бае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в, «...традиционно причины след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ственных ошибок в самом общем виде усматриваются в недостат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очно высоком профессиональ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ном, интеллектуальном и нравственном уровне следователей, их допуск</w:t>
      </w:r>
      <w:r w:rsidR="00B42C19">
        <w:rPr>
          <w:rFonts w:ascii="Times New Roman" w:hAnsi="Times New Roman" w:cs="Times New Roman"/>
          <w:sz w:val="28"/>
          <w:szCs w:val="28"/>
          <w:lang w:bidi="ru-RU"/>
        </w:rPr>
        <w:t>ающих»</w:t>
      </w:r>
      <w:r w:rsidR="00B42C19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8"/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46AE" w:rsidRDefault="0020775C" w:rsidP="00E04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Можно подвести итог</w:t>
      </w:r>
      <w:r w:rsidR="00F85A21" w:rsidRPr="00BF7217">
        <w:rPr>
          <w:rFonts w:ascii="Times New Roman" w:hAnsi="Times New Roman" w:cs="Times New Roman"/>
          <w:sz w:val="28"/>
          <w:szCs w:val="28"/>
          <w:lang w:bidi="ru-RU"/>
        </w:rPr>
        <w:t>, что умение своевременно выявлять ложь, вовремя регулировать сложные следственные ситуации, в которых проводится доп</w:t>
      </w:r>
      <w:r w:rsidR="004A3ADD">
        <w:rPr>
          <w:rFonts w:ascii="Times New Roman" w:hAnsi="Times New Roman" w:cs="Times New Roman"/>
          <w:sz w:val="28"/>
          <w:szCs w:val="28"/>
          <w:lang w:bidi="ru-RU"/>
        </w:rPr>
        <w:t>рос, мотивационно переориентиро</w:t>
      </w:r>
      <w:r w:rsidR="00F85A21" w:rsidRPr="00BF7217">
        <w:rPr>
          <w:rFonts w:ascii="Times New Roman" w:hAnsi="Times New Roman" w:cs="Times New Roman"/>
          <w:sz w:val="28"/>
          <w:szCs w:val="28"/>
          <w:lang w:bidi="ru-RU"/>
        </w:rPr>
        <w:t>вать допрашиваемое лицо на дачу правдивых показаний, а также мотивировать его на отказ от утаивания - залог успешной работы следователя (дознавателя).</w:t>
      </w:r>
    </w:p>
    <w:p w:rsidR="009224C1" w:rsidRDefault="009224C1" w:rsidP="00E04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224C1" w:rsidRPr="00BF7217" w:rsidRDefault="009224C1" w:rsidP="00E04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26180" w:rsidRPr="00015B3E" w:rsidRDefault="00A349CE" w:rsidP="000F5C8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4" w:name="_Toc468798056"/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ГЛАВА </w:t>
      </w:r>
      <w:r w:rsidR="0050302E" w:rsidRPr="00CC1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126180" w:rsidRPr="00015B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</w:t>
      </w:r>
      <w:bookmarkEnd w:id="4"/>
      <w:r w:rsidR="009224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АКТИЧЕСКИЕ ОСОБЕННОСТИ ДОПРОСА ОБВИНЯЕМОГО И ПОДОЗРЕВАЕМОГО</w:t>
      </w:r>
    </w:p>
    <w:p w:rsidR="00274638" w:rsidRPr="00BF7217" w:rsidRDefault="00274638" w:rsidP="004A12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51255" w:rsidRPr="00BF7217" w:rsidRDefault="00622684" w:rsidP="0027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В уголовном судопроизводстве допрос обвиняемого и подозреваемого является 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>одним из главных следственных действий.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 xml:space="preserve"> После</w:t>
      </w:r>
      <w:r w:rsidR="0027463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получения показаний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7463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мы сможем определить дальнейший ход расследования преступления.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</w:t>
      </w:r>
      <w:r w:rsidR="00274638" w:rsidRPr="00BF7217">
        <w:rPr>
          <w:rFonts w:ascii="Times New Roman" w:hAnsi="Times New Roman" w:cs="Times New Roman"/>
          <w:sz w:val="28"/>
          <w:szCs w:val="28"/>
          <w:lang w:bidi="ru-RU"/>
        </w:rPr>
        <w:t>закону,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у подозреваемых и обвиняемых есть право отказываться от дачи показаний, поэтому следователь должен убедить подозреваемого и обвиняемого в чистосердечном признании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 xml:space="preserve"> совершения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прес</w:t>
      </w:r>
      <w:r w:rsidR="00C705EA">
        <w:rPr>
          <w:rFonts w:ascii="Times New Roman" w:hAnsi="Times New Roman" w:cs="Times New Roman"/>
          <w:sz w:val="28"/>
          <w:szCs w:val="28"/>
          <w:lang w:bidi="ru-RU"/>
        </w:rPr>
        <w:t>тупления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>, что активное содействие в раскрытии преступлении</w:t>
      </w:r>
      <w:r w:rsidR="004F0817">
        <w:rPr>
          <w:rFonts w:ascii="Times New Roman" w:hAnsi="Times New Roman" w:cs="Times New Roman"/>
          <w:sz w:val="28"/>
          <w:szCs w:val="28"/>
          <w:lang w:bidi="ru-RU"/>
        </w:rPr>
        <w:t xml:space="preserve"> улучшает их положение, смягчает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ответственность,</w:t>
      </w:r>
      <w:r w:rsidR="004F0817">
        <w:rPr>
          <w:rFonts w:ascii="Times New Roman" w:hAnsi="Times New Roman" w:cs="Times New Roman"/>
          <w:sz w:val="28"/>
          <w:szCs w:val="28"/>
          <w:lang w:bidi="ru-RU"/>
        </w:rPr>
        <w:t xml:space="preserve"> будет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является</w:t>
      </w:r>
      <w:r w:rsidR="0027463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активной</w:t>
      </w:r>
      <w:r w:rsidR="009809C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формой его защиты</w:t>
      </w:r>
      <w:r w:rsidR="004F0817">
        <w:rPr>
          <w:rFonts w:ascii="Times New Roman" w:hAnsi="Times New Roman" w:cs="Times New Roman"/>
          <w:sz w:val="28"/>
          <w:szCs w:val="28"/>
          <w:lang w:bidi="ru-RU"/>
        </w:rPr>
        <w:t xml:space="preserve"> от необоснованного обвинения</w:t>
      </w:r>
      <w:r w:rsidR="00274638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6180" w:rsidRPr="00BF7217" w:rsidRDefault="00126180" w:rsidP="001F6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Тактические особенности допросов обвиняемых в сов</w:t>
      </w:r>
      <w:r w:rsidR="00AB3C9B" w:rsidRPr="00BF7217">
        <w:rPr>
          <w:rFonts w:ascii="Times New Roman" w:hAnsi="Times New Roman" w:cs="Times New Roman"/>
          <w:sz w:val="28"/>
          <w:szCs w:val="28"/>
          <w:lang w:bidi="ru-RU"/>
        </w:rPr>
        <w:t>ершении преступлений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, главным образом, зависят от факта признания либо непризнания ими своей вины. В первом случае производство допроса не представляет особой сложности, следователю необходимо лишь максимально детализировать показания допрашиваемого и соблюсти процессуальные требования (например, присутствие защитника). Кроме того, необходимо как можно быстрее «закрепить» показания обвиняемого, признавшего свою</w:t>
      </w:r>
      <w:r w:rsidR="00E82A37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вину в совершении преступления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, путем проведения иных следственных действий - проверки показаний на месте, необходимых экспертиз и т.д. Непринятие подобных мер может привести к негативным последствиям. Так, при расследовании уголовного дела по обвинению К., который совершил тринадцать убийств малолетних детей, сопряженных с изнасилованиями, следователь, допросив К., признавшего свою вину, и выполнив несколько формальных следственных действий, направил дело в суд. Вина обвиняемого не подтверждалась иными доказательствами, кроме собственного признания. В суде К.</w:t>
      </w:r>
      <w:r w:rsidR="001F6C0A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заявил, что первоначальные показания были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даны им под давлением работников милиции. Суд возвратил дело на дополнительное расследование, и л</w:t>
      </w:r>
      <w:r w:rsidR="004F0817">
        <w:rPr>
          <w:rFonts w:ascii="Times New Roman" w:hAnsi="Times New Roman" w:cs="Times New Roman"/>
          <w:sz w:val="28"/>
          <w:szCs w:val="28"/>
          <w:lang w:bidi="ru-RU"/>
        </w:rPr>
        <w:t>ишь через год К. был осужден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916C5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19"/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Если же обвиняемый не признает своей вины, производство дальнейшего расследования может вызвать существенные затруднения.</w:t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Что касается возможной тактики проведения допроса обвиняемого, то существует три основных ее метода. Первый - мягкий, предполагающий такие приемы, как терпеливые беседы на отвлеченные темы, обращение к здравому смыслу допрашиваемого лица, анализ сложившейся для него ситуации и возможных перспектив. Второй - жесткий непрерывный прессинг посредством изобличения подозреваемого фактами, разоблачения лжи, предъявления изобличающих доказательств, проведение очных ставок, ознакомление с заключениями экспертиз, уличающих его в совершении преступления, и т.д. Доказательства вины обвиняемого при этом должны предъявляться в совокупности. Третий - попеременное варьирование возможностями того и другого методов (разумное интерпретирование того, что обычно называется «кнут и пряник»). Например, следователь предъявляет обвиняемому протокол показаний свидетеля, изобличающего его в совершении</w:t>
      </w:r>
      <w:r w:rsidR="00097E1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грабежа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, после чего разъясняет подозреваемому положения ст. 61 УК РФ.</w:t>
      </w:r>
    </w:p>
    <w:p w:rsidR="00274638" w:rsidRPr="00BF7217" w:rsidRDefault="00274638" w:rsidP="0027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Допрос обвиняемого целесообразно начать с вопроса о том, чем он занимался в период, когда было совершено преступление. При этом необходимо выяснить, знаком ли подозреваемый с потерпевшим. Как правило, подозреваемый в совершении преступления отрицает, например, факт контакта с потерпевшей в указанное ей время, нахождения его на месте преступления. В таком случае следует допросить его по поводу того, где и с кем он был в это вре</w:t>
      </w:r>
      <w:r w:rsidR="00076CD5">
        <w:rPr>
          <w:rFonts w:ascii="Times New Roman" w:hAnsi="Times New Roman" w:cs="Times New Roman"/>
          <w:sz w:val="28"/>
          <w:szCs w:val="28"/>
          <w:lang w:bidi="ru-RU"/>
        </w:rPr>
        <w:t>мя, что делал, о чем говорил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76CD5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20"/>
      </w:r>
    </w:p>
    <w:p w:rsidR="00126180" w:rsidRPr="00BF7217" w:rsidRDefault="00126180" w:rsidP="00475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Следственная практика выработала ряд признаков, которые позволяют предположить, что обвиняемый дает ложные показания: а) психофизические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реакции допрашиваемого на отдельные вопросы - бледность, покраснение лица, неоправданные паузы при ответах; б) эмоциональная бледность показаний (отсутствует эмоциональное отношение допрашиваемого к произошедшему событию); в) уход от темы - допрашиваемый целенаправленно избегает дачи ответов на вопросы следователя, касающиеся определенной темы; г) «вязкость» в теме.</w:t>
      </w:r>
      <w:r w:rsidR="0047511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Данный симптом прямо противоположен предыдущему. Подозреваемый не может «уйти» от события и его обстоятельств, внов</w:t>
      </w:r>
      <w:r w:rsidR="005D136C">
        <w:rPr>
          <w:rFonts w:ascii="Times New Roman" w:hAnsi="Times New Roman" w:cs="Times New Roman"/>
          <w:sz w:val="28"/>
          <w:szCs w:val="28"/>
          <w:lang w:bidi="ru-RU"/>
        </w:rPr>
        <w:t>ь и вновь к ним возвращается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6180" w:rsidRDefault="00126180" w:rsidP="0009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При допросах, проводимых с обвиняемым, отрицающим свою вину, целесообразно применение тактических комбинаций</w:t>
      </w:r>
      <w:r w:rsidR="00097E18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Весьма эффективной может оказаться комбинация, состоящая в предъявлении подозреваемому (обвиняемому) доказательств его вины «по нарастающей силе». Сначала предъявляются и анализируются доказательства, опровергающие утверждения самого подозреваемого. Например, если последний заявляет, что в то время, ко</w:t>
      </w:r>
      <w:r w:rsidR="00A71AB3" w:rsidRPr="00BF7217">
        <w:rPr>
          <w:rFonts w:ascii="Times New Roman" w:hAnsi="Times New Roman" w:cs="Times New Roman"/>
          <w:sz w:val="28"/>
          <w:szCs w:val="28"/>
          <w:lang w:bidi="ru-RU"/>
        </w:rPr>
        <w:t>гда было совершена кража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, он находился у своего знакомого, предъявляются показания знакомого, отрицающего этот факт. После этого предъявляются и анализируются с его участием доказательства, подтверждающие его участие в совершенном преступлении (показания свидетелей, результаты опознаний). Одновременно следователь разъясняет подозреваемому реально складывающуюся для него уголовно-правовую перспективу.</w:t>
      </w:r>
      <w:r w:rsidR="003C0494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Использование приема первоочередное предъявление «решающего» доказательства, что приводит допрашиваемого в состояние растерянности неуверенности и при внезапном предъявлении менее убедительных доказательств значительно усиливает их эмоциональное воздействие.</w:t>
      </w:r>
    </w:p>
    <w:p w:rsidR="00FA6265" w:rsidRPr="00D438A8" w:rsidRDefault="00FA6265" w:rsidP="0009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Во время прохождения учебной ознакомительной практики в СО №3 СУ УМВД России по г. Екатеринбургу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>, расследовалось уголовное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 xml:space="preserve"> дело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 xml:space="preserve"> по ч.3 ст. 158 УК РФ 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>по факту тайного хищения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 xml:space="preserve"> чужого имущества </w:t>
      </w:r>
      <w:r w:rsidR="00D438A8" w:rsidRPr="00D438A8">
        <w:rPr>
          <w:rFonts w:ascii="Times New Roman" w:hAnsi="Times New Roman" w:cs="Times New Roman"/>
          <w:sz w:val="28"/>
          <w:szCs w:val="28"/>
          <w:lang w:bidi="ru-RU"/>
        </w:rPr>
        <w:t>из сейфа ресторана быстрого питания «</w:t>
      </w:r>
      <w:r w:rsidR="00D438A8" w:rsidRPr="00D438A8">
        <w:rPr>
          <w:rFonts w:ascii="Times New Roman" w:hAnsi="Times New Roman" w:cs="Times New Roman"/>
          <w:sz w:val="28"/>
          <w:szCs w:val="28"/>
          <w:lang w:val="en-US" w:bidi="ru-RU"/>
        </w:rPr>
        <w:t>PIZZA</w:t>
      </w:r>
      <w:r w:rsidR="00D438A8" w:rsidRPr="00D438A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38A8" w:rsidRPr="00D438A8">
        <w:rPr>
          <w:rFonts w:ascii="Times New Roman" w:hAnsi="Times New Roman" w:cs="Times New Roman"/>
          <w:sz w:val="28"/>
          <w:szCs w:val="28"/>
          <w:lang w:val="en-US" w:bidi="ru-RU"/>
        </w:rPr>
        <w:t>MIA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>» в крупном размере на 650 000 рублей. Во время осмотра места происшествия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 xml:space="preserve"> данные денежные средства были обнаружены в вентиляци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 xml:space="preserve">онном люке в пакете, от которого изъяты следы пальцев рук. После 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lastRenderedPageBreak/>
        <w:t>этого</w:t>
      </w:r>
      <w:r w:rsidR="00710A4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438A8">
        <w:rPr>
          <w:rFonts w:ascii="Times New Roman" w:hAnsi="Times New Roman" w:cs="Times New Roman"/>
          <w:sz w:val="28"/>
          <w:szCs w:val="28"/>
          <w:lang w:bidi="ru-RU"/>
        </w:rPr>
        <w:t xml:space="preserve"> дактилоскопированы сотрудники данного заведения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 xml:space="preserve"> и выявлено лицо</w:t>
      </w:r>
      <w:r w:rsidR="00710A4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24186">
        <w:rPr>
          <w:rFonts w:ascii="Times New Roman" w:hAnsi="Times New Roman" w:cs="Times New Roman"/>
          <w:sz w:val="28"/>
          <w:szCs w:val="28"/>
          <w:lang w:bidi="ru-RU"/>
        </w:rPr>
        <w:t xml:space="preserve"> предположительно совершившее преступление. Данное лицо было задержано и проводился допрос данного подозреваемого. Подозреваемый М. отрицал </w:t>
      </w:r>
      <w:r w:rsidR="0035095D">
        <w:rPr>
          <w:rFonts w:ascii="Times New Roman" w:hAnsi="Times New Roman" w:cs="Times New Roman"/>
          <w:sz w:val="28"/>
          <w:szCs w:val="28"/>
          <w:lang w:bidi="ru-RU"/>
        </w:rPr>
        <w:t>совершение кражи и утверждал, что не брал деньги. Следователь заранее приготовился к такой позиции подозреваемого. Была получена справка об исследовании</w:t>
      </w:r>
      <w:r w:rsidR="00010F9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5095D">
        <w:rPr>
          <w:rFonts w:ascii="Times New Roman" w:hAnsi="Times New Roman" w:cs="Times New Roman"/>
          <w:sz w:val="28"/>
          <w:szCs w:val="28"/>
          <w:lang w:bidi="ru-RU"/>
        </w:rPr>
        <w:t xml:space="preserve"> где говорилось о наличии следов пальцев рук подозреваемого на пакете с денежными средствами. Данная справка была предоставлена подозреваемому. Также до допроса подозреваемого, был произведен допрос св</w:t>
      </w:r>
      <w:r w:rsidR="00010F9F">
        <w:rPr>
          <w:rFonts w:ascii="Times New Roman" w:hAnsi="Times New Roman" w:cs="Times New Roman"/>
          <w:sz w:val="28"/>
          <w:szCs w:val="28"/>
          <w:lang w:bidi="ru-RU"/>
        </w:rPr>
        <w:t>идетеля, заметившего</w:t>
      </w:r>
      <w:r w:rsidR="0035095D">
        <w:rPr>
          <w:rFonts w:ascii="Times New Roman" w:hAnsi="Times New Roman" w:cs="Times New Roman"/>
          <w:sz w:val="28"/>
          <w:szCs w:val="28"/>
          <w:lang w:bidi="ru-RU"/>
        </w:rPr>
        <w:t xml:space="preserve"> подозреваемого с пакетом в помещен</w:t>
      </w:r>
      <w:r w:rsidR="00010F9F">
        <w:rPr>
          <w:rFonts w:ascii="Times New Roman" w:hAnsi="Times New Roman" w:cs="Times New Roman"/>
          <w:sz w:val="28"/>
          <w:szCs w:val="28"/>
          <w:lang w:bidi="ru-RU"/>
        </w:rPr>
        <w:t>ии</w:t>
      </w:r>
      <w:r w:rsidR="0035095D">
        <w:rPr>
          <w:rFonts w:ascii="Times New Roman" w:hAnsi="Times New Roman" w:cs="Times New Roman"/>
          <w:sz w:val="28"/>
          <w:szCs w:val="28"/>
          <w:lang w:bidi="ru-RU"/>
        </w:rPr>
        <w:t xml:space="preserve"> с вентиляционным люком</w:t>
      </w:r>
      <w:r w:rsidR="00010F9F">
        <w:rPr>
          <w:rFonts w:ascii="Times New Roman" w:hAnsi="Times New Roman" w:cs="Times New Roman"/>
          <w:sz w:val="28"/>
          <w:szCs w:val="28"/>
          <w:lang w:bidi="ru-RU"/>
        </w:rPr>
        <w:t>, о чем заявлено подозреваемому. Была продемонстрирована видеозапись с камер видеонаблюдения, где отчетливо видно, как подозреваемый в предполагаемое время совершения преступления, находился на этаже, в одном из помещений которого обнаружен пакет. Под предъявлением доказательств от более значимой к менее имевшем доказательственное значение, сопротивление подозреваемого было сломлено и им были даны признательные показания.</w:t>
      </w:r>
    </w:p>
    <w:p w:rsidR="00BC2C0B" w:rsidRPr="00BF7217" w:rsidRDefault="00BC2C0B" w:rsidP="00BC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Достаточно действенными в процессе установления истины при допросе являются приемы подведения допрашиваемого к ситуации «проговорок» - чтобы он проговорился об известных ему обстоятельствах преступной деятельности. Наиболее сложна ситуация, когда обвиняемый или подозреваемый, не пытаясь оправдаться, просто молчит на допрос</w:t>
      </w:r>
      <w:r w:rsidR="00E47F13">
        <w:rPr>
          <w:rFonts w:ascii="Times New Roman" w:hAnsi="Times New Roman" w:cs="Times New Roman"/>
          <w:sz w:val="28"/>
          <w:szCs w:val="28"/>
          <w:lang w:bidi="ru-RU"/>
        </w:rPr>
        <w:t>е. Трудность может за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ключаться еще и в том, что противодействующее лицо ничего не говорит ни о собственных пре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softHyphen/>
        <w:t>ступных действиях, ни о действиях сообщника, например</w:t>
      </w:r>
      <w:r w:rsidR="00833519" w:rsidRPr="00BF721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вышестоящего по отношению к нему должностного лица.</w:t>
      </w:r>
    </w:p>
    <w:p w:rsidR="00BC2C0B" w:rsidRPr="00BF7217" w:rsidRDefault="00BC2C0B" w:rsidP="00BC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По моему мнению, именно факт молчания в подобной ситуации может быть использован для «прорыва» утаивания и подведения к «проговорке». Здесь можно применять тактический прием «внезапности» - задавать неожиданный для допрашиваемого вопрос, который не связан с предыдущим. Также, последовательно «вменяя» в вину допрашиваемому те действия, которые совершил его сообщник, следователь (дознаватель) может рассчитывать на то,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что желание оправдаться и сбросить с себя явно необоснованные обвинени</w:t>
      </w:r>
      <w:r w:rsidR="007C2E20">
        <w:rPr>
          <w:rFonts w:ascii="Times New Roman" w:hAnsi="Times New Roman" w:cs="Times New Roman"/>
          <w:sz w:val="28"/>
          <w:szCs w:val="28"/>
          <w:lang w:bidi="ru-RU"/>
        </w:rPr>
        <w:t>я возобладает над чувством осто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рожности и необходимости молчать</w:t>
      </w:r>
      <w:r w:rsidR="007C2E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Если же следователь располагает материалами, разоблачающими акт противодействия следствию (например, запиской подозреваемого к потерпевшей с просьбой отказаться от своих показаний), то предъявляет их в заключение тактической комбинации. Это будет кульминационным моментом комбинации. При рассле</w:t>
      </w:r>
      <w:r w:rsidR="00A71AB3" w:rsidRPr="00BF7217">
        <w:rPr>
          <w:rFonts w:ascii="Times New Roman" w:hAnsi="Times New Roman" w:cs="Times New Roman"/>
          <w:sz w:val="28"/>
          <w:szCs w:val="28"/>
          <w:lang w:bidi="ru-RU"/>
        </w:rPr>
        <w:t>довании изнасилований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целесообразно использование тактических комбинаций, которые называют психологическими ловушками. Так, С. подозревался в совершении изна</w:t>
      </w:r>
      <w:r w:rsidR="00A71AB3" w:rsidRPr="00BF7217">
        <w:rPr>
          <w:rFonts w:ascii="Times New Roman" w:hAnsi="Times New Roman" w:cs="Times New Roman"/>
          <w:sz w:val="28"/>
          <w:szCs w:val="28"/>
          <w:lang w:bidi="ru-RU"/>
        </w:rPr>
        <w:t>силования и убийства девочки (14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г.). Подозреваемый был задержан следователем дома и на машине отвезен в прокуратуру. По дороге следователь и оперативный работник по заранее продуманному сценарию начали рассказывать друг другу действительные случаи, когда преступнику, признавшему вину в ходе следствия и суда, было смягчено наказание. Во время допроса следователь уже официально разъяснил С. последствия признания своей вины (подкрепив это предъявлением доказательств его вины). Подозреваемый признался в совершении преступления, что было учтено при вынес</w:t>
      </w:r>
      <w:r w:rsidR="005D136C">
        <w:rPr>
          <w:rFonts w:ascii="Times New Roman" w:hAnsi="Times New Roman" w:cs="Times New Roman"/>
          <w:sz w:val="28"/>
          <w:szCs w:val="28"/>
          <w:lang w:bidi="ru-RU"/>
        </w:rPr>
        <w:t>ении наказания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C5734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21"/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Если обвиняемым является несовершеннолетний, то следователь должен учитывать особенности его психологии для установления с ним психологического контакта. Для установления психологического контакта с несовершеннолетним обвиняемым, совершившим половое преступление, предлагается следующее. Во-первых, расследование такого преступления целесообразно поручать следователю-мужчине. Во-вторых, необходимо свести к минимуму присутствие при допросе третьих лиц, чтобы не мешать установлению контакта с допрашиваемым. Участие родителей в допросе несовершеннолетнего нецелесообразно. В-третьих, перед началом допроса необходимо предварительно побеседовать с адвокатом и педагогом об особенностях их участия в допросе, надлежащим образом сформулировать 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вопросы и задавать их, соблюдая такт. В криминалистике и судебной психологии разработан ряд приемов, направленных на разоблачение ложных показаний несовершеннолетних обвиняемых. Таковыми являются: а) акцентирование внимания на первых же ложных сведениях, сообщенных допрашиваемым. Посредством предъявления доказательств следователю нужно предотвратить сообщение ложных сведений в самом начале допроса; б) демонстрация осведомленности следователя (формируется убеждение допрашиваемого подростка в бессмысленности попыток ввести следствие в заблуждение); в) постановка несовершеннолетнему контрольных вопросов об обстоятельствах, уже известных следователю; г) предъявление доказательств в нарастающем порядке; д) воспроизведение допрашиваемому несовершеннолетнему фрагментов допроса других лиц, дающих правдивые показания. В то же время недопустимо обещать подростку, содержащемуся под стражей, освобождение от ареста, если он признает себя виновным. Подобное обещание может вызвать самооговор.</w:t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При допросе обвиняемого следователь должен также учитывать присутствие на данном следственном действии защитника. При привлечении лица в качестве обвиняемого защитник участвует в деле с момента вынесения соответствующего постановления. При участии в допросе защитника тактика следственного действия значительно усложняется, так как присутствие последнего может серьезно помешать установлению психологического контакта следователя с допрашиваемым. Нельзя не учитывать, что защитник в рамках оказания юридической помощи подзащитному вправе в процессе допроса давать ему в присутствии следователя краткие консультации, а также с разрешения следователя имеет право задавать вопросы. Все это не может не повлиять на ход следственного действия и его результаты. Поэтому необходимо особенно тщательно готовиться к такому допросу, предусмотреть позицию, которую займет защитник, его возможную тактику защиты. В противном случае следователь рискует упустить инициативу и не сможет установить истину по делу.</w:t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Основные действия следователя при допросе с участием защитника выражаются в следующем. В процессе подготовки к допросу нужно попытаться определить версию защиты и те вопросы, которые могут быть заданы на допросе. О приемах, тактике защиты конкретного адвоката следователь может знать, если ранее ему уже приходилось проводить следственные действия с его участием. Необходимо также заранее собрать доказательственный материал с учетом возможных ходатайств защиты.</w:t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процессе допроса следователь должен проявлять уважительное отношение к защитнику и понимание занятой им позиции и выбранной тактики защиты. Если защитник поддерживает отказ допрашиваемого от дачи показаний, необходимо попытаться показать обвиняемому, что такая позиция чревата негативными последствиями, так как не будут выявлены и учтены обстоятельства, смягчающие уголовную ответственность.</w:t>
      </w:r>
      <w:r w:rsidR="0018323D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22"/>
      </w:r>
    </w:p>
    <w:p w:rsidR="00126180" w:rsidRPr="00BF721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Саму же тактику допроса обвиняемого с участием защитника можно представить следующим образом. На стадии свободного рассказа основное внимание уделяется выявлению и своевременной фиксации в протоколе допроса внутренних противоречий, умолчаний, оговорок.</w:t>
      </w:r>
    </w:p>
    <w:p w:rsidR="00BC2C0B" w:rsidRPr="00BF7217" w:rsidRDefault="00126180" w:rsidP="00BC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Только после того, как показания, данные в стадии свободного рассказа, зафиксированы в протоколе допроса, можно приступать к постановке вопросов и предъявлению доказательств. На этом этапе особенно важно не дать защитнику возможности помешать фиксации тех деталей в показаниях подзащитного, которые прямым или косвенным образом свидетельствуют о его причастности к совершенному преступлению.</w:t>
      </w:r>
    </w:p>
    <w:p w:rsidR="00A80C1D" w:rsidRPr="00BF7217" w:rsidRDefault="00A80C1D" w:rsidP="00BC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В условиях тактической комбинации прием «предъявление доказательств» целесообразно сочетать с «легендированием» и «пресечением лжи». При использов</w:t>
      </w:r>
      <w:r w:rsidR="0047511E" w:rsidRPr="00BF7217">
        <w:rPr>
          <w:rFonts w:ascii="Times New Roman" w:hAnsi="Times New Roman" w:cs="Times New Roman"/>
          <w:sz w:val="28"/>
          <w:szCs w:val="28"/>
          <w:lang w:bidi="ru-RU"/>
        </w:rPr>
        <w:t>ании «легендирования» подозреваемому и обвиняемому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предоставляется возможность излагать обстоятельс</w:t>
      </w:r>
      <w:r w:rsidR="0047511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тва ложной легенды. Причем </w:t>
      </w:r>
      <w:r w:rsidR="0047511E" w:rsidRPr="00BF7217">
        <w:rPr>
          <w:rFonts w:ascii="Times New Roman" w:hAnsi="Times New Roman" w:cs="Times New Roman"/>
          <w:sz w:val="28"/>
          <w:szCs w:val="28"/>
          <w:lang w:bidi="ru-RU"/>
        </w:rPr>
        <w:lastRenderedPageBreak/>
        <w:t>целе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сообразно данный прием применять вместе с другими, например с «пресечением лжи»,</w:t>
      </w:r>
      <w:r w:rsidR="0047511E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повтор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ностью, внезапностью,</w:t>
      </w:r>
      <w:r w:rsidR="00901587">
        <w:rPr>
          <w:rFonts w:ascii="Times New Roman" w:hAnsi="Times New Roman" w:cs="Times New Roman"/>
          <w:sz w:val="28"/>
          <w:szCs w:val="28"/>
          <w:lang w:bidi="ru-RU"/>
        </w:rPr>
        <w:t xml:space="preserve"> последовательностью допроса</w:t>
      </w:r>
      <w:r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82A37" w:rsidRDefault="00126180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7217">
        <w:rPr>
          <w:rFonts w:ascii="Times New Roman" w:hAnsi="Times New Roman" w:cs="Times New Roman"/>
          <w:sz w:val="28"/>
          <w:szCs w:val="28"/>
          <w:lang w:bidi="ru-RU"/>
        </w:rPr>
        <w:t>Кроме того, следователь должен: а) не торопиться с предъявлением доказательств, а вначале максимально использовать стадию свободного рассказа, дать допрашиваемому возможность выдать некоторую информацию самому; б) заранее оценить каждое из имеющихся доказательств, попытаться предусмотреть те аргументы, которые допрашиваемый может заявить при использовании доказательств; в) перед предъявлением доказательств предусмотреть такое их сочетание, которое было бы неожиданным для обвиняемого и его защитника; г) иметь достаточный запас доказательств на тот случай, если первая попытка получить правдивые показания окажется безрезультатной; д) не демонстрировать в процессе допроса особую заинтересованность в признательных показаниях допрашиваемого. Тактически верным будет постепенно подведение допрашиваемого к мысли о необходимости самому правдиво рассказать о случившемся путем различных тактических приемов</w:t>
      </w:r>
      <w:r w:rsidR="0037375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95293" w:rsidRPr="00BF7217">
        <w:rPr>
          <w:rStyle w:val="a5"/>
          <w:rFonts w:ascii="Times New Roman" w:hAnsi="Times New Roman" w:cs="Times New Roman"/>
          <w:sz w:val="28"/>
          <w:szCs w:val="28"/>
          <w:lang w:bidi="ru-RU"/>
        </w:rPr>
        <w:footnoteReference w:id="23"/>
      </w:r>
    </w:p>
    <w:p w:rsidR="00400AB6" w:rsidRPr="00BF7217" w:rsidRDefault="00400AB6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Таким образом, можно констатировать, что к допросу подозреваемого и обвиняемого нужно относиться с особым вниманием, заранее подготавливаться к его осуществлению и не допускать тактических просчетов. Быть готовым к противодействию допрашиваемого к получению истинных данных, к попыткам использовать допущенные ошибки в пользу обвиняемого или подозреваемого. </w:t>
      </w:r>
    </w:p>
    <w:p w:rsidR="00E82A37" w:rsidRPr="00BF7217" w:rsidRDefault="00E82A37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82A37" w:rsidRPr="00BF7217" w:rsidRDefault="00E82A37" w:rsidP="0012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F780D" w:rsidRDefault="000F780D" w:rsidP="00E8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8526C" w:rsidRDefault="0018526C" w:rsidP="0048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00AB6" w:rsidRDefault="00400AB6" w:rsidP="0048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28BA" w:rsidRPr="000F5C8F" w:rsidRDefault="00C31048" w:rsidP="000F5C8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5" w:name="_Toc468798057"/>
      <w:r w:rsidRPr="000F5C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Заключение</w:t>
      </w:r>
      <w:bookmarkEnd w:id="5"/>
    </w:p>
    <w:p w:rsidR="00A77926" w:rsidRDefault="00A77926" w:rsidP="00A7792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</w:p>
    <w:p w:rsidR="00A77926" w:rsidRPr="005930EE" w:rsidRDefault="00A77926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Криминалистика,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являясь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одной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передовых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наук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юриспруденции,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знания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которой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используются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расследование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преступлений,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отвечает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многие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вопросы,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возникающие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процессе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проведения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конкретных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следственных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действия,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предлагая весь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комплекс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методов,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приемов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способов,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рекомендации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осуществлению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того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иного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действия.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Зачастую,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прибегая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помощи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теоретической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части,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следователь,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являясь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самостоятельным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высококвалифицированным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участником,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выбирает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учетом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вида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характера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совершенного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деяния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тактическую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линию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поведения,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которая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обусловит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работы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конкретному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уголовному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делу.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A77926" w:rsidRPr="005930EE" w:rsidRDefault="00A77926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процессе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написания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курсовой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работы,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выявлено,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тактические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приемы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образуемые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на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основе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тактические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комбинации,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используемые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допросе,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обладают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специфичностью,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вызванной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особым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процессуальным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статусом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психологической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позицией,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зачастую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ориентированной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сокрытие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истинных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обстоятельств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дела.</w:t>
      </w:r>
    </w:p>
    <w:p w:rsidR="00A77926" w:rsidRPr="005930EE" w:rsidRDefault="00A77926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В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настоящее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>ремя я считаю,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результативность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доп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роса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многом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об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условлена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грамотным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использованием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тактических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риемов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комбинаций,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целом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252525"/>
          <w:sz w:val="28"/>
          <w:szCs w:val="28"/>
        </w:rPr>
        <w:t>,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совок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упностью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определенных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действий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следователя,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запрещенных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законом.</w:t>
      </w:r>
    </w:p>
    <w:p w:rsidR="00A77926" w:rsidRPr="005930EE" w:rsidRDefault="00A77926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Так,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тактическая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комбинация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сочетание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тактических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приемов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ризвана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решать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такие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задачи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расследования,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быть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решены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рименением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отдельного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тактического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приема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проведением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конк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ретного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instrText>eq следственного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действия.   </w:t>
      </w:r>
    </w:p>
    <w:p w:rsidR="00C31048" w:rsidRPr="00A77926" w:rsidRDefault="00A77926" w:rsidP="00A77926">
      <w:pPr>
        <w:spacing w:line="360" w:lineRule="auto"/>
        <w:ind w:firstLine="708"/>
        <w:jc w:val="both"/>
      </w:pP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Таким об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разом,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рименение тактических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риемов во в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ремя доп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роса позволяет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ровести его целенап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равленно, установить психологический контакт с доп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рашиваемым, выяснить, какие именно обстоятельства, факты ему известны, п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ринять ме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ры к нейт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рализации его негативной позиции и пол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учить от него показания, в кото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рых соде</w:t>
      </w:r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"/>
          <w:szCs w:val="28"/>
        </w:rPr>
        <w:t>ﺍ</w:t>
      </w:r>
      <w:r w:rsidRPr="005930EE">
        <w:rPr>
          <w:rFonts w:ascii="Times New Roman" w:hAnsi="Times New Roman" w:cs="Times New Roman"/>
          <w:noProof/>
          <w:sz w:val="28"/>
          <w:szCs w:val="28"/>
          <w:lang w:bidi="ru-RU"/>
        </w:rPr>
        <w:t>ржится объективная информация.</w:t>
      </w:r>
    </w:p>
    <w:p w:rsidR="001D28BA" w:rsidRDefault="001D28BA" w:rsidP="000F5C8F">
      <w:pPr>
        <w:pStyle w:val="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_Toc468798058"/>
      <w:r w:rsidRPr="000F5C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Список использованной литературы</w:t>
      </w:r>
      <w:bookmarkEnd w:id="6"/>
    </w:p>
    <w:p w:rsidR="00373752" w:rsidRPr="00BF7217" w:rsidRDefault="00373752" w:rsidP="003737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BC5734" w:rsidRDefault="003B06E3" w:rsidP="00B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Нормативные </w:t>
      </w:r>
      <w:r w:rsidR="00983DA7">
        <w:rPr>
          <w:rFonts w:ascii="Times New Roman" w:hAnsi="Times New Roman" w:cs="Times New Roman"/>
          <w:sz w:val="28"/>
          <w:szCs w:val="28"/>
          <w:lang w:bidi="ru-RU"/>
        </w:rPr>
        <w:t>правовые</w:t>
      </w:r>
      <w:r w:rsidR="00BC5734">
        <w:rPr>
          <w:rFonts w:ascii="Times New Roman" w:hAnsi="Times New Roman" w:cs="Times New Roman"/>
          <w:sz w:val="28"/>
          <w:szCs w:val="28"/>
          <w:lang w:bidi="ru-RU"/>
        </w:rPr>
        <w:t xml:space="preserve"> акты</w:t>
      </w:r>
    </w:p>
    <w:p w:rsidR="0018526C" w:rsidRDefault="00BC5734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18526C">
        <w:rPr>
          <w:rFonts w:ascii="Times New Roman" w:hAnsi="Times New Roman" w:cs="Times New Roman"/>
          <w:sz w:val="28"/>
          <w:szCs w:val="28"/>
          <w:lang w:bidi="ru-RU"/>
        </w:rPr>
        <w:t xml:space="preserve"> Конституция Российской Федерации</w:t>
      </w:r>
      <w:r w:rsidR="003B06E3">
        <w:rPr>
          <w:rFonts w:ascii="Times New Roman" w:hAnsi="Times New Roman" w:cs="Times New Roman"/>
          <w:sz w:val="28"/>
          <w:szCs w:val="28"/>
          <w:lang w:bidi="ru-RU"/>
        </w:rPr>
        <w:t xml:space="preserve"> (принята всенародным голосованием от 12.12.1993)</w:t>
      </w:r>
      <w:r w:rsidR="00E12B22">
        <w:rPr>
          <w:rFonts w:ascii="Times New Roman" w:hAnsi="Times New Roman" w:cs="Times New Roman"/>
          <w:sz w:val="28"/>
          <w:szCs w:val="28"/>
          <w:lang w:bidi="ru-RU"/>
        </w:rPr>
        <w:t xml:space="preserve"> (действующая редакция)</w:t>
      </w:r>
      <w:r w:rsidR="00983D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[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ресурс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]</w:t>
      </w:r>
      <w:r w:rsidR="00E12B2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E12B22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9224C1">
        <w:rPr>
          <w:rFonts w:ascii="Times New Roman" w:hAnsi="Times New Roman" w:cs="Times New Roman"/>
          <w:sz w:val="28"/>
          <w:szCs w:val="28"/>
          <w:lang w:val="en-US" w:bidi="ru-RU"/>
        </w:rPr>
        <w:t>URL</w:t>
      </w:r>
      <w:r w:rsidR="009224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983DA7" w:rsidRPr="00983DA7">
        <w:rPr>
          <w:rFonts w:ascii="Times New Roman" w:hAnsi="Times New Roman" w:cs="Times New Roman"/>
          <w:sz w:val="28"/>
          <w:szCs w:val="28"/>
          <w:lang w:bidi="ru-RU"/>
        </w:rPr>
        <w:t>http://www.consultant.ru</w:t>
      </w:r>
    </w:p>
    <w:p w:rsidR="00220F1C" w:rsidRPr="00983DA7" w:rsidRDefault="00220F1C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220F1C">
        <w:rPr>
          <w:rFonts w:ascii="Times New Roman" w:hAnsi="Times New Roman" w:cs="Times New Roman"/>
          <w:sz w:val="28"/>
          <w:szCs w:val="28"/>
          <w:lang w:bidi="ru-RU"/>
        </w:rPr>
        <w:t xml:space="preserve">Уголовный кодекс Российской Федерации от 13 июня 1996 г. № </w:t>
      </w:r>
      <w:r w:rsidR="00B03676">
        <w:rPr>
          <w:rFonts w:ascii="Times New Roman" w:hAnsi="Times New Roman" w:cs="Times New Roman"/>
          <w:sz w:val="28"/>
          <w:szCs w:val="28"/>
          <w:lang w:bidi="ru-RU"/>
        </w:rPr>
        <w:t>63-ФЗ (действующая редакция</w:t>
      </w:r>
      <w:r w:rsidRPr="00220F1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[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ресурс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]</w:t>
      </w:r>
      <w:r w:rsidR="00E12B22">
        <w:rPr>
          <w:rFonts w:ascii="Times New Roman" w:hAnsi="Times New Roman" w:cs="Times New Roman"/>
          <w:bCs/>
          <w:sz w:val="28"/>
          <w:szCs w:val="28"/>
          <w:lang w:bidi="ru-RU"/>
        </w:rPr>
        <w:t>. -</w:t>
      </w:r>
      <w:r w:rsidRPr="00220F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3676">
        <w:rPr>
          <w:rFonts w:ascii="Times New Roman" w:hAnsi="Times New Roman" w:cs="Times New Roman"/>
          <w:sz w:val="28"/>
          <w:szCs w:val="28"/>
          <w:lang w:val="en-US" w:bidi="ru-RU"/>
        </w:rPr>
        <w:t>URL</w:t>
      </w:r>
      <w:r w:rsidR="00B03676" w:rsidRPr="00983DA7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B03676" w:rsidRPr="00983DA7">
        <w:t xml:space="preserve"> </w:t>
      </w:r>
      <w:r w:rsidR="00B03676" w:rsidRPr="00983DA7">
        <w:rPr>
          <w:rFonts w:ascii="Times New Roman" w:hAnsi="Times New Roman" w:cs="Times New Roman"/>
          <w:sz w:val="28"/>
          <w:szCs w:val="28"/>
          <w:lang w:val="en-US" w:bidi="ru-RU"/>
        </w:rPr>
        <w:t>http</w:t>
      </w:r>
      <w:r w:rsidR="00B03676" w:rsidRPr="00983DA7">
        <w:rPr>
          <w:rFonts w:ascii="Times New Roman" w:hAnsi="Times New Roman" w:cs="Times New Roman"/>
          <w:sz w:val="28"/>
          <w:szCs w:val="28"/>
          <w:lang w:bidi="ru-RU"/>
        </w:rPr>
        <w:t>://</w:t>
      </w:r>
      <w:r w:rsidR="00B03676" w:rsidRPr="00983DA7">
        <w:rPr>
          <w:rFonts w:ascii="Times New Roman" w:hAnsi="Times New Roman" w:cs="Times New Roman"/>
          <w:sz w:val="28"/>
          <w:szCs w:val="28"/>
          <w:lang w:val="en-US" w:bidi="ru-RU"/>
        </w:rPr>
        <w:t>www</w:t>
      </w:r>
      <w:r w:rsidR="00B03676" w:rsidRPr="00983DA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3676" w:rsidRPr="00983DA7">
        <w:rPr>
          <w:rFonts w:ascii="Times New Roman" w:hAnsi="Times New Roman" w:cs="Times New Roman"/>
          <w:sz w:val="28"/>
          <w:szCs w:val="28"/>
          <w:lang w:val="en-US" w:bidi="ru-RU"/>
        </w:rPr>
        <w:t>consultant</w:t>
      </w:r>
      <w:r w:rsidR="00B03676" w:rsidRPr="00983DA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3676" w:rsidRPr="00983DA7">
        <w:rPr>
          <w:rFonts w:ascii="Times New Roman" w:hAnsi="Times New Roman" w:cs="Times New Roman"/>
          <w:sz w:val="28"/>
          <w:szCs w:val="28"/>
          <w:lang w:val="en-US" w:bidi="ru-RU"/>
        </w:rPr>
        <w:t>ru</w:t>
      </w:r>
      <w:r w:rsidR="00983DA7">
        <w:t xml:space="preserve"> </w:t>
      </w:r>
    </w:p>
    <w:p w:rsidR="00BC5734" w:rsidRPr="00983DA7" w:rsidRDefault="008A1943" w:rsidP="00A77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18526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C57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3DA7">
        <w:rPr>
          <w:rFonts w:ascii="Times New Roman" w:hAnsi="Times New Roman" w:cs="Times New Roman"/>
          <w:sz w:val="28"/>
          <w:szCs w:val="28"/>
          <w:lang w:bidi="ru-RU"/>
        </w:rPr>
        <w:t>Уголовно-п</w:t>
      </w:r>
      <w:r w:rsidR="00BC5734" w:rsidRPr="00BC5734">
        <w:rPr>
          <w:rFonts w:ascii="Times New Roman" w:hAnsi="Times New Roman" w:cs="Times New Roman"/>
          <w:sz w:val="28"/>
          <w:szCs w:val="28"/>
          <w:lang w:bidi="ru-RU"/>
        </w:rPr>
        <w:t>роцессуальный кодекс РФ от 18.12.2001 года №174-ФЗ (</w:t>
      </w:r>
      <w:r w:rsidR="00B03676">
        <w:rPr>
          <w:rFonts w:ascii="Times New Roman" w:hAnsi="Times New Roman" w:cs="Times New Roman"/>
          <w:sz w:val="28"/>
          <w:szCs w:val="28"/>
          <w:lang w:bidi="ru-RU"/>
        </w:rPr>
        <w:t>действующая редакция</w:t>
      </w:r>
      <w:r w:rsidR="00BC5734" w:rsidRPr="00BC573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[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ресурс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]</w:t>
      </w:r>
      <w:r w:rsidR="00E12B2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B036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12B2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983D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3DA7">
        <w:rPr>
          <w:rFonts w:ascii="Times New Roman" w:hAnsi="Times New Roman" w:cs="Times New Roman"/>
          <w:sz w:val="28"/>
          <w:szCs w:val="28"/>
          <w:lang w:val="en-US" w:bidi="ru-RU"/>
        </w:rPr>
        <w:t>URL</w:t>
      </w:r>
      <w:r w:rsidR="00983DA7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hyperlink r:id="rId8" w:history="1">
        <w:r w:rsidR="00983DA7" w:rsidRPr="00983DA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http://www.consultant.ru</w:t>
        </w:r>
      </w:hyperlink>
      <w:r w:rsidR="00983DA7" w:rsidRPr="00983D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C5734" w:rsidRDefault="00BC5734" w:rsidP="00B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BC5734" w:rsidRDefault="0010724D" w:rsidP="00B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0724D">
        <w:rPr>
          <w:rFonts w:ascii="Times New Roman" w:hAnsi="Times New Roman" w:cs="Times New Roman"/>
          <w:sz w:val="28"/>
          <w:szCs w:val="28"/>
          <w:lang w:bidi="ru-RU"/>
        </w:rPr>
        <w:t>Научная литература и материалы периодической печати</w:t>
      </w:r>
    </w:p>
    <w:p w:rsid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Баев О.Я. К методологии следственной тактики: причины следственных ошибок //Законы</w:t>
      </w:r>
      <w:r w:rsidR="007D5773">
        <w:rPr>
          <w:rFonts w:ascii="Times New Roman" w:hAnsi="Times New Roman" w:cs="Times New Roman"/>
          <w:sz w:val="28"/>
          <w:szCs w:val="28"/>
          <w:lang w:bidi="ru-RU"/>
        </w:rPr>
        <w:t xml:space="preserve"> России: опыт, анализ, практика. 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2015. - № 2. 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С. 72-74.</w:t>
      </w:r>
    </w:p>
    <w:p w:rsidR="0010724D" w:rsidRPr="00D35449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Богданов В. Говорите, вас защищают // Российская газета. 2014. 6 мая.</w:t>
      </w:r>
      <w:r w:rsidR="003076D8" w:rsidRPr="003076D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3076D8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[</w:t>
      </w:r>
      <w:r w:rsidR="003076D8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ресурс</w:t>
      </w:r>
      <w:r w:rsidR="003076D8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]</w:t>
      </w:r>
      <w:r w:rsidR="003076D8">
        <w:rPr>
          <w:rFonts w:ascii="Times New Roman" w:hAnsi="Times New Roman" w:cs="Times New Roman"/>
          <w:bCs/>
          <w:sz w:val="28"/>
          <w:szCs w:val="28"/>
          <w:lang w:bidi="ru-RU"/>
        </w:rPr>
        <w:t>. -</w:t>
      </w:r>
      <w:r w:rsidR="00D35449" w:rsidRPr="00D354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35449">
        <w:rPr>
          <w:rFonts w:ascii="Times New Roman" w:hAnsi="Times New Roman" w:cs="Times New Roman"/>
          <w:sz w:val="28"/>
          <w:szCs w:val="28"/>
          <w:lang w:val="en-US" w:bidi="ru-RU"/>
        </w:rPr>
        <w:t>URL</w:t>
      </w:r>
      <w:r w:rsidR="00D35449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D35449" w:rsidRPr="00D35449">
        <w:t xml:space="preserve"> </w:t>
      </w:r>
      <w:r w:rsidR="00D35449" w:rsidRPr="00D35449">
        <w:rPr>
          <w:rFonts w:ascii="Times New Roman" w:hAnsi="Times New Roman" w:cs="Times New Roman"/>
          <w:sz w:val="28"/>
          <w:szCs w:val="28"/>
          <w:lang w:bidi="ru-RU"/>
        </w:rPr>
        <w:t>https://rg.ru/2014/05/06/programma.html</w:t>
      </w:r>
      <w:r w:rsidR="00D354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0724D" w:rsidRP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Варданян А.В., Алексиенко О.Н. Использование знаний о способах преступлений против жизни и здоровья в выявлении и разоблачении ложного алиби//Юрист-Правоведъ. </w:t>
      </w:r>
      <w:r w:rsidR="007D577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2008. - №6.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С. 36.</w:t>
      </w:r>
    </w:p>
    <w:p w:rsidR="0010724D" w:rsidRP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Волчецкая Т.С. Теоретические проблемы использования метода моделирования в криминалистической науке//Социальные и гуманитарные науки на Дальнем Востоке. </w:t>
      </w:r>
      <w:r w:rsidR="007D577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2012. - №4. 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С.17.</w:t>
      </w:r>
    </w:p>
    <w:p w:rsidR="0010724D" w:rsidRP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Головин А. Ю. Бугаевская Н. В. Механизм коррупционных преступлений, совершаемых путем подкупа, и установление его элементов в ходе допроса// Известия Тульского государственного университета. Экономические и юридические науки.</w:t>
      </w:r>
      <w:r w:rsidR="007D5773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5773">
        <w:rPr>
          <w:rFonts w:ascii="Times New Roman" w:hAnsi="Times New Roman" w:cs="Times New Roman"/>
          <w:sz w:val="28"/>
          <w:szCs w:val="28"/>
          <w:lang w:bidi="ru-RU"/>
        </w:rPr>
        <w:t>2013. - №5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С. 11.</w:t>
      </w:r>
    </w:p>
    <w:p w:rsidR="0010724D" w:rsidRP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6. </w:t>
      </w:r>
      <w:r w:rsidR="0010724D" w:rsidRPr="0010724D">
        <w:rPr>
          <w:rFonts w:ascii="Times New Roman" w:hAnsi="Times New Roman" w:cs="Times New Roman"/>
          <w:bCs/>
          <w:sz w:val="28"/>
          <w:szCs w:val="28"/>
          <w:lang w:bidi="ru-RU"/>
        </w:rPr>
        <w:t>Годовникова А.М. Классификация тактических комбинаций, используемых при раскрытии и расследовании преступлений в сфере экономики// Вестник ВГУ. Серия Право.</w:t>
      </w:r>
      <w:r w:rsidR="007D57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</w:t>
      </w:r>
      <w:r w:rsidR="0010724D" w:rsidRPr="001072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2009. - №2. </w:t>
      </w:r>
      <w:r w:rsidR="003E21E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bCs/>
          <w:sz w:val="28"/>
          <w:szCs w:val="28"/>
          <w:lang w:bidi="ru-RU"/>
        </w:rPr>
        <w:t>С. 418.</w:t>
      </w:r>
    </w:p>
    <w:p w:rsidR="00BC5734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7. </w:t>
      </w:r>
      <w:r w:rsidR="00BC5734" w:rsidRPr="00BC5734">
        <w:rPr>
          <w:rFonts w:ascii="Times New Roman" w:hAnsi="Times New Roman" w:cs="Times New Roman"/>
          <w:sz w:val="28"/>
          <w:szCs w:val="28"/>
          <w:lang w:bidi="ru-RU"/>
        </w:rPr>
        <w:t>Драпкин Л.Я. Криминалистика: учебник для бакалавров. - М.: Юрайт, 2013. - 831 с</w:t>
      </w:r>
      <w:r w:rsidR="00BC573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Иванов А. В. Тактика допроса обвиняемого в изнасило</w:t>
      </w:r>
      <w:r w:rsidR="0018526C">
        <w:rPr>
          <w:rFonts w:ascii="Times New Roman" w:hAnsi="Times New Roman" w:cs="Times New Roman"/>
          <w:sz w:val="28"/>
          <w:szCs w:val="28"/>
          <w:lang w:bidi="ru-RU"/>
        </w:rPr>
        <w:t>вании малолетних//Вестник ТИСБИ.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2014. - №2.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С.180.</w:t>
      </w:r>
    </w:p>
    <w:p w:rsid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FC3AA6">
        <w:rPr>
          <w:rFonts w:ascii="Times New Roman" w:hAnsi="Times New Roman" w:cs="Times New Roman"/>
          <w:sz w:val="28"/>
          <w:szCs w:val="28"/>
          <w:lang w:bidi="ru-RU"/>
        </w:rPr>
        <w:t xml:space="preserve">Мешков М. В.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Предварительное следствие: учебник для курсантов и слушателей образовательных учреждений высшего профессионального образования МВД России по специальности «Юриспруденция»</w:t>
      </w:r>
      <w:r w:rsidR="00FC3A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/ под ред. М. В. Мешкова. 2-е изд., перераб.</w:t>
      </w:r>
      <w:r w:rsidR="00FC3A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FC3A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доп.</w:t>
      </w:r>
      <w:r w:rsidR="0018526C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 xml:space="preserve"> М.: ЮНИТИ-ДАНА: Закон и право, 2014.</w:t>
      </w:r>
      <w:r w:rsidR="00FC3A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4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604F4E">
        <w:rPr>
          <w:rFonts w:ascii="Times New Roman" w:hAnsi="Times New Roman" w:cs="Times New Roman"/>
          <w:sz w:val="28"/>
          <w:szCs w:val="28"/>
          <w:lang w:bidi="ru-RU"/>
        </w:rPr>
        <w:t xml:space="preserve"> 784 с.</w:t>
      </w:r>
    </w:p>
    <w:p w:rsidR="003033B6" w:rsidRDefault="00BD5593" w:rsidP="00343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C876D7" w:rsidRPr="00C876D7">
        <w:rPr>
          <w:rFonts w:ascii="Times New Roman" w:hAnsi="Times New Roman" w:cs="Times New Roman"/>
          <w:sz w:val="28"/>
          <w:szCs w:val="28"/>
          <w:lang w:bidi="ru-RU"/>
        </w:rPr>
        <w:t>Питерцев С.К., Степанов А.А. Тактика допроса на предв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>арительном следствии и в суде.</w:t>
      </w:r>
      <w:r w:rsidR="00C876D7" w:rsidRPr="00C876D7">
        <w:rPr>
          <w:rFonts w:ascii="Times New Roman" w:hAnsi="Times New Roman" w:cs="Times New Roman"/>
          <w:sz w:val="28"/>
          <w:szCs w:val="28"/>
          <w:lang w:bidi="ru-RU"/>
        </w:rPr>
        <w:t xml:space="preserve"> СПб.: Питер, 2001. – 160 с.</w:t>
      </w:r>
    </w:p>
    <w:p w:rsidR="00C418D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11. 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Россинский С.Б. Понятие и сущность следственных действий в уголовном судоп</w:t>
      </w:r>
      <w:r w:rsidR="007D6EA0">
        <w:rPr>
          <w:rFonts w:ascii="Times New Roman" w:hAnsi="Times New Roman" w:cs="Times New Roman"/>
          <w:sz w:val="28"/>
          <w:szCs w:val="28"/>
          <w:lang w:bidi="ru-RU"/>
        </w:rPr>
        <w:t>роизводстве: дискуссия продолжа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>ется//</w:t>
      </w:r>
      <w:r w:rsidR="009A696F" w:rsidRPr="0010724D">
        <w:rPr>
          <w:rFonts w:ascii="Times New Roman" w:hAnsi="Times New Roman" w:cs="Times New Roman"/>
          <w:sz w:val="28"/>
          <w:szCs w:val="28"/>
          <w:lang w:bidi="ru-RU"/>
        </w:rPr>
        <w:t>Законы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 России: опыт, анализ, практика. - </w:t>
      </w:r>
      <w:r w:rsidR="009A696F" w:rsidRPr="0010724D">
        <w:rPr>
          <w:rFonts w:ascii="Times New Roman" w:hAnsi="Times New Roman" w:cs="Times New Roman"/>
          <w:sz w:val="28"/>
          <w:szCs w:val="28"/>
          <w:lang w:bidi="ru-RU"/>
        </w:rPr>
        <w:t>2015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№ 2.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CA6DDD" w:rsidRPr="00BF7217">
        <w:rPr>
          <w:rFonts w:ascii="Times New Roman" w:hAnsi="Times New Roman" w:cs="Times New Roman"/>
          <w:sz w:val="28"/>
          <w:szCs w:val="28"/>
          <w:lang w:bidi="ru-RU"/>
        </w:rPr>
        <w:t xml:space="preserve"> С. 16.</w:t>
      </w:r>
    </w:p>
    <w:p w:rsidR="00FC00E6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12. </w:t>
      </w:r>
      <w:r w:rsidR="00FC00E6" w:rsidRPr="00FC00E6">
        <w:rPr>
          <w:rFonts w:ascii="Times New Roman" w:hAnsi="Times New Roman" w:cs="Times New Roman"/>
          <w:sz w:val="28"/>
          <w:szCs w:val="28"/>
          <w:lang w:bidi="ru-RU"/>
        </w:rPr>
        <w:t>Хараев А.А. Некоторые тактические приемы, применяемые при допросе для преодоления противодействия расследованию//Общество: Политика, Экономика, Право.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FC00E6" w:rsidRPr="00FC00E6">
        <w:rPr>
          <w:rFonts w:ascii="Times New Roman" w:hAnsi="Times New Roman" w:cs="Times New Roman"/>
          <w:sz w:val="28"/>
          <w:szCs w:val="28"/>
          <w:lang w:bidi="ru-RU"/>
        </w:rPr>
        <w:t xml:space="preserve"> 2016. - №6. </w:t>
      </w:r>
      <w:r w:rsidR="003E21E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C00E6" w:rsidRPr="00FC00E6">
        <w:rPr>
          <w:rFonts w:ascii="Times New Roman" w:hAnsi="Times New Roman" w:cs="Times New Roman"/>
          <w:sz w:val="28"/>
          <w:szCs w:val="28"/>
          <w:lang w:bidi="ru-RU"/>
        </w:rPr>
        <w:t>С. 84.</w:t>
      </w:r>
    </w:p>
    <w:p w:rsidR="0010724D" w:rsidRDefault="00BD5593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13. 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Эминов В.С., Ищенко Е.П. Следственные действия - основа раскрытия преступлений: психолого-криминалистический анализ : практич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еское пособие. </w:t>
      </w:r>
      <w:r w:rsidR="0018526C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М., 2015. - </w:t>
      </w:r>
      <w:r w:rsidR="00707964">
        <w:rPr>
          <w:rFonts w:ascii="Times New Roman" w:hAnsi="Times New Roman" w:cs="Times New Roman"/>
          <w:sz w:val="28"/>
          <w:szCs w:val="28"/>
          <w:lang w:bidi="ru-RU"/>
        </w:rPr>
        <w:t>110</w:t>
      </w:r>
      <w:r w:rsidR="009A696F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10724D" w:rsidRPr="001072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3620F" w:rsidRDefault="00C3620F" w:rsidP="001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046AE" w:rsidRDefault="00E046AE" w:rsidP="00E046A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Практические материалы</w:t>
      </w:r>
    </w:p>
    <w:p w:rsidR="00C3620F" w:rsidRPr="003076D8" w:rsidRDefault="00C3620F" w:rsidP="00C362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 </w:t>
      </w:r>
      <w:r w:rsidRPr="00C3620F">
        <w:rPr>
          <w:rFonts w:ascii="Times New Roman" w:hAnsi="Times New Roman" w:cs="Times New Roman"/>
          <w:bCs/>
          <w:sz w:val="28"/>
          <w:szCs w:val="28"/>
          <w:lang w:bidi="ru-RU"/>
        </w:rPr>
        <w:t>Приговор Дзержинского районного суда г.</w:t>
      </w:r>
      <w:r w:rsidR="00345813" w:rsidRPr="0034581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3620F">
        <w:rPr>
          <w:rFonts w:ascii="Times New Roman" w:hAnsi="Times New Roman" w:cs="Times New Roman"/>
          <w:bCs/>
          <w:sz w:val="28"/>
          <w:szCs w:val="28"/>
          <w:lang w:bidi="ru-RU"/>
        </w:rPr>
        <w:t>Оренбурга в отношении Воронкина по ч.1 ст.307 УК РФ№1-95/12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[</w:t>
      </w:r>
      <w:r w:rsidR="00440B01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ресурс</w:t>
      </w:r>
      <w:r w:rsidR="00440B01" w:rsidRPr="00440B01">
        <w:rPr>
          <w:rFonts w:ascii="Times New Roman" w:hAnsi="Times New Roman" w:cs="Times New Roman"/>
          <w:bCs/>
          <w:sz w:val="28"/>
          <w:szCs w:val="28"/>
          <w:lang w:bidi="ru-RU"/>
        </w:rPr>
        <w:t>]</w:t>
      </w:r>
      <w:r w:rsidR="003076D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- </w:t>
      </w:r>
      <w:r w:rsidRPr="00C3620F">
        <w:rPr>
          <w:rFonts w:ascii="Times New Roman" w:hAnsi="Times New Roman" w:cs="Times New Roman"/>
          <w:bCs/>
          <w:sz w:val="28"/>
          <w:szCs w:val="28"/>
          <w:lang w:val="en-US" w:bidi="ru-RU"/>
        </w:rPr>
        <w:t>URL</w:t>
      </w:r>
      <w:r w:rsidRPr="003076D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https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://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rospravosudie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com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court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dzerzhinskij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rajonnyj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sud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g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orenburga</w:t>
      </w:r>
      <w:r w:rsid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orenburgskaya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oblast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s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Pr="003076D8">
        <w:rPr>
          <w:rFonts w:ascii="Times New Roman" w:hAnsi="Times New Roman" w:cs="Times New Roman"/>
          <w:sz w:val="28"/>
          <w:szCs w:val="28"/>
          <w:lang w:val="en-US" w:bidi="ru-RU"/>
        </w:rPr>
        <w:t>act</w:t>
      </w:r>
      <w:r w:rsidRPr="003076D8">
        <w:rPr>
          <w:rFonts w:ascii="Times New Roman" w:hAnsi="Times New Roman" w:cs="Times New Roman"/>
          <w:sz w:val="28"/>
          <w:szCs w:val="28"/>
          <w:lang w:bidi="ru-RU"/>
        </w:rPr>
        <w:t>-104629075</w:t>
      </w:r>
    </w:p>
    <w:p w:rsidR="00C3620F" w:rsidRPr="003076D8" w:rsidRDefault="00C3620F" w:rsidP="00C36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876D7" w:rsidRPr="003076D8" w:rsidRDefault="00C876D7" w:rsidP="00C87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6D7" w:rsidRPr="003076D8" w:rsidSect="00BD5593">
      <w:headerReference w:type="default" r:id="rId9"/>
      <w:footnotePr>
        <w:numRestart w:val="eachPage"/>
      </w:footnotePr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5E" w:rsidRDefault="00DF515E" w:rsidP="00BC3D51">
      <w:pPr>
        <w:spacing w:after="0" w:line="240" w:lineRule="auto"/>
      </w:pPr>
      <w:r>
        <w:separator/>
      </w:r>
    </w:p>
  </w:endnote>
  <w:endnote w:type="continuationSeparator" w:id="0">
    <w:p w:rsidR="00DF515E" w:rsidRDefault="00DF515E" w:rsidP="00B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5E" w:rsidRDefault="00DF515E" w:rsidP="00BC3D51">
      <w:pPr>
        <w:spacing w:after="0" w:line="240" w:lineRule="auto"/>
      </w:pPr>
      <w:r>
        <w:separator/>
      </w:r>
    </w:p>
  </w:footnote>
  <w:footnote w:type="continuationSeparator" w:id="0">
    <w:p w:rsidR="00DF515E" w:rsidRDefault="00DF515E" w:rsidP="00BC3D51">
      <w:pPr>
        <w:spacing w:after="0" w:line="240" w:lineRule="auto"/>
      </w:pPr>
      <w:r>
        <w:continuationSeparator/>
      </w:r>
    </w:p>
  </w:footnote>
  <w:footnote w:id="1">
    <w:p w:rsidR="005179D5" w:rsidRPr="001D28BA" w:rsidRDefault="005179D5" w:rsidP="00CC1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>Баев О.Я. К методологии следственной тактики (причины следственных ошибок) // Законы России: опыт, анализ, практика.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-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 xml:space="preserve">№ 2. </w:t>
      </w:r>
      <w:r w:rsidR="003E21EA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>С. 72-74.</w:t>
      </w:r>
      <w:r w:rsidRPr="001D28BA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5179D5" w:rsidRPr="001D28BA" w:rsidRDefault="005179D5" w:rsidP="00CC1AE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D28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D28BA">
        <w:rPr>
          <w:rFonts w:ascii="Times New Roman" w:hAnsi="Times New Roman" w:cs="Times New Roman"/>
          <w:sz w:val="24"/>
          <w:szCs w:val="24"/>
        </w:rPr>
        <w:t xml:space="preserve"> 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>Россинский С.Б. Понятие и сущность следственных действий в уголовном судоп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роизводстве: дискуссия продолжается // </w:t>
      </w:r>
      <w:r w:rsidRPr="00F91DBC">
        <w:rPr>
          <w:rFonts w:ascii="Times New Roman" w:hAnsi="Times New Roman" w:cs="Times New Roman"/>
          <w:sz w:val="24"/>
          <w:szCs w:val="24"/>
          <w:lang w:bidi="ru-RU"/>
        </w:rPr>
        <w:t>Законы России: опыт, анализ, практика.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91DBC">
        <w:rPr>
          <w:rFonts w:ascii="Times New Roman" w:hAnsi="Times New Roman" w:cs="Times New Roman"/>
          <w:sz w:val="24"/>
          <w:szCs w:val="24"/>
          <w:lang w:bidi="ru-RU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bidi="ru-RU"/>
        </w:rPr>
        <w:t>. -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 xml:space="preserve"> № 2. </w:t>
      </w:r>
      <w:r w:rsidR="003E21EA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D28BA">
        <w:rPr>
          <w:rFonts w:ascii="Times New Roman" w:hAnsi="Times New Roman" w:cs="Times New Roman"/>
          <w:sz w:val="24"/>
          <w:szCs w:val="24"/>
          <w:lang w:bidi="ru-RU"/>
        </w:rPr>
        <w:t>С. 16.</w:t>
      </w:r>
    </w:p>
  </w:footnote>
  <w:footnote w:id="3">
    <w:p w:rsidR="005179D5" w:rsidRPr="00D35449" w:rsidRDefault="005179D5" w:rsidP="00CC1AE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A6D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A6DDD">
        <w:rPr>
          <w:rFonts w:ascii="Times New Roman" w:hAnsi="Times New Roman" w:cs="Times New Roman"/>
          <w:sz w:val="24"/>
          <w:szCs w:val="24"/>
          <w:lang w:bidi="ru-RU"/>
        </w:rPr>
        <w:t xml:space="preserve">Богданов В. Говорите, вас защищают // Российская газета. 2014. </w:t>
      </w:r>
      <w:r w:rsidRPr="00D35449">
        <w:rPr>
          <w:rFonts w:ascii="Times New Roman" w:hAnsi="Times New Roman" w:cs="Times New Roman"/>
          <w:sz w:val="24"/>
          <w:szCs w:val="24"/>
          <w:lang w:bidi="ru-RU"/>
        </w:rPr>
        <w:t>6 мая.</w:t>
      </w:r>
      <w:r w:rsidRPr="00D35449">
        <w:rPr>
          <w:rFonts w:ascii="Times New Roman" w:hAnsi="Times New Roman" w:cs="Times New Roman"/>
          <w:sz w:val="24"/>
          <w:szCs w:val="24"/>
        </w:rPr>
        <w:t xml:space="preserve"> </w:t>
      </w:r>
      <w:r w:rsidR="003769A8" w:rsidRPr="003769A8">
        <w:rPr>
          <w:rFonts w:ascii="Times New Roman" w:hAnsi="Times New Roman" w:cs="Times New Roman"/>
          <w:bCs/>
          <w:sz w:val="24"/>
          <w:szCs w:val="24"/>
          <w:lang w:bidi="ru-RU"/>
        </w:rPr>
        <w:t>[Электронный ресурс]</w:t>
      </w:r>
      <w:r w:rsidR="003769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5449">
        <w:rPr>
          <w:rFonts w:ascii="Times New Roman" w:hAnsi="Times New Roman" w:cs="Times New Roman"/>
          <w:sz w:val="24"/>
          <w:szCs w:val="24"/>
        </w:rPr>
        <w:t>:</w:t>
      </w:r>
      <w:r w:rsidRPr="00D35449">
        <w:rPr>
          <w:rFonts w:ascii="Times New Roman" w:hAnsi="Times New Roman" w:cs="Times New Roman"/>
          <w:sz w:val="24"/>
          <w:szCs w:val="24"/>
          <w:lang w:bidi="ru-RU"/>
        </w:rPr>
        <w:t>https://rg.ru/2014/05/06/programma.html</w:t>
      </w:r>
    </w:p>
  </w:footnote>
  <w:footnote w:id="4">
    <w:p w:rsidR="005179D5" w:rsidRPr="001C7C40" w:rsidRDefault="005179D5" w:rsidP="00CC1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C4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C7C40">
        <w:rPr>
          <w:rFonts w:ascii="Times New Roman" w:hAnsi="Times New Roman" w:cs="Times New Roman"/>
          <w:sz w:val="24"/>
          <w:szCs w:val="24"/>
        </w:rPr>
        <w:t xml:space="preserve"> </w:t>
      </w:r>
      <w:r w:rsidRPr="001C7C40">
        <w:rPr>
          <w:rFonts w:ascii="Times New Roman" w:hAnsi="Times New Roman" w:cs="Times New Roman"/>
          <w:sz w:val="24"/>
          <w:szCs w:val="24"/>
          <w:lang w:bidi="ru-RU"/>
        </w:rPr>
        <w:t>Эминов В.С., Ищенко Е.П. Следственные действия - основа раскрытия преступ</w:t>
      </w:r>
      <w:r>
        <w:rPr>
          <w:rFonts w:ascii="Times New Roman" w:hAnsi="Times New Roman" w:cs="Times New Roman"/>
          <w:sz w:val="24"/>
          <w:szCs w:val="24"/>
          <w:lang w:bidi="ru-RU"/>
        </w:rPr>
        <w:t>лений: психолого-криминалистический анализ:</w:t>
      </w:r>
      <w:r w:rsidRPr="001C7C40">
        <w:rPr>
          <w:rFonts w:ascii="Times New Roman" w:hAnsi="Times New Roman" w:cs="Times New Roman"/>
          <w:sz w:val="24"/>
          <w:szCs w:val="24"/>
          <w:lang w:bidi="ru-RU"/>
        </w:rPr>
        <w:t>практическое 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особие. - М., 2015. </w:t>
      </w:r>
      <w:r w:rsidR="003E21EA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ru-RU"/>
        </w:rPr>
        <w:t>С. 19</w:t>
      </w:r>
      <w:r w:rsidRPr="001C7C40">
        <w:rPr>
          <w:rFonts w:ascii="Times New Roman" w:hAnsi="Times New Roman" w:cs="Times New Roman"/>
          <w:sz w:val="24"/>
          <w:szCs w:val="24"/>
          <w:lang w:bidi="ru-RU"/>
        </w:rPr>
        <w:t>.</w:t>
      </w:r>
    </w:p>
  </w:footnote>
  <w:footnote w:id="5">
    <w:p w:rsidR="005179D5" w:rsidRPr="00B96E62" w:rsidRDefault="005179D5" w:rsidP="00CC1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6E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96E62">
        <w:rPr>
          <w:rFonts w:ascii="Times New Roman" w:hAnsi="Times New Roman" w:cs="Times New Roman"/>
          <w:bCs/>
          <w:sz w:val="24"/>
          <w:szCs w:val="24"/>
          <w:lang w:bidi="ru-RU"/>
        </w:rPr>
        <w:t>Годовникова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А.М.</w:t>
      </w:r>
      <w:r w:rsidRPr="00B96E6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Классификация тактических комбинаций, используемых при раскрытии и расследовании преступлений в сфере экономики</w:t>
      </w:r>
      <w:r w:rsidR="00CC1AE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// Вестник ВГУ. Серия Право. - 2009.</w:t>
      </w:r>
      <w:r w:rsidR="00CC1AE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- №2. </w:t>
      </w:r>
      <w:r w:rsidR="003E21E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С. 418.</w:t>
      </w:r>
      <w:r w:rsidRPr="00B96E62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6">
    <w:p w:rsidR="005179D5" w:rsidRPr="0011160A" w:rsidRDefault="005179D5" w:rsidP="0009529D">
      <w:pPr>
        <w:tabs>
          <w:tab w:val="left" w:pos="10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60A">
        <w:rPr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Цит по:</w:t>
      </w:r>
      <w:r w:rsidRPr="0009529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96E62">
        <w:rPr>
          <w:rFonts w:ascii="Times New Roman" w:hAnsi="Times New Roman" w:cs="Times New Roman"/>
          <w:bCs/>
          <w:sz w:val="24"/>
          <w:szCs w:val="24"/>
          <w:lang w:bidi="ru-RU"/>
        </w:rPr>
        <w:t>Годовникова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А.М.</w:t>
      </w:r>
      <w:r w:rsidRPr="00B96E6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Классификация тактических комбинаций, используемых при раскрытии и расследовании преступлений в сфере экономики// Вестник ВГУ. Серия Право. - 2009. - №2. </w:t>
      </w:r>
      <w:r w:rsidR="003E21E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С. 419.</w:t>
      </w:r>
    </w:p>
  </w:footnote>
  <w:footnote w:id="7">
    <w:p w:rsidR="005179D5" w:rsidRPr="0011160A" w:rsidRDefault="005179D5" w:rsidP="00B744A7">
      <w:pPr>
        <w:tabs>
          <w:tab w:val="left" w:pos="4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160A">
        <w:rPr>
          <w:rFonts w:ascii="Times New Roman" w:hAnsi="Times New Roman" w:cs="Times New Roman"/>
          <w:sz w:val="24"/>
          <w:szCs w:val="24"/>
        </w:rPr>
        <w:footnoteRef/>
      </w:r>
      <w:r w:rsidR="003E21EA">
        <w:rPr>
          <w:rFonts w:ascii="Times New Roman" w:hAnsi="Times New Roman" w:cs="Times New Roman"/>
          <w:sz w:val="24"/>
          <w:szCs w:val="24"/>
        </w:rPr>
        <w:t xml:space="preserve"> Там же. </w:t>
      </w:r>
      <w:r>
        <w:rPr>
          <w:rFonts w:ascii="Times New Roman" w:hAnsi="Times New Roman" w:cs="Times New Roman"/>
          <w:sz w:val="24"/>
          <w:szCs w:val="24"/>
        </w:rPr>
        <w:t>С. 419</w:t>
      </w:r>
    </w:p>
  </w:footnote>
  <w:footnote w:id="8">
    <w:p w:rsidR="005179D5" w:rsidRPr="0011160A" w:rsidRDefault="005179D5" w:rsidP="00D01DE3">
      <w:pPr>
        <w:tabs>
          <w:tab w:val="left" w:pos="4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60A">
        <w:rPr>
          <w:rFonts w:ascii="Times New Roman" w:hAnsi="Times New Roman" w:cs="Times New Roman"/>
          <w:sz w:val="24"/>
          <w:szCs w:val="24"/>
        </w:rPr>
        <w:footnoteRef/>
      </w:r>
      <w:r w:rsidR="00CC1AE3">
        <w:rPr>
          <w:rFonts w:ascii="Times New Roman" w:hAnsi="Times New Roman" w:cs="Times New Roman"/>
          <w:sz w:val="24"/>
          <w:szCs w:val="24"/>
        </w:rPr>
        <w:t xml:space="preserve"> </w:t>
      </w:r>
      <w:r w:rsidR="00CC1AE3" w:rsidRPr="00CC1AE3">
        <w:rPr>
          <w:rFonts w:ascii="Times New Roman" w:hAnsi="Times New Roman" w:cs="Times New Roman"/>
          <w:bCs/>
          <w:sz w:val="24"/>
          <w:szCs w:val="24"/>
          <w:lang w:bidi="ru-RU"/>
        </w:rPr>
        <w:t>Годовникова А.М.</w:t>
      </w:r>
      <w:r w:rsidR="00D01DE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Указ. соч.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420.</w:t>
      </w:r>
    </w:p>
  </w:footnote>
  <w:footnote w:id="9">
    <w:p w:rsidR="005179D5" w:rsidRPr="0011160A" w:rsidRDefault="005179D5" w:rsidP="00D01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60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1160A">
        <w:rPr>
          <w:rFonts w:ascii="Times New Roman" w:hAnsi="Times New Roman" w:cs="Times New Roman"/>
          <w:sz w:val="24"/>
          <w:szCs w:val="24"/>
        </w:rPr>
        <w:t>Вологина Е. В.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Pr="0011160A">
        <w:rPr>
          <w:rFonts w:ascii="Times New Roman" w:hAnsi="Times New Roman" w:cs="Times New Roman"/>
          <w:sz w:val="24"/>
          <w:szCs w:val="24"/>
        </w:rPr>
        <w:t xml:space="preserve"> допроса потерпевшего и свидетеля</w:t>
      </w:r>
      <w:r>
        <w:rPr>
          <w:rFonts w:ascii="Times New Roman" w:hAnsi="Times New Roman" w:cs="Times New Roman"/>
          <w:sz w:val="24"/>
          <w:szCs w:val="24"/>
        </w:rPr>
        <w:t xml:space="preserve">//Форум. Серия: Гуманитарные и Экономические науки. - 2015. - №1.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С.253. </w:t>
      </w:r>
    </w:p>
  </w:footnote>
  <w:footnote w:id="10">
    <w:p w:rsidR="005179D5" w:rsidRPr="009D558E" w:rsidRDefault="005179D5" w:rsidP="00D01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58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D558E">
        <w:rPr>
          <w:rFonts w:ascii="Times New Roman" w:hAnsi="Times New Roman" w:cs="Times New Roman"/>
          <w:sz w:val="24"/>
          <w:szCs w:val="24"/>
        </w:rPr>
        <w:t xml:space="preserve"> Эминов В. С. Ищенко Е. П. Следственные действия – основа раскрытия преступлений: психолого-криминалистический анализ: практическое пособие.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558E">
        <w:rPr>
          <w:rFonts w:ascii="Times New Roman" w:hAnsi="Times New Roman" w:cs="Times New Roman"/>
          <w:sz w:val="24"/>
          <w:szCs w:val="24"/>
        </w:rPr>
        <w:t xml:space="preserve"> М.,</w:t>
      </w:r>
      <w:r>
        <w:rPr>
          <w:rFonts w:ascii="Times New Roman" w:hAnsi="Times New Roman" w:cs="Times New Roman"/>
          <w:sz w:val="24"/>
          <w:szCs w:val="24"/>
        </w:rPr>
        <w:t xml:space="preserve"> Норма. 2015.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21</w:t>
      </w:r>
      <w:r w:rsidRPr="009D558E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5179D5" w:rsidRPr="00C94605" w:rsidRDefault="005179D5" w:rsidP="00D01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87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D01DE3">
        <w:rPr>
          <w:rFonts w:ascii="Times New Roman" w:eastAsia="Calibri" w:hAnsi="Times New Roman" w:cs="Times New Roman"/>
          <w:sz w:val="24"/>
          <w:szCs w:val="24"/>
        </w:rPr>
        <w:t>Уголовно-п</w:t>
      </w:r>
      <w:r w:rsidRPr="00C57870">
        <w:rPr>
          <w:rFonts w:ascii="Times New Roman" w:eastAsia="Calibri" w:hAnsi="Times New Roman" w:cs="Times New Roman"/>
          <w:sz w:val="24"/>
          <w:szCs w:val="24"/>
        </w:rPr>
        <w:t>роцессуальный кодекс РФ от 18.12.2001 года №174-ФЗ (</w:t>
      </w:r>
      <w:r w:rsidR="00485D78">
        <w:rPr>
          <w:rFonts w:ascii="Times New Roman" w:eastAsia="Calibri" w:hAnsi="Times New Roman" w:cs="Times New Roman"/>
          <w:sz w:val="24"/>
          <w:szCs w:val="24"/>
        </w:rPr>
        <w:t xml:space="preserve">действующая редакция) </w:t>
      </w:r>
      <w:r w:rsidR="00C94605" w:rsidRPr="00C94605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[Электронный ресурс]</w:t>
      </w:r>
      <w:r w:rsidR="00C94605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 -</w:t>
      </w:r>
      <w:r w:rsidR="00FC3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AA6" w:rsidRPr="00FC3AA6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FC3AA6" w:rsidRPr="00C9460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: </w:t>
      </w:r>
      <w:hyperlink r:id="rId1" w:history="1"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bidi="ru-RU"/>
          </w:rPr>
          <w:t>http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bidi="ru-RU"/>
          </w:rPr>
          <w:t>://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bidi="ru-RU"/>
          </w:rPr>
          <w:t>www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bidi="ru-RU"/>
          </w:rPr>
          <w:t>.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bidi="ru-RU"/>
          </w:rPr>
          <w:t>consultant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bidi="ru-RU"/>
          </w:rPr>
          <w:t>.</w:t>
        </w:r>
        <w:r w:rsidR="00FC3AA6" w:rsidRPr="00C94605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bidi="ru-RU"/>
          </w:rPr>
          <w:t>ru</w:t>
        </w:r>
      </w:hyperlink>
    </w:p>
  </w:footnote>
  <w:footnote w:id="12">
    <w:p w:rsidR="005179D5" w:rsidRPr="003E4C7B" w:rsidRDefault="005179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4C7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E4C7B">
        <w:rPr>
          <w:rFonts w:ascii="Times New Roman" w:hAnsi="Times New Roman" w:cs="Times New Roman"/>
          <w:sz w:val="24"/>
          <w:szCs w:val="24"/>
        </w:rPr>
        <w:t xml:space="preserve"> Драпкин Л.Я. Криминалистика: учебник для бакалавров</w:t>
      </w:r>
      <w:r w:rsidR="00DF0271">
        <w:rPr>
          <w:rFonts w:ascii="Times New Roman" w:hAnsi="Times New Roman" w:cs="Times New Roman"/>
          <w:sz w:val="24"/>
          <w:szCs w:val="24"/>
        </w:rPr>
        <w:t>.</w:t>
      </w:r>
      <w:r w:rsidR="003E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E4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Юрайт.</w:t>
      </w:r>
      <w:r w:rsidRPr="003E4C7B">
        <w:rPr>
          <w:rFonts w:ascii="Times New Roman" w:hAnsi="Times New Roman" w:cs="Times New Roman"/>
          <w:sz w:val="24"/>
          <w:szCs w:val="24"/>
        </w:rPr>
        <w:t xml:space="preserve">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C7B">
        <w:rPr>
          <w:rFonts w:ascii="Times New Roman" w:hAnsi="Times New Roman" w:cs="Times New Roman"/>
          <w:sz w:val="24"/>
          <w:szCs w:val="24"/>
        </w:rPr>
        <w:t>- С.343.</w:t>
      </w:r>
    </w:p>
  </w:footnote>
  <w:footnote w:id="13">
    <w:p w:rsidR="005179D5" w:rsidRPr="00E046AE" w:rsidRDefault="005179D5" w:rsidP="00FC3AA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6A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46AE">
        <w:rPr>
          <w:rFonts w:ascii="Times New Roman" w:hAnsi="Times New Roman" w:cs="Times New Roman"/>
          <w:sz w:val="24"/>
          <w:szCs w:val="24"/>
        </w:rPr>
        <w:t xml:space="preserve"> </w:t>
      </w:r>
      <w:r w:rsidRPr="00E046AE">
        <w:rPr>
          <w:rFonts w:ascii="Times New Roman" w:hAnsi="Times New Roman" w:cs="Times New Roman"/>
          <w:bCs/>
          <w:sz w:val="24"/>
          <w:szCs w:val="24"/>
        </w:rPr>
        <w:t>Приговор Дзержинского районного суда г.Оренбурга в отношении Воронкина по ч.1 ст.307 УК РФ№1-95/12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E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6AE">
        <w:rPr>
          <w:rFonts w:ascii="Times New Roman" w:hAnsi="Times New Roman" w:cs="Times New Roman"/>
          <w:sz w:val="24"/>
          <w:szCs w:val="24"/>
        </w:rPr>
        <w:t>https://rospravosudie.com/court-dzerzhinskij-rajonnyj-sud-g-orenburga-orenburgskaya-oblast-s/act-104629075</w:t>
      </w:r>
    </w:p>
  </w:footnote>
  <w:footnote w:id="14">
    <w:p w:rsidR="005179D5" w:rsidRPr="00E046AE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46A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46AE">
        <w:rPr>
          <w:rFonts w:ascii="Times New Roman" w:hAnsi="Times New Roman" w:cs="Times New Roman"/>
          <w:sz w:val="24"/>
          <w:szCs w:val="24"/>
        </w:rPr>
        <w:t xml:space="preserve"> Хараев А.А. Некоторые тактические приемы, применяемые при допросе для преодоления противодействия расследованию//Общество: Политика, Экономика, Право. - 2016. - №6.</w:t>
      </w:r>
      <w:r w:rsidR="003E21EA">
        <w:rPr>
          <w:rFonts w:ascii="Times New Roman" w:hAnsi="Times New Roman" w:cs="Times New Roman"/>
          <w:sz w:val="24"/>
          <w:szCs w:val="24"/>
        </w:rPr>
        <w:t xml:space="preserve"> -</w:t>
      </w:r>
      <w:r w:rsidRPr="00E046AE">
        <w:rPr>
          <w:rFonts w:ascii="Times New Roman" w:hAnsi="Times New Roman" w:cs="Times New Roman"/>
          <w:sz w:val="24"/>
          <w:szCs w:val="24"/>
        </w:rPr>
        <w:t xml:space="preserve"> С. 84.</w:t>
      </w:r>
    </w:p>
  </w:footnote>
  <w:footnote w:id="15">
    <w:p w:rsidR="005179D5" w:rsidRPr="00CE7C34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C3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E7C34">
        <w:rPr>
          <w:rFonts w:ascii="Times New Roman" w:hAnsi="Times New Roman" w:cs="Times New Roman"/>
          <w:sz w:val="24"/>
          <w:szCs w:val="24"/>
        </w:rPr>
        <w:t xml:space="preserve"> Головин А. Ю. Бугаевская Н. В. Механизм коррупционных преступлений, совершаемых путем подкупа, и установление его элементов в ходе допроса// Известия Тульского государственного университета. Эк</w:t>
      </w:r>
      <w:r>
        <w:rPr>
          <w:rFonts w:ascii="Times New Roman" w:hAnsi="Times New Roman" w:cs="Times New Roman"/>
          <w:sz w:val="24"/>
          <w:szCs w:val="24"/>
        </w:rPr>
        <w:t xml:space="preserve">ономические и юридические науки. - </w:t>
      </w:r>
      <w:r w:rsidRPr="00CE7C34">
        <w:rPr>
          <w:rFonts w:ascii="Times New Roman" w:hAnsi="Times New Roman" w:cs="Times New Roman"/>
          <w:sz w:val="24"/>
          <w:szCs w:val="24"/>
        </w:rPr>
        <w:t xml:space="preserve">2013.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C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7C34">
        <w:rPr>
          <w:rFonts w:ascii="Times New Roman" w:hAnsi="Times New Roman" w:cs="Times New Roman"/>
          <w:sz w:val="24"/>
          <w:szCs w:val="24"/>
        </w:rPr>
        <w:t xml:space="preserve">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 w:rsidRPr="00CE7C34">
        <w:rPr>
          <w:rFonts w:ascii="Times New Roman" w:hAnsi="Times New Roman" w:cs="Times New Roman"/>
          <w:sz w:val="24"/>
          <w:szCs w:val="24"/>
        </w:rPr>
        <w:t>С. 11.</w:t>
      </w:r>
    </w:p>
  </w:footnote>
  <w:footnote w:id="16">
    <w:p w:rsidR="005179D5" w:rsidRPr="00CE7C34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C3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E7C34">
        <w:rPr>
          <w:rFonts w:ascii="Times New Roman" w:hAnsi="Times New Roman" w:cs="Times New Roman"/>
          <w:sz w:val="24"/>
          <w:szCs w:val="24"/>
        </w:rPr>
        <w:t xml:space="preserve"> Варданян А.В., Алексиенко О.Н. Использование знаний о способах преступлений против жизни и здоровья в выявлении и разоблачении ложного алиби//Юрист-Правоведъ.</w:t>
      </w:r>
      <w:r>
        <w:rPr>
          <w:rFonts w:ascii="Times New Roman" w:hAnsi="Times New Roman" w:cs="Times New Roman"/>
          <w:sz w:val="24"/>
          <w:szCs w:val="24"/>
        </w:rPr>
        <w:t xml:space="preserve"> - 2008. -</w:t>
      </w:r>
      <w:r w:rsidRPr="00CE7C34">
        <w:rPr>
          <w:rFonts w:ascii="Times New Roman" w:hAnsi="Times New Roman" w:cs="Times New Roman"/>
          <w:sz w:val="24"/>
          <w:szCs w:val="24"/>
        </w:rPr>
        <w:t xml:space="preserve">№6.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 w:rsidRPr="00CE7C34">
        <w:rPr>
          <w:rFonts w:ascii="Times New Roman" w:hAnsi="Times New Roman" w:cs="Times New Roman"/>
          <w:sz w:val="24"/>
          <w:szCs w:val="24"/>
        </w:rPr>
        <w:t>С. 36.</w:t>
      </w:r>
    </w:p>
  </w:footnote>
  <w:footnote w:id="17">
    <w:p w:rsidR="005179D5" w:rsidRPr="00B42C19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2C1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42C19">
        <w:rPr>
          <w:rFonts w:ascii="Times New Roman" w:hAnsi="Times New Roman" w:cs="Times New Roman"/>
          <w:sz w:val="24"/>
          <w:szCs w:val="24"/>
        </w:rPr>
        <w:t xml:space="preserve"> Волчецкая Т.С. Теоретические проблемы использования метода моделирования в криминалистической науке//Социальные и гуманитарные науки на Дальнем Востоке.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C19">
        <w:rPr>
          <w:rFonts w:ascii="Times New Roman" w:hAnsi="Times New Roman" w:cs="Times New Roman"/>
          <w:sz w:val="24"/>
          <w:szCs w:val="24"/>
        </w:rPr>
        <w:t xml:space="preserve">2012. - №4.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 w:rsidRPr="00B42C19">
        <w:rPr>
          <w:rFonts w:ascii="Times New Roman" w:hAnsi="Times New Roman" w:cs="Times New Roman"/>
          <w:sz w:val="24"/>
          <w:szCs w:val="24"/>
        </w:rPr>
        <w:t>С.17.</w:t>
      </w:r>
    </w:p>
  </w:footnote>
  <w:footnote w:id="18">
    <w:p w:rsidR="005179D5" w:rsidRPr="00B42C19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2C1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42C19">
        <w:rPr>
          <w:rFonts w:ascii="Times New Roman" w:hAnsi="Times New Roman" w:cs="Times New Roman"/>
          <w:sz w:val="24"/>
          <w:szCs w:val="24"/>
        </w:rPr>
        <w:t xml:space="preserve"> </w:t>
      </w:r>
      <w:r w:rsidRPr="00B42C19">
        <w:rPr>
          <w:rFonts w:ascii="Times New Roman" w:hAnsi="Times New Roman" w:cs="Times New Roman"/>
          <w:sz w:val="24"/>
          <w:szCs w:val="24"/>
          <w:lang w:bidi="ru-RU"/>
        </w:rPr>
        <w:t>Баев О.Я. К методологии следственной тактики (причины следственных ошибок) // Законы России: опыт, анали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з, практика. - 2015. - № 2. </w:t>
      </w:r>
      <w:r w:rsidR="003E21EA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ru-RU"/>
        </w:rPr>
        <w:t>С. 73</w:t>
      </w:r>
      <w:r w:rsidRPr="00B42C19">
        <w:rPr>
          <w:rFonts w:ascii="Times New Roman" w:hAnsi="Times New Roman" w:cs="Times New Roman"/>
          <w:sz w:val="24"/>
          <w:szCs w:val="24"/>
          <w:lang w:bidi="ru-RU"/>
        </w:rPr>
        <w:t>.</w:t>
      </w:r>
    </w:p>
  </w:footnote>
  <w:footnote w:id="19">
    <w:p w:rsidR="005179D5" w:rsidRPr="001916C5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16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16C5">
        <w:rPr>
          <w:rFonts w:ascii="Times New Roman" w:hAnsi="Times New Roman" w:cs="Times New Roman"/>
          <w:sz w:val="24"/>
          <w:szCs w:val="24"/>
        </w:rPr>
        <w:t>Иванов А. В. Тактика допроса обвиняе</w:t>
      </w:r>
      <w:r>
        <w:rPr>
          <w:rFonts w:ascii="Times New Roman" w:hAnsi="Times New Roman" w:cs="Times New Roman"/>
          <w:sz w:val="24"/>
          <w:szCs w:val="24"/>
        </w:rPr>
        <w:t>мого в изнасиловании малолетних//</w:t>
      </w:r>
      <w:r w:rsidRPr="001916C5">
        <w:rPr>
          <w:rFonts w:ascii="Times New Roman" w:hAnsi="Times New Roman" w:cs="Times New Roman"/>
          <w:sz w:val="24"/>
          <w:szCs w:val="24"/>
        </w:rPr>
        <w:t xml:space="preserve">Вестник ТИСБИ.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16C5">
        <w:rPr>
          <w:rFonts w:ascii="Times New Roman" w:hAnsi="Times New Roman" w:cs="Times New Roman"/>
          <w:sz w:val="24"/>
          <w:szCs w:val="24"/>
        </w:rPr>
        <w:t>2014. -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С.179</w:t>
      </w:r>
      <w:r w:rsidRPr="001916C5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0">
    <w:p w:rsidR="005179D5" w:rsidRPr="008334E6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334E6">
        <w:rPr>
          <w:rFonts w:ascii="Times New Roman" w:hAnsi="Times New Roman" w:cs="Times New Roman"/>
          <w:sz w:val="24"/>
          <w:szCs w:val="24"/>
        </w:rPr>
        <w:t xml:space="preserve"> Питерцев С.К., Степанов А.А. Тактика допроса на предварительном следствии </w:t>
      </w:r>
      <w:r>
        <w:rPr>
          <w:rFonts w:ascii="Times New Roman" w:hAnsi="Times New Roman" w:cs="Times New Roman"/>
          <w:sz w:val="24"/>
          <w:szCs w:val="24"/>
        </w:rPr>
        <w:t>и в суде. – СПб.: Питер, 2001.</w:t>
      </w:r>
      <w:r w:rsidRPr="008334E6">
        <w:rPr>
          <w:rFonts w:ascii="Times New Roman" w:hAnsi="Times New Roman" w:cs="Times New Roman"/>
          <w:sz w:val="24"/>
          <w:szCs w:val="24"/>
        </w:rPr>
        <w:t xml:space="preserve">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 w:rsidRPr="008334E6">
        <w:rPr>
          <w:rFonts w:ascii="Times New Roman" w:hAnsi="Times New Roman" w:cs="Times New Roman"/>
          <w:sz w:val="24"/>
          <w:szCs w:val="24"/>
        </w:rPr>
        <w:t>С. 9.</w:t>
      </w:r>
    </w:p>
  </w:footnote>
  <w:footnote w:id="21">
    <w:p w:rsidR="005179D5" w:rsidRPr="00BC5734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73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C5734">
        <w:rPr>
          <w:rFonts w:ascii="Times New Roman" w:hAnsi="Times New Roman" w:cs="Times New Roman"/>
          <w:sz w:val="24"/>
          <w:szCs w:val="24"/>
        </w:rPr>
        <w:t>Иванов А. В. Тактика допроса обвиняемого в изнасиловании малолетних.</w:t>
      </w:r>
      <w:r w:rsidR="00AA52A2">
        <w:rPr>
          <w:rFonts w:ascii="Times New Roman" w:hAnsi="Times New Roman" w:cs="Times New Roman"/>
          <w:sz w:val="24"/>
          <w:szCs w:val="24"/>
        </w:rPr>
        <w:t xml:space="preserve"> //</w:t>
      </w:r>
      <w:r w:rsidRPr="00BC5734">
        <w:rPr>
          <w:rFonts w:ascii="Times New Roman" w:hAnsi="Times New Roman" w:cs="Times New Roman"/>
          <w:sz w:val="24"/>
          <w:szCs w:val="24"/>
        </w:rPr>
        <w:t xml:space="preserve"> Вестник ТИСБИ.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5734">
        <w:rPr>
          <w:rFonts w:ascii="Times New Roman" w:hAnsi="Times New Roman" w:cs="Times New Roman"/>
          <w:sz w:val="24"/>
          <w:szCs w:val="24"/>
        </w:rPr>
        <w:t>2014. - №2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734">
        <w:rPr>
          <w:rFonts w:ascii="Times New Roman" w:hAnsi="Times New Roman" w:cs="Times New Roman"/>
          <w:sz w:val="24"/>
          <w:szCs w:val="24"/>
        </w:rPr>
        <w:t xml:space="preserve">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 w:rsidRPr="00BC5734">
        <w:rPr>
          <w:rFonts w:ascii="Times New Roman" w:hAnsi="Times New Roman" w:cs="Times New Roman"/>
          <w:sz w:val="24"/>
          <w:szCs w:val="24"/>
        </w:rPr>
        <w:t>С.180.</w:t>
      </w:r>
    </w:p>
  </w:footnote>
  <w:footnote w:id="22">
    <w:p w:rsidR="005179D5" w:rsidRPr="0018323D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23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8323D">
        <w:rPr>
          <w:rFonts w:ascii="Times New Roman" w:hAnsi="Times New Roman" w:cs="Times New Roman"/>
          <w:sz w:val="24"/>
          <w:szCs w:val="24"/>
        </w:rPr>
        <w:t xml:space="preserve"> Мешков М.В. Предварительное следствие: учебник для курсантов и слушателей образовательных учреждений высшего профессионального образования МВД России по специальности «Юриспруденция».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23D">
        <w:rPr>
          <w:rFonts w:ascii="Times New Roman" w:hAnsi="Times New Roman" w:cs="Times New Roman"/>
          <w:sz w:val="24"/>
          <w:szCs w:val="24"/>
        </w:rPr>
        <w:t>М.: ЮНИТИ-ДАНА: Закон и право,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332.</w:t>
      </w:r>
    </w:p>
  </w:footnote>
  <w:footnote w:id="23">
    <w:p w:rsidR="005179D5" w:rsidRPr="00901587" w:rsidRDefault="005179D5" w:rsidP="00FC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58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01587">
        <w:rPr>
          <w:rFonts w:ascii="Times New Roman" w:hAnsi="Times New Roman" w:cs="Times New Roman"/>
          <w:sz w:val="24"/>
          <w:szCs w:val="24"/>
        </w:rPr>
        <w:t xml:space="preserve"> Иванов А. В. Тактика допроса обвиняе</w:t>
      </w:r>
      <w:r>
        <w:rPr>
          <w:rFonts w:ascii="Times New Roman" w:hAnsi="Times New Roman" w:cs="Times New Roman"/>
          <w:sz w:val="24"/>
          <w:szCs w:val="24"/>
        </w:rPr>
        <w:t>мого в изнасиловании малолетних//</w:t>
      </w:r>
      <w:r w:rsidRPr="00901587">
        <w:rPr>
          <w:rFonts w:ascii="Times New Roman" w:hAnsi="Times New Roman" w:cs="Times New Roman"/>
          <w:sz w:val="24"/>
          <w:szCs w:val="24"/>
        </w:rPr>
        <w:t xml:space="preserve">Вестник ТИСБИ.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1587">
        <w:rPr>
          <w:rFonts w:ascii="Times New Roman" w:hAnsi="Times New Roman" w:cs="Times New Roman"/>
          <w:sz w:val="24"/>
          <w:szCs w:val="24"/>
        </w:rPr>
        <w:t>2014. - №2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2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С.183</w:t>
      </w:r>
      <w:r w:rsidRPr="00901587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048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79D5" w:rsidRPr="00015B3E" w:rsidRDefault="005179D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5B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5B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5B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C6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15B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9D5" w:rsidRPr="00015B3E" w:rsidRDefault="005179D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4048"/>
    <w:multiLevelType w:val="hybridMultilevel"/>
    <w:tmpl w:val="BB9A8B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7F3122"/>
    <w:multiLevelType w:val="multilevel"/>
    <w:tmpl w:val="663C6DD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D9395D"/>
    <w:multiLevelType w:val="multilevel"/>
    <w:tmpl w:val="E7C650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86DF7"/>
    <w:multiLevelType w:val="multilevel"/>
    <w:tmpl w:val="3214B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80FB4"/>
    <w:multiLevelType w:val="hybridMultilevel"/>
    <w:tmpl w:val="9768E82A"/>
    <w:lvl w:ilvl="0" w:tplc="73865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13"/>
    <w:rsid w:val="00007F9E"/>
    <w:rsid w:val="00010412"/>
    <w:rsid w:val="00010F9F"/>
    <w:rsid w:val="00015B3E"/>
    <w:rsid w:val="00076CD5"/>
    <w:rsid w:val="000847BC"/>
    <w:rsid w:val="0009180A"/>
    <w:rsid w:val="0009529D"/>
    <w:rsid w:val="0009537E"/>
    <w:rsid w:val="00097E18"/>
    <w:rsid w:val="000A0B40"/>
    <w:rsid w:val="000B0B0A"/>
    <w:rsid w:val="000B1999"/>
    <w:rsid w:val="000D7759"/>
    <w:rsid w:val="000F5C8F"/>
    <w:rsid w:val="000F780D"/>
    <w:rsid w:val="0010724D"/>
    <w:rsid w:val="0011160A"/>
    <w:rsid w:val="00120813"/>
    <w:rsid w:val="00126180"/>
    <w:rsid w:val="00130C24"/>
    <w:rsid w:val="001441D3"/>
    <w:rsid w:val="00146342"/>
    <w:rsid w:val="00150376"/>
    <w:rsid w:val="0018323D"/>
    <w:rsid w:val="0018526C"/>
    <w:rsid w:val="001916C5"/>
    <w:rsid w:val="001A4D09"/>
    <w:rsid w:val="001C464F"/>
    <w:rsid w:val="001C7C40"/>
    <w:rsid w:val="001D28BA"/>
    <w:rsid w:val="001F3884"/>
    <w:rsid w:val="001F6C0A"/>
    <w:rsid w:val="00202970"/>
    <w:rsid w:val="0020775C"/>
    <w:rsid w:val="00220F1C"/>
    <w:rsid w:val="00221B6F"/>
    <w:rsid w:val="00255418"/>
    <w:rsid w:val="00267668"/>
    <w:rsid w:val="00274638"/>
    <w:rsid w:val="00295539"/>
    <w:rsid w:val="002A4560"/>
    <w:rsid w:val="002A53B1"/>
    <w:rsid w:val="002C302C"/>
    <w:rsid w:val="002F4BEC"/>
    <w:rsid w:val="003033B6"/>
    <w:rsid w:val="003076D8"/>
    <w:rsid w:val="00307ED5"/>
    <w:rsid w:val="00321049"/>
    <w:rsid w:val="003430D2"/>
    <w:rsid w:val="00345813"/>
    <w:rsid w:val="00345C79"/>
    <w:rsid w:val="0035095D"/>
    <w:rsid w:val="00352067"/>
    <w:rsid w:val="00373752"/>
    <w:rsid w:val="003769A8"/>
    <w:rsid w:val="003848F1"/>
    <w:rsid w:val="003B06E3"/>
    <w:rsid w:val="003C0220"/>
    <w:rsid w:val="003C0494"/>
    <w:rsid w:val="003C7418"/>
    <w:rsid w:val="003D17B6"/>
    <w:rsid w:val="003E21EA"/>
    <w:rsid w:val="003E4C7B"/>
    <w:rsid w:val="00400AB6"/>
    <w:rsid w:val="0041121D"/>
    <w:rsid w:val="004159A9"/>
    <w:rsid w:val="004164EE"/>
    <w:rsid w:val="00422DFB"/>
    <w:rsid w:val="0043295E"/>
    <w:rsid w:val="00434288"/>
    <w:rsid w:val="00440B01"/>
    <w:rsid w:val="0047511E"/>
    <w:rsid w:val="004769D3"/>
    <w:rsid w:val="00482E2E"/>
    <w:rsid w:val="00485D78"/>
    <w:rsid w:val="00497CED"/>
    <w:rsid w:val="004A1205"/>
    <w:rsid w:val="004A3ADD"/>
    <w:rsid w:val="004C3650"/>
    <w:rsid w:val="004D04A3"/>
    <w:rsid w:val="004F0817"/>
    <w:rsid w:val="0050302E"/>
    <w:rsid w:val="005162AA"/>
    <w:rsid w:val="005168B0"/>
    <w:rsid w:val="00517373"/>
    <w:rsid w:val="005179D5"/>
    <w:rsid w:val="0052217A"/>
    <w:rsid w:val="005501CE"/>
    <w:rsid w:val="005603DB"/>
    <w:rsid w:val="005875FF"/>
    <w:rsid w:val="005B1006"/>
    <w:rsid w:val="005B2D51"/>
    <w:rsid w:val="005C39D7"/>
    <w:rsid w:val="005D136C"/>
    <w:rsid w:val="005D69AC"/>
    <w:rsid w:val="005E02D4"/>
    <w:rsid w:val="005E3A02"/>
    <w:rsid w:val="005E6984"/>
    <w:rsid w:val="00604F4E"/>
    <w:rsid w:val="00622684"/>
    <w:rsid w:val="0063687D"/>
    <w:rsid w:val="00660A51"/>
    <w:rsid w:val="006B5DAC"/>
    <w:rsid w:val="006C7BBA"/>
    <w:rsid w:val="00706BD5"/>
    <w:rsid w:val="00707964"/>
    <w:rsid w:val="00710A4D"/>
    <w:rsid w:val="00771115"/>
    <w:rsid w:val="00790591"/>
    <w:rsid w:val="007A07FA"/>
    <w:rsid w:val="007A4AD3"/>
    <w:rsid w:val="007B3B29"/>
    <w:rsid w:val="007B4AD8"/>
    <w:rsid w:val="007C2A5B"/>
    <w:rsid w:val="007C2BE0"/>
    <w:rsid w:val="007C2E20"/>
    <w:rsid w:val="007C422A"/>
    <w:rsid w:val="007D5773"/>
    <w:rsid w:val="007D6EA0"/>
    <w:rsid w:val="007E3B7A"/>
    <w:rsid w:val="007E7F2B"/>
    <w:rsid w:val="0080146E"/>
    <w:rsid w:val="0081625E"/>
    <w:rsid w:val="008238B6"/>
    <w:rsid w:val="00831352"/>
    <w:rsid w:val="008334E6"/>
    <w:rsid w:val="00833519"/>
    <w:rsid w:val="00866945"/>
    <w:rsid w:val="0089539C"/>
    <w:rsid w:val="008A1943"/>
    <w:rsid w:val="008C6CDA"/>
    <w:rsid w:val="00901587"/>
    <w:rsid w:val="009224C1"/>
    <w:rsid w:val="00935465"/>
    <w:rsid w:val="009358E9"/>
    <w:rsid w:val="00943568"/>
    <w:rsid w:val="009809CE"/>
    <w:rsid w:val="00983DA7"/>
    <w:rsid w:val="009A696F"/>
    <w:rsid w:val="009B3415"/>
    <w:rsid w:val="009D1870"/>
    <w:rsid w:val="009D558E"/>
    <w:rsid w:val="009E1A1E"/>
    <w:rsid w:val="00A07583"/>
    <w:rsid w:val="00A349CE"/>
    <w:rsid w:val="00A51255"/>
    <w:rsid w:val="00A52633"/>
    <w:rsid w:val="00A71AB3"/>
    <w:rsid w:val="00A74B27"/>
    <w:rsid w:val="00A77926"/>
    <w:rsid w:val="00A80C1D"/>
    <w:rsid w:val="00AA3BB8"/>
    <w:rsid w:val="00AA52A2"/>
    <w:rsid w:val="00AB3C9B"/>
    <w:rsid w:val="00AB63F4"/>
    <w:rsid w:val="00AC1D40"/>
    <w:rsid w:val="00AE1964"/>
    <w:rsid w:val="00AE5F1E"/>
    <w:rsid w:val="00AE6290"/>
    <w:rsid w:val="00AF6FB0"/>
    <w:rsid w:val="00B03676"/>
    <w:rsid w:val="00B33612"/>
    <w:rsid w:val="00B3589A"/>
    <w:rsid w:val="00B42C19"/>
    <w:rsid w:val="00B7358D"/>
    <w:rsid w:val="00B73C80"/>
    <w:rsid w:val="00B744A7"/>
    <w:rsid w:val="00B92EB2"/>
    <w:rsid w:val="00B96E62"/>
    <w:rsid w:val="00BA4E95"/>
    <w:rsid w:val="00BC2C0B"/>
    <w:rsid w:val="00BC3D51"/>
    <w:rsid w:val="00BC5734"/>
    <w:rsid w:val="00BD4812"/>
    <w:rsid w:val="00BD5593"/>
    <w:rsid w:val="00BF182E"/>
    <w:rsid w:val="00BF7217"/>
    <w:rsid w:val="00C23288"/>
    <w:rsid w:val="00C31048"/>
    <w:rsid w:val="00C3620F"/>
    <w:rsid w:val="00C418DD"/>
    <w:rsid w:val="00C53BB5"/>
    <w:rsid w:val="00C57870"/>
    <w:rsid w:val="00C705EA"/>
    <w:rsid w:val="00C70852"/>
    <w:rsid w:val="00C710D2"/>
    <w:rsid w:val="00C876D7"/>
    <w:rsid w:val="00C94605"/>
    <w:rsid w:val="00CA469C"/>
    <w:rsid w:val="00CA6DDD"/>
    <w:rsid w:val="00CB670D"/>
    <w:rsid w:val="00CC112B"/>
    <w:rsid w:val="00CC1AE3"/>
    <w:rsid w:val="00CE7319"/>
    <w:rsid w:val="00CE7C34"/>
    <w:rsid w:val="00D01307"/>
    <w:rsid w:val="00D01DE3"/>
    <w:rsid w:val="00D023E7"/>
    <w:rsid w:val="00D1578F"/>
    <w:rsid w:val="00D24186"/>
    <w:rsid w:val="00D252E8"/>
    <w:rsid w:val="00D25F24"/>
    <w:rsid w:val="00D35449"/>
    <w:rsid w:val="00D4053C"/>
    <w:rsid w:val="00D4140E"/>
    <w:rsid w:val="00D438A8"/>
    <w:rsid w:val="00D64C6C"/>
    <w:rsid w:val="00DD7907"/>
    <w:rsid w:val="00DF0271"/>
    <w:rsid w:val="00DF515E"/>
    <w:rsid w:val="00E046AE"/>
    <w:rsid w:val="00E12B22"/>
    <w:rsid w:val="00E170BF"/>
    <w:rsid w:val="00E30B03"/>
    <w:rsid w:val="00E47F13"/>
    <w:rsid w:val="00E5542B"/>
    <w:rsid w:val="00E61F44"/>
    <w:rsid w:val="00E7223E"/>
    <w:rsid w:val="00E74275"/>
    <w:rsid w:val="00E75CAB"/>
    <w:rsid w:val="00E80480"/>
    <w:rsid w:val="00E82A37"/>
    <w:rsid w:val="00E8460C"/>
    <w:rsid w:val="00E85F5C"/>
    <w:rsid w:val="00E92D1C"/>
    <w:rsid w:val="00EF35BE"/>
    <w:rsid w:val="00F07352"/>
    <w:rsid w:val="00F16360"/>
    <w:rsid w:val="00F35D0B"/>
    <w:rsid w:val="00F518D4"/>
    <w:rsid w:val="00F564E2"/>
    <w:rsid w:val="00F63820"/>
    <w:rsid w:val="00F72AE9"/>
    <w:rsid w:val="00F74992"/>
    <w:rsid w:val="00F85A21"/>
    <w:rsid w:val="00F91DBC"/>
    <w:rsid w:val="00F95293"/>
    <w:rsid w:val="00F97CE0"/>
    <w:rsid w:val="00FA5F79"/>
    <w:rsid w:val="00FA6265"/>
    <w:rsid w:val="00FA7812"/>
    <w:rsid w:val="00FC00E6"/>
    <w:rsid w:val="00FC3AA6"/>
    <w:rsid w:val="00FC6D3B"/>
    <w:rsid w:val="00FD458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03DBF-031D-455A-AE4E-D4BAAC9B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3D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3D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3D51"/>
    <w:rPr>
      <w:vertAlign w:val="superscript"/>
    </w:rPr>
  </w:style>
  <w:style w:type="paragraph" w:styleId="a6">
    <w:name w:val="List Paragraph"/>
    <w:basedOn w:val="a"/>
    <w:uiPriority w:val="34"/>
    <w:qFormat/>
    <w:rsid w:val="000F7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BD559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D559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5593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710D2"/>
    <w:pPr>
      <w:tabs>
        <w:tab w:val="right" w:leader="do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B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593"/>
  </w:style>
  <w:style w:type="paragraph" w:styleId="aa">
    <w:name w:val="footer"/>
    <w:basedOn w:val="a"/>
    <w:link w:val="ab"/>
    <w:uiPriority w:val="99"/>
    <w:unhideWhenUsed/>
    <w:rsid w:val="00B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593"/>
  </w:style>
  <w:style w:type="character" w:customStyle="1" w:styleId="20">
    <w:name w:val="Заголовок 2 Знак"/>
    <w:basedOn w:val="a0"/>
    <w:link w:val="2"/>
    <w:uiPriority w:val="9"/>
    <w:semiHidden/>
    <w:rsid w:val="00015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5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015B3E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F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0393-074C-4C8C-AC0C-919D407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8387</Words>
  <Characters>47811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 Урастимиров</dc:creator>
  <cp:keywords/>
  <dc:description/>
  <cp:lastModifiedBy>stolpovskih</cp:lastModifiedBy>
  <cp:revision>2</cp:revision>
  <cp:lastPrinted>2016-12-08T10:29:00Z</cp:lastPrinted>
  <dcterms:created xsi:type="dcterms:W3CDTF">2016-12-27T05:47:00Z</dcterms:created>
  <dcterms:modified xsi:type="dcterms:W3CDTF">2016-12-27T05:47:00Z</dcterms:modified>
</cp:coreProperties>
</file>