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89422" w14:textId="19215097" w:rsidR="00492F7C" w:rsidRPr="00143BC5" w:rsidRDefault="00492F7C" w:rsidP="005172A3">
      <w:pPr>
        <w:pStyle w:val="a3"/>
        <w:spacing w:line="360" w:lineRule="auto"/>
        <w:jc w:val="center"/>
        <w:rPr>
          <w:color w:val="000000"/>
          <w:sz w:val="28"/>
          <w:szCs w:val="28"/>
        </w:rPr>
      </w:pPr>
      <w:bookmarkStart w:id="0" w:name="_GoBack"/>
      <w:r w:rsidRPr="00143BC5">
        <w:rPr>
          <w:color w:val="000000"/>
          <w:sz w:val="28"/>
          <w:szCs w:val="28"/>
        </w:rPr>
        <w:t>Компенсация морального вреда в Российской Федерации</w:t>
      </w:r>
      <w:bookmarkEnd w:id="0"/>
    </w:p>
    <w:p w14:paraId="1B67A256" w14:textId="639B4E7B" w:rsidR="00492F7C" w:rsidRPr="00143BC5" w:rsidRDefault="00492F7C" w:rsidP="00143BC5">
      <w:pPr>
        <w:pStyle w:val="a3"/>
        <w:spacing w:line="360" w:lineRule="auto"/>
        <w:rPr>
          <w:color w:val="000000"/>
          <w:sz w:val="28"/>
          <w:szCs w:val="28"/>
        </w:rPr>
      </w:pPr>
      <w:r w:rsidRPr="00143BC5">
        <w:rPr>
          <w:color w:val="000000"/>
          <w:sz w:val="28"/>
          <w:szCs w:val="28"/>
        </w:rPr>
        <w:t>Содержание:</w:t>
      </w:r>
    </w:p>
    <w:p w14:paraId="581EA62A" w14:textId="28DD958D" w:rsidR="00E66EFB" w:rsidRPr="00143BC5" w:rsidRDefault="00E66EFB" w:rsidP="00143BC5">
      <w:pPr>
        <w:pStyle w:val="a3"/>
        <w:spacing w:line="360" w:lineRule="auto"/>
        <w:rPr>
          <w:color w:val="000000"/>
          <w:sz w:val="28"/>
          <w:szCs w:val="28"/>
        </w:rPr>
      </w:pPr>
      <w:r w:rsidRPr="00143BC5">
        <w:rPr>
          <w:color w:val="000000"/>
          <w:sz w:val="28"/>
          <w:szCs w:val="28"/>
        </w:rPr>
        <w:t>1. Введение</w:t>
      </w:r>
    </w:p>
    <w:p w14:paraId="71CB89BE" w14:textId="5800B65D" w:rsidR="00492F7C" w:rsidRPr="00143BC5" w:rsidRDefault="00E66EFB" w:rsidP="00143BC5">
      <w:pPr>
        <w:pStyle w:val="a3"/>
        <w:spacing w:line="360" w:lineRule="auto"/>
        <w:rPr>
          <w:color w:val="000000"/>
          <w:sz w:val="28"/>
          <w:szCs w:val="28"/>
        </w:rPr>
      </w:pPr>
      <w:r w:rsidRPr="00143BC5">
        <w:rPr>
          <w:color w:val="000000"/>
          <w:sz w:val="28"/>
          <w:szCs w:val="28"/>
        </w:rPr>
        <w:t>2</w:t>
      </w:r>
      <w:r w:rsidR="00492F7C" w:rsidRPr="00143BC5">
        <w:rPr>
          <w:color w:val="000000"/>
          <w:sz w:val="28"/>
          <w:szCs w:val="28"/>
        </w:rPr>
        <w:t>. Законодательное регулирование морального вреда</w:t>
      </w:r>
    </w:p>
    <w:p w14:paraId="24003277" w14:textId="77777777" w:rsidR="003B5AEB" w:rsidRPr="00143BC5" w:rsidRDefault="003B5AEB" w:rsidP="00143BC5">
      <w:pPr>
        <w:pStyle w:val="a3"/>
        <w:spacing w:line="360" w:lineRule="auto"/>
        <w:rPr>
          <w:color w:val="000000"/>
          <w:sz w:val="28"/>
          <w:szCs w:val="28"/>
        </w:rPr>
      </w:pPr>
      <w:r w:rsidRPr="00143BC5">
        <w:rPr>
          <w:color w:val="000000"/>
          <w:sz w:val="28"/>
          <w:szCs w:val="28"/>
        </w:rPr>
        <w:t>2.1 Понятие морального вреда, критерии для расчета размера возмещения и основания для возникновения права на компенсацию</w:t>
      </w:r>
    </w:p>
    <w:p w14:paraId="3A9E5A50" w14:textId="2E9662C6" w:rsidR="00492F7C" w:rsidRPr="00143BC5" w:rsidRDefault="00134B10" w:rsidP="00143BC5">
      <w:pPr>
        <w:pStyle w:val="a3"/>
        <w:spacing w:line="360" w:lineRule="auto"/>
        <w:rPr>
          <w:color w:val="000000"/>
          <w:sz w:val="28"/>
          <w:szCs w:val="28"/>
        </w:rPr>
      </w:pPr>
      <w:r>
        <w:rPr>
          <w:color w:val="000000"/>
          <w:sz w:val="28"/>
          <w:szCs w:val="28"/>
        </w:rPr>
        <w:t xml:space="preserve">2.2 </w:t>
      </w:r>
      <w:r w:rsidR="00F63B7D" w:rsidRPr="00143BC5">
        <w:rPr>
          <w:color w:val="000000"/>
          <w:sz w:val="28"/>
          <w:szCs w:val="28"/>
        </w:rPr>
        <w:t>Определение величины понесенного ущерба и соответствующего возмещения</w:t>
      </w:r>
      <w:r w:rsidR="00F63B7D">
        <w:rPr>
          <w:color w:val="000000"/>
          <w:sz w:val="28"/>
          <w:szCs w:val="28"/>
        </w:rPr>
        <w:t>, п</w:t>
      </w:r>
      <w:r w:rsidR="00F63B7D" w:rsidRPr="00143BC5">
        <w:rPr>
          <w:color w:val="000000"/>
          <w:sz w:val="28"/>
          <w:szCs w:val="28"/>
        </w:rPr>
        <w:t>редложения по совершенствованию им</w:t>
      </w:r>
      <w:r w:rsidR="00F63B7D">
        <w:rPr>
          <w:color w:val="000000"/>
          <w:sz w:val="28"/>
          <w:szCs w:val="28"/>
        </w:rPr>
        <w:t>е</w:t>
      </w:r>
      <w:r w:rsidR="00F63B7D" w:rsidRPr="00143BC5">
        <w:rPr>
          <w:color w:val="000000"/>
          <w:sz w:val="28"/>
          <w:szCs w:val="28"/>
        </w:rPr>
        <w:t>ющегося законодательства</w:t>
      </w:r>
    </w:p>
    <w:p w14:paraId="40757139" w14:textId="0CF0EA52" w:rsidR="00492F7C" w:rsidRPr="00143BC5" w:rsidRDefault="00134B10" w:rsidP="00143BC5">
      <w:pPr>
        <w:pStyle w:val="a3"/>
        <w:spacing w:line="360" w:lineRule="auto"/>
        <w:rPr>
          <w:color w:val="000000"/>
          <w:sz w:val="28"/>
          <w:szCs w:val="28"/>
        </w:rPr>
      </w:pPr>
      <w:r>
        <w:rPr>
          <w:color w:val="000000"/>
          <w:sz w:val="28"/>
          <w:szCs w:val="28"/>
        </w:rPr>
        <w:t>3</w:t>
      </w:r>
      <w:r w:rsidR="00492F7C" w:rsidRPr="00143BC5">
        <w:rPr>
          <w:color w:val="000000"/>
          <w:sz w:val="28"/>
          <w:szCs w:val="28"/>
        </w:rPr>
        <w:t>. Заключение</w:t>
      </w:r>
    </w:p>
    <w:p w14:paraId="7B0FF68D" w14:textId="77777777" w:rsidR="00521AB2" w:rsidRDefault="00521AB2" w:rsidP="00143BC5">
      <w:pPr>
        <w:pStyle w:val="a3"/>
        <w:spacing w:line="360" w:lineRule="auto"/>
        <w:rPr>
          <w:color w:val="000000"/>
          <w:sz w:val="28"/>
          <w:szCs w:val="28"/>
        </w:rPr>
      </w:pPr>
    </w:p>
    <w:p w14:paraId="7810FB9E" w14:textId="77777777" w:rsidR="00521AB2" w:rsidRDefault="00521AB2" w:rsidP="00143BC5">
      <w:pPr>
        <w:pStyle w:val="a3"/>
        <w:spacing w:line="360" w:lineRule="auto"/>
        <w:rPr>
          <w:color w:val="000000"/>
          <w:sz w:val="28"/>
          <w:szCs w:val="28"/>
        </w:rPr>
      </w:pPr>
    </w:p>
    <w:p w14:paraId="7AB509B0" w14:textId="77777777" w:rsidR="00521AB2" w:rsidRDefault="00521AB2" w:rsidP="00143BC5">
      <w:pPr>
        <w:pStyle w:val="a3"/>
        <w:spacing w:line="360" w:lineRule="auto"/>
        <w:rPr>
          <w:color w:val="000000"/>
          <w:sz w:val="28"/>
          <w:szCs w:val="28"/>
        </w:rPr>
      </w:pPr>
    </w:p>
    <w:p w14:paraId="08B3B908" w14:textId="77777777" w:rsidR="00521AB2" w:rsidRDefault="00521AB2" w:rsidP="00143BC5">
      <w:pPr>
        <w:pStyle w:val="a3"/>
        <w:spacing w:line="360" w:lineRule="auto"/>
        <w:rPr>
          <w:color w:val="000000"/>
          <w:sz w:val="28"/>
          <w:szCs w:val="28"/>
        </w:rPr>
      </w:pPr>
    </w:p>
    <w:p w14:paraId="0AFA7068" w14:textId="77777777" w:rsidR="00521AB2" w:rsidRDefault="00521AB2" w:rsidP="00143BC5">
      <w:pPr>
        <w:pStyle w:val="a3"/>
        <w:spacing w:line="360" w:lineRule="auto"/>
        <w:rPr>
          <w:color w:val="000000"/>
          <w:sz w:val="28"/>
          <w:szCs w:val="28"/>
        </w:rPr>
      </w:pPr>
    </w:p>
    <w:p w14:paraId="66AEA773" w14:textId="77777777" w:rsidR="00D2209F" w:rsidRDefault="00D2209F" w:rsidP="00521AB2">
      <w:pPr>
        <w:pStyle w:val="a3"/>
        <w:spacing w:line="360" w:lineRule="auto"/>
        <w:jc w:val="center"/>
        <w:rPr>
          <w:color w:val="000000"/>
          <w:sz w:val="28"/>
          <w:szCs w:val="28"/>
        </w:rPr>
      </w:pPr>
    </w:p>
    <w:p w14:paraId="1799082F" w14:textId="77777777" w:rsidR="00D2209F" w:rsidRDefault="00D2209F" w:rsidP="00521AB2">
      <w:pPr>
        <w:pStyle w:val="a3"/>
        <w:spacing w:line="360" w:lineRule="auto"/>
        <w:jc w:val="center"/>
        <w:rPr>
          <w:color w:val="000000"/>
          <w:sz w:val="28"/>
          <w:szCs w:val="28"/>
        </w:rPr>
      </w:pPr>
    </w:p>
    <w:p w14:paraId="596BE293" w14:textId="77777777" w:rsidR="00D2209F" w:rsidRDefault="00D2209F" w:rsidP="00521AB2">
      <w:pPr>
        <w:pStyle w:val="a3"/>
        <w:spacing w:line="360" w:lineRule="auto"/>
        <w:jc w:val="center"/>
        <w:rPr>
          <w:color w:val="000000"/>
          <w:sz w:val="28"/>
          <w:szCs w:val="28"/>
        </w:rPr>
      </w:pPr>
    </w:p>
    <w:p w14:paraId="1FEC91B8" w14:textId="77777777" w:rsidR="00D2209F" w:rsidRDefault="00D2209F" w:rsidP="00521AB2">
      <w:pPr>
        <w:pStyle w:val="a3"/>
        <w:spacing w:line="360" w:lineRule="auto"/>
        <w:jc w:val="center"/>
        <w:rPr>
          <w:color w:val="000000"/>
          <w:sz w:val="28"/>
          <w:szCs w:val="28"/>
        </w:rPr>
      </w:pPr>
    </w:p>
    <w:p w14:paraId="30177501" w14:textId="77777777" w:rsidR="00443C30" w:rsidRDefault="00443C30" w:rsidP="00521AB2">
      <w:pPr>
        <w:pStyle w:val="a3"/>
        <w:spacing w:line="360" w:lineRule="auto"/>
        <w:jc w:val="center"/>
        <w:rPr>
          <w:color w:val="000000"/>
          <w:sz w:val="28"/>
          <w:szCs w:val="28"/>
        </w:rPr>
      </w:pPr>
    </w:p>
    <w:p w14:paraId="6F6F4B45" w14:textId="464DC1FA" w:rsidR="0020716A" w:rsidRPr="00143BC5" w:rsidRDefault="0020716A" w:rsidP="00521AB2">
      <w:pPr>
        <w:pStyle w:val="a3"/>
        <w:spacing w:line="360" w:lineRule="auto"/>
        <w:jc w:val="center"/>
        <w:rPr>
          <w:color w:val="000000"/>
          <w:sz w:val="28"/>
          <w:szCs w:val="28"/>
        </w:rPr>
      </w:pPr>
      <w:r w:rsidRPr="00143BC5">
        <w:rPr>
          <w:color w:val="000000"/>
          <w:sz w:val="28"/>
          <w:szCs w:val="28"/>
        </w:rPr>
        <w:lastRenderedPageBreak/>
        <w:t>1. Введение</w:t>
      </w:r>
    </w:p>
    <w:p w14:paraId="6D402DDC" w14:textId="3111B5B1" w:rsidR="001A7044" w:rsidRPr="00143BC5" w:rsidRDefault="0031270E" w:rsidP="00143BC5">
      <w:pPr>
        <w:spacing w:line="360" w:lineRule="auto"/>
        <w:rPr>
          <w:rFonts w:ascii="Times New Roman" w:hAnsi="Times New Roman" w:cs="Times New Roman"/>
          <w:sz w:val="28"/>
          <w:szCs w:val="28"/>
        </w:rPr>
      </w:pPr>
      <w:r w:rsidRPr="00143BC5">
        <w:rPr>
          <w:rFonts w:ascii="Times New Roman" w:hAnsi="Times New Roman" w:cs="Times New Roman"/>
          <w:sz w:val="28"/>
          <w:szCs w:val="28"/>
        </w:rPr>
        <w:t>Российская правовая система предусматривает различные виды</w:t>
      </w:r>
      <w:r w:rsidR="00F201F2">
        <w:rPr>
          <w:rFonts w:ascii="Times New Roman" w:hAnsi="Times New Roman" w:cs="Times New Roman"/>
          <w:sz w:val="28"/>
          <w:szCs w:val="28"/>
        </w:rPr>
        <w:t xml:space="preserve"> обязательств вследствие причинения вреда</w:t>
      </w:r>
      <w:r w:rsidRPr="00143BC5">
        <w:rPr>
          <w:rFonts w:ascii="Times New Roman" w:hAnsi="Times New Roman" w:cs="Times New Roman"/>
          <w:sz w:val="28"/>
          <w:szCs w:val="28"/>
        </w:rPr>
        <w:t xml:space="preserve">. Предусмотрены обязательства по возмещению </w:t>
      </w:r>
      <w:r w:rsidR="00F201F2">
        <w:rPr>
          <w:rFonts w:ascii="Times New Roman" w:hAnsi="Times New Roman" w:cs="Times New Roman"/>
          <w:sz w:val="28"/>
          <w:szCs w:val="28"/>
        </w:rPr>
        <w:t>вреда, причиненного жизни и здоровью гражданина, причиненного вследствие недостатков товаров, работ или услуг, обязательства по возмещению других видов вреда, причиненного личности, имуществу гражданина или имуществу юридического лица</w:t>
      </w:r>
      <w:r w:rsidRPr="00143BC5">
        <w:rPr>
          <w:rFonts w:ascii="Times New Roman" w:hAnsi="Times New Roman" w:cs="Times New Roman"/>
          <w:sz w:val="28"/>
          <w:szCs w:val="28"/>
        </w:rPr>
        <w:t xml:space="preserve">. </w:t>
      </w:r>
      <w:r w:rsidR="00A26172">
        <w:rPr>
          <w:rFonts w:ascii="Times New Roman" w:hAnsi="Times New Roman" w:cs="Times New Roman"/>
          <w:sz w:val="28"/>
          <w:szCs w:val="28"/>
        </w:rPr>
        <w:t xml:space="preserve">Возмещение вреда производится либо в натуре, либо посредством возмещения причиненных убытков, необходимых для восстановления нарушенного права. В этих случаях причиненный вред можно оценить в денежном эквиваленте. Такая оценка и дальнейшая уплата соответствующей суммы является универсальным способом возмещения вреда потерпевшему лицу. </w:t>
      </w:r>
      <w:r w:rsidR="00414371" w:rsidRPr="00143BC5">
        <w:rPr>
          <w:rFonts w:ascii="Times New Roman" w:hAnsi="Times New Roman" w:cs="Times New Roman"/>
          <w:sz w:val="28"/>
          <w:szCs w:val="28"/>
        </w:rPr>
        <w:t xml:space="preserve">В данном плане полной противоположностью </w:t>
      </w:r>
      <w:r w:rsidR="00A26172">
        <w:rPr>
          <w:rFonts w:ascii="Times New Roman" w:hAnsi="Times New Roman" w:cs="Times New Roman"/>
          <w:sz w:val="28"/>
          <w:szCs w:val="28"/>
        </w:rPr>
        <w:t xml:space="preserve">возмещения вреда в натуре и возмещения убытков </w:t>
      </w:r>
      <w:r w:rsidR="00414371" w:rsidRPr="00143BC5">
        <w:rPr>
          <w:rFonts w:ascii="Times New Roman" w:hAnsi="Times New Roman" w:cs="Times New Roman"/>
          <w:sz w:val="28"/>
          <w:szCs w:val="28"/>
        </w:rPr>
        <w:t>является компенсация морального вреда. Моральный вред выбивается из этого списка сложностью объективной оценки, отсутствием критериев, позволяющих точно о</w:t>
      </w:r>
      <w:r w:rsidR="00F527E3">
        <w:rPr>
          <w:rFonts w:ascii="Times New Roman" w:hAnsi="Times New Roman" w:cs="Times New Roman"/>
          <w:sz w:val="28"/>
          <w:szCs w:val="28"/>
        </w:rPr>
        <w:t>пределить</w:t>
      </w:r>
      <w:r w:rsidR="00414371" w:rsidRPr="00143BC5">
        <w:rPr>
          <w:rFonts w:ascii="Times New Roman" w:hAnsi="Times New Roman" w:cs="Times New Roman"/>
          <w:sz w:val="28"/>
          <w:szCs w:val="28"/>
        </w:rPr>
        <w:t xml:space="preserve"> "цену" понесенного человеком ущерба. </w:t>
      </w:r>
      <w:r w:rsidR="00F527E3">
        <w:rPr>
          <w:rFonts w:ascii="Times New Roman" w:hAnsi="Times New Roman" w:cs="Times New Roman"/>
          <w:sz w:val="28"/>
          <w:szCs w:val="28"/>
        </w:rPr>
        <w:t xml:space="preserve">Законодательные акты предусматривают списки и примеры жизненных обстоятельств и критериев, влияющих на конечную сумму возмещения, но законодатель не указывает каким именно образом эти критерии буду влиять на размер компенсации. </w:t>
      </w:r>
      <w:r w:rsidR="001B1A2C" w:rsidRPr="00143BC5">
        <w:rPr>
          <w:rFonts w:ascii="Times New Roman" w:hAnsi="Times New Roman" w:cs="Times New Roman"/>
          <w:sz w:val="28"/>
          <w:szCs w:val="28"/>
        </w:rPr>
        <w:t xml:space="preserve">На интуитивном уровне мы понимаем, чем является моральный вред, </w:t>
      </w:r>
      <w:r w:rsidR="00944C57" w:rsidRPr="00143BC5">
        <w:rPr>
          <w:rFonts w:ascii="Times New Roman" w:hAnsi="Times New Roman" w:cs="Times New Roman"/>
          <w:sz w:val="28"/>
          <w:szCs w:val="28"/>
        </w:rPr>
        <w:t>в каким жизненных обстоятельствах человек испытывает душевные переживания</w:t>
      </w:r>
      <w:r w:rsidR="00E47A44" w:rsidRPr="00143BC5">
        <w:rPr>
          <w:rFonts w:ascii="Times New Roman" w:hAnsi="Times New Roman" w:cs="Times New Roman"/>
          <w:sz w:val="28"/>
          <w:szCs w:val="28"/>
        </w:rPr>
        <w:t xml:space="preserve">, мы можем понять в каком деле потерпевший испытал нравственные страдания, а в каком нет. Однако, на практике интуитивного понимания недостаточно для расчёта размера компенсации. </w:t>
      </w:r>
      <w:r w:rsidR="00C316EC">
        <w:rPr>
          <w:rFonts w:ascii="Times New Roman" w:hAnsi="Times New Roman" w:cs="Times New Roman"/>
          <w:sz w:val="28"/>
          <w:szCs w:val="28"/>
        </w:rPr>
        <w:t>Умозрительность процесса и отсутствие четкой системы расчета привод</w:t>
      </w:r>
      <w:r w:rsidR="002D24A0">
        <w:rPr>
          <w:rFonts w:ascii="Times New Roman" w:hAnsi="Times New Roman" w:cs="Times New Roman"/>
          <w:sz w:val="28"/>
          <w:szCs w:val="28"/>
        </w:rPr>
        <w:t>я</w:t>
      </w:r>
      <w:r w:rsidR="00C316EC">
        <w:rPr>
          <w:rFonts w:ascii="Times New Roman" w:hAnsi="Times New Roman" w:cs="Times New Roman"/>
          <w:sz w:val="28"/>
          <w:szCs w:val="28"/>
        </w:rPr>
        <w:t xml:space="preserve">т к тому, что </w:t>
      </w:r>
      <w:r w:rsidR="009206A9">
        <w:rPr>
          <w:rFonts w:ascii="Times New Roman" w:hAnsi="Times New Roman" w:cs="Times New Roman"/>
          <w:sz w:val="28"/>
          <w:szCs w:val="28"/>
        </w:rPr>
        <w:t>при схожих обстоятельствах</w:t>
      </w:r>
      <w:r w:rsidR="002D24A0">
        <w:rPr>
          <w:rFonts w:ascii="Times New Roman" w:hAnsi="Times New Roman" w:cs="Times New Roman"/>
          <w:sz w:val="28"/>
          <w:szCs w:val="28"/>
        </w:rPr>
        <w:t xml:space="preserve"> дела суммы компенсации могут получится разными, а также к попыткам необоснованного заработка потерпевшими дополнительных денежных средств. </w:t>
      </w:r>
      <w:r w:rsidR="009206A9">
        <w:rPr>
          <w:rFonts w:ascii="Times New Roman" w:hAnsi="Times New Roman" w:cs="Times New Roman"/>
          <w:sz w:val="28"/>
          <w:szCs w:val="28"/>
        </w:rPr>
        <w:t xml:space="preserve">К тому же, взгляды </w:t>
      </w:r>
      <w:r w:rsidR="000B1F57">
        <w:rPr>
          <w:rFonts w:ascii="Times New Roman" w:hAnsi="Times New Roman" w:cs="Times New Roman"/>
          <w:sz w:val="28"/>
          <w:szCs w:val="28"/>
        </w:rPr>
        <w:t>потерпевших</w:t>
      </w:r>
      <w:r w:rsidR="009206A9">
        <w:rPr>
          <w:rFonts w:ascii="Times New Roman" w:hAnsi="Times New Roman" w:cs="Times New Roman"/>
          <w:sz w:val="28"/>
          <w:szCs w:val="28"/>
        </w:rPr>
        <w:t xml:space="preserve"> РФ и судов касательно </w:t>
      </w:r>
      <w:r w:rsidR="009206A9">
        <w:rPr>
          <w:rFonts w:ascii="Times New Roman" w:hAnsi="Times New Roman" w:cs="Times New Roman"/>
          <w:sz w:val="28"/>
          <w:szCs w:val="28"/>
        </w:rPr>
        <w:lastRenderedPageBreak/>
        <w:t>справедливого размера возмещения сильно отличаются – на практике суды сильно снижают размеры компенсаций по сравнению с требуемыми изначально суммами</w:t>
      </w:r>
      <w:r w:rsidR="009206A9">
        <w:rPr>
          <w:rStyle w:val="a9"/>
          <w:rFonts w:ascii="Times New Roman" w:hAnsi="Times New Roman" w:cs="Times New Roman"/>
          <w:sz w:val="28"/>
          <w:szCs w:val="28"/>
        </w:rPr>
        <w:footnoteReference w:id="1"/>
      </w:r>
      <w:r w:rsidR="009206A9">
        <w:rPr>
          <w:rFonts w:ascii="Times New Roman" w:hAnsi="Times New Roman" w:cs="Times New Roman"/>
          <w:sz w:val="28"/>
          <w:szCs w:val="28"/>
        </w:rPr>
        <w:t xml:space="preserve">. </w:t>
      </w:r>
    </w:p>
    <w:p w14:paraId="29305860" w14:textId="3BBCBF0E" w:rsidR="00E706CC" w:rsidRPr="00113649" w:rsidRDefault="00E66EFB" w:rsidP="00113649">
      <w:pPr>
        <w:pStyle w:val="commentcontentpara"/>
        <w:spacing w:before="0" w:beforeAutospacing="0" w:after="0" w:afterAutospacing="0" w:line="360" w:lineRule="auto"/>
        <w:rPr>
          <w:sz w:val="28"/>
          <w:szCs w:val="28"/>
        </w:rPr>
      </w:pPr>
      <w:r w:rsidRPr="00113649">
        <w:rPr>
          <w:sz w:val="28"/>
          <w:szCs w:val="28"/>
        </w:rPr>
        <w:t xml:space="preserve">В данной работе проводится исследование такого вида возмещения как компенсация морального вреда, рассматриваются </w:t>
      </w:r>
      <w:r w:rsidR="00F527E3" w:rsidRPr="00113649">
        <w:rPr>
          <w:sz w:val="28"/>
          <w:szCs w:val="28"/>
        </w:rPr>
        <w:t>проблемы, возникающие в судебной практике, при рассмотрении дел о компенсации морального вреда</w:t>
      </w:r>
      <w:r w:rsidRPr="00113649">
        <w:rPr>
          <w:sz w:val="28"/>
          <w:szCs w:val="28"/>
        </w:rPr>
        <w:t xml:space="preserve">, а также </w:t>
      </w:r>
      <w:r w:rsidR="00E706CC" w:rsidRPr="00113649">
        <w:rPr>
          <w:sz w:val="28"/>
          <w:szCs w:val="28"/>
        </w:rPr>
        <w:t>предлагаются изменения действующего гражданского законодательства в части критериев, влияющих на определение размера компенсации, в целях наиболее правильного расчета, справедливого возмещения и т. д.</w:t>
      </w:r>
    </w:p>
    <w:p w14:paraId="16BCC9ED" w14:textId="3EBB2FB2" w:rsidR="00E66EFB" w:rsidRPr="00113649" w:rsidRDefault="00E66EFB" w:rsidP="00113649">
      <w:pPr>
        <w:pStyle w:val="commentcontentpara"/>
        <w:spacing w:before="0" w:beforeAutospacing="0" w:after="0" w:afterAutospacing="0" w:line="360" w:lineRule="auto"/>
        <w:rPr>
          <w:sz w:val="28"/>
          <w:szCs w:val="28"/>
        </w:rPr>
      </w:pPr>
    </w:p>
    <w:p w14:paraId="3B14E42F" w14:textId="77777777" w:rsidR="00521AB2" w:rsidRDefault="00521AB2" w:rsidP="00143BC5">
      <w:pPr>
        <w:pStyle w:val="a3"/>
        <w:spacing w:line="360" w:lineRule="auto"/>
        <w:rPr>
          <w:color w:val="000000"/>
          <w:sz w:val="28"/>
          <w:szCs w:val="28"/>
        </w:rPr>
      </w:pPr>
    </w:p>
    <w:p w14:paraId="393AF4DA" w14:textId="77777777" w:rsidR="00443C30" w:rsidRDefault="00443C30" w:rsidP="00521AB2">
      <w:pPr>
        <w:pStyle w:val="a3"/>
        <w:spacing w:line="360" w:lineRule="auto"/>
        <w:jc w:val="center"/>
        <w:rPr>
          <w:color w:val="000000"/>
          <w:sz w:val="28"/>
          <w:szCs w:val="28"/>
        </w:rPr>
      </w:pPr>
    </w:p>
    <w:p w14:paraId="3BC646D5" w14:textId="77777777" w:rsidR="00443C30" w:rsidRDefault="00443C30" w:rsidP="00521AB2">
      <w:pPr>
        <w:pStyle w:val="a3"/>
        <w:spacing w:line="360" w:lineRule="auto"/>
        <w:jc w:val="center"/>
        <w:rPr>
          <w:color w:val="000000"/>
          <w:sz w:val="28"/>
          <w:szCs w:val="28"/>
        </w:rPr>
      </w:pPr>
    </w:p>
    <w:p w14:paraId="29F49CE3" w14:textId="77777777" w:rsidR="00443C30" w:rsidRDefault="00443C30" w:rsidP="00521AB2">
      <w:pPr>
        <w:pStyle w:val="a3"/>
        <w:spacing w:line="360" w:lineRule="auto"/>
        <w:jc w:val="center"/>
        <w:rPr>
          <w:color w:val="000000"/>
          <w:sz w:val="28"/>
          <w:szCs w:val="28"/>
        </w:rPr>
      </w:pPr>
    </w:p>
    <w:p w14:paraId="5B9E4BE5" w14:textId="77777777" w:rsidR="00443C30" w:rsidRDefault="00443C30" w:rsidP="00521AB2">
      <w:pPr>
        <w:pStyle w:val="a3"/>
        <w:spacing w:line="360" w:lineRule="auto"/>
        <w:jc w:val="center"/>
        <w:rPr>
          <w:color w:val="000000"/>
          <w:sz w:val="28"/>
          <w:szCs w:val="28"/>
        </w:rPr>
      </w:pPr>
    </w:p>
    <w:p w14:paraId="4056C2C1" w14:textId="77777777" w:rsidR="00443C30" w:rsidRDefault="00443C30" w:rsidP="00521AB2">
      <w:pPr>
        <w:pStyle w:val="a3"/>
        <w:spacing w:line="360" w:lineRule="auto"/>
        <w:jc w:val="center"/>
        <w:rPr>
          <w:color w:val="000000"/>
          <w:sz w:val="28"/>
          <w:szCs w:val="28"/>
        </w:rPr>
      </w:pPr>
    </w:p>
    <w:p w14:paraId="7D4A55EB" w14:textId="77777777" w:rsidR="00443C30" w:rsidRDefault="00443C30" w:rsidP="00521AB2">
      <w:pPr>
        <w:pStyle w:val="a3"/>
        <w:spacing w:line="360" w:lineRule="auto"/>
        <w:jc w:val="center"/>
        <w:rPr>
          <w:color w:val="000000"/>
          <w:sz w:val="28"/>
          <w:szCs w:val="28"/>
        </w:rPr>
      </w:pPr>
    </w:p>
    <w:p w14:paraId="501C637F" w14:textId="77777777" w:rsidR="00443C30" w:rsidRDefault="00443C30" w:rsidP="00521AB2">
      <w:pPr>
        <w:pStyle w:val="a3"/>
        <w:spacing w:line="360" w:lineRule="auto"/>
        <w:jc w:val="center"/>
        <w:rPr>
          <w:color w:val="000000"/>
          <w:sz w:val="28"/>
          <w:szCs w:val="28"/>
        </w:rPr>
      </w:pPr>
    </w:p>
    <w:p w14:paraId="67E173C2" w14:textId="77777777" w:rsidR="00443C30" w:rsidRDefault="00443C30" w:rsidP="00521AB2">
      <w:pPr>
        <w:pStyle w:val="a3"/>
        <w:spacing w:line="360" w:lineRule="auto"/>
        <w:jc w:val="center"/>
        <w:rPr>
          <w:color w:val="000000"/>
          <w:sz w:val="28"/>
          <w:szCs w:val="28"/>
        </w:rPr>
      </w:pPr>
    </w:p>
    <w:p w14:paraId="06FFFA25" w14:textId="77777777" w:rsidR="00443C30" w:rsidRDefault="00443C30" w:rsidP="00521AB2">
      <w:pPr>
        <w:pStyle w:val="a3"/>
        <w:spacing w:line="360" w:lineRule="auto"/>
        <w:jc w:val="center"/>
        <w:rPr>
          <w:color w:val="000000"/>
          <w:sz w:val="28"/>
          <w:szCs w:val="28"/>
        </w:rPr>
      </w:pPr>
    </w:p>
    <w:p w14:paraId="16A46413" w14:textId="77777777" w:rsidR="00443C30" w:rsidRDefault="00443C30" w:rsidP="009206A9">
      <w:pPr>
        <w:pStyle w:val="a3"/>
        <w:spacing w:line="360" w:lineRule="auto"/>
        <w:rPr>
          <w:color w:val="000000"/>
          <w:sz w:val="28"/>
          <w:szCs w:val="28"/>
        </w:rPr>
      </w:pPr>
    </w:p>
    <w:p w14:paraId="1CB0BCBA" w14:textId="2964AF43" w:rsidR="0020716A" w:rsidRPr="00143BC5" w:rsidRDefault="0020716A" w:rsidP="00521AB2">
      <w:pPr>
        <w:pStyle w:val="a3"/>
        <w:spacing w:line="360" w:lineRule="auto"/>
        <w:jc w:val="center"/>
        <w:rPr>
          <w:color w:val="000000"/>
          <w:sz w:val="28"/>
          <w:szCs w:val="28"/>
        </w:rPr>
      </w:pPr>
      <w:r w:rsidRPr="00143BC5">
        <w:rPr>
          <w:color w:val="000000"/>
          <w:sz w:val="28"/>
          <w:szCs w:val="28"/>
        </w:rPr>
        <w:lastRenderedPageBreak/>
        <w:t>2. Законодательное регулирование морального вреда</w:t>
      </w:r>
    </w:p>
    <w:p w14:paraId="72074A0D" w14:textId="64483565" w:rsidR="0020716A" w:rsidRPr="00143BC5" w:rsidRDefault="0020716A" w:rsidP="00521AB2">
      <w:pPr>
        <w:pStyle w:val="a3"/>
        <w:spacing w:line="360" w:lineRule="auto"/>
        <w:jc w:val="center"/>
        <w:rPr>
          <w:color w:val="000000"/>
          <w:sz w:val="28"/>
          <w:szCs w:val="28"/>
        </w:rPr>
      </w:pPr>
      <w:bookmarkStart w:id="1" w:name="_Hlk34569480"/>
      <w:r w:rsidRPr="00143BC5">
        <w:rPr>
          <w:color w:val="000000"/>
          <w:sz w:val="28"/>
          <w:szCs w:val="28"/>
        </w:rPr>
        <w:t>2.1 Понятие морального вреда, критерии для расчета размера возмещения и основания для возникновения права на компенсацию</w:t>
      </w:r>
    </w:p>
    <w:p w14:paraId="41354253" w14:textId="5547DAEC" w:rsidR="00432E1F" w:rsidRDefault="00586939" w:rsidP="00143BC5">
      <w:pPr>
        <w:pStyle w:val="a3"/>
        <w:spacing w:line="360" w:lineRule="auto"/>
        <w:rPr>
          <w:color w:val="000000"/>
          <w:sz w:val="28"/>
          <w:szCs w:val="28"/>
          <w:shd w:val="clear" w:color="auto" w:fill="FFFFFF"/>
        </w:rPr>
      </w:pPr>
      <w:r>
        <w:rPr>
          <w:color w:val="000000" w:themeColor="text1"/>
          <w:sz w:val="28"/>
          <w:szCs w:val="28"/>
        </w:rPr>
        <w:t>Определение морального вреда дано в законодательстве, однако данную формулировку правоведы раскрывают с разных аспектов.</w:t>
      </w:r>
      <w:r w:rsidR="00BE3457" w:rsidRPr="00143BC5">
        <w:rPr>
          <w:color w:val="000000"/>
          <w:sz w:val="28"/>
          <w:szCs w:val="28"/>
          <w:shd w:val="clear" w:color="auto" w:fill="FFFFFF"/>
        </w:rPr>
        <w:t xml:space="preserve"> </w:t>
      </w:r>
      <w:r>
        <w:rPr>
          <w:color w:val="000000"/>
          <w:sz w:val="28"/>
          <w:szCs w:val="28"/>
          <w:shd w:val="clear" w:color="auto" w:fill="FFFFFF"/>
        </w:rPr>
        <w:t>О</w:t>
      </w:r>
      <w:r w:rsidR="00BE3457" w:rsidRPr="00143BC5">
        <w:rPr>
          <w:color w:val="000000"/>
          <w:sz w:val="28"/>
          <w:szCs w:val="28"/>
          <w:shd w:val="clear" w:color="auto" w:fill="FFFFFF"/>
        </w:rPr>
        <w:t xml:space="preserve"> наличии морального вреда можно говорить, если последствия действий правонарушителя осознаются потерпевшим как негативные изменения в душевно-эмоциональном (социальном), психическом или физическом состоянии или он претерпевает физические страдания.</w:t>
      </w:r>
    </w:p>
    <w:p w14:paraId="3DE7EEBC" w14:textId="5F3629A2" w:rsidR="007C396C" w:rsidRDefault="00DE5ABE" w:rsidP="00143BC5">
      <w:pPr>
        <w:pStyle w:val="a3"/>
        <w:spacing w:line="360" w:lineRule="auto"/>
        <w:rPr>
          <w:color w:val="000000"/>
          <w:sz w:val="28"/>
          <w:szCs w:val="28"/>
          <w:shd w:val="clear" w:color="auto" w:fill="FFFFFF"/>
        </w:rPr>
      </w:pPr>
      <w:r>
        <w:rPr>
          <w:color w:val="000000"/>
          <w:sz w:val="28"/>
          <w:szCs w:val="28"/>
          <w:shd w:val="clear" w:color="auto" w:fill="FFFFFF"/>
        </w:rPr>
        <w:t xml:space="preserve">Е. Н. </w:t>
      </w:r>
      <w:proofErr w:type="spellStart"/>
      <w:r>
        <w:rPr>
          <w:color w:val="000000"/>
          <w:sz w:val="28"/>
          <w:szCs w:val="28"/>
          <w:shd w:val="clear" w:color="auto" w:fill="FFFFFF"/>
        </w:rPr>
        <w:t>Холопова</w:t>
      </w:r>
      <w:proofErr w:type="spellEnd"/>
      <w:r>
        <w:rPr>
          <w:color w:val="000000"/>
          <w:sz w:val="28"/>
          <w:szCs w:val="28"/>
          <w:shd w:val="clear" w:color="auto" w:fill="FFFFFF"/>
        </w:rPr>
        <w:t xml:space="preserve"> определяет моральный вред как психологическую травму, т. е. негативные эмоциональные переживания, психические нарушения, расстройства в деятельности внутренних органов</w:t>
      </w:r>
      <w:r w:rsidRPr="00DE5ABE">
        <w:rPr>
          <w:color w:val="000000"/>
          <w:sz w:val="28"/>
          <w:szCs w:val="28"/>
          <w:shd w:val="clear" w:color="auto" w:fill="FFFFFF"/>
        </w:rPr>
        <w:t>:</w:t>
      </w:r>
    </w:p>
    <w:p w14:paraId="3BE81534" w14:textId="6A92BDFF" w:rsidR="00DE5ABE" w:rsidRDefault="00DE5ABE" w:rsidP="00143BC5">
      <w:pPr>
        <w:pStyle w:val="a3"/>
        <w:spacing w:line="360" w:lineRule="auto"/>
        <w:rPr>
          <w:color w:val="000000"/>
          <w:sz w:val="28"/>
          <w:szCs w:val="28"/>
          <w:shd w:val="clear" w:color="auto" w:fill="FFFFFF"/>
        </w:rPr>
      </w:pPr>
      <w:r>
        <w:rPr>
          <w:color w:val="000000"/>
          <w:sz w:val="28"/>
          <w:szCs w:val="28"/>
          <w:shd w:val="clear" w:color="auto" w:fill="FFFFFF"/>
        </w:rPr>
        <w:t>- форма страданий (отрицательные эмоциональные переживания) – эмоциональные, физические и нравственные страдания</w:t>
      </w:r>
      <w:r w:rsidRPr="00DE5ABE">
        <w:rPr>
          <w:color w:val="000000"/>
          <w:sz w:val="28"/>
          <w:szCs w:val="28"/>
          <w:shd w:val="clear" w:color="auto" w:fill="FFFFFF"/>
        </w:rPr>
        <w:t>;</w:t>
      </w:r>
    </w:p>
    <w:p w14:paraId="1A8FCCCF" w14:textId="747346B4" w:rsidR="00DE5ABE" w:rsidRDefault="00DE5ABE" w:rsidP="00143BC5">
      <w:pPr>
        <w:pStyle w:val="a3"/>
        <w:spacing w:line="360" w:lineRule="auto"/>
        <w:rPr>
          <w:color w:val="000000"/>
          <w:sz w:val="28"/>
          <w:szCs w:val="28"/>
          <w:shd w:val="clear" w:color="auto" w:fill="FFFFFF"/>
        </w:rPr>
      </w:pPr>
      <w:r w:rsidRPr="00DE5ABE">
        <w:rPr>
          <w:color w:val="000000"/>
          <w:sz w:val="28"/>
          <w:szCs w:val="28"/>
          <w:shd w:val="clear" w:color="auto" w:fill="FFFFFF"/>
        </w:rPr>
        <w:t>-</w:t>
      </w:r>
      <w:r>
        <w:rPr>
          <w:color w:val="000000"/>
          <w:sz w:val="28"/>
          <w:szCs w:val="28"/>
          <w:shd w:val="clear" w:color="auto" w:fill="FFFFFF"/>
        </w:rPr>
        <w:t xml:space="preserve"> форма нарушения физического и психического здоровья – неадекватность реакции на внешнее воздействие, негармоничное развитие, изменение социальной адаптации, психогенные изменения, физические изменения</w:t>
      </w:r>
      <w:r w:rsidRPr="00DE5ABE">
        <w:rPr>
          <w:color w:val="000000"/>
          <w:sz w:val="28"/>
          <w:szCs w:val="28"/>
          <w:shd w:val="clear" w:color="auto" w:fill="FFFFFF"/>
        </w:rPr>
        <w:t>;</w:t>
      </w:r>
    </w:p>
    <w:p w14:paraId="056C5D42" w14:textId="1B132D74" w:rsidR="00DE5ABE" w:rsidRDefault="00DE5ABE" w:rsidP="00143BC5">
      <w:pPr>
        <w:pStyle w:val="a3"/>
        <w:spacing w:line="360" w:lineRule="auto"/>
        <w:rPr>
          <w:color w:val="000000"/>
          <w:sz w:val="28"/>
          <w:szCs w:val="28"/>
          <w:shd w:val="clear" w:color="auto" w:fill="FFFFFF"/>
        </w:rPr>
      </w:pPr>
      <w:r>
        <w:rPr>
          <w:color w:val="000000"/>
          <w:sz w:val="28"/>
          <w:szCs w:val="28"/>
          <w:shd w:val="clear" w:color="auto" w:fill="FFFFFF"/>
        </w:rPr>
        <w:t>- субъективные переживания – негативное эмоционально украшенное состояние и явление, представленное в сознании, форма активности, осознанное отношение к действительности</w:t>
      </w:r>
      <w:r w:rsidRPr="00DE5ABE">
        <w:rPr>
          <w:color w:val="000000"/>
          <w:sz w:val="28"/>
          <w:szCs w:val="28"/>
          <w:shd w:val="clear" w:color="auto" w:fill="FFFFFF"/>
        </w:rPr>
        <w:t>;</w:t>
      </w:r>
    </w:p>
    <w:p w14:paraId="6C3AF0D7" w14:textId="77777777" w:rsidR="007E6EF1" w:rsidRDefault="00DE5ABE" w:rsidP="00143BC5">
      <w:pPr>
        <w:pStyle w:val="a3"/>
        <w:spacing w:line="360" w:lineRule="auto"/>
        <w:rPr>
          <w:color w:val="000000"/>
          <w:sz w:val="28"/>
          <w:szCs w:val="28"/>
          <w:shd w:val="clear" w:color="auto" w:fill="FFFFFF"/>
        </w:rPr>
      </w:pPr>
      <w:r w:rsidRPr="00DE5ABE">
        <w:rPr>
          <w:color w:val="000000"/>
          <w:sz w:val="28"/>
          <w:szCs w:val="28"/>
          <w:shd w:val="clear" w:color="auto" w:fill="FFFFFF"/>
        </w:rPr>
        <w:t>-</w:t>
      </w:r>
      <w:r>
        <w:rPr>
          <w:color w:val="000000"/>
          <w:sz w:val="28"/>
          <w:szCs w:val="28"/>
          <w:shd w:val="clear" w:color="auto" w:fill="FFFFFF"/>
        </w:rPr>
        <w:t xml:space="preserve"> душевная боль – переживание отрицательных эмоций, переживание </w:t>
      </w:r>
      <w:proofErr w:type="spellStart"/>
      <w:r>
        <w:rPr>
          <w:color w:val="000000"/>
          <w:sz w:val="28"/>
          <w:szCs w:val="28"/>
          <w:shd w:val="clear" w:color="auto" w:fill="FFFFFF"/>
        </w:rPr>
        <w:t>нереализации</w:t>
      </w:r>
      <w:proofErr w:type="spellEnd"/>
      <w:r>
        <w:rPr>
          <w:color w:val="000000"/>
          <w:sz w:val="28"/>
          <w:szCs w:val="28"/>
          <w:shd w:val="clear" w:color="auto" w:fill="FFFFFF"/>
        </w:rPr>
        <w:t xml:space="preserve"> определенных потребностей</w:t>
      </w:r>
      <w:r w:rsidRPr="00DE5ABE">
        <w:rPr>
          <w:color w:val="000000"/>
          <w:sz w:val="28"/>
          <w:szCs w:val="28"/>
          <w:shd w:val="clear" w:color="auto" w:fill="FFFFFF"/>
        </w:rPr>
        <w:t>;</w:t>
      </w:r>
    </w:p>
    <w:p w14:paraId="48997769" w14:textId="3B5CA537" w:rsidR="00DE5ABE" w:rsidRPr="007E6EF1" w:rsidRDefault="00DE5ABE" w:rsidP="00143BC5">
      <w:pPr>
        <w:pStyle w:val="a3"/>
        <w:spacing w:line="360" w:lineRule="auto"/>
        <w:rPr>
          <w:color w:val="000000"/>
          <w:sz w:val="28"/>
          <w:szCs w:val="28"/>
          <w:shd w:val="clear" w:color="auto" w:fill="FFFFFF"/>
        </w:rPr>
      </w:pPr>
      <w:r>
        <w:rPr>
          <w:color w:val="000000" w:themeColor="text1"/>
          <w:sz w:val="28"/>
          <w:szCs w:val="28"/>
        </w:rPr>
        <w:lastRenderedPageBreak/>
        <w:t>- форма эмоционального реагирования – изменения в психических состояниях, психических процессах, психических свойствах</w:t>
      </w:r>
      <w:r>
        <w:rPr>
          <w:rStyle w:val="a9"/>
          <w:color w:val="000000" w:themeColor="text1"/>
          <w:sz w:val="28"/>
          <w:szCs w:val="28"/>
        </w:rPr>
        <w:footnoteReference w:id="2"/>
      </w:r>
      <w:r>
        <w:rPr>
          <w:color w:val="000000" w:themeColor="text1"/>
          <w:sz w:val="28"/>
          <w:szCs w:val="28"/>
        </w:rPr>
        <w:t>.</w:t>
      </w:r>
    </w:p>
    <w:bookmarkEnd w:id="1"/>
    <w:p w14:paraId="6999C91B" w14:textId="519F1303" w:rsidR="0054043D" w:rsidRPr="00143BC5" w:rsidRDefault="00936F33" w:rsidP="00143BC5">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Говоря о российской правовой плоскости, стоит начать с того, что м</w:t>
      </w:r>
      <w:r w:rsidR="00D74235" w:rsidRPr="00143BC5">
        <w:rPr>
          <w:rFonts w:ascii="Times New Roman" w:hAnsi="Times New Roman" w:cs="Times New Roman"/>
          <w:color w:val="000000" w:themeColor="text1"/>
          <w:sz w:val="28"/>
          <w:szCs w:val="28"/>
        </w:rPr>
        <w:t xml:space="preserve">оральный вред </w:t>
      </w:r>
      <w:r w:rsidR="00D7597F">
        <w:rPr>
          <w:rFonts w:ascii="Times New Roman" w:hAnsi="Times New Roman" w:cs="Times New Roman"/>
          <w:color w:val="000000" w:themeColor="text1"/>
          <w:sz w:val="28"/>
          <w:szCs w:val="28"/>
        </w:rPr>
        <w:t xml:space="preserve">есть покушение на </w:t>
      </w:r>
      <w:r w:rsidR="00D74235" w:rsidRPr="00143BC5">
        <w:rPr>
          <w:rFonts w:ascii="Times New Roman" w:hAnsi="Times New Roman" w:cs="Times New Roman"/>
          <w:color w:val="000000" w:themeColor="text1"/>
          <w:sz w:val="28"/>
          <w:szCs w:val="28"/>
        </w:rPr>
        <w:t xml:space="preserve">нематериальные блага, принадлежащие человеку от рождения или в силу закона. </w:t>
      </w:r>
      <w:r w:rsidR="0054043D" w:rsidRPr="00143BC5">
        <w:rPr>
          <w:rFonts w:ascii="Times New Roman" w:hAnsi="Times New Roman" w:cs="Times New Roman"/>
          <w:color w:val="000000" w:themeColor="text1"/>
          <w:sz w:val="28"/>
          <w:szCs w:val="28"/>
        </w:rPr>
        <w:t>Ст. 151</w:t>
      </w:r>
      <w:r w:rsidR="00D2209F">
        <w:rPr>
          <w:rStyle w:val="a9"/>
          <w:rFonts w:ascii="Times New Roman" w:hAnsi="Times New Roman" w:cs="Times New Roman"/>
          <w:color w:val="000000" w:themeColor="text1"/>
          <w:sz w:val="28"/>
          <w:szCs w:val="28"/>
        </w:rPr>
        <w:footnoteReference w:id="3"/>
      </w:r>
      <w:r w:rsidR="0054043D" w:rsidRPr="00143BC5">
        <w:rPr>
          <w:rFonts w:ascii="Times New Roman" w:hAnsi="Times New Roman" w:cs="Times New Roman"/>
          <w:color w:val="000000" w:themeColor="text1"/>
          <w:sz w:val="28"/>
          <w:szCs w:val="28"/>
        </w:rPr>
        <w:t xml:space="preserve"> ГК РФ определяет моральный вред как физические или нравственные страдания. </w:t>
      </w:r>
      <w:r w:rsidR="00BE3457" w:rsidRPr="00143BC5">
        <w:rPr>
          <w:rFonts w:ascii="Times New Roman" w:hAnsi="Times New Roman" w:cs="Times New Roman"/>
          <w:color w:val="000000" w:themeColor="text1"/>
          <w:sz w:val="28"/>
          <w:szCs w:val="28"/>
        </w:rPr>
        <w:t xml:space="preserve">Он является негативным следствием действий правонарушителя, выражающимся во внутреннем, душевном беспокойстве человека, в психическом дискомфорте, порой даже в ухудшении физического состояния. </w:t>
      </w:r>
      <w:r w:rsidR="0054043D" w:rsidRPr="00143BC5">
        <w:rPr>
          <w:rFonts w:ascii="Times New Roman" w:hAnsi="Times New Roman" w:cs="Times New Roman"/>
          <w:color w:val="000000" w:themeColor="text1"/>
          <w:sz w:val="28"/>
          <w:szCs w:val="28"/>
        </w:rPr>
        <w:t>В целях определения размера компенсации суд обязан учитывать степень физических и нравственных страданий человека</w:t>
      </w:r>
      <w:r w:rsidR="00712C92" w:rsidRPr="00143BC5">
        <w:rPr>
          <w:rFonts w:ascii="Times New Roman" w:hAnsi="Times New Roman" w:cs="Times New Roman"/>
          <w:color w:val="000000" w:themeColor="text1"/>
          <w:sz w:val="28"/>
          <w:szCs w:val="28"/>
        </w:rPr>
        <w:t>, связанных с индивидуальными особенностями гражданина, а также степень вины нарушителя и иные заслуживающие внимания обстоятельства. Список открытый</w:t>
      </w:r>
      <w:r w:rsidR="00A73AE6" w:rsidRPr="00143BC5">
        <w:rPr>
          <w:rFonts w:ascii="Times New Roman" w:hAnsi="Times New Roman" w:cs="Times New Roman"/>
          <w:color w:val="000000" w:themeColor="text1"/>
          <w:sz w:val="28"/>
          <w:szCs w:val="28"/>
        </w:rPr>
        <w:t>.</w:t>
      </w:r>
    </w:p>
    <w:p w14:paraId="2212B901" w14:textId="77777777" w:rsidR="00CC4A24" w:rsidRDefault="00A73AE6" w:rsidP="00143BC5">
      <w:pPr>
        <w:spacing w:line="360" w:lineRule="auto"/>
        <w:rPr>
          <w:rFonts w:ascii="Times New Roman" w:hAnsi="Times New Roman" w:cs="Times New Roman"/>
          <w:color w:val="000000" w:themeColor="text1"/>
          <w:sz w:val="28"/>
          <w:szCs w:val="28"/>
        </w:rPr>
      </w:pPr>
      <w:r w:rsidRPr="00143BC5">
        <w:rPr>
          <w:rFonts w:ascii="Times New Roman" w:hAnsi="Times New Roman" w:cs="Times New Roman"/>
          <w:color w:val="000000" w:themeColor="text1"/>
          <w:sz w:val="28"/>
          <w:szCs w:val="28"/>
        </w:rPr>
        <w:t xml:space="preserve">Более подробную информацию о моральном вреде нам раскрывает Постановление Пленума ВС РФ от 20 декабря 1994 г. </w:t>
      </w:r>
      <w:r w:rsidRPr="00143BC5">
        <w:rPr>
          <w:rFonts w:ascii="Times New Roman" w:hAnsi="Times New Roman" w:cs="Times New Roman"/>
          <w:color w:val="000000" w:themeColor="text1"/>
          <w:sz w:val="28"/>
          <w:szCs w:val="28"/>
          <w:lang w:val="en-US"/>
        </w:rPr>
        <w:t>N</w:t>
      </w:r>
      <w:r w:rsidRPr="00143BC5">
        <w:rPr>
          <w:rFonts w:ascii="Times New Roman" w:hAnsi="Times New Roman" w:cs="Times New Roman"/>
          <w:color w:val="000000" w:themeColor="text1"/>
          <w:sz w:val="28"/>
          <w:szCs w:val="28"/>
        </w:rPr>
        <w:t xml:space="preserve"> 10</w:t>
      </w:r>
      <w:r w:rsidR="00D2209F">
        <w:rPr>
          <w:rStyle w:val="a9"/>
          <w:rFonts w:ascii="Times New Roman" w:hAnsi="Times New Roman" w:cs="Times New Roman"/>
          <w:color w:val="000000" w:themeColor="text1"/>
          <w:sz w:val="28"/>
          <w:szCs w:val="28"/>
        </w:rPr>
        <w:footnoteReference w:id="4"/>
      </w:r>
      <w:r w:rsidRPr="00143BC5">
        <w:rPr>
          <w:rFonts w:ascii="Times New Roman" w:hAnsi="Times New Roman" w:cs="Times New Roman"/>
          <w:color w:val="000000" w:themeColor="text1"/>
          <w:sz w:val="28"/>
          <w:szCs w:val="28"/>
        </w:rPr>
        <w:t xml:space="preserve">. Определением морального вреда является нравственное или физическое страдание, причиненное действием или бездействием, посягающим на принадлежащие гражданину от рождения в силу закона нематериальные блага, или нарушающие его личные неимущественные права, либо нарушающие имущественные права гражданина. </w:t>
      </w:r>
      <w:r w:rsidR="00D2209F">
        <w:rPr>
          <w:rFonts w:ascii="Times New Roman" w:hAnsi="Times New Roman" w:cs="Times New Roman"/>
          <w:color w:val="000000" w:themeColor="text1"/>
          <w:sz w:val="28"/>
          <w:szCs w:val="28"/>
        </w:rPr>
        <w:t xml:space="preserve">В данном Постановлении приведены </w:t>
      </w:r>
      <w:r w:rsidRPr="00143BC5">
        <w:rPr>
          <w:rFonts w:ascii="Times New Roman" w:hAnsi="Times New Roman" w:cs="Times New Roman"/>
          <w:color w:val="000000" w:themeColor="text1"/>
          <w:sz w:val="28"/>
          <w:szCs w:val="28"/>
        </w:rPr>
        <w:t xml:space="preserve">примеры наиболее распространенных жизненных ситуаций, при которых человек может испытать нравственные или физические страдания, такие как утрата родственника, раскрытие семейной тайны и другие. </w:t>
      </w:r>
    </w:p>
    <w:p w14:paraId="6894A23D" w14:textId="2B6A1F13" w:rsidR="00A73AE6" w:rsidRPr="00143BC5" w:rsidRDefault="00CC4A24" w:rsidP="00143BC5">
      <w:pPr>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Институт морального вреда существовал и ранее. </w:t>
      </w:r>
      <w:r w:rsidR="00990E0A">
        <w:rPr>
          <w:rFonts w:ascii="Times New Roman" w:hAnsi="Times New Roman" w:cs="Times New Roman"/>
          <w:color w:val="000000" w:themeColor="text1"/>
          <w:sz w:val="28"/>
          <w:szCs w:val="28"/>
        </w:rPr>
        <w:t xml:space="preserve">В советском законодательстве, например, данный </w:t>
      </w:r>
      <w:r>
        <w:rPr>
          <w:rFonts w:ascii="Times New Roman" w:hAnsi="Times New Roman" w:cs="Times New Roman"/>
          <w:color w:val="000000" w:themeColor="text1"/>
          <w:sz w:val="28"/>
          <w:szCs w:val="28"/>
        </w:rPr>
        <w:t>раздел</w:t>
      </w:r>
      <w:r w:rsidR="00990E0A">
        <w:rPr>
          <w:rFonts w:ascii="Times New Roman" w:hAnsi="Times New Roman" w:cs="Times New Roman"/>
          <w:color w:val="000000" w:themeColor="text1"/>
          <w:sz w:val="28"/>
          <w:szCs w:val="28"/>
        </w:rPr>
        <w:t xml:space="preserve"> гражданского права регулировала с</w:t>
      </w:r>
      <w:r w:rsidR="00315DEE" w:rsidRPr="00143BC5">
        <w:rPr>
          <w:rFonts w:ascii="Times New Roman" w:hAnsi="Times New Roman" w:cs="Times New Roman"/>
          <w:color w:val="000000" w:themeColor="text1"/>
          <w:sz w:val="28"/>
          <w:szCs w:val="28"/>
        </w:rPr>
        <w:t xml:space="preserve">татья 131 Основ гражданского законодательства Союза ССР и </w:t>
      </w:r>
      <w:r w:rsidR="00315DEE" w:rsidRPr="00143BC5">
        <w:rPr>
          <w:rFonts w:ascii="Times New Roman" w:hAnsi="Times New Roman" w:cs="Times New Roman"/>
          <w:color w:val="000000" w:themeColor="text1"/>
          <w:sz w:val="28"/>
          <w:szCs w:val="28"/>
        </w:rPr>
        <w:lastRenderedPageBreak/>
        <w:t>республик</w:t>
      </w:r>
      <w:r w:rsidR="00990E0A">
        <w:rPr>
          <w:rFonts w:ascii="Times New Roman" w:hAnsi="Times New Roman" w:cs="Times New Roman"/>
          <w:color w:val="000000" w:themeColor="text1"/>
          <w:sz w:val="28"/>
          <w:szCs w:val="28"/>
        </w:rPr>
        <w:t xml:space="preserve">, которая устанавливала </w:t>
      </w:r>
      <w:r w:rsidR="00315DEE" w:rsidRPr="00143BC5">
        <w:rPr>
          <w:rFonts w:ascii="Times New Roman" w:hAnsi="Times New Roman" w:cs="Times New Roman"/>
          <w:color w:val="000000" w:themeColor="text1"/>
          <w:sz w:val="28"/>
          <w:szCs w:val="28"/>
        </w:rPr>
        <w:t xml:space="preserve">ответственность за нанесение морального ущерба при совершении неправомерных действий даже в случае отсутствия предусмотренной возможности компенсации морального вреда в законе. </w:t>
      </w:r>
      <w:r w:rsidR="00DF1F84">
        <w:rPr>
          <w:rFonts w:ascii="Times New Roman" w:hAnsi="Times New Roman" w:cs="Times New Roman"/>
          <w:color w:val="000000" w:themeColor="text1"/>
          <w:sz w:val="28"/>
          <w:szCs w:val="28"/>
        </w:rPr>
        <w:t xml:space="preserve">На данный нормативно-правовой акт ссылается также Постановление </w:t>
      </w:r>
      <w:r w:rsidR="00DF1F84">
        <w:rPr>
          <w:rFonts w:ascii="Times New Roman" w:hAnsi="Times New Roman" w:cs="Times New Roman"/>
          <w:color w:val="000000" w:themeColor="text1"/>
          <w:sz w:val="28"/>
          <w:szCs w:val="28"/>
          <w:lang w:val="en-US"/>
        </w:rPr>
        <w:t>N</w:t>
      </w:r>
      <w:r w:rsidR="00DF1F84" w:rsidRPr="00DF1F84">
        <w:rPr>
          <w:rFonts w:ascii="Times New Roman" w:hAnsi="Times New Roman" w:cs="Times New Roman"/>
          <w:color w:val="000000" w:themeColor="text1"/>
          <w:sz w:val="28"/>
          <w:szCs w:val="28"/>
        </w:rPr>
        <w:t>10</w:t>
      </w:r>
      <w:r w:rsidR="00DF1F84">
        <w:rPr>
          <w:rFonts w:ascii="Times New Roman" w:hAnsi="Times New Roman" w:cs="Times New Roman"/>
          <w:color w:val="000000" w:themeColor="text1"/>
          <w:sz w:val="28"/>
          <w:szCs w:val="28"/>
        </w:rPr>
        <w:t xml:space="preserve">. </w:t>
      </w:r>
      <w:r w:rsidR="008F0E43" w:rsidRPr="00143BC5">
        <w:rPr>
          <w:rFonts w:ascii="Times New Roman" w:hAnsi="Times New Roman" w:cs="Times New Roman"/>
          <w:color w:val="000000" w:themeColor="text1"/>
          <w:sz w:val="28"/>
          <w:szCs w:val="28"/>
        </w:rPr>
        <w:t xml:space="preserve">Закрепление </w:t>
      </w:r>
      <w:r w:rsidR="00443C30">
        <w:rPr>
          <w:rFonts w:ascii="Times New Roman" w:hAnsi="Times New Roman" w:cs="Times New Roman"/>
          <w:color w:val="000000" w:themeColor="text1"/>
          <w:sz w:val="28"/>
          <w:szCs w:val="28"/>
        </w:rPr>
        <w:t xml:space="preserve">возможности получения </w:t>
      </w:r>
      <w:r w:rsidR="008F0E43" w:rsidRPr="00143BC5">
        <w:rPr>
          <w:rFonts w:ascii="Times New Roman" w:hAnsi="Times New Roman" w:cs="Times New Roman"/>
          <w:color w:val="000000" w:themeColor="text1"/>
          <w:sz w:val="28"/>
          <w:szCs w:val="28"/>
        </w:rPr>
        <w:t xml:space="preserve">моральной компенсации в законе не обязательно, </w:t>
      </w:r>
      <w:r w:rsidR="00443C30">
        <w:rPr>
          <w:rFonts w:ascii="Times New Roman" w:hAnsi="Times New Roman" w:cs="Times New Roman"/>
          <w:sz w:val="28"/>
          <w:szCs w:val="28"/>
        </w:rPr>
        <w:t>но лишь в случаях нарушения иных неимущественных прав, в случае посягательства на нематериальные блага потерпевшего</w:t>
      </w:r>
      <w:r w:rsidR="008F0E43" w:rsidRPr="00143BC5">
        <w:rPr>
          <w:rFonts w:ascii="Times New Roman" w:hAnsi="Times New Roman" w:cs="Times New Roman"/>
          <w:sz w:val="28"/>
          <w:szCs w:val="28"/>
        </w:rPr>
        <w:t xml:space="preserve">. </w:t>
      </w:r>
      <w:r w:rsidR="00443C30">
        <w:rPr>
          <w:rFonts w:ascii="Times New Roman" w:hAnsi="Times New Roman" w:cs="Times New Roman"/>
          <w:sz w:val="28"/>
          <w:szCs w:val="28"/>
        </w:rPr>
        <w:t xml:space="preserve">Закреплено положение обязательного наличия вины нарушителя для получения возможности требования компенсации за наступление морального ущерба. </w:t>
      </w:r>
      <w:r w:rsidR="008F0E43" w:rsidRPr="00143BC5">
        <w:rPr>
          <w:rFonts w:ascii="Times New Roman" w:hAnsi="Times New Roman" w:cs="Times New Roman"/>
          <w:sz w:val="28"/>
          <w:szCs w:val="28"/>
        </w:rPr>
        <w:t xml:space="preserve">Исключениями </w:t>
      </w:r>
      <w:r w:rsidR="00443C30">
        <w:rPr>
          <w:rFonts w:ascii="Times New Roman" w:hAnsi="Times New Roman" w:cs="Times New Roman"/>
          <w:sz w:val="28"/>
          <w:szCs w:val="28"/>
        </w:rPr>
        <w:t xml:space="preserve">из этого правила </w:t>
      </w:r>
      <w:r w:rsidR="008F0E43" w:rsidRPr="00143BC5">
        <w:rPr>
          <w:rFonts w:ascii="Times New Roman" w:hAnsi="Times New Roman" w:cs="Times New Roman"/>
          <w:sz w:val="28"/>
          <w:szCs w:val="28"/>
        </w:rPr>
        <w:t xml:space="preserve">являются причинение вреда жизни и здоровью гражданина источником повышенной опасности, причинение вреда в результате незаконного осуждения, применения заключения под стражу или подписки о невыезде в уголовном процессе в качестве меры пресечения, а также незаконного наложения административного взыскания в виде ареста или исправительных работ. </w:t>
      </w:r>
      <w:r w:rsidR="00990E0A">
        <w:rPr>
          <w:rFonts w:ascii="Times New Roman" w:hAnsi="Times New Roman" w:cs="Times New Roman"/>
          <w:sz w:val="28"/>
          <w:szCs w:val="28"/>
        </w:rPr>
        <w:t>Также</w:t>
      </w:r>
      <w:r w:rsidR="008F0E43" w:rsidRPr="00143BC5">
        <w:rPr>
          <w:rFonts w:ascii="Times New Roman" w:hAnsi="Times New Roman" w:cs="Times New Roman"/>
          <w:sz w:val="28"/>
          <w:szCs w:val="28"/>
        </w:rPr>
        <w:t xml:space="preserve"> исключени</w:t>
      </w:r>
      <w:r w:rsidR="00990E0A">
        <w:rPr>
          <w:rFonts w:ascii="Times New Roman" w:hAnsi="Times New Roman" w:cs="Times New Roman"/>
          <w:sz w:val="28"/>
          <w:szCs w:val="28"/>
        </w:rPr>
        <w:t>ями</w:t>
      </w:r>
      <w:r w:rsidR="008F0E43" w:rsidRPr="00143BC5">
        <w:rPr>
          <w:rFonts w:ascii="Times New Roman" w:hAnsi="Times New Roman" w:cs="Times New Roman"/>
          <w:sz w:val="28"/>
          <w:szCs w:val="28"/>
        </w:rPr>
        <w:t xml:space="preserve"> явля</w:t>
      </w:r>
      <w:r w:rsidR="00990E0A">
        <w:rPr>
          <w:rFonts w:ascii="Times New Roman" w:hAnsi="Times New Roman" w:cs="Times New Roman"/>
          <w:sz w:val="28"/>
          <w:szCs w:val="28"/>
        </w:rPr>
        <w:t>ю</w:t>
      </w:r>
      <w:r w:rsidR="008F0E43" w:rsidRPr="00143BC5">
        <w:rPr>
          <w:rFonts w:ascii="Times New Roman" w:hAnsi="Times New Roman" w:cs="Times New Roman"/>
          <w:sz w:val="28"/>
          <w:szCs w:val="28"/>
        </w:rPr>
        <w:t>тся распространение сведений, порочащих честь, достоинство и деловую репутацию лица</w:t>
      </w:r>
      <w:r w:rsidR="00990E0A">
        <w:rPr>
          <w:rFonts w:ascii="Times New Roman" w:hAnsi="Times New Roman" w:cs="Times New Roman"/>
          <w:sz w:val="28"/>
          <w:szCs w:val="28"/>
        </w:rPr>
        <w:t>, другие случаи, предусмотренные законодательством</w:t>
      </w:r>
      <w:r w:rsidR="008F0E43" w:rsidRPr="00143BC5">
        <w:rPr>
          <w:rFonts w:ascii="Times New Roman" w:hAnsi="Times New Roman" w:cs="Times New Roman"/>
          <w:sz w:val="28"/>
          <w:szCs w:val="28"/>
        </w:rPr>
        <w:t xml:space="preserve">. </w:t>
      </w:r>
    </w:p>
    <w:p w14:paraId="5E52ABD7" w14:textId="76E66FA6" w:rsidR="00254D11" w:rsidRPr="00143BC5" w:rsidRDefault="00254D11" w:rsidP="00143BC5">
      <w:pPr>
        <w:spacing w:line="360" w:lineRule="auto"/>
        <w:rPr>
          <w:rFonts w:ascii="Times New Roman" w:hAnsi="Times New Roman" w:cs="Times New Roman"/>
          <w:sz w:val="28"/>
          <w:szCs w:val="28"/>
        </w:rPr>
      </w:pPr>
      <w:r w:rsidRPr="00143BC5">
        <w:rPr>
          <w:rFonts w:ascii="Times New Roman" w:hAnsi="Times New Roman" w:cs="Times New Roman"/>
          <w:sz w:val="28"/>
          <w:szCs w:val="28"/>
        </w:rPr>
        <w:t xml:space="preserve">Правила, регулирующие возмещение морального вреда в случае причинения вреда деловой репутации лица, применяются также и в отношении организации в случае распространения таких сведений в ее отношении. </w:t>
      </w:r>
    </w:p>
    <w:p w14:paraId="45297405" w14:textId="683F523E" w:rsidR="00E66EFB" w:rsidRPr="00143BC5" w:rsidRDefault="001875A3" w:rsidP="00143BC5">
      <w:pPr>
        <w:spacing w:line="360" w:lineRule="auto"/>
        <w:rPr>
          <w:rFonts w:ascii="Times New Roman" w:hAnsi="Times New Roman" w:cs="Times New Roman"/>
          <w:sz w:val="28"/>
          <w:szCs w:val="28"/>
        </w:rPr>
      </w:pPr>
      <w:r w:rsidRPr="00143BC5">
        <w:rPr>
          <w:rFonts w:ascii="Times New Roman" w:hAnsi="Times New Roman" w:cs="Times New Roman"/>
          <w:sz w:val="28"/>
          <w:szCs w:val="28"/>
        </w:rPr>
        <w:t xml:space="preserve">Данное постановление </w:t>
      </w:r>
      <w:r w:rsidR="00D7183A" w:rsidRPr="00143BC5">
        <w:rPr>
          <w:rFonts w:ascii="Times New Roman" w:hAnsi="Times New Roman" w:cs="Times New Roman"/>
          <w:color w:val="000000" w:themeColor="text1"/>
          <w:sz w:val="28"/>
          <w:szCs w:val="28"/>
          <w:lang w:val="en-US"/>
        </w:rPr>
        <w:t>N</w:t>
      </w:r>
      <w:r w:rsidR="00D7183A" w:rsidRPr="00143BC5">
        <w:rPr>
          <w:rFonts w:ascii="Times New Roman" w:hAnsi="Times New Roman" w:cs="Times New Roman"/>
          <w:color w:val="000000" w:themeColor="text1"/>
          <w:sz w:val="28"/>
          <w:szCs w:val="28"/>
        </w:rPr>
        <w:t xml:space="preserve"> 10</w:t>
      </w:r>
      <w:r w:rsidR="00D7183A">
        <w:rPr>
          <w:rFonts w:ascii="Times New Roman" w:hAnsi="Times New Roman" w:cs="Times New Roman"/>
          <w:color w:val="000000" w:themeColor="text1"/>
          <w:sz w:val="28"/>
          <w:szCs w:val="28"/>
        </w:rPr>
        <w:t xml:space="preserve"> </w:t>
      </w:r>
      <w:r w:rsidRPr="00143BC5">
        <w:rPr>
          <w:rFonts w:ascii="Times New Roman" w:hAnsi="Times New Roman" w:cs="Times New Roman"/>
          <w:sz w:val="28"/>
          <w:szCs w:val="28"/>
        </w:rPr>
        <w:t xml:space="preserve">дополняет ст. 151 ГК РФ. </w:t>
      </w:r>
      <w:r w:rsidR="00861830">
        <w:rPr>
          <w:rFonts w:ascii="Times New Roman" w:hAnsi="Times New Roman" w:cs="Times New Roman"/>
          <w:sz w:val="28"/>
          <w:szCs w:val="28"/>
        </w:rPr>
        <w:t>Оно вводит</w:t>
      </w:r>
      <w:r w:rsidR="000543B0" w:rsidRPr="00143BC5">
        <w:rPr>
          <w:rFonts w:ascii="Times New Roman" w:hAnsi="Times New Roman" w:cs="Times New Roman"/>
          <w:sz w:val="28"/>
          <w:szCs w:val="28"/>
        </w:rPr>
        <w:t xml:space="preserve"> критерии д</w:t>
      </w:r>
      <w:r w:rsidR="001B1A2C" w:rsidRPr="00143BC5">
        <w:rPr>
          <w:rFonts w:ascii="Times New Roman" w:hAnsi="Times New Roman" w:cs="Times New Roman"/>
          <w:sz w:val="28"/>
          <w:szCs w:val="28"/>
        </w:rPr>
        <w:t>ля определения размера компенсации</w:t>
      </w:r>
      <w:r w:rsidR="000543B0" w:rsidRPr="00143BC5">
        <w:rPr>
          <w:rFonts w:ascii="Times New Roman" w:hAnsi="Times New Roman" w:cs="Times New Roman"/>
          <w:sz w:val="28"/>
          <w:szCs w:val="28"/>
        </w:rPr>
        <w:t xml:space="preserve"> - с</w:t>
      </w:r>
      <w:r w:rsidR="001B1A2C" w:rsidRPr="00143BC5">
        <w:rPr>
          <w:rFonts w:ascii="Times New Roman" w:hAnsi="Times New Roman" w:cs="Times New Roman"/>
          <w:sz w:val="28"/>
          <w:szCs w:val="28"/>
        </w:rPr>
        <w:t xml:space="preserve">удам необходимо </w:t>
      </w:r>
      <w:r w:rsidRPr="00143BC5">
        <w:rPr>
          <w:rFonts w:ascii="Times New Roman" w:hAnsi="Times New Roman" w:cs="Times New Roman"/>
          <w:sz w:val="28"/>
          <w:szCs w:val="28"/>
        </w:rPr>
        <w:t xml:space="preserve">устанавливать, чем подтверждается факт причинения потерпевшему нравственных или физических страданий, каковы были обстоятельства, какими действиями или бездействиями был нанесен ущерб. </w:t>
      </w:r>
      <w:r w:rsidR="007F1469" w:rsidRPr="00143BC5">
        <w:rPr>
          <w:rFonts w:ascii="Times New Roman" w:hAnsi="Times New Roman" w:cs="Times New Roman"/>
          <w:sz w:val="28"/>
          <w:szCs w:val="28"/>
        </w:rPr>
        <w:t>Другими факторами, влияющими на размер компенса</w:t>
      </w:r>
      <w:r w:rsidR="00D55306" w:rsidRPr="00143BC5">
        <w:rPr>
          <w:rFonts w:ascii="Times New Roman" w:hAnsi="Times New Roman" w:cs="Times New Roman"/>
          <w:sz w:val="28"/>
          <w:szCs w:val="28"/>
        </w:rPr>
        <w:t>ц</w:t>
      </w:r>
      <w:r w:rsidR="007F1469" w:rsidRPr="00143BC5">
        <w:rPr>
          <w:rFonts w:ascii="Times New Roman" w:hAnsi="Times New Roman" w:cs="Times New Roman"/>
          <w:sz w:val="28"/>
          <w:szCs w:val="28"/>
        </w:rPr>
        <w:t>ии, т</w:t>
      </w:r>
      <w:r w:rsidRPr="00143BC5">
        <w:rPr>
          <w:rFonts w:ascii="Times New Roman" w:hAnsi="Times New Roman" w:cs="Times New Roman"/>
          <w:sz w:val="28"/>
          <w:szCs w:val="28"/>
        </w:rPr>
        <w:t>акже</w:t>
      </w:r>
      <w:r w:rsidR="007F1469" w:rsidRPr="00143BC5">
        <w:rPr>
          <w:rFonts w:ascii="Times New Roman" w:hAnsi="Times New Roman" w:cs="Times New Roman"/>
          <w:sz w:val="28"/>
          <w:szCs w:val="28"/>
        </w:rPr>
        <w:t xml:space="preserve"> приводятся</w:t>
      </w:r>
      <w:r w:rsidRPr="00143BC5">
        <w:rPr>
          <w:rFonts w:ascii="Times New Roman" w:hAnsi="Times New Roman" w:cs="Times New Roman"/>
          <w:sz w:val="28"/>
          <w:szCs w:val="28"/>
        </w:rPr>
        <w:t xml:space="preserve"> степень вины причинителя, какие конкретно страдания перенес потерпевший</w:t>
      </w:r>
      <w:r w:rsidR="000543B0" w:rsidRPr="00143BC5">
        <w:rPr>
          <w:rFonts w:ascii="Times New Roman" w:hAnsi="Times New Roman" w:cs="Times New Roman"/>
          <w:sz w:val="28"/>
          <w:szCs w:val="28"/>
        </w:rPr>
        <w:t xml:space="preserve">, а также </w:t>
      </w:r>
      <w:r w:rsidRPr="00143BC5">
        <w:rPr>
          <w:rFonts w:ascii="Times New Roman" w:hAnsi="Times New Roman" w:cs="Times New Roman"/>
          <w:sz w:val="28"/>
          <w:szCs w:val="28"/>
        </w:rPr>
        <w:t xml:space="preserve">составляющими </w:t>
      </w:r>
      <w:r w:rsidR="000543B0" w:rsidRPr="00143BC5">
        <w:rPr>
          <w:rFonts w:ascii="Times New Roman" w:hAnsi="Times New Roman" w:cs="Times New Roman"/>
          <w:sz w:val="28"/>
          <w:szCs w:val="28"/>
        </w:rPr>
        <w:t xml:space="preserve">итоговой компенсации </w:t>
      </w:r>
      <w:r w:rsidRPr="00143BC5">
        <w:rPr>
          <w:rFonts w:ascii="Times New Roman" w:hAnsi="Times New Roman" w:cs="Times New Roman"/>
          <w:sz w:val="28"/>
          <w:szCs w:val="28"/>
        </w:rPr>
        <w:t xml:space="preserve">являются оценка потерпевшего понесенного им вреда, а также другие обстоятельства, имеющие значение для разрешения </w:t>
      </w:r>
      <w:r w:rsidRPr="00143BC5">
        <w:rPr>
          <w:rFonts w:ascii="Times New Roman" w:hAnsi="Times New Roman" w:cs="Times New Roman"/>
          <w:sz w:val="28"/>
          <w:szCs w:val="28"/>
        </w:rPr>
        <w:lastRenderedPageBreak/>
        <w:t xml:space="preserve">конкретного спора. </w:t>
      </w:r>
      <w:r w:rsidR="000543B0" w:rsidRPr="00143BC5">
        <w:rPr>
          <w:rFonts w:ascii="Times New Roman" w:hAnsi="Times New Roman" w:cs="Times New Roman"/>
          <w:sz w:val="28"/>
          <w:szCs w:val="28"/>
        </w:rPr>
        <w:t xml:space="preserve">Опять же, список открытый. Причем открытый список в законодательстве далеко не всегда свидетельствует о недостатке проработки конкретного закона. </w:t>
      </w:r>
      <w:r w:rsidR="00432E1F" w:rsidRPr="00143BC5">
        <w:rPr>
          <w:rFonts w:ascii="Times New Roman" w:hAnsi="Times New Roman" w:cs="Times New Roman"/>
          <w:sz w:val="28"/>
          <w:szCs w:val="28"/>
        </w:rPr>
        <w:t>Говоря про российское законодательство, можно дополнить, что о</w:t>
      </w:r>
      <w:r w:rsidR="000543B0" w:rsidRPr="00143BC5">
        <w:rPr>
          <w:rFonts w:ascii="Times New Roman" w:hAnsi="Times New Roman" w:cs="Times New Roman"/>
          <w:sz w:val="28"/>
          <w:szCs w:val="28"/>
        </w:rPr>
        <w:t xml:space="preserve">ткрытый список оснований также предусмотрен в ст. 61 УК РФ, но </w:t>
      </w:r>
      <w:r w:rsidR="00432E1F" w:rsidRPr="00143BC5">
        <w:rPr>
          <w:rFonts w:ascii="Times New Roman" w:hAnsi="Times New Roman" w:cs="Times New Roman"/>
          <w:sz w:val="28"/>
          <w:szCs w:val="28"/>
        </w:rPr>
        <w:t>в случае с этой статьей з</w:t>
      </w:r>
      <w:r w:rsidR="000543B0" w:rsidRPr="00143BC5">
        <w:rPr>
          <w:rFonts w:ascii="Times New Roman" w:hAnsi="Times New Roman" w:cs="Times New Roman"/>
          <w:sz w:val="28"/>
          <w:szCs w:val="28"/>
        </w:rPr>
        <w:t xml:space="preserve">аконодатель предусмотрел открытый список смягчающих обстоятельств в силу принципа гуманности. В случае с компенсацией морального вреда открытый список лишь свидетельствует о недостатке критериев для расчёта итоговой суммы возмещения. </w:t>
      </w:r>
      <w:bookmarkStart w:id="2" w:name="dst100012"/>
      <w:bookmarkEnd w:id="2"/>
    </w:p>
    <w:p w14:paraId="4F243877" w14:textId="49F09A12" w:rsidR="0041741C" w:rsidRPr="00143BC5" w:rsidRDefault="00E02E7D" w:rsidP="00143BC5">
      <w:pPr>
        <w:spacing w:line="360" w:lineRule="auto"/>
        <w:rPr>
          <w:rFonts w:ascii="Times New Roman" w:hAnsi="Times New Roman" w:cs="Times New Roman"/>
          <w:sz w:val="28"/>
          <w:szCs w:val="28"/>
        </w:rPr>
      </w:pPr>
      <w:r w:rsidRPr="00143BC5">
        <w:rPr>
          <w:rFonts w:ascii="Times New Roman" w:hAnsi="Times New Roman" w:cs="Times New Roman"/>
          <w:sz w:val="28"/>
          <w:szCs w:val="28"/>
        </w:rPr>
        <w:t xml:space="preserve">Ст. 151 развиваются </w:t>
      </w:r>
      <w:r w:rsidR="00AD07AF">
        <w:rPr>
          <w:rFonts w:ascii="Times New Roman" w:hAnsi="Times New Roman" w:cs="Times New Roman"/>
          <w:sz w:val="28"/>
          <w:szCs w:val="28"/>
        </w:rPr>
        <w:t xml:space="preserve">по мысли </w:t>
      </w:r>
      <w:r w:rsidRPr="00143BC5">
        <w:rPr>
          <w:rFonts w:ascii="Times New Roman" w:hAnsi="Times New Roman" w:cs="Times New Roman"/>
          <w:sz w:val="28"/>
          <w:szCs w:val="28"/>
        </w:rPr>
        <w:t xml:space="preserve">также </w:t>
      </w:r>
      <w:r w:rsidR="00AD07AF">
        <w:rPr>
          <w:rFonts w:ascii="Times New Roman" w:hAnsi="Times New Roman" w:cs="Times New Roman"/>
          <w:sz w:val="28"/>
          <w:szCs w:val="28"/>
        </w:rPr>
        <w:t xml:space="preserve">в </w:t>
      </w:r>
      <w:r w:rsidRPr="00143BC5">
        <w:rPr>
          <w:rFonts w:ascii="Times New Roman" w:hAnsi="Times New Roman" w:cs="Times New Roman"/>
          <w:sz w:val="28"/>
          <w:szCs w:val="28"/>
        </w:rPr>
        <w:t>стать</w:t>
      </w:r>
      <w:r w:rsidR="00AD07AF">
        <w:rPr>
          <w:rFonts w:ascii="Times New Roman" w:hAnsi="Times New Roman" w:cs="Times New Roman"/>
          <w:sz w:val="28"/>
          <w:szCs w:val="28"/>
        </w:rPr>
        <w:t>ях</w:t>
      </w:r>
      <w:r w:rsidRPr="00143BC5">
        <w:rPr>
          <w:rFonts w:ascii="Times New Roman" w:hAnsi="Times New Roman" w:cs="Times New Roman"/>
          <w:sz w:val="28"/>
          <w:szCs w:val="28"/>
        </w:rPr>
        <w:t xml:space="preserve"> 1099 – 1101. Устанавливается независимость возмещения морального вреда от имущественного вреда, денежный характер возмещения. Возможность присуждения компенсации морального вреда как меры ответственности предусмотрена не только в Гражданском Кодексе. В институте реабилитации уголовно-процессуального законодательства предусмотрены такие меры, как принесение официальных извинений прокурором</w:t>
      </w:r>
      <w:r w:rsidR="00AD07AF">
        <w:rPr>
          <w:rStyle w:val="a9"/>
          <w:rFonts w:ascii="Times New Roman" w:hAnsi="Times New Roman" w:cs="Times New Roman"/>
          <w:sz w:val="28"/>
          <w:szCs w:val="28"/>
        </w:rPr>
        <w:footnoteReference w:id="5"/>
      </w:r>
      <w:r w:rsidRPr="00143BC5">
        <w:rPr>
          <w:rFonts w:ascii="Times New Roman" w:hAnsi="Times New Roman" w:cs="Times New Roman"/>
          <w:sz w:val="28"/>
          <w:szCs w:val="28"/>
        </w:rPr>
        <w:t>, а компенсация морального вреда реализуется в порядке гражданского судопроизводства</w:t>
      </w:r>
      <w:r w:rsidR="00AD07AF">
        <w:rPr>
          <w:rStyle w:val="a9"/>
          <w:rFonts w:ascii="Times New Roman" w:hAnsi="Times New Roman" w:cs="Times New Roman"/>
          <w:sz w:val="28"/>
          <w:szCs w:val="28"/>
        </w:rPr>
        <w:footnoteReference w:id="6"/>
      </w:r>
      <w:r w:rsidRPr="00143BC5">
        <w:rPr>
          <w:rFonts w:ascii="Times New Roman" w:hAnsi="Times New Roman" w:cs="Times New Roman"/>
          <w:sz w:val="28"/>
          <w:szCs w:val="28"/>
        </w:rPr>
        <w:t>.</w:t>
      </w:r>
      <w:r w:rsidR="000B54C7" w:rsidRPr="00143BC5">
        <w:rPr>
          <w:rFonts w:ascii="Times New Roman" w:hAnsi="Times New Roman" w:cs="Times New Roman"/>
          <w:sz w:val="28"/>
          <w:szCs w:val="28"/>
        </w:rPr>
        <w:t xml:space="preserve"> Данный вид ответственности также предусмотрен в Трудовом Кодексе – как мера ответственности работодателя в случае нанесения работнику моральных страданий ввиду своих неправомерных действий или неправомерного бездействия</w:t>
      </w:r>
      <w:r w:rsidR="00AD07AF">
        <w:rPr>
          <w:rStyle w:val="a9"/>
          <w:rFonts w:ascii="Times New Roman" w:hAnsi="Times New Roman" w:cs="Times New Roman"/>
          <w:sz w:val="28"/>
          <w:szCs w:val="28"/>
        </w:rPr>
        <w:footnoteReference w:id="7"/>
      </w:r>
      <w:r w:rsidR="000B54C7" w:rsidRPr="00143BC5">
        <w:rPr>
          <w:rFonts w:ascii="Times New Roman" w:hAnsi="Times New Roman" w:cs="Times New Roman"/>
          <w:sz w:val="28"/>
          <w:szCs w:val="28"/>
        </w:rPr>
        <w:t>. Право на получение данной компенсации также закрепляется за добросовестным супругом в Семейной Кодексе</w:t>
      </w:r>
      <w:r w:rsidR="00AD07AF">
        <w:rPr>
          <w:rStyle w:val="a9"/>
          <w:rFonts w:ascii="Times New Roman" w:hAnsi="Times New Roman" w:cs="Times New Roman"/>
          <w:sz w:val="28"/>
          <w:szCs w:val="28"/>
        </w:rPr>
        <w:footnoteReference w:id="8"/>
      </w:r>
      <w:r w:rsidR="000B54C7" w:rsidRPr="00143BC5">
        <w:rPr>
          <w:rFonts w:ascii="Times New Roman" w:hAnsi="Times New Roman" w:cs="Times New Roman"/>
          <w:sz w:val="28"/>
          <w:szCs w:val="28"/>
        </w:rPr>
        <w:t xml:space="preserve">. </w:t>
      </w:r>
    </w:p>
    <w:p w14:paraId="6A36BBA7" w14:textId="0DEAF226" w:rsidR="008E17D2" w:rsidRPr="00143BC5" w:rsidRDefault="00313E95" w:rsidP="00143BC5">
      <w:pPr>
        <w:spacing w:line="360" w:lineRule="auto"/>
        <w:rPr>
          <w:rFonts w:ascii="Times New Roman" w:hAnsi="Times New Roman" w:cs="Times New Roman"/>
          <w:sz w:val="28"/>
          <w:szCs w:val="28"/>
        </w:rPr>
      </w:pPr>
      <w:r w:rsidRPr="00143BC5">
        <w:rPr>
          <w:rFonts w:ascii="Times New Roman" w:hAnsi="Times New Roman" w:cs="Times New Roman"/>
          <w:sz w:val="28"/>
          <w:szCs w:val="28"/>
        </w:rPr>
        <w:t xml:space="preserve">Говоря о </w:t>
      </w:r>
      <w:r w:rsidR="00B02146">
        <w:rPr>
          <w:rFonts w:ascii="Times New Roman" w:hAnsi="Times New Roman" w:cs="Times New Roman"/>
          <w:sz w:val="28"/>
          <w:szCs w:val="28"/>
        </w:rPr>
        <w:t>других</w:t>
      </w:r>
      <w:r w:rsidRPr="00143BC5">
        <w:rPr>
          <w:rFonts w:ascii="Times New Roman" w:hAnsi="Times New Roman" w:cs="Times New Roman"/>
          <w:sz w:val="28"/>
          <w:szCs w:val="28"/>
        </w:rPr>
        <w:t xml:space="preserve"> законах, стоит упомянуть возможность возмещения данного вреда военнослужащими</w:t>
      </w:r>
      <w:r w:rsidR="008E17D2" w:rsidRPr="00143BC5">
        <w:rPr>
          <w:rFonts w:ascii="Times New Roman" w:hAnsi="Times New Roman" w:cs="Times New Roman"/>
          <w:sz w:val="28"/>
          <w:szCs w:val="28"/>
        </w:rPr>
        <w:t xml:space="preserve"> в случае необоснованного увольнения со службы</w:t>
      </w:r>
      <w:r w:rsidR="00AD07AF">
        <w:rPr>
          <w:rStyle w:val="a9"/>
          <w:rFonts w:ascii="Times New Roman" w:hAnsi="Times New Roman" w:cs="Times New Roman"/>
          <w:sz w:val="28"/>
          <w:szCs w:val="28"/>
        </w:rPr>
        <w:footnoteReference w:id="9"/>
      </w:r>
      <w:r w:rsidR="008E17D2" w:rsidRPr="00143BC5">
        <w:rPr>
          <w:rFonts w:ascii="Times New Roman" w:hAnsi="Times New Roman" w:cs="Times New Roman"/>
          <w:sz w:val="28"/>
          <w:szCs w:val="28"/>
        </w:rPr>
        <w:t xml:space="preserve">, гражданами в случае распространения в СМИ порочащих честь и достоинство сведений, застрахованному лицу в связи с несчастным случаем на производстве, в случае нарушения прав потребителей и т.д. </w:t>
      </w:r>
      <w:r w:rsidR="000642D3" w:rsidRPr="00143BC5">
        <w:rPr>
          <w:rFonts w:ascii="Times New Roman" w:hAnsi="Times New Roman" w:cs="Times New Roman"/>
          <w:sz w:val="28"/>
          <w:szCs w:val="28"/>
        </w:rPr>
        <w:t xml:space="preserve">Перечислять </w:t>
      </w:r>
      <w:r w:rsidR="000642D3" w:rsidRPr="00143BC5">
        <w:rPr>
          <w:rFonts w:ascii="Times New Roman" w:hAnsi="Times New Roman" w:cs="Times New Roman"/>
          <w:sz w:val="28"/>
          <w:szCs w:val="28"/>
        </w:rPr>
        <w:lastRenderedPageBreak/>
        <w:t>все закрепленные в законодательстве</w:t>
      </w:r>
      <w:r w:rsidR="0070576A" w:rsidRPr="00143BC5">
        <w:rPr>
          <w:rFonts w:ascii="Times New Roman" w:hAnsi="Times New Roman" w:cs="Times New Roman"/>
          <w:sz w:val="28"/>
          <w:szCs w:val="28"/>
        </w:rPr>
        <w:t xml:space="preserve"> "особые"</w:t>
      </w:r>
      <w:r w:rsidR="000642D3" w:rsidRPr="00143BC5">
        <w:rPr>
          <w:rFonts w:ascii="Times New Roman" w:hAnsi="Times New Roman" w:cs="Times New Roman"/>
          <w:sz w:val="28"/>
          <w:szCs w:val="28"/>
        </w:rPr>
        <w:t xml:space="preserve"> </w:t>
      </w:r>
      <w:r w:rsidR="0070576A" w:rsidRPr="00143BC5">
        <w:rPr>
          <w:rFonts w:ascii="Times New Roman" w:hAnsi="Times New Roman" w:cs="Times New Roman"/>
          <w:sz w:val="28"/>
          <w:szCs w:val="28"/>
        </w:rPr>
        <w:t xml:space="preserve">случаи компенсации морального вреда не имеет особого смысла. В конце концов, все они сводятся к денежному возмещению в случае причинения нравственных и физических страданий потерпевшему лицу в результате определенного действия или бездействия. </w:t>
      </w:r>
    </w:p>
    <w:p w14:paraId="02219BE0" w14:textId="77777777" w:rsidR="00443C30" w:rsidRDefault="00443C30" w:rsidP="00265175">
      <w:pPr>
        <w:spacing w:line="360" w:lineRule="auto"/>
        <w:rPr>
          <w:color w:val="000000"/>
          <w:sz w:val="28"/>
          <w:szCs w:val="28"/>
        </w:rPr>
      </w:pPr>
    </w:p>
    <w:p w14:paraId="7B169628" w14:textId="77777777" w:rsidR="00443C30" w:rsidRDefault="00443C30" w:rsidP="00F63B7D">
      <w:pPr>
        <w:spacing w:line="360" w:lineRule="auto"/>
        <w:jc w:val="center"/>
        <w:rPr>
          <w:color w:val="000000"/>
          <w:sz w:val="28"/>
          <w:szCs w:val="28"/>
        </w:rPr>
      </w:pPr>
    </w:p>
    <w:p w14:paraId="7F651CCB" w14:textId="77777777" w:rsidR="00443C30" w:rsidRDefault="00443C30" w:rsidP="00F63B7D">
      <w:pPr>
        <w:spacing w:line="360" w:lineRule="auto"/>
        <w:jc w:val="center"/>
        <w:rPr>
          <w:color w:val="000000"/>
          <w:sz w:val="28"/>
          <w:szCs w:val="28"/>
        </w:rPr>
      </w:pPr>
    </w:p>
    <w:p w14:paraId="7D8EA416" w14:textId="77777777" w:rsidR="00443C30" w:rsidRDefault="00443C30" w:rsidP="00F63B7D">
      <w:pPr>
        <w:spacing w:line="360" w:lineRule="auto"/>
        <w:jc w:val="center"/>
        <w:rPr>
          <w:color w:val="000000"/>
          <w:sz w:val="28"/>
          <w:szCs w:val="28"/>
        </w:rPr>
      </w:pPr>
    </w:p>
    <w:p w14:paraId="18D3ED16" w14:textId="77777777" w:rsidR="00443C30" w:rsidRDefault="00443C30" w:rsidP="00F63B7D">
      <w:pPr>
        <w:spacing w:line="360" w:lineRule="auto"/>
        <w:jc w:val="center"/>
        <w:rPr>
          <w:color w:val="000000"/>
          <w:sz w:val="28"/>
          <w:szCs w:val="28"/>
        </w:rPr>
      </w:pPr>
    </w:p>
    <w:p w14:paraId="1A2602BD" w14:textId="77777777" w:rsidR="00443C30" w:rsidRDefault="00443C30" w:rsidP="00F63B7D">
      <w:pPr>
        <w:spacing w:line="360" w:lineRule="auto"/>
        <w:jc w:val="center"/>
        <w:rPr>
          <w:color w:val="000000"/>
          <w:sz w:val="28"/>
          <w:szCs w:val="28"/>
        </w:rPr>
      </w:pPr>
    </w:p>
    <w:p w14:paraId="26F21C16" w14:textId="77777777" w:rsidR="00443C30" w:rsidRDefault="00443C30" w:rsidP="00F63B7D">
      <w:pPr>
        <w:spacing w:line="360" w:lineRule="auto"/>
        <w:jc w:val="center"/>
        <w:rPr>
          <w:color w:val="000000"/>
          <w:sz w:val="28"/>
          <w:szCs w:val="28"/>
        </w:rPr>
      </w:pPr>
    </w:p>
    <w:p w14:paraId="0741841F" w14:textId="77777777" w:rsidR="00443C30" w:rsidRDefault="00443C30" w:rsidP="00F63B7D">
      <w:pPr>
        <w:spacing w:line="360" w:lineRule="auto"/>
        <w:jc w:val="center"/>
        <w:rPr>
          <w:color w:val="000000"/>
          <w:sz w:val="28"/>
          <w:szCs w:val="28"/>
        </w:rPr>
      </w:pPr>
    </w:p>
    <w:p w14:paraId="11AF91B9" w14:textId="77777777" w:rsidR="00443C30" w:rsidRDefault="00443C30" w:rsidP="00F63B7D">
      <w:pPr>
        <w:spacing w:line="360" w:lineRule="auto"/>
        <w:jc w:val="center"/>
        <w:rPr>
          <w:color w:val="000000"/>
          <w:sz w:val="28"/>
          <w:szCs w:val="28"/>
        </w:rPr>
      </w:pPr>
    </w:p>
    <w:p w14:paraId="27E9AA14" w14:textId="77777777" w:rsidR="00443C30" w:rsidRDefault="00443C30" w:rsidP="00F63B7D">
      <w:pPr>
        <w:spacing w:line="360" w:lineRule="auto"/>
        <w:jc w:val="center"/>
        <w:rPr>
          <w:color w:val="000000"/>
          <w:sz w:val="28"/>
          <w:szCs w:val="28"/>
        </w:rPr>
      </w:pPr>
    </w:p>
    <w:p w14:paraId="7421A49B" w14:textId="77777777" w:rsidR="00443C30" w:rsidRDefault="00443C30" w:rsidP="00F63B7D">
      <w:pPr>
        <w:spacing w:line="360" w:lineRule="auto"/>
        <w:jc w:val="center"/>
        <w:rPr>
          <w:color w:val="000000"/>
          <w:sz w:val="28"/>
          <w:szCs w:val="28"/>
        </w:rPr>
      </w:pPr>
    </w:p>
    <w:p w14:paraId="36246334" w14:textId="77777777" w:rsidR="00443C30" w:rsidRDefault="00443C30" w:rsidP="00F63B7D">
      <w:pPr>
        <w:spacing w:line="360" w:lineRule="auto"/>
        <w:jc w:val="center"/>
        <w:rPr>
          <w:color w:val="000000"/>
          <w:sz w:val="28"/>
          <w:szCs w:val="28"/>
        </w:rPr>
      </w:pPr>
    </w:p>
    <w:p w14:paraId="3CAC5D7F" w14:textId="77777777" w:rsidR="00443C30" w:rsidRDefault="00443C30" w:rsidP="00F63B7D">
      <w:pPr>
        <w:spacing w:line="360" w:lineRule="auto"/>
        <w:jc w:val="center"/>
        <w:rPr>
          <w:color w:val="000000"/>
          <w:sz w:val="28"/>
          <w:szCs w:val="28"/>
        </w:rPr>
      </w:pPr>
    </w:p>
    <w:p w14:paraId="782DEA5C" w14:textId="77777777" w:rsidR="00443C30" w:rsidRDefault="00443C30" w:rsidP="00F63B7D">
      <w:pPr>
        <w:spacing w:line="360" w:lineRule="auto"/>
        <w:jc w:val="center"/>
        <w:rPr>
          <w:color w:val="000000"/>
          <w:sz w:val="28"/>
          <w:szCs w:val="28"/>
        </w:rPr>
      </w:pPr>
    </w:p>
    <w:p w14:paraId="07188D89" w14:textId="26EBE960" w:rsidR="00443C30" w:rsidRDefault="00443C30" w:rsidP="005172A3">
      <w:pPr>
        <w:spacing w:line="360" w:lineRule="auto"/>
        <w:rPr>
          <w:color w:val="000000"/>
          <w:sz w:val="28"/>
          <w:szCs w:val="28"/>
        </w:rPr>
      </w:pPr>
    </w:p>
    <w:p w14:paraId="4364D952" w14:textId="77777777" w:rsidR="005172A3" w:rsidRDefault="005172A3" w:rsidP="005172A3">
      <w:pPr>
        <w:spacing w:line="360" w:lineRule="auto"/>
        <w:rPr>
          <w:color w:val="000000"/>
          <w:sz w:val="28"/>
          <w:szCs w:val="28"/>
        </w:rPr>
      </w:pPr>
    </w:p>
    <w:p w14:paraId="4916D465" w14:textId="77777777" w:rsidR="00443C30" w:rsidRDefault="00443C30" w:rsidP="00F63B7D">
      <w:pPr>
        <w:spacing w:line="360" w:lineRule="auto"/>
        <w:jc w:val="center"/>
        <w:rPr>
          <w:color w:val="000000"/>
          <w:sz w:val="28"/>
          <w:szCs w:val="28"/>
        </w:rPr>
      </w:pPr>
    </w:p>
    <w:p w14:paraId="641D6E36" w14:textId="53FA6C3A" w:rsidR="003408B1" w:rsidRPr="00F63B7D" w:rsidRDefault="00F63B7D" w:rsidP="00F63B7D">
      <w:pPr>
        <w:spacing w:line="360" w:lineRule="auto"/>
        <w:jc w:val="center"/>
        <w:rPr>
          <w:rFonts w:ascii="Times New Roman" w:hAnsi="Times New Roman" w:cs="Times New Roman"/>
          <w:sz w:val="28"/>
          <w:szCs w:val="28"/>
        </w:rPr>
      </w:pPr>
      <w:r>
        <w:rPr>
          <w:color w:val="000000"/>
          <w:sz w:val="28"/>
          <w:szCs w:val="28"/>
        </w:rPr>
        <w:lastRenderedPageBreak/>
        <w:t xml:space="preserve">2.2 </w:t>
      </w:r>
      <w:r w:rsidR="003408B1" w:rsidRPr="00143BC5">
        <w:rPr>
          <w:color w:val="000000"/>
          <w:sz w:val="28"/>
          <w:szCs w:val="28"/>
        </w:rPr>
        <w:t>Определение величины понесенного ущерба и соответствующего возмещения</w:t>
      </w:r>
    </w:p>
    <w:p w14:paraId="09F9251E" w14:textId="29062A5D" w:rsidR="003B5AEB" w:rsidRDefault="005764C4" w:rsidP="00143BC5">
      <w:pPr>
        <w:spacing w:line="360" w:lineRule="auto"/>
        <w:rPr>
          <w:rFonts w:ascii="Times New Roman" w:hAnsi="Times New Roman" w:cs="Times New Roman"/>
          <w:sz w:val="28"/>
          <w:szCs w:val="28"/>
        </w:rPr>
      </w:pPr>
      <w:r>
        <w:rPr>
          <w:rFonts w:ascii="Times New Roman" w:hAnsi="Times New Roman" w:cs="Times New Roman"/>
          <w:sz w:val="28"/>
          <w:szCs w:val="28"/>
        </w:rPr>
        <w:t>Главная проблема компенсации морального вреда состоит в том, что хоть в законодательстве и предусмотрены критерии, от которых зависит итоговый размер возмещения, однако не пояснено каким именно образом каждое из оснований влияет на сумму присуждения. Умышленное действие повышает сумму компенсации, а неумышленное понижает</w:t>
      </w:r>
      <w:r w:rsidR="003B5AEB" w:rsidRPr="00143BC5">
        <w:rPr>
          <w:rFonts w:ascii="Times New Roman" w:hAnsi="Times New Roman" w:cs="Times New Roman"/>
          <w:sz w:val="28"/>
          <w:szCs w:val="28"/>
        </w:rPr>
        <w:t xml:space="preserve">? </w:t>
      </w:r>
      <w:r>
        <w:rPr>
          <w:rFonts w:ascii="Times New Roman" w:hAnsi="Times New Roman" w:cs="Times New Roman"/>
          <w:sz w:val="28"/>
          <w:szCs w:val="28"/>
        </w:rPr>
        <w:t>Приведет ли действие к повышенной сумме компенсации, а бездействие ее понизит?</w:t>
      </w:r>
      <w:r w:rsidR="003B5AEB" w:rsidRPr="00143BC5">
        <w:rPr>
          <w:rFonts w:ascii="Times New Roman" w:hAnsi="Times New Roman" w:cs="Times New Roman"/>
          <w:sz w:val="28"/>
          <w:szCs w:val="28"/>
        </w:rPr>
        <w:t xml:space="preserve"> </w:t>
      </w:r>
      <w:r>
        <w:rPr>
          <w:rFonts w:ascii="Times New Roman" w:hAnsi="Times New Roman" w:cs="Times New Roman"/>
          <w:sz w:val="28"/>
          <w:szCs w:val="28"/>
        </w:rPr>
        <w:t>Каким образом внутреннее мироощущение человека и его индивидуальные п</w:t>
      </w:r>
      <w:r w:rsidR="001B4BA6">
        <w:rPr>
          <w:rFonts w:ascii="Times New Roman" w:hAnsi="Times New Roman" w:cs="Times New Roman"/>
          <w:sz w:val="28"/>
          <w:szCs w:val="28"/>
        </w:rPr>
        <w:t xml:space="preserve">сихологические особенности могут повлиять на итоговое возмещение? </w:t>
      </w:r>
      <w:r w:rsidR="00447913">
        <w:rPr>
          <w:rFonts w:ascii="Times New Roman" w:hAnsi="Times New Roman" w:cs="Times New Roman"/>
          <w:sz w:val="28"/>
          <w:szCs w:val="28"/>
        </w:rPr>
        <w:t>Такая неопределенность на практике приводит к тому, что в каждом конкретном деле суды взыскивают в качестве морального ущерба разные суммы за одни и те же проступки</w:t>
      </w:r>
      <w:r w:rsidR="00447913">
        <w:rPr>
          <w:rStyle w:val="a9"/>
          <w:rFonts w:ascii="Times New Roman" w:hAnsi="Times New Roman" w:cs="Times New Roman"/>
          <w:sz w:val="28"/>
          <w:szCs w:val="28"/>
        </w:rPr>
        <w:footnoteReference w:id="10"/>
      </w:r>
      <w:r w:rsidR="00447913">
        <w:rPr>
          <w:rFonts w:ascii="Times New Roman" w:hAnsi="Times New Roman" w:cs="Times New Roman"/>
          <w:sz w:val="28"/>
          <w:szCs w:val="28"/>
        </w:rPr>
        <w:t xml:space="preserve">. </w:t>
      </w:r>
    </w:p>
    <w:p w14:paraId="5D953773" w14:textId="648AE972" w:rsidR="00A3674A" w:rsidRDefault="00A3674A" w:rsidP="00143BC5">
      <w:pPr>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Для разработки алгоритма подсчета итоговой компенсации стоит взять отправной точкой оценку понесенного вреда самим потерпевшим в денежном эквиваленте. Эта оценка также предусмотрена в законодательстве как один из критериев, влияющих на размер итоговой компенсации. О</w:t>
      </w:r>
      <w:r w:rsidRPr="00143BC5">
        <w:rPr>
          <w:rFonts w:ascii="Times New Roman" w:hAnsi="Times New Roman" w:cs="Times New Roman"/>
          <w:sz w:val="28"/>
          <w:szCs w:val="28"/>
        </w:rPr>
        <w:t xml:space="preserve">пять же, </w:t>
      </w:r>
      <w:r w:rsidR="00F37322">
        <w:rPr>
          <w:rFonts w:ascii="Times New Roman" w:hAnsi="Times New Roman" w:cs="Times New Roman"/>
          <w:sz w:val="28"/>
          <w:szCs w:val="28"/>
        </w:rPr>
        <w:t>данная</w:t>
      </w:r>
      <w:r w:rsidRPr="00143BC5">
        <w:rPr>
          <w:rFonts w:ascii="Times New Roman" w:hAnsi="Times New Roman" w:cs="Times New Roman"/>
          <w:sz w:val="28"/>
          <w:szCs w:val="28"/>
        </w:rPr>
        <w:t xml:space="preserve"> сумма высчитывается из субъективных внутренних чувств потерпевшего, а не из строго оговоренных в договоре условий или из требований, предусмотренных в законе. Каждый человек уникален в своем внутреннем мироощущении и психологическом состоянии. К тому же, сумма компенсации также будет </w:t>
      </w:r>
      <w:r w:rsidR="003D3AAE">
        <w:rPr>
          <w:rFonts w:ascii="Times New Roman" w:hAnsi="Times New Roman" w:cs="Times New Roman"/>
          <w:sz w:val="28"/>
          <w:szCs w:val="28"/>
        </w:rPr>
        <w:t>зависеть от</w:t>
      </w:r>
      <w:r w:rsidRPr="00143BC5">
        <w:rPr>
          <w:rFonts w:ascii="Times New Roman" w:hAnsi="Times New Roman" w:cs="Times New Roman"/>
          <w:sz w:val="28"/>
          <w:szCs w:val="28"/>
        </w:rPr>
        <w:t xml:space="preserve"> моральных взглядов потерпевшего и самого судьи. Потерпевший может считать причиненные ему посредством оскорбления страдания невыносимыми, за которые и сумма компенсации должна быть соответствующей, но он не получит требуемую сумму из-за различающихся с судьей морально-этических и других строго субъективных</w:t>
      </w:r>
      <w:r w:rsidR="003D3AAE">
        <w:rPr>
          <w:rFonts w:ascii="Times New Roman" w:hAnsi="Times New Roman" w:cs="Times New Roman"/>
          <w:sz w:val="28"/>
          <w:szCs w:val="28"/>
        </w:rPr>
        <w:t xml:space="preserve"> внутренних</w:t>
      </w:r>
      <w:r w:rsidRPr="00143BC5">
        <w:rPr>
          <w:rFonts w:ascii="Times New Roman" w:hAnsi="Times New Roman" w:cs="Times New Roman"/>
          <w:sz w:val="28"/>
          <w:szCs w:val="28"/>
        </w:rPr>
        <w:t xml:space="preserve"> качеств. Судья, возможно, вообще не считает данное конкретное действие причинителя вреда оскорблением. </w:t>
      </w:r>
      <w:r w:rsidR="00134034">
        <w:rPr>
          <w:rFonts w:ascii="Times New Roman" w:hAnsi="Times New Roman" w:cs="Times New Roman"/>
          <w:sz w:val="28"/>
          <w:szCs w:val="28"/>
        </w:rPr>
        <w:t xml:space="preserve">То же самое касается не только </w:t>
      </w:r>
      <w:r w:rsidR="00134034">
        <w:rPr>
          <w:rFonts w:ascii="Times New Roman" w:hAnsi="Times New Roman" w:cs="Times New Roman"/>
          <w:sz w:val="28"/>
          <w:szCs w:val="28"/>
        </w:rPr>
        <w:lastRenderedPageBreak/>
        <w:t xml:space="preserve">причинения морального вреда оскорблением, но и нарушением других прав потерпевшего. </w:t>
      </w:r>
      <w:r w:rsidR="00AD25BE">
        <w:rPr>
          <w:rFonts w:ascii="Times New Roman" w:hAnsi="Times New Roman" w:cs="Times New Roman"/>
          <w:sz w:val="28"/>
          <w:szCs w:val="28"/>
        </w:rPr>
        <w:t>Практика разрешения дел касательно морального вреда лишь подтверждает тот тезис, что потерпевшие оценивают понесенные ими страдания гораздо сильнее, чем судьи</w:t>
      </w:r>
      <w:r w:rsidR="00AD25BE">
        <w:rPr>
          <w:rStyle w:val="a9"/>
          <w:rFonts w:ascii="Times New Roman" w:hAnsi="Times New Roman" w:cs="Times New Roman"/>
          <w:sz w:val="28"/>
          <w:szCs w:val="28"/>
        </w:rPr>
        <w:footnoteReference w:id="11"/>
      </w:r>
      <w:r w:rsidR="00AD25BE">
        <w:rPr>
          <w:rFonts w:ascii="Times New Roman" w:hAnsi="Times New Roman" w:cs="Times New Roman"/>
          <w:sz w:val="28"/>
          <w:szCs w:val="28"/>
        </w:rPr>
        <w:t xml:space="preserve">. </w:t>
      </w:r>
      <w:r w:rsidR="00A8587B">
        <w:rPr>
          <w:rFonts w:ascii="Times New Roman" w:hAnsi="Times New Roman" w:cs="Times New Roman"/>
          <w:sz w:val="28"/>
          <w:szCs w:val="28"/>
        </w:rPr>
        <w:t xml:space="preserve">Наиболее простым и очевидным вариантом решения данной </w:t>
      </w:r>
      <w:r w:rsidR="00AD25BE">
        <w:rPr>
          <w:rFonts w:ascii="Times New Roman" w:hAnsi="Times New Roman" w:cs="Times New Roman"/>
          <w:sz w:val="28"/>
          <w:szCs w:val="28"/>
        </w:rPr>
        <w:t xml:space="preserve">проблемы </w:t>
      </w:r>
      <w:r w:rsidR="00134034">
        <w:rPr>
          <w:rFonts w:ascii="Times New Roman" w:hAnsi="Times New Roman" w:cs="Times New Roman"/>
          <w:sz w:val="28"/>
          <w:szCs w:val="28"/>
        </w:rPr>
        <w:t xml:space="preserve">могло бы стать дополнение Постановления </w:t>
      </w:r>
      <w:r w:rsidR="00134034" w:rsidRPr="00143BC5">
        <w:rPr>
          <w:rFonts w:ascii="Times New Roman" w:hAnsi="Times New Roman" w:cs="Times New Roman"/>
          <w:color w:val="000000" w:themeColor="text1"/>
          <w:sz w:val="28"/>
          <w:szCs w:val="28"/>
        </w:rPr>
        <w:t xml:space="preserve">Пленума ВС РФ от 20 декабря 1994 г. </w:t>
      </w:r>
      <w:r w:rsidR="00134034" w:rsidRPr="00143BC5">
        <w:rPr>
          <w:rFonts w:ascii="Times New Roman" w:hAnsi="Times New Roman" w:cs="Times New Roman"/>
          <w:color w:val="000000" w:themeColor="text1"/>
          <w:sz w:val="28"/>
          <w:szCs w:val="28"/>
          <w:lang w:val="en-US"/>
        </w:rPr>
        <w:t>N</w:t>
      </w:r>
      <w:r w:rsidR="00134034" w:rsidRPr="00143BC5">
        <w:rPr>
          <w:rFonts w:ascii="Times New Roman" w:hAnsi="Times New Roman" w:cs="Times New Roman"/>
          <w:color w:val="000000" w:themeColor="text1"/>
          <w:sz w:val="28"/>
          <w:szCs w:val="28"/>
        </w:rPr>
        <w:t xml:space="preserve"> 10</w:t>
      </w:r>
      <w:r w:rsidR="00134034">
        <w:rPr>
          <w:rFonts w:ascii="Times New Roman" w:hAnsi="Times New Roman" w:cs="Times New Roman"/>
          <w:color w:val="000000" w:themeColor="text1"/>
          <w:sz w:val="28"/>
          <w:szCs w:val="28"/>
        </w:rPr>
        <w:t xml:space="preserve"> списком с уже готовыми суммами компенсаций</w:t>
      </w:r>
      <w:r w:rsidR="0045042C">
        <w:rPr>
          <w:rFonts w:ascii="Times New Roman" w:hAnsi="Times New Roman" w:cs="Times New Roman"/>
          <w:color w:val="000000" w:themeColor="text1"/>
          <w:sz w:val="28"/>
          <w:szCs w:val="28"/>
        </w:rPr>
        <w:t xml:space="preserve">. Причем суммы эти должны иметь минимальный и максимальный размеры, между которыми суд в каждом конкретном деле и будет ориентироваться. Таким образом мы достигнем нескольких целей – расчет компенсации морального вреда станет более объективным, будет исключена возможность потерпевшего лица необоснованно обогатиться </w:t>
      </w:r>
      <w:r w:rsidR="00134034">
        <w:rPr>
          <w:rFonts w:ascii="Times New Roman" w:hAnsi="Times New Roman" w:cs="Times New Roman"/>
          <w:color w:val="000000" w:themeColor="text1"/>
          <w:sz w:val="28"/>
          <w:szCs w:val="28"/>
        </w:rPr>
        <w:t xml:space="preserve"> </w:t>
      </w:r>
      <w:r w:rsidR="0045042C">
        <w:rPr>
          <w:rFonts w:ascii="Times New Roman" w:hAnsi="Times New Roman" w:cs="Times New Roman"/>
          <w:color w:val="000000" w:themeColor="text1"/>
          <w:sz w:val="28"/>
          <w:szCs w:val="28"/>
        </w:rPr>
        <w:t>в результате завышения требований по компенсации морального ущерба, но также суды смогут подстроить итоговую сумму возмещения в каждом конкретном деле исходя из его особенностей, что также позволить учитывать нюансы реальной жизни, которые физически невозможно предусмотреть в законодательстве заранее. Полагающиеся выплаты за моральный ущерб можно разделить по следующим блокам</w:t>
      </w:r>
      <w:r w:rsidR="00624589" w:rsidRPr="00624589">
        <w:rPr>
          <w:rFonts w:ascii="Times New Roman" w:hAnsi="Times New Roman" w:cs="Times New Roman"/>
          <w:color w:val="000000" w:themeColor="text1"/>
          <w:sz w:val="28"/>
          <w:szCs w:val="28"/>
        </w:rPr>
        <w:t>:</w:t>
      </w:r>
    </w:p>
    <w:p w14:paraId="0CC1668A" w14:textId="28641B5C" w:rsidR="00624589" w:rsidRDefault="00502B75" w:rsidP="00502B7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Нанесение физического ущерба без вреда для здоровья </w:t>
      </w:r>
    </w:p>
    <w:p w14:paraId="237A5E08" w14:textId="233C462D" w:rsidR="00502B75" w:rsidRDefault="00575608" w:rsidP="00502B7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Посягательство на здоровье человека</w:t>
      </w:r>
      <w:r w:rsidR="00502B75">
        <w:rPr>
          <w:rFonts w:ascii="Times New Roman" w:hAnsi="Times New Roman" w:cs="Times New Roman"/>
          <w:sz w:val="28"/>
          <w:szCs w:val="28"/>
        </w:rPr>
        <w:t xml:space="preserve"> (легкий, средний и тяжелый соответственно</w:t>
      </w:r>
      <w:r>
        <w:rPr>
          <w:rFonts w:ascii="Times New Roman" w:hAnsi="Times New Roman" w:cs="Times New Roman"/>
          <w:sz w:val="28"/>
          <w:szCs w:val="28"/>
        </w:rPr>
        <w:t>, в случае получения потерпевшим инвалидности сумма компенсации должна быть соответственно увеличена</w:t>
      </w:r>
      <w:r w:rsidR="00DA7705">
        <w:rPr>
          <w:rFonts w:ascii="Times New Roman" w:hAnsi="Times New Roman" w:cs="Times New Roman"/>
          <w:sz w:val="28"/>
          <w:szCs w:val="28"/>
        </w:rPr>
        <w:t xml:space="preserve"> в зависимости от группы инвалидности</w:t>
      </w:r>
      <w:r w:rsidR="00502B75">
        <w:rPr>
          <w:rFonts w:ascii="Times New Roman" w:hAnsi="Times New Roman" w:cs="Times New Roman"/>
          <w:sz w:val="28"/>
          <w:szCs w:val="28"/>
        </w:rPr>
        <w:t>)</w:t>
      </w:r>
    </w:p>
    <w:p w14:paraId="6B51CA13" w14:textId="5A5CE61E" w:rsidR="00502B75" w:rsidRDefault="00575608" w:rsidP="00502B7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Посягательство на жизнь человека</w:t>
      </w:r>
      <w:r w:rsidR="00502B75">
        <w:rPr>
          <w:rFonts w:ascii="Times New Roman" w:hAnsi="Times New Roman" w:cs="Times New Roman"/>
          <w:sz w:val="28"/>
          <w:szCs w:val="28"/>
        </w:rPr>
        <w:t xml:space="preserve"> (моральный ущерб был нанесен, соответственно, близким погибшего – родственникам, друзьям)</w:t>
      </w:r>
    </w:p>
    <w:p w14:paraId="38F4E876" w14:textId="665B0D88" w:rsidR="00DA7705" w:rsidRDefault="00DA7705" w:rsidP="00502B7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Посягательство на достоинство личности (оскорбление, унижение)</w:t>
      </w:r>
    </w:p>
    <w:p w14:paraId="4E22FCDD" w14:textId="3B5CDC8C" w:rsidR="00DA7705" w:rsidRDefault="00DA7705" w:rsidP="00502B7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Посягательство на деловую репутацию лица</w:t>
      </w:r>
    </w:p>
    <w:p w14:paraId="4433871D" w14:textId="36A0047A" w:rsidR="00DA7705" w:rsidRPr="00DA7705" w:rsidRDefault="00DA7705" w:rsidP="00DA770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Посягательство на неприкосновенность частной жизни, личную и семейную тайну </w:t>
      </w:r>
    </w:p>
    <w:p w14:paraId="4C6FF1F1" w14:textId="5BA9152E" w:rsidR="00502B75" w:rsidRDefault="00502B75" w:rsidP="00502B7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Нарушение прав потребителей </w:t>
      </w:r>
    </w:p>
    <w:p w14:paraId="009E6B78" w14:textId="676340EB" w:rsidR="00502B75" w:rsidRDefault="00502B75" w:rsidP="00502B7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Нарушение трудовых прав (также нанесение морального вреда посредством нарушения прав служащих)</w:t>
      </w:r>
    </w:p>
    <w:p w14:paraId="2876B635" w14:textId="632A4B33" w:rsidR="00502B75" w:rsidRPr="00DA7705" w:rsidRDefault="00502B75" w:rsidP="00DA770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Имущественный вред (нанесение морального вреда посредством порчи или разрушения имущества потерпевшего)</w:t>
      </w:r>
    </w:p>
    <w:p w14:paraId="5BDDBF8C" w14:textId="0BF73FAE" w:rsidR="0034386F" w:rsidRDefault="0034386F" w:rsidP="00DA7705">
      <w:pPr>
        <w:pStyle w:val="aa"/>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Моральный вред, связанный с незаконным осуждением, привлечением к уголовной ответственности, связанный с незаконным применением мер пресечения</w:t>
      </w:r>
      <w:r w:rsidR="00D1256C">
        <w:rPr>
          <w:rFonts w:ascii="Times New Roman" w:hAnsi="Times New Roman" w:cs="Times New Roman"/>
          <w:sz w:val="28"/>
          <w:szCs w:val="28"/>
        </w:rPr>
        <w:t xml:space="preserve"> и т.д.</w:t>
      </w:r>
    </w:p>
    <w:p w14:paraId="27529F59" w14:textId="47083E78" w:rsidR="00D1256C" w:rsidRDefault="00D1256C" w:rsidP="00502B75">
      <w:pPr>
        <w:pStyle w:val="a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Моральный вред, связанный с неправомерным действием и бездействием, совершенным государственными органами</w:t>
      </w:r>
      <w:r w:rsidR="00DA7705">
        <w:rPr>
          <w:rFonts w:ascii="Times New Roman" w:hAnsi="Times New Roman" w:cs="Times New Roman"/>
          <w:sz w:val="28"/>
          <w:szCs w:val="28"/>
        </w:rPr>
        <w:t>, в том числе и в области административных правоотношений</w:t>
      </w:r>
    </w:p>
    <w:p w14:paraId="02E6D040" w14:textId="689167E5" w:rsidR="00D1256C" w:rsidRPr="001F2CC0" w:rsidRDefault="001F2CC0" w:rsidP="001F2CC0">
      <w:pPr>
        <w:spacing w:line="360" w:lineRule="auto"/>
        <w:rPr>
          <w:rFonts w:ascii="Times New Roman" w:hAnsi="Times New Roman" w:cs="Times New Roman"/>
          <w:sz w:val="28"/>
          <w:szCs w:val="28"/>
        </w:rPr>
      </w:pPr>
      <w:r>
        <w:rPr>
          <w:rFonts w:ascii="Times New Roman" w:hAnsi="Times New Roman" w:cs="Times New Roman"/>
          <w:sz w:val="28"/>
          <w:szCs w:val="28"/>
        </w:rPr>
        <w:t xml:space="preserve">В каждом из блоков, оформленных в качестве пунктов единой статьи, могут быть предусмотрены минимальные и максимальные пределы компенсации морального вреда. </w:t>
      </w:r>
      <w:r w:rsidR="00483308">
        <w:rPr>
          <w:rFonts w:ascii="Times New Roman" w:hAnsi="Times New Roman" w:cs="Times New Roman"/>
          <w:sz w:val="28"/>
          <w:szCs w:val="28"/>
        </w:rPr>
        <w:t>Минимальный размер может являться как раз</w:t>
      </w:r>
      <w:r w:rsidR="00AC3CFA">
        <w:rPr>
          <w:rFonts w:ascii="Times New Roman" w:hAnsi="Times New Roman" w:cs="Times New Roman"/>
          <w:sz w:val="28"/>
          <w:szCs w:val="28"/>
        </w:rPr>
        <w:t xml:space="preserve"> той самой отправной точкой. </w:t>
      </w:r>
      <w:r w:rsidR="00FA761C">
        <w:rPr>
          <w:rFonts w:ascii="Times New Roman" w:hAnsi="Times New Roman" w:cs="Times New Roman"/>
          <w:sz w:val="28"/>
          <w:szCs w:val="28"/>
        </w:rPr>
        <w:t>Сумма компенсации в каждом конкретном деле будет варьироваться между этими крайними значениями в зависимости от обстоятельств самого дела – степени вины нарушителя, наличия умысла и т. д.</w:t>
      </w:r>
      <w:r w:rsidR="002A56B5">
        <w:rPr>
          <w:rFonts w:ascii="Times New Roman" w:hAnsi="Times New Roman" w:cs="Times New Roman"/>
          <w:sz w:val="28"/>
          <w:szCs w:val="28"/>
        </w:rPr>
        <w:t xml:space="preserve"> Список блоков не окончателен, при разработке проекта закона что-то можно добавить или убрать. </w:t>
      </w:r>
    </w:p>
    <w:p w14:paraId="723212CE" w14:textId="305D97B4" w:rsidR="00B7539B" w:rsidRDefault="00B7539B" w:rsidP="00143BC5">
      <w:pPr>
        <w:spacing w:line="360" w:lineRule="auto"/>
        <w:rPr>
          <w:rFonts w:ascii="Times New Roman" w:hAnsi="Times New Roman" w:cs="Times New Roman"/>
          <w:sz w:val="28"/>
          <w:szCs w:val="28"/>
        </w:rPr>
      </w:pPr>
      <w:r>
        <w:rPr>
          <w:rFonts w:ascii="Times New Roman" w:hAnsi="Times New Roman" w:cs="Times New Roman"/>
          <w:sz w:val="28"/>
          <w:szCs w:val="28"/>
        </w:rPr>
        <w:t xml:space="preserve">Нанесение вреда происходит в случае действия или бездействия виновного лица, а действия и бездействия предпринимаются человеком вследствие умысла или по неосторожности. От субъективной стороны состава данного </w:t>
      </w:r>
      <w:r w:rsidRPr="00B7539B">
        <w:rPr>
          <w:rFonts w:ascii="Times New Roman" w:hAnsi="Times New Roman" w:cs="Times New Roman"/>
          <w:sz w:val="28"/>
          <w:szCs w:val="28"/>
        </w:rPr>
        <w:t>"</w:t>
      </w:r>
      <w:r>
        <w:rPr>
          <w:rFonts w:ascii="Times New Roman" w:hAnsi="Times New Roman" w:cs="Times New Roman"/>
          <w:sz w:val="28"/>
          <w:szCs w:val="28"/>
        </w:rPr>
        <w:t>преступления</w:t>
      </w:r>
      <w:r w:rsidRPr="00B7539B">
        <w:rPr>
          <w:rFonts w:ascii="Times New Roman" w:hAnsi="Times New Roman" w:cs="Times New Roman"/>
          <w:sz w:val="28"/>
          <w:szCs w:val="28"/>
        </w:rPr>
        <w:t>"</w:t>
      </w:r>
      <w:r>
        <w:rPr>
          <w:rFonts w:ascii="Times New Roman" w:hAnsi="Times New Roman" w:cs="Times New Roman"/>
          <w:sz w:val="28"/>
          <w:szCs w:val="28"/>
        </w:rPr>
        <w:t xml:space="preserve"> зависит степень вины нарушителя. </w:t>
      </w:r>
      <w:r w:rsidR="00641A1F">
        <w:rPr>
          <w:rFonts w:ascii="Times New Roman" w:hAnsi="Times New Roman" w:cs="Times New Roman"/>
          <w:sz w:val="28"/>
          <w:szCs w:val="28"/>
        </w:rPr>
        <w:t xml:space="preserve">Это один из факторов, обозначенных законодателем, влияющих на размер итоговой компенсации. </w:t>
      </w:r>
    </w:p>
    <w:p w14:paraId="3611B61B" w14:textId="3EBA744D" w:rsidR="003B5AEB" w:rsidRPr="00143BC5" w:rsidRDefault="00CD62D6" w:rsidP="00143BC5">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В случае со </w:t>
      </w:r>
      <w:r w:rsidR="003B5AEB" w:rsidRPr="00143BC5">
        <w:rPr>
          <w:rFonts w:ascii="Times New Roman" w:hAnsi="Times New Roman" w:cs="Times New Roman"/>
          <w:sz w:val="28"/>
          <w:szCs w:val="28"/>
        </w:rPr>
        <w:t xml:space="preserve">степенью вины нарушителя можно </w:t>
      </w:r>
      <w:r>
        <w:rPr>
          <w:rFonts w:ascii="Times New Roman" w:hAnsi="Times New Roman" w:cs="Times New Roman"/>
          <w:sz w:val="28"/>
          <w:szCs w:val="28"/>
        </w:rPr>
        <w:t>интуитивно</w:t>
      </w:r>
      <w:r w:rsidR="003B5AEB" w:rsidRPr="00143BC5">
        <w:rPr>
          <w:rFonts w:ascii="Times New Roman" w:hAnsi="Times New Roman" w:cs="Times New Roman"/>
          <w:sz w:val="28"/>
          <w:szCs w:val="28"/>
        </w:rPr>
        <w:t xml:space="preserve"> понять, какой смысл законодатель вкладывал в этот фактор. Здесь прослеживается логичная прямо пропорциональная зависимость суммы компенсации от степени вины причинителя вреда. </w:t>
      </w:r>
      <w:r w:rsidR="00F37322">
        <w:rPr>
          <w:rFonts w:ascii="Times New Roman" w:hAnsi="Times New Roman" w:cs="Times New Roman"/>
          <w:sz w:val="28"/>
          <w:szCs w:val="28"/>
        </w:rPr>
        <w:t xml:space="preserve">Субъективная сторона состава такого </w:t>
      </w:r>
      <w:r w:rsidR="00F37322" w:rsidRPr="00F37322">
        <w:rPr>
          <w:rFonts w:ascii="Times New Roman" w:hAnsi="Times New Roman" w:cs="Times New Roman"/>
          <w:sz w:val="28"/>
          <w:szCs w:val="28"/>
        </w:rPr>
        <w:t>"</w:t>
      </w:r>
      <w:r w:rsidR="00F37322">
        <w:rPr>
          <w:rFonts w:ascii="Times New Roman" w:hAnsi="Times New Roman" w:cs="Times New Roman"/>
          <w:sz w:val="28"/>
          <w:szCs w:val="28"/>
        </w:rPr>
        <w:t>преступления</w:t>
      </w:r>
      <w:r w:rsidR="00F37322" w:rsidRPr="00F37322">
        <w:rPr>
          <w:rFonts w:ascii="Times New Roman" w:hAnsi="Times New Roman" w:cs="Times New Roman"/>
          <w:sz w:val="28"/>
          <w:szCs w:val="28"/>
        </w:rPr>
        <w:t>"</w:t>
      </w:r>
      <w:r w:rsidR="00F37322">
        <w:rPr>
          <w:rFonts w:ascii="Times New Roman" w:hAnsi="Times New Roman" w:cs="Times New Roman"/>
          <w:sz w:val="28"/>
          <w:szCs w:val="28"/>
        </w:rPr>
        <w:t xml:space="preserve"> может принять форму умысла или неосторожности. В случае </w:t>
      </w:r>
      <w:r w:rsidR="00F37322">
        <w:rPr>
          <w:rFonts w:ascii="Times New Roman" w:hAnsi="Times New Roman" w:cs="Times New Roman"/>
          <w:sz w:val="28"/>
          <w:szCs w:val="28"/>
        </w:rPr>
        <w:lastRenderedPageBreak/>
        <w:t xml:space="preserve">причинения морального вреда по неосторожности без наличия умысла на причинение потерпевшему нравственных и физических страданий, итоговая компенсация должна быть ниже, чем в случае причинения вреда умышленно. </w:t>
      </w:r>
      <w:r w:rsidR="002D1D7E">
        <w:rPr>
          <w:rFonts w:ascii="Times New Roman" w:hAnsi="Times New Roman" w:cs="Times New Roman"/>
          <w:sz w:val="28"/>
          <w:szCs w:val="28"/>
        </w:rPr>
        <w:t>Данная логичная конструкция используется также в ст. 15 УК РФ – преступления средней тяжести, тяжкие и особо тяжкие могут быть совершены только умышленно</w:t>
      </w:r>
      <w:r w:rsidR="005D3C42">
        <w:rPr>
          <w:rFonts w:ascii="Times New Roman" w:hAnsi="Times New Roman" w:cs="Times New Roman"/>
          <w:sz w:val="28"/>
          <w:szCs w:val="28"/>
        </w:rPr>
        <w:t xml:space="preserve">, что обусловлено повышенной общественной опасностью деяний, совершаемых целенаправленно. Корреляция итоговой суммы в зависимости от наличия умысла в принципе понятна и объяснима аналогией закона. </w:t>
      </w:r>
    </w:p>
    <w:p w14:paraId="72F36A6C" w14:textId="0BDF130B" w:rsidR="00AA0C5B" w:rsidRDefault="00775FBF" w:rsidP="00EB3999">
      <w:pPr>
        <w:pStyle w:val="a3"/>
        <w:spacing w:line="360" w:lineRule="auto"/>
        <w:rPr>
          <w:color w:val="000000"/>
          <w:sz w:val="28"/>
          <w:szCs w:val="28"/>
        </w:rPr>
      </w:pPr>
      <w:r>
        <w:rPr>
          <w:color w:val="000000"/>
          <w:sz w:val="28"/>
          <w:szCs w:val="28"/>
        </w:rPr>
        <w:t xml:space="preserve">Спорно, должна ли быть разница между суммами компенсации в случае нанесения морального вреда действием или бездействием. </w:t>
      </w:r>
      <w:r w:rsidR="0067248E">
        <w:rPr>
          <w:color w:val="000000"/>
          <w:sz w:val="28"/>
          <w:szCs w:val="28"/>
        </w:rPr>
        <w:t xml:space="preserve">С одной стороны, </w:t>
      </w:r>
      <w:r w:rsidR="0038697A">
        <w:rPr>
          <w:color w:val="000000"/>
          <w:sz w:val="28"/>
          <w:szCs w:val="28"/>
        </w:rPr>
        <w:t>нет целесообразности в использовании данного критерия при расчёте итоговой суммы, т. к. при уже нанесенном моральном ущербе важны сам факт этого ущерба, его наличие, важны конкретные неблагоприятные последствия, понесенные потерпевшим (умаление чести и достоинства, депрессия и т. п.), степень вины нарушителя, а также наличие или отсутствие умысла</w:t>
      </w:r>
      <w:r w:rsidR="0067248E">
        <w:rPr>
          <w:color w:val="000000"/>
          <w:sz w:val="28"/>
          <w:szCs w:val="28"/>
        </w:rPr>
        <w:t xml:space="preserve"> у нарушителя</w:t>
      </w:r>
      <w:r w:rsidR="0038697A">
        <w:rPr>
          <w:color w:val="000000"/>
          <w:sz w:val="28"/>
          <w:szCs w:val="28"/>
        </w:rPr>
        <w:t xml:space="preserve">. От того, был ли понесен моральный вред вследствие действия или бездействия нарушителя, величина ущерба не изменится. </w:t>
      </w:r>
      <w:r w:rsidR="0067248E">
        <w:rPr>
          <w:color w:val="000000"/>
          <w:sz w:val="28"/>
          <w:szCs w:val="28"/>
        </w:rPr>
        <w:t>С другой стороны, конкретное волевое действие</w:t>
      </w:r>
      <w:r w:rsidR="007147BA">
        <w:rPr>
          <w:color w:val="000000"/>
          <w:sz w:val="28"/>
          <w:szCs w:val="28"/>
        </w:rPr>
        <w:t xml:space="preserve">, нежели пассивное бездействие, свидетельствует о большем желании нарушителя нанести человеку нравственные и физические страдания. </w:t>
      </w:r>
    </w:p>
    <w:p w14:paraId="3F5D8C1B" w14:textId="77777777" w:rsidR="00E96C60" w:rsidRDefault="00F904BC" w:rsidP="00EB3999">
      <w:pPr>
        <w:pStyle w:val="a3"/>
        <w:spacing w:line="360" w:lineRule="auto"/>
        <w:rPr>
          <w:color w:val="000000"/>
          <w:sz w:val="28"/>
          <w:szCs w:val="28"/>
        </w:rPr>
      </w:pPr>
      <w:r>
        <w:rPr>
          <w:color w:val="000000"/>
          <w:sz w:val="28"/>
          <w:szCs w:val="28"/>
        </w:rPr>
        <w:t>Ст. 151 ГК РФ также</w:t>
      </w:r>
      <w:r w:rsidR="001C142C">
        <w:rPr>
          <w:color w:val="000000"/>
          <w:sz w:val="28"/>
          <w:szCs w:val="28"/>
        </w:rPr>
        <w:t xml:space="preserve"> обязывает суды при рассмотрении дел о компенсации морального вреда учитывать характер понесенных потерпевшим нравственных и физических страданий с учетом его индивидуальных особенностей. </w:t>
      </w:r>
      <w:r w:rsidR="00A97E37">
        <w:rPr>
          <w:color w:val="000000"/>
          <w:sz w:val="28"/>
          <w:szCs w:val="28"/>
        </w:rPr>
        <w:t xml:space="preserve">В законодательстве не поясняется какие именно индивидуальные особенности должны учитываться судом при оценке нравственных и физических страданий потерпевшего. В конце концов, каждый человек есть совокупность индивидуальных, личных особенностей, однако далеко не все они имеют отношение к человеческим переживаниям. </w:t>
      </w:r>
      <w:r w:rsidR="00381328">
        <w:rPr>
          <w:color w:val="000000"/>
          <w:sz w:val="28"/>
          <w:szCs w:val="28"/>
        </w:rPr>
        <w:lastRenderedPageBreak/>
        <w:t>Говоря о классификации, индивидуальные особенности можно поделить на юридически значимые и юридически безразличные</w:t>
      </w:r>
      <w:r w:rsidR="00381328">
        <w:rPr>
          <w:rStyle w:val="a9"/>
          <w:color w:val="000000"/>
          <w:sz w:val="28"/>
          <w:szCs w:val="28"/>
        </w:rPr>
        <w:footnoteReference w:id="12"/>
      </w:r>
      <w:r w:rsidR="00381328">
        <w:rPr>
          <w:color w:val="000000"/>
          <w:sz w:val="28"/>
          <w:szCs w:val="28"/>
        </w:rPr>
        <w:t xml:space="preserve">. </w:t>
      </w:r>
      <w:r w:rsidR="005F63DF">
        <w:rPr>
          <w:color w:val="000000"/>
          <w:sz w:val="28"/>
          <w:szCs w:val="28"/>
        </w:rPr>
        <w:t xml:space="preserve">С позиции компенсации морального вреда юридически безразличными особенностями (только если потерпевшего не оскорбили на основании этих особенностей) человека могут являться его цвет глаз, рост, национальность, занимаемая на работе должность и т. д. Юридически значимыми особенностями по смыслу законодателя будут являться склонность человека к </w:t>
      </w:r>
      <w:r w:rsidR="005E4678">
        <w:rPr>
          <w:color w:val="000000"/>
          <w:sz w:val="28"/>
          <w:szCs w:val="28"/>
        </w:rPr>
        <w:t>нравственным переживаниям, его эмоциональный фон</w:t>
      </w:r>
      <w:r w:rsidR="00891031">
        <w:rPr>
          <w:color w:val="000000"/>
          <w:sz w:val="28"/>
          <w:szCs w:val="28"/>
        </w:rPr>
        <w:t xml:space="preserve">, подверженность человека депрессии, психические заболевания, другие ментальные особенности. Говоря о том, как данные критерии должны будут влиять на конечную сумму компенсации морального вреда, мы столкнемся с некоторыми сложностями. С одной стороны, человек эмоциональный переживает нравственные страдания в большей мере, чем человек </w:t>
      </w:r>
      <w:r w:rsidR="00B46376">
        <w:rPr>
          <w:color w:val="000000"/>
          <w:sz w:val="28"/>
          <w:szCs w:val="28"/>
        </w:rPr>
        <w:t>с низким эмоциональным фоном</w:t>
      </w:r>
      <w:r w:rsidR="00DA3A9A">
        <w:rPr>
          <w:color w:val="000000"/>
          <w:sz w:val="28"/>
          <w:szCs w:val="28"/>
        </w:rPr>
        <w:t xml:space="preserve">, соответственно и наносимые ему нравственные и физические страдания будут выше, что должно приводить к более высокой компенсации, однако такая конструкция несправедлива по отношению к менее эмоционально восприимчивым людям. </w:t>
      </w:r>
      <w:r w:rsidR="006302EF">
        <w:rPr>
          <w:color w:val="000000"/>
          <w:sz w:val="28"/>
          <w:szCs w:val="28"/>
        </w:rPr>
        <w:t xml:space="preserve">Допустим, данная конструкция будет принята, тогда другая сложность будет состоять в том, каким именно образом будет меняться алгоритм подсчета в зависимости от эмоциональных и ментальных особенностей потерпевшего? Компенсация для эмоционально восприимчивого будет отличаться от аналогичной суммы для </w:t>
      </w:r>
      <w:r w:rsidR="005D7005">
        <w:rPr>
          <w:color w:val="000000"/>
          <w:sz w:val="28"/>
          <w:szCs w:val="28"/>
        </w:rPr>
        <w:t xml:space="preserve">менее эмоционального человека, но хотя бы даже приблизительно подсчитать эту разницу сложно. </w:t>
      </w:r>
      <w:r w:rsidR="006302EF">
        <w:rPr>
          <w:color w:val="000000"/>
          <w:sz w:val="28"/>
          <w:szCs w:val="28"/>
        </w:rPr>
        <w:t xml:space="preserve">Объективно в данной ситуации можно лишь </w:t>
      </w:r>
      <w:r w:rsidR="005D7005">
        <w:rPr>
          <w:color w:val="000000"/>
          <w:sz w:val="28"/>
          <w:szCs w:val="28"/>
        </w:rPr>
        <w:t xml:space="preserve">говорить о подтвержденных медицинской экспертизой депрессии, ментальных заболеваниях и прочих проверяемых индивидуальных особенностей организма потерпевшего. </w:t>
      </w:r>
      <w:r w:rsidR="004141AF">
        <w:rPr>
          <w:color w:val="000000"/>
          <w:sz w:val="28"/>
          <w:szCs w:val="28"/>
        </w:rPr>
        <w:t xml:space="preserve">По смыслу нынешнего законодательного регулирования морального вреда индивидуальные особенности, описанные выше, должны приводить к повышению суммы возмещения, однако на наш взгляд более справедливо и объективно будет не делать различий в суммах </w:t>
      </w:r>
      <w:r w:rsidR="004141AF">
        <w:rPr>
          <w:color w:val="000000"/>
          <w:sz w:val="28"/>
          <w:szCs w:val="28"/>
        </w:rPr>
        <w:lastRenderedPageBreak/>
        <w:t>компенсаций между разными видами потерпевших. Если индивидуальные особенности выражались в наступлении конкретных последствий для организма потерпевшего (например, депрессии), то в таком случае итоговая сумма компенсации уже</w:t>
      </w:r>
      <w:r w:rsidR="00E96C60">
        <w:rPr>
          <w:color w:val="000000"/>
          <w:sz w:val="28"/>
          <w:szCs w:val="28"/>
        </w:rPr>
        <w:t xml:space="preserve"> точно</w:t>
      </w:r>
      <w:r w:rsidR="004141AF">
        <w:rPr>
          <w:color w:val="000000"/>
          <w:sz w:val="28"/>
          <w:szCs w:val="28"/>
        </w:rPr>
        <w:t xml:space="preserve"> должна быть выше</w:t>
      </w:r>
      <w:r w:rsidR="001F79B5">
        <w:rPr>
          <w:color w:val="000000"/>
          <w:sz w:val="28"/>
          <w:szCs w:val="28"/>
        </w:rPr>
        <w:t>.</w:t>
      </w:r>
    </w:p>
    <w:p w14:paraId="07EA3323" w14:textId="26464ABC" w:rsidR="00443C30" w:rsidRDefault="00E96C60" w:rsidP="00EB3999">
      <w:pPr>
        <w:pStyle w:val="a3"/>
        <w:spacing w:line="360" w:lineRule="auto"/>
        <w:rPr>
          <w:color w:val="000000"/>
          <w:sz w:val="28"/>
          <w:szCs w:val="28"/>
        </w:rPr>
      </w:pPr>
      <w:r>
        <w:rPr>
          <w:color w:val="000000"/>
          <w:sz w:val="28"/>
          <w:szCs w:val="28"/>
        </w:rPr>
        <w:t xml:space="preserve">Все перечисленные критерии смогут оптимально работать в предложенной выше конструкции с минимальными и максимальными суммами компенсаций – в судебных разбирательствах касательно компенсации морального вреда суд должен будет начинать с минимальной суммы, а затем постепенно повышать ее в зависимости от наличия описанных выше обстоятельств (наличие умысла у нарушителя, понесенные потерпевшим неблагоприятные последствия, степень вины нарушителя). Таким образом максимальная сумма компенсации в соответствующем блоке будет присуждаться далеко не во всех судебных разбирательствах, максимальная сумма станет скорее исключением из правил. </w:t>
      </w:r>
    </w:p>
    <w:p w14:paraId="0018940A" w14:textId="1D52928B" w:rsidR="00AA0C5B" w:rsidRDefault="00D7289F" w:rsidP="00606969">
      <w:pPr>
        <w:pStyle w:val="a3"/>
        <w:spacing w:line="360" w:lineRule="auto"/>
        <w:rPr>
          <w:color w:val="000000"/>
          <w:sz w:val="28"/>
          <w:szCs w:val="28"/>
        </w:rPr>
      </w:pPr>
      <w:r>
        <w:rPr>
          <w:color w:val="000000"/>
          <w:sz w:val="28"/>
          <w:szCs w:val="28"/>
        </w:rPr>
        <w:t>На практике также существенными факторами, влияющими на размер компенсации, являются материальное положение потерпевшего и нарушителя</w:t>
      </w:r>
      <w:r w:rsidR="007D799A">
        <w:rPr>
          <w:rStyle w:val="a9"/>
          <w:color w:val="000000"/>
          <w:sz w:val="28"/>
          <w:szCs w:val="28"/>
        </w:rPr>
        <w:footnoteReference w:id="13"/>
      </w:r>
      <w:r>
        <w:rPr>
          <w:color w:val="000000"/>
          <w:sz w:val="28"/>
          <w:szCs w:val="28"/>
        </w:rPr>
        <w:t>. Данны</w:t>
      </w:r>
      <w:r w:rsidR="007D799A">
        <w:rPr>
          <w:color w:val="000000"/>
          <w:sz w:val="28"/>
          <w:szCs w:val="28"/>
        </w:rPr>
        <w:t>е</w:t>
      </w:r>
      <w:r>
        <w:rPr>
          <w:color w:val="000000"/>
          <w:sz w:val="28"/>
          <w:szCs w:val="28"/>
        </w:rPr>
        <w:t xml:space="preserve"> фактор</w:t>
      </w:r>
      <w:r w:rsidR="007D799A">
        <w:rPr>
          <w:color w:val="000000"/>
          <w:sz w:val="28"/>
          <w:szCs w:val="28"/>
        </w:rPr>
        <w:t>ы</w:t>
      </w:r>
      <w:r>
        <w:rPr>
          <w:color w:val="000000"/>
          <w:sz w:val="28"/>
          <w:szCs w:val="28"/>
        </w:rPr>
        <w:t xml:space="preserve">, по-видимому, принимается судами во внимание ввиду восприятия людьми компенсации нравственных и физических страданий как возможности заработать. </w:t>
      </w:r>
      <w:r w:rsidR="00D37BD4">
        <w:rPr>
          <w:color w:val="000000"/>
          <w:sz w:val="28"/>
          <w:szCs w:val="28"/>
        </w:rPr>
        <w:t xml:space="preserve">С введением предложенных в данной работе изменений в законодательство данная проблема будет также решена – четко установленные минимальные и предельные суммы исключат возможность заработка посредством получения компенсации морального вреда. </w:t>
      </w:r>
    </w:p>
    <w:p w14:paraId="2F8F7C85" w14:textId="77777777" w:rsidR="00AA0C5B" w:rsidRDefault="00AA0C5B" w:rsidP="003408B1">
      <w:pPr>
        <w:pStyle w:val="a3"/>
        <w:spacing w:line="360" w:lineRule="auto"/>
        <w:rPr>
          <w:color w:val="000000"/>
          <w:sz w:val="28"/>
          <w:szCs w:val="28"/>
        </w:rPr>
      </w:pPr>
    </w:p>
    <w:p w14:paraId="1A7BBB43" w14:textId="046399A6" w:rsidR="00AA0C5B" w:rsidRDefault="001F53A8" w:rsidP="00521AB2">
      <w:pPr>
        <w:pStyle w:val="a3"/>
        <w:spacing w:line="360" w:lineRule="auto"/>
        <w:jc w:val="center"/>
        <w:rPr>
          <w:color w:val="000000"/>
          <w:sz w:val="28"/>
          <w:szCs w:val="28"/>
        </w:rPr>
      </w:pPr>
      <w:r>
        <w:rPr>
          <w:color w:val="000000"/>
          <w:sz w:val="28"/>
          <w:szCs w:val="28"/>
        </w:rPr>
        <w:t xml:space="preserve">Заключение </w:t>
      </w:r>
    </w:p>
    <w:p w14:paraId="348692F0" w14:textId="46EA1AEB" w:rsidR="00D20C4D" w:rsidRDefault="009206A9" w:rsidP="00D638F3">
      <w:pPr>
        <w:pStyle w:val="a3"/>
        <w:spacing w:line="360" w:lineRule="auto"/>
        <w:rPr>
          <w:color w:val="000000"/>
          <w:sz w:val="28"/>
          <w:szCs w:val="28"/>
        </w:rPr>
      </w:pPr>
      <w:r>
        <w:rPr>
          <w:color w:val="000000"/>
          <w:sz w:val="28"/>
          <w:szCs w:val="28"/>
        </w:rPr>
        <w:lastRenderedPageBreak/>
        <w:t xml:space="preserve">На сегодняшний день институт морального вреда в российской правовой системе несовершенен, что приводит к необъективности оценки нравственных и физических страданий потерпевших, </w:t>
      </w:r>
      <w:r w:rsidR="009932C0">
        <w:rPr>
          <w:color w:val="000000"/>
          <w:sz w:val="28"/>
          <w:szCs w:val="28"/>
        </w:rPr>
        <w:t xml:space="preserve">к восприятию гражданами данной компенсации как возможности заработать, а также к большому разрыву на практике между требуемыми гражданами и организациями суммами и назначаемыми судами </w:t>
      </w:r>
      <w:r w:rsidR="00D5793E">
        <w:rPr>
          <w:color w:val="000000"/>
          <w:sz w:val="28"/>
          <w:szCs w:val="28"/>
        </w:rPr>
        <w:t xml:space="preserve">итоговыми </w:t>
      </w:r>
      <w:r w:rsidR="009932C0">
        <w:rPr>
          <w:color w:val="000000"/>
          <w:sz w:val="28"/>
          <w:szCs w:val="28"/>
        </w:rPr>
        <w:t xml:space="preserve">выплатами. </w:t>
      </w:r>
    </w:p>
    <w:p w14:paraId="3F2E79A1" w14:textId="49B52541" w:rsidR="00D20C4D" w:rsidRDefault="006F7AD3" w:rsidP="006F7AD3">
      <w:pPr>
        <w:pStyle w:val="a3"/>
        <w:spacing w:line="360" w:lineRule="auto"/>
        <w:rPr>
          <w:color w:val="000000"/>
          <w:sz w:val="28"/>
          <w:szCs w:val="28"/>
        </w:rPr>
      </w:pPr>
      <w:r>
        <w:rPr>
          <w:color w:val="000000"/>
          <w:sz w:val="28"/>
          <w:szCs w:val="28"/>
        </w:rPr>
        <w:t xml:space="preserve">Данные проблемы можно разрешить, предложенные в данной работе варианты лишь часть того, что можно предпринять для доработки данного института российского права. </w:t>
      </w:r>
      <w:r w:rsidR="00D5793E">
        <w:rPr>
          <w:color w:val="000000"/>
          <w:sz w:val="28"/>
          <w:szCs w:val="28"/>
        </w:rPr>
        <w:t xml:space="preserve">Конечно, стоит признать, что внутренние переживания человека или вред деловой репутации юрлица невозможно объективно оценить с точностью до рубля, ведь данные абстрактные материи не имеют денежных эквивалентов, однако это не </w:t>
      </w:r>
      <w:r w:rsidR="00903815">
        <w:rPr>
          <w:color w:val="000000"/>
          <w:sz w:val="28"/>
          <w:szCs w:val="28"/>
        </w:rPr>
        <w:t xml:space="preserve">является препятствием для исправления обозначенных выше недостатков. Возможно, при проработке потенциального законопроекта могут появиться более подходящие варианты доработки института морального вреда, что, несомненно, будет благоприятным ходом развития, ибо на данный момент законодательство в данной области нуждается в корректировке и дополнении. </w:t>
      </w:r>
    </w:p>
    <w:p w14:paraId="77E9351A" w14:textId="77777777" w:rsidR="00D20C4D" w:rsidRDefault="00D20C4D" w:rsidP="00521AB2">
      <w:pPr>
        <w:pStyle w:val="a3"/>
        <w:spacing w:line="360" w:lineRule="auto"/>
        <w:jc w:val="center"/>
        <w:rPr>
          <w:color w:val="000000"/>
          <w:sz w:val="28"/>
          <w:szCs w:val="28"/>
        </w:rPr>
      </w:pPr>
    </w:p>
    <w:p w14:paraId="69A3952C" w14:textId="77777777" w:rsidR="00B1409A" w:rsidRDefault="00B1409A" w:rsidP="00521AB2">
      <w:pPr>
        <w:pStyle w:val="a3"/>
        <w:spacing w:line="360" w:lineRule="auto"/>
        <w:jc w:val="center"/>
        <w:rPr>
          <w:color w:val="000000"/>
          <w:sz w:val="28"/>
          <w:szCs w:val="28"/>
        </w:rPr>
      </w:pPr>
    </w:p>
    <w:p w14:paraId="39618D10" w14:textId="77777777" w:rsidR="00B1409A" w:rsidRDefault="00B1409A" w:rsidP="00521AB2">
      <w:pPr>
        <w:pStyle w:val="a3"/>
        <w:spacing w:line="360" w:lineRule="auto"/>
        <w:jc w:val="center"/>
        <w:rPr>
          <w:color w:val="000000"/>
          <w:sz w:val="28"/>
          <w:szCs w:val="28"/>
        </w:rPr>
      </w:pPr>
    </w:p>
    <w:p w14:paraId="753998B0" w14:textId="77777777" w:rsidR="00B1409A" w:rsidRDefault="00B1409A" w:rsidP="00521AB2">
      <w:pPr>
        <w:pStyle w:val="a3"/>
        <w:spacing w:line="360" w:lineRule="auto"/>
        <w:jc w:val="center"/>
        <w:rPr>
          <w:color w:val="000000"/>
          <w:sz w:val="28"/>
          <w:szCs w:val="28"/>
        </w:rPr>
      </w:pPr>
    </w:p>
    <w:p w14:paraId="453C0F6A" w14:textId="77777777" w:rsidR="00B1409A" w:rsidRDefault="00B1409A" w:rsidP="00521AB2">
      <w:pPr>
        <w:pStyle w:val="a3"/>
        <w:spacing w:line="360" w:lineRule="auto"/>
        <w:jc w:val="center"/>
        <w:rPr>
          <w:color w:val="000000"/>
          <w:sz w:val="28"/>
          <w:szCs w:val="28"/>
        </w:rPr>
      </w:pPr>
    </w:p>
    <w:p w14:paraId="1E0ECB19" w14:textId="77777777" w:rsidR="00B1409A" w:rsidRDefault="00B1409A" w:rsidP="00521AB2">
      <w:pPr>
        <w:pStyle w:val="a3"/>
        <w:spacing w:line="360" w:lineRule="auto"/>
        <w:jc w:val="center"/>
        <w:rPr>
          <w:color w:val="000000"/>
          <w:sz w:val="28"/>
          <w:szCs w:val="28"/>
        </w:rPr>
      </w:pPr>
    </w:p>
    <w:p w14:paraId="5FF93947" w14:textId="77777777" w:rsidR="00B1409A" w:rsidRDefault="00B1409A" w:rsidP="00521AB2">
      <w:pPr>
        <w:pStyle w:val="a3"/>
        <w:spacing w:line="360" w:lineRule="auto"/>
        <w:jc w:val="center"/>
        <w:rPr>
          <w:color w:val="000000"/>
          <w:sz w:val="28"/>
          <w:szCs w:val="28"/>
        </w:rPr>
      </w:pPr>
    </w:p>
    <w:p w14:paraId="7E2A0324" w14:textId="38924F4E" w:rsidR="00AA0C5B" w:rsidRDefault="00A71CF4" w:rsidP="00521AB2">
      <w:pPr>
        <w:pStyle w:val="a3"/>
        <w:spacing w:line="360" w:lineRule="auto"/>
        <w:jc w:val="center"/>
        <w:rPr>
          <w:color w:val="000000"/>
          <w:sz w:val="28"/>
          <w:szCs w:val="28"/>
        </w:rPr>
      </w:pPr>
      <w:r>
        <w:rPr>
          <w:color w:val="000000"/>
          <w:sz w:val="28"/>
          <w:szCs w:val="28"/>
        </w:rPr>
        <w:t xml:space="preserve">Список использованной литературы </w:t>
      </w:r>
    </w:p>
    <w:p w14:paraId="257B4187" w14:textId="0A8092E3" w:rsidR="00A71CF4" w:rsidRDefault="00A71CF4" w:rsidP="00521AB2">
      <w:pPr>
        <w:pStyle w:val="a3"/>
        <w:spacing w:line="360" w:lineRule="auto"/>
        <w:jc w:val="center"/>
        <w:rPr>
          <w:color w:val="000000"/>
          <w:sz w:val="28"/>
          <w:szCs w:val="28"/>
        </w:rPr>
      </w:pPr>
      <w:r>
        <w:rPr>
          <w:color w:val="000000"/>
          <w:sz w:val="28"/>
          <w:szCs w:val="28"/>
        </w:rPr>
        <w:lastRenderedPageBreak/>
        <w:t xml:space="preserve">Научная литература </w:t>
      </w:r>
    </w:p>
    <w:p w14:paraId="7E02D05D" w14:textId="23685A1D" w:rsidR="00AA0C5B" w:rsidRDefault="00BF4AF9" w:rsidP="00A71CF4">
      <w:pPr>
        <w:pStyle w:val="a3"/>
        <w:numPr>
          <w:ilvl w:val="0"/>
          <w:numId w:val="3"/>
        </w:numPr>
        <w:spacing w:line="360" w:lineRule="auto"/>
        <w:rPr>
          <w:color w:val="000000"/>
          <w:sz w:val="28"/>
          <w:szCs w:val="28"/>
        </w:rPr>
      </w:pPr>
      <w:hyperlink r:id="rId9" w:history="1">
        <w:r w:rsidR="00A71CF4" w:rsidRPr="00411779">
          <w:rPr>
            <w:rStyle w:val="ab"/>
            <w:sz w:val="28"/>
            <w:szCs w:val="28"/>
          </w:rPr>
          <w:t>https://cyberleninka.ru/article/n/nekotorye-problemy-instituta-kompensatsii-moralnogo-vreda</w:t>
        </w:r>
      </w:hyperlink>
    </w:p>
    <w:p w14:paraId="07148FDF" w14:textId="2487AFF6" w:rsidR="00D20C4D" w:rsidRDefault="00D20C4D" w:rsidP="00A71CF4">
      <w:pPr>
        <w:pStyle w:val="a3"/>
        <w:numPr>
          <w:ilvl w:val="0"/>
          <w:numId w:val="3"/>
        </w:numPr>
        <w:spacing w:line="360" w:lineRule="auto"/>
        <w:rPr>
          <w:color w:val="000000"/>
          <w:sz w:val="28"/>
          <w:szCs w:val="28"/>
        </w:rPr>
      </w:pPr>
      <w:r w:rsidRPr="00D20C4D">
        <w:rPr>
          <w:color w:val="000000"/>
          <w:sz w:val="28"/>
          <w:szCs w:val="28"/>
        </w:rPr>
        <w:t>https://cyberleninka.ru/article/n/kompensatsiya-moralnogo-vreda-pri-prichinenii-vreda-zhizn</w:t>
      </w:r>
    </w:p>
    <w:p w14:paraId="250A57CD" w14:textId="52107492" w:rsidR="00AA0C5B" w:rsidRDefault="00D20C4D" w:rsidP="00A71CF4">
      <w:pPr>
        <w:pStyle w:val="a3"/>
        <w:numPr>
          <w:ilvl w:val="0"/>
          <w:numId w:val="3"/>
        </w:numPr>
        <w:spacing w:line="360" w:lineRule="auto"/>
        <w:rPr>
          <w:color w:val="000000"/>
          <w:sz w:val="28"/>
          <w:szCs w:val="28"/>
        </w:rPr>
      </w:pPr>
      <w:r w:rsidRPr="00D20C4D">
        <w:rPr>
          <w:color w:val="000000"/>
          <w:sz w:val="28"/>
          <w:szCs w:val="28"/>
        </w:rPr>
        <w:t>https://cyberleninka.ru/article/n/harakter-i-razmer-prichinennogo-moralnogo-vreda-v-ugolovn</w:t>
      </w:r>
    </w:p>
    <w:p w14:paraId="11934C01" w14:textId="0DC123AD" w:rsidR="00AA0C5B" w:rsidRDefault="00D20C4D" w:rsidP="00A71CF4">
      <w:pPr>
        <w:pStyle w:val="a3"/>
        <w:numPr>
          <w:ilvl w:val="0"/>
          <w:numId w:val="3"/>
        </w:numPr>
        <w:spacing w:line="360" w:lineRule="auto"/>
        <w:rPr>
          <w:color w:val="000000"/>
          <w:sz w:val="28"/>
          <w:szCs w:val="28"/>
        </w:rPr>
      </w:pPr>
      <w:r w:rsidRPr="00D20C4D">
        <w:rPr>
          <w:color w:val="000000"/>
          <w:sz w:val="28"/>
          <w:szCs w:val="28"/>
        </w:rPr>
        <w:t>https://cyberleninka.ru/article/n/kompensatsiya-moralnogo-vreda-1</w:t>
      </w:r>
    </w:p>
    <w:p w14:paraId="65F17F3D" w14:textId="4CE4CEB6" w:rsidR="00E66EFB" w:rsidRDefault="0049453E" w:rsidP="00A71CF4">
      <w:pPr>
        <w:pStyle w:val="aa"/>
        <w:numPr>
          <w:ilvl w:val="0"/>
          <w:numId w:val="3"/>
        </w:numPr>
        <w:spacing w:line="360" w:lineRule="auto"/>
      </w:pPr>
      <w:proofErr w:type="spellStart"/>
      <w:r>
        <w:t>Холопова</w:t>
      </w:r>
      <w:proofErr w:type="spellEnd"/>
      <w:r>
        <w:t xml:space="preserve"> Е. Н. Правовые основы судебно-психологической экспертизы по факту морального вреда в уголовном судопроизводстве</w:t>
      </w:r>
      <w:r w:rsidRPr="00DE5ABE">
        <w:t xml:space="preserve">: </w:t>
      </w:r>
      <w:r>
        <w:t>Монография. – Калининград, 2003.</w:t>
      </w:r>
    </w:p>
    <w:p w14:paraId="3AB62EA2" w14:textId="32F04316" w:rsidR="0049453E" w:rsidRPr="00A71CF4" w:rsidRDefault="00BF4AF9" w:rsidP="00A71CF4">
      <w:pPr>
        <w:pStyle w:val="aa"/>
        <w:numPr>
          <w:ilvl w:val="0"/>
          <w:numId w:val="3"/>
        </w:numPr>
        <w:spacing w:line="360" w:lineRule="auto"/>
        <w:rPr>
          <w:rFonts w:ascii="Times New Roman" w:hAnsi="Times New Roman" w:cs="Times New Roman"/>
          <w:color w:val="333333"/>
          <w:sz w:val="28"/>
          <w:szCs w:val="28"/>
          <w:shd w:val="clear" w:color="auto" w:fill="FFFFFF"/>
        </w:rPr>
      </w:pPr>
      <w:hyperlink r:id="rId10" w:history="1">
        <w:r w:rsidR="00A71CF4" w:rsidRPr="00411779">
          <w:rPr>
            <w:rStyle w:val="ab"/>
            <w:rFonts w:ascii="Times New Roman" w:hAnsi="Times New Roman" w:cs="Times New Roman"/>
            <w:sz w:val="28"/>
            <w:szCs w:val="28"/>
            <w:shd w:val="clear" w:color="auto" w:fill="FFFFFF"/>
          </w:rPr>
          <w:t>https://cyberleninka.ru/article/n/vidy-umysla-i-ih-vliyanie-na-kvalifikatsiyu</w:t>
        </w:r>
      </w:hyperlink>
    </w:p>
    <w:p w14:paraId="7BE7937B" w14:textId="10AAB7F4" w:rsidR="0049453E" w:rsidRPr="00A71CF4" w:rsidRDefault="00BF4AF9" w:rsidP="00A71CF4">
      <w:pPr>
        <w:pStyle w:val="aa"/>
        <w:numPr>
          <w:ilvl w:val="0"/>
          <w:numId w:val="3"/>
        </w:numPr>
        <w:spacing w:line="360" w:lineRule="auto"/>
        <w:rPr>
          <w:rFonts w:ascii="Times New Roman" w:hAnsi="Times New Roman" w:cs="Times New Roman"/>
          <w:color w:val="333333"/>
          <w:sz w:val="28"/>
          <w:szCs w:val="28"/>
          <w:shd w:val="clear" w:color="auto" w:fill="FFFFFF"/>
        </w:rPr>
      </w:pPr>
      <w:hyperlink r:id="rId11" w:history="1">
        <w:r w:rsidR="00A71CF4" w:rsidRPr="00411779">
          <w:rPr>
            <w:rStyle w:val="ab"/>
            <w:rFonts w:ascii="Times New Roman" w:hAnsi="Times New Roman" w:cs="Times New Roman"/>
            <w:sz w:val="28"/>
            <w:szCs w:val="28"/>
            <w:shd w:val="clear" w:color="auto" w:fill="FFFFFF"/>
          </w:rPr>
          <w:t>https://www.garant.ru/article/864733/</w:t>
        </w:r>
      </w:hyperlink>
    </w:p>
    <w:p w14:paraId="25E58C4E" w14:textId="28EDB8B8" w:rsidR="0049453E" w:rsidRPr="00A71CF4" w:rsidRDefault="00BF4AF9" w:rsidP="00A71CF4">
      <w:pPr>
        <w:pStyle w:val="aa"/>
        <w:numPr>
          <w:ilvl w:val="0"/>
          <w:numId w:val="3"/>
        </w:numPr>
        <w:spacing w:line="360" w:lineRule="auto"/>
        <w:rPr>
          <w:rFonts w:ascii="Times New Roman" w:hAnsi="Times New Roman" w:cs="Times New Roman"/>
          <w:color w:val="333333"/>
          <w:sz w:val="28"/>
          <w:szCs w:val="28"/>
          <w:shd w:val="clear" w:color="auto" w:fill="FFFFFF"/>
        </w:rPr>
      </w:pPr>
      <w:hyperlink r:id="rId12" w:history="1">
        <w:r w:rsidR="00A71CF4" w:rsidRPr="00411779">
          <w:rPr>
            <w:rStyle w:val="ab"/>
            <w:rFonts w:ascii="Times New Roman" w:hAnsi="Times New Roman" w:cs="Times New Roman"/>
            <w:sz w:val="28"/>
            <w:szCs w:val="28"/>
            <w:shd w:val="clear" w:color="auto" w:fill="FFFFFF"/>
          </w:rPr>
          <w:t>https://pravo.ru/story/216353/</w:t>
        </w:r>
      </w:hyperlink>
    </w:p>
    <w:p w14:paraId="01A3A8A1" w14:textId="77A61974" w:rsidR="00E66EFB" w:rsidRPr="00A71CF4" w:rsidRDefault="00BF4AF9" w:rsidP="00A71CF4">
      <w:pPr>
        <w:pStyle w:val="aa"/>
        <w:numPr>
          <w:ilvl w:val="0"/>
          <w:numId w:val="3"/>
        </w:numPr>
        <w:spacing w:line="360" w:lineRule="auto"/>
        <w:rPr>
          <w:rFonts w:ascii="Times New Roman" w:hAnsi="Times New Roman" w:cs="Times New Roman"/>
          <w:sz w:val="28"/>
          <w:szCs w:val="28"/>
        </w:rPr>
      </w:pPr>
      <w:hyperlink r:id="rId13" w:history="1">
        <w:r w:rsidR="00A71CF4" w:rsidRPr="00411779">
          <w:rPr>
            <w:rStyle w:val="ab"/>
            <w:rFonts w:ascii="Times New Roman" w:hAnsi="Times New Roman" w:cs="Times New Roman"/>
            <w:sz w:val="28"/>
            <w:szCs w:val="28"/>
          </w:rPr>
          <w:t>https://kartaslov.ru/книги/Будякова_Т_П_Индивидуальность_потерпевшего_и_моральный_вред/3</w:t>
        </w:r>
      </w:hyperlink>
    </w:p>
    <w:p w14:paraId="32B1EE84" w14:textId="424721BA" w:rsidR="0049453E" w:rsidRPr="00143BC5" w:rsidRDefault="00A71CF4" w:rsidP="00A71CF4">
      <w:pPr>
        <w:spacing w:line="360" w:lineRule="auto"/>
        <w:jc w:val="center"/>
        <w:rPr>
          <w:rFonts w:ascii="Times New Roman" w:hAnsi="Times New Roman" w:cs="Times New Roman"/>
          <w:sz w:val="28"/>
          <w:szCs w:val="28"/>
        </w:rPr>
      </w:pPr>
      <w:r>
        <w:rPr>
          <w:rFonts w:ascii="Times New Roman" w:hAnsi="Times New Roman" w:cs="Times New Roman"/>
          <w:sz w:val="28"/>
          <w:szCs w:val="28"/>
        </w:rPr>
        <w:t>Законодательные акты</w:t>
      </w:r>
    </w:p>
    <w:p w14:paraId="64D5941B" w14:textId="77777777" w:rsidR="00E66EFB" w:rsidRPr="00143BC5" w:rsidRDefault="00E66EFB" w:rsidP="00143BC5">
      <w:pPr>
        <w:spacing w:line="360" w:lineRule="auto"/>
        <w:rPr>
          <w:rFonts w:ascii="Times New Roman" w:hAnsi="Times New Roman" w:cs="Times New Roman"/>
          <w:sz w:val="28"/>
          <w:szCs w:val="28"/>
        </w:rPr>
      </w:pPr>
    </w:p>
    <w:p w14:paraId="00C6CD93" w14:textId="77777777" w:rsidR="00E66EFB" w:rsidRPr="00143BC5" w:rsidRDefault="00E66EFB" w:rsidP="00143BC5">
      <w:pPr>
        <w:spacing w:line="360" w:lineRule="auto"/>
        <w:rPr>
          <w:rFonts w:ascii="Times New Roman" w:hAnsi="Times New Roman" w:cs="Times New Roman"/>
          <w:sz w:val="28"/>
          <w:szCs w:val="28"/>
        </w:rPr>
      </w:pPr>
    </w:p>
    <w:p w14:paraId="73060E57" w14:textId="77777777" w:rsidR="00E66EFB" w:rsidRPr="00143BC5" w:rsidRDefault="00E66EFB" w:rsidP="00143BC5">
      <w:pPr>
        <w:spacing w:line="360" w:lineRule="auto"/>
        <w:rPr>
          <w:rFonts w:ascii="Times New Roman" w:hAnsi="Times New Roman" w:cs="Times New Roman"/>
          <w:sz w:val="28"/>
          <w:szCs w:val="28"/>
        </w:rPr>
      </w:pPr>
    </w:p>
    <w:p w14:paraId="0892D69B" w14:textId="77777777" w:rsidR="00E66EFB" w:rsidRPr="00143BC5" w:rsidRDefault="00E66EFB" w:rsidP="00143BC5">
      <w:pPr>
        <w:spacing w:line="360" w:lineRule="auto"/>
        <w:rPr>
          <w:rFonts w:ascii="Times New Roman" w:hAnsi="Times New Roman" w:cs="Times New Roman"/>
          <w:sz w:val="28"/>
          <w:szCs w:val="28"/>
        </w:rPr>
      </w:pPr>
    </w:p>
    <w:p w14:paraId="1A35299E" w14:textId="77777777" w:rsidR="00E66EFB" w:rsidRPr="00143BC5" w:rsidRDefault="00E66EFB" w:rsidP="00143BC5">
      <w:pPr>
        <w:spacing w:line="360" w:lineRule="auto"/>
        <w:rPr>
          <w:rFonts w:ascii="Times New Roman" w:hAnsi="Times New Roman" w:cs="Times New Roman"/>
          <w:sz w:val="28"/>
          <w:szCs w:val="28"/>
        </w:rPr>
      </w:pPr>
    </w:p>
    <w:p w14:paraId="474E580E" w14:textId="77777777" w:rsidR="00E66EFB" w:rsidRPr="00143BC5" w:rsidRDefault="00E66EFB" w:rsidP="00E66EFB">
      <w:pPr>
        <w:rPr>
          <w:rFonts w:ascii="Times New Roman" w:hAnsi="Times New Roman" w:cs="Times New Roman"/>
          <w:sz w:val="28"/>
          <w:szCs w:val="28"/>
        </w:rPr>
      </w:pPr>
    </w:p>
    <w:p w14:paraId="24D9E2B1" w14:textId="77777777" w:rsidR="00E66EFB" w:rsidRPr="00143BC5" w:rsidRDefault="00E66EFB" w:rsidP="00E66EFB">
      <w:pPr>
        <w:rPr>
          <w:rFonts w:ascii="Times New Roman" w:hAnsi="Times New Roman" w:cs="Times New Roman"/>
          <w:sz w:val="28"/>
          <w:szCs w:val="28"/>
        </w:rPr>
      </w:pPr>
    </w:p>
    <w:p w14:paraId="3899184E" w14:textId="77777777" w:rsidR="00E66EFB" w:rsidRPr="00414371" w:rsidRDefault="00E66EFB"/>
    <w:sectPr w:rsidR="00E66EFB" w:rsidRPr="004143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2DBD2" w14:textId="77777777" w:rsidR="00BF4AF9" w:rsidRDefault="00BF4AF9" w:rsidP="00447913">
      <w:pPr>
        <w:spacing w:after="0" w:line="240" w:lineRule="auto"/>
      </w:pPr>
      <w:r>
        <w:separator/>
      </w:r>
    </w:p>
  </w:endnote>
  <w:endnote w:type="continuationSeparator" w:id="0">
    <w:p w14:paraId="4DE1F7CF" w14:textId="77777777" w:rsidR="00BF4AF9" w:rsidRDefault="00BF4AF9" w:rsidP="0044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1BAFF" w14:textId="77777777" w:rsidR="00BF4AF9" w:rsidRDefault="00BF4AF9" w:rsidP="00447913">
      <w:pPr>
        <w:spacing w:after="0" w:line="240" w:lineRule="auto"/>
      </w:pPr>
      <w:r>
        <w:separator/>
      </w:r>
    </w:p>
  </w:footnote>
  <w:footnote w:type="continuationSeparator" w:id="0">
    <w:p w14:paraId="735F345C" w14:textId="77777777" w:rsidR="00BF4AF9" w:rsidRDefault="00BF4AF9" w:rsidP="00447913">
      <w:pPr>
        <w:spacing w:after="0" w:line="240" w:lineRule="auto"/>
      </w:pPr>
      <w:r>
        <w:continuationSeparator/>
      </w:r>
    </w:p>
  </w:footnote>
  <w:footnote w:id="1">
    <w:p w14:paraId="493A110C" w14:textId="606867EF" w:rsidR="009206A9" w:rsidRDefault="009206A9">
      <w:pPr>
        <w:pStyle w:val="a7"/>
      </w:pPr>
      <w:r>
        <w:rPr>
          <w:rStyle w:val="a9"/>
        </w:rPr>
        <w:footnoteRef/>
      </w:r>
      <w:r>
        <w:t xml:space="preserve"> </w:t>
      </w:r>
      <w:r w:rsidRPr="009206A9">
        <w:t>https://pravo.ru/story/216353/</w:t>
      </w:r>
    </w:p>
  </w:footnote>
  <w:footnote w:id="2">
    <w:p w14:paraId="6A2C8CEC" w14:textId="6DC371B1" w:rsidR="00DE5ABE" w:rsidRPr="00DE5ABE" w:rsidRDefault="00DE5ABE">
      <w:pPr>
        <w:pStyle w:val="a7"/>
      </w:pPr>
      <w:r>
        <w:rPr>
          <w:rStyle w:val="a9"/>
        </w:rPr>
        <w:footnoteRef/>
      </w:r>
      <w:r>
        <w:t xml:space="preserve"> </w:t>
      </w:r>
      <w:proofErr w:type="spellStart"/>
      <w:r>
        <w:t>Холопова</w:t>
      </w:r>
      <w:proofErr w:type="spellEnd"/>
      <w:r>
        <w:t xml:space="preserve"> Е. Н. Правовые основы судебно-психологической экспертизы по факту морального вреда в уголовном судопроизводстве</w:t>
      </w:r>
      <w:r w:rsidRPr="00DE5ABE">
        <w:t xml:space="preserve">: </w:t>
      </w:r>
      <w:r>
        <w:t>Монография. – Калининград, 2003.</w:t>
      </w:r>
    </w:p>
  </w:footnote>
  <w:footnote w:id="3">
    <w:p w14:paraId="5EA94BC1" w14:textId="3DE9FC32" w:rsidR="00D2209F" w:rsidRDefault="00D2209F">
      <w:pPr>
        <w:pStyle w:val="a7"/>
      </w:pPr>
      <w:r>
        <w:rPr>
          <w:rStyle w:val="a9"/>
        </w:rPr>
        <w:footnoteRef/>
      </w:r>
      <w:r>
        <w:t xml:space="preserve"> </w:t>
      </w:r>
      <w:r w:rsidRPr="00D2209F">
        <w:t>http://www.consultant.ru/document/cons_doc_LAW_5142/ec459f13483f7f47883f57fda6aace1b2cb86ac4/</w:t>
      </w:r>
    </w:p>
  </w:footnote>
  <w:footnote w:id="4">
    <w:p w14:paraId="54276459" w14:textId="6834D297" w:rsidR="00D2209F" w:rsidRDefault="00D2209F">
      <w:pPr>
        <w:pStyle w:val="a7"/>
      </w:pPr>
      <w:r>
        <w:rPr>
          <w:rStyle w:val="a9"/>
        </w:rPr>
        <w:footnoteRef/>
      </w:r>
      <w:r>
        <w:t xml:space="preserve"> </w:t>
      </w:r>
      <w:r w:rsidRPr="00D2209F">
        <w:t>http://www.consultant.ru/document/cons_doc_LAW_5677/</w:t>
      </w:r>
    </w:p>
  </w:footnote>
  <w:footnote w:id="5">
    <w:p w14:paraId="48BE1FA7" w14:textId="082C3583" w:rsidR="00AD07AF" w:rsidRDefault="00AD07AF">
      <w:pPr>
        <w:pStyle w:val="a7"/>
      </w:pPr>
      <w:r>
        <w:rPr>
          <w:rStyle w:val="a9"/>
        </w:rPr>
        <w:footnoteRef/>
      </w:r>
      <w:r>
        <w:t xml:space="preserve"> </w:t>
      </w:r>
      <w:r w:rsidRPr="00AD07AF">
        <w:t>http://www.consultant.ru/document/cons_doc_LAW_34481</w:t>
      </w:r>
    </w:p>
  </w:footnote>
  <w:footnote w:id="6">
    <w:p w14:paraId="5CA74BCF" w14:textId="525DD9E4" w:rsidR="00AD07AF" w:rsidRDefault="00AD07AF">
      <w:pPr>
        <w:pStyle w:val="a7"/>
      </w:pPr>
      <w:r>
        <w:rPr>
          <w:rStyle w:val="a9"/>
        </w:rPr>
        <w:footnoteRef/>
      </w:r>
      <w:r>
        <w:t xml:space="preserve"> </w:t>
      </w:r>
      <w:r w:rsidRPr="00AD07AF">
        <w:t>http://www.consultant.ru/document/cons_doc_LAW_34481</w:t>
      </w:r>
    </w:p>
  </w:footnote>
  <w:footnote w:id="7">
    <w:p w14:paraId="514A0BB5" w14:textId="29B96F53" w:rsidR="00AD07AF" w:rsidRDefault="00AD07AF">
      <w:pPr>
        <w:pStyle w:val="a7"/>
      </w:pPr>
      <w:r>
        <w:rPr>
          <w:rStyle w:val="a9"/>
        </w:rPr>
        <w:footnoteRef/>
      </w:r>
      <w:r>
        <w:t xml:space="preserve"> </w:t>
      </w:r>
      <w:r w:rsidRPr="00AD07AF">
        <w:t>http://www.consultant.ru/document/cons_doc_LAW_34683</w:t>
      </w:r>
    </w:p>
  </w:footnote>
  <w:footnote w:id="8">
    <w:p w14:paraId="2E5372FE" w14:textId="37F35AB0" w:rsidR="00AD07AF" w:rsidRDefault="00AD07AF">
      <w:pPr>
        <w:pStyle w:val="a7"/>
      </w:pPr>
      <w:r>
        <w:rPr>
          <w:rStyle w:val="a9"/>
        </w:rPr>
        <w:footnoteRef/>
      </w:r>
      <w:r>
        <w:t xml:space="preserve"> </w:t>
      </w:r>
      <w:r w:rsidRPr="00AD07AF">
        <w:t>http://www.consultant.ru/document/cons_doc_LAW_8982/</w:t>
      </w:r>
    </w:p>
  </w:footnote>
  <w:footnote w:id="9">
    <w:p w14:paraId="095857FA" w14:textId="23998141" w:rsidR="00AD07AF" w:rsidRDefault="00AD07AF">
      <w:pPr>
        <w:pStyle w:val="a7"/>
      </w:pPr>
      <w:r>
        <w:rPr>
          <w:rStyle w:val="a9"/>
        </w:rPr>
        <w:footnoteRef/>
      </w:r>
      <w:r>
        <w:t xml:space="preserve"> Федеральный закон от 27.05.1998 N 76-ФЗ (ред. от 01.03.2020) "О статусе военнослужащих"</w:t>
      </w:r>
    </w:p>
  </w:footnote>
  <w:footnote w:id="10">
    <w:p w14:paraId="6C9400AF" w14:textId="581C2C90" w:rsidR="00447913" w:rsidRDefault="00447913">
      <w:pPr>
        <w:pStyle w:val="a7"/>
      </w:pPr>
      <w:r>
        <w:rPr>
          <w:rStyle w:val="a9"/>
        </w:rPr>
        <w:footnoteRef/>
      </w:r>
      <w:r>
        <w:t xml:space="preserve"> </w:t>
      </w:r>
      <w:r w:rsidRPr="00447913">
        <w:t>https://cyberleninka.ru/article/n/kompensatsiya-moralnogo-vreda-1</w:t>
      </w:r>
    </w:p>
  </w:footnote>
  <w:footnote w:id="11">
    <w:p w14:paraId="06A0F04F" w14:textId="34FDF311" w:rsidR="00AD25BE" w:rsidRDefault="00AD25BE">
      <w:pPr>
        <w:pStyle w:val="a7"/>
      </w:pPr>
      <w:r>
        <w:rPr>
          <w:rStyle w:val="a9"/>
        </w:rPr>
        <w:footnoteRef/>
      </w:r>
      <w:r>
        <w:t xml:space="preserve"> </w:t>
      </w:r>
      <w:r w:rsidRPr="00AD25BE">
        <w:t>https://pravo.ru/story/216353/</w:t>
      </w:r>
    </w:p>
  </w:footnote>
  <w:footnote w:id="12">
    <w:p w14:paraId="01FE3762" w14:textId="71F32F22" w:rsidR="00381328" w:rsidRDefault="00381328">
      <w:pPr>
        <w:pStyle w:val="a7"/>
      </w:pPr>
      <w:r>
        <w:rPr>
          <w:rStyle w:val="a9"/>
        </w:rPr>
        <w:footnoteRef/>
      </w:r>
      <w:r>
        <w:t xml:space="preserve"> </w:t>
      </w:r>
      <w:r w:rsidRPr="00381328">
        <w:t>https://base.garant.ru/4073186/</w:t>
      </w:r>
    </w:p>
  </w:footnote>
  <w:footnote w:id="13">
    <w:p w14:paraId="2003F6C3" w14:textId="109BEED7" w:rsidR="007D799A" w:rsidRDefault="007D799A">
      <w:pPr>
        <w:pStyle w:val="a7"/>
      </w:pPr>
      <w:r>
        <w:rPr>
          <w:rStyle w:val="a9"/>
        </w:rPr>
        <w:footnoteRef/>
      </w:r>
      <w:r>
        <w:t xml:space="preserve"> </w:t>
      </w:r>
      <w:r w:rsidRPr="007D799A">
        <w:t>https://www.bibliofond.ru/view.aspx?id=797227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186B"/>
    <w:multiLevelType w:val="multilevel"/>
    <w:tmpl w:val="F810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F04831"/>
    <w:multiLevelType w:val="hybridMultilevel"/>
    <w:tmpl w:val="F6AE2586"/>
    <w:lvl w:ilvl="0" w:tplc="9E3AA10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2226F4"/>
    <w:multiLevelType w:val="hybridMultilevel"/>
    <w:tmpl w:val="619C13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8D"/>
    <w:rsid w:val="000543B0"/>
    <w:rsid w:val="000642D3"/>
    <w:rsid w:val="000645C2"/>
    <w:rsid w:val="00065D1B"/>
    <w:rsid w:val="00073050"/>
    <w:rsid w:val="000A57E3"/>
    <w:rsid w:val="000B1F57"/>
    <w:rsid w:val="000B54C7"/>
    <w:rsid w:val="000F51D7"/>
    <w:rsid w:val="001055B8"/>
    <w:rsid w:val="00113649"/>
    <w:rsid w:val="001237C8"/>
    <w:rsid w:val="00134034"/>
    <w:rsid w:val="00134B10"/>
    <w:rsid w:val="00143BC5"/>
    <w:rsid w:val="001875A3"/>
    <w:rsid w:val="001A7044"/>
    <w:rsid w:val="001B1A2C"/>
    <w:rsid w:val="001B4BA6"/>
    <w:rsid w:val="001C142C"/>
    <w:rsid w:val="001D2F56"/>
    <w:rsid w:val="001F2CC0"/>
    <w:rsid w:val="001F43EC"/>
    <w:rsid w:val="001F53A8"/>
    <w:rsid w:val="001F79B5"/>
    <w:rsid w:val="002012CE"/>
    <w:rsid w:val="00205775"/>
    <w:rsid w:val="0020716A"/>
    <w:rsid w:val="00254D11"/>
    <w:rsid w:val="00265175"/>
    <w:rsid w:val="0026788E"/>
    <w:rsid w:val="0027456F"/>
    <w:rsid w:val="00277903"/>
    <w:rsid w:val="002A56B5"/>
    <w:rsid w:val="002B058D"/>
    <w:rsid w:val="002D1D7E"/>
    <w:rsid w:val="002D24A0"/>
    <w:rsid w:val="0031270E"/>
    <w:rsid w:val="00313E95"/>
    <w:rsid w:val="00315DEE"/>
    <w:rsid w:val="003408B1"/>
    <w:rsid w:val="0034386F"/>
    <w:rsid w:val="003447E7"/>
    <w:rsid w:val="0035611C"/>
    <w:rsid w:val="00381328"/>
    <w:rsid w:val="0038697A"/>
    <w:rsid w:val="003A0B2E"/>
    <w:rsid w:val="003B5AEB"/>
    <w:rsid w:val="003C20EB"/>
    <w:rsid w:val="003D3AAE"/>
    <w:rsid w:val="003D7550"/>
    <w:rsid w:val="003F6500"/>
    <w:rsid w:val="00403DF5"/>
    <w:rsid w:val="004042B3"/>
    <w:rsid w:val="004053DA"/>
    <w:rsid w:val="00406D7F"/>
    <w:rsid w:val="004141AF"/>
    <w:rsid w:val="00414371"/>
    <w:rsid w:val="00414C85"/>
    <w:rsid w:val="0041741C"/>
    <w:rsid w:val="00432E1F"/>
    <w:rsid w:val="00443C30"/>
    <w:rsid w:val="00447913"/>
    <w:rsid w:val="0045042C"/>
    <w:rsid w:val="00483308"/>
    <w:rsid w:val="00492F7C"/>
    <w:rsid w:val="0049453E"/>
    <w:rsid w:val="004B043F"/>
    <w:rsid w:val="004D6269"/>
    <w:rsid w:val="004F6692"/>
    <w:rsid w:val="00502B75"/>
    <w:rsid w:val="005172A3"/>
    <w:rsid w:val="00521AB2"/>
    <w:rsid w:val="00532CEE"/>
    <w:rsid w:val="0054043D"/>
    <w:rsid w:val="00565E95"/>
    <w:rsid w:val="00575608"/>
    <w:rsid w:val="005764C4"/>
    <w:rsid w:val="00586939"/>
    <w:rsid w:val="005A55CC"/>
    <w:rsid w:val="005A7420"/>
    <w:rsid w:val="005D3C42"/>
    <w:rsid w:val="005D7005"/>
    <w:rsid w:val="005E4678"/>
    <w:rsid w:val="005F63DF"/>
    <w:rsid w:val="006063BD"/>
    <w:rsid w:val="00606969"/>
    <w:rsid w:val="00624589"/>
    <w:rsid w:val="006302EF"/>
    <w:rsid w:val="00641A1F"/>
    <w:rsid w:val="0067248E"/>
    <w:rsid w:val="006A7399"/>
    <w:rsid w:val="006F7AD3"/>
    <w:rsid w:val="0070576A"/>
    <w:rsid w:val="00712C92"/>
    <w:rsid w:val="007147BA"/>
    <w:rsid w:val="00775FBF"/>
    <w:rsid w:val="007821F0"/>
    <w:rsid w:val="007B5B31"/>
    <w:rsid w:val="007C396C"/>
    <w:rsid w:val="007D799A"/>
    <w:rsid w:val="007E6EF1"/>
    <w:rsid w:val="007F1469"/>
    <w:rsid w:val="00853BDD"/>
    <w:rsid w:val="00861830"/>
    <w:rsid w:val="00891031"/>
    <w:rsid w:val="008B2229"/>
    <w:rsid w:val="008E17D2"/>
    <w:rsid w:val="008F0E43"/>
    <w:rsid w:val="00903815"/>
    <w:rsid w:val="009206A9"/>
    <w:rsid w:val="00936F33"/>
    <w:rsid w:val="00944C57"/>
    <w:rsid w:val="00990E0A"/>
    <w:rsid w:val="009932C0"/>
    <w:rsid w:val="009B4E94"/>
    <w:rsid w:val="00A13018"/>
    <w:rsid w:val="00A26172"/>
    <w:rsid w:val="00A3674A"/>
    <w:rsid w:val="00A415CC"/>
    <w:rsid w:val="00A45269"/>
    <w:rsid w:val="00A6601F"/>
    <w:rsid w:val="00A71CF4"/>
    <w:rsid w:val="00A73AE6"/>
    <w:rsid w:val="00A841D0"/>
    <w:rsid w:val="00A8587B"/>
    <w:rsid w:val="00A97E37"/>
    <w:rsid w:val="00AA0C5B"/>
    <w:rsid w:val="00AA5F4E"/>
    <w:rsid w:val="00AC3CFA"/>
    <w:rsid w:val="00AD07AF"/>
    <w:rsid w:val="00AD25BE"/>
    <w:rsid w:val="00AF6A93"/>
    <w:rsid w:val="00B02146"/>
    <w:rsid w:val="00B047D1"/>
    <w:rsid w:val="00B1409A"/>
    <w:rsid w:val="00B46376"/>
    <w:rsid w:val="00B5347D"/>
    <w:rsid w:val="00B64BD4"/>
    <w:rsid w:val="00B7539B"/>
    <w:rsid w:val="00B93C41"/>
    <w:rsid w:val="00BC259A"/>
    <w:rsid w:val="00BC5869"/>
    <w:rsid w:val="00BD1998"/>
    <w:rsid w:val="00BE3457"/>
    <w:rsid w:val="00BF4AF9"/>
    <w:rsid w:val="00C316EC"/>
    <w:rsid w:val="00C5593A"/>
    <w:rsid w:val="00CC4A24"/>
    <w:rsid w:val="00CD62D6"/>
    <w:rsid w:val="00CF6723"/>
    <w:rsid w:val="00D1043C"/>
    <w:rsid w:val="00D1256C"/>
    <w:rsid w:val="00D20C4D"/>
    <w:rsid w:val="00D2209F"/>
    <w:rsid w:val="00D37BD4"/>
    <w:rsid w:val="00D55306"/>
    <w:rsid w:val="00D5793E"/>
    <w:rsid w:val="00D638F3"/>
    <w:rsid w:val="00D7183A"/>
    <w:rsid w:val="00D7289F"/>
    <w:rsid w:val="00D74235"/>
    <w:rsid w:val="00D7597F"/>
    <w:rsid w:val="00D817C5"/>
    <w:rsid w:val="00D87B96"/>
    <w:rsid w:val="00DA3A9A"/>
    <w:rsid w:val="00DA7705"/>
    <w:rsid w:val="00DB45A5"/>
    <w:rsid w:val="00DE5ABE"/>
    <w:rsid w:val="00DF1F84"/>
    <w:rsid w:val="00E02E7D"/>
    <w:rsid w:val="00E47A44"/>
    <w:rsid w:val="00E66EFB"/>
    <w:rsid w:val="00E706CC"/>
    <w:rsid w:val="00E720BF"/>
    <w:rsid w:val="00E96C60"/>
    <w:rsid w:val="00EA1FA7"/>
    <w:rsid w:val="00EB3999"/>
    <w:rsid w:val="00EC7179"/>
    <w:rsid w:val="00F201F2"/>
    <w:rsid w:val="00F37322"/>
    <w:rsid w:val="00F423B5"/>
    <w:rsid w:val="00F527E3"/>
    <w:rsid w:val="00F63B7D"/>
    <w:rsid w:val="00F65613"/>
    <w:rsid w:val="00F904BC"/>
    <w:rsid w:val="00FA26D9"/>
    <w:rsid w:val="00FA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447913"/>
    <w:pPr>
      <w:spacing w:after="0" w:line="240" w:lineRule="auto"/>
    </w:pPr>
    <w:rPr>
      <w:sz w:val="20"/>
      <w:szCs w:val="20"/>
    </w:rPr>
  </w:style>
  <w:style w:type="character" w:customStyle="1" w:styleId="a5">
    <w:name w:val="Текст концевой сноски Знак"/>
    <w:basedOn w:val="a0"/>
    <w:link w:val="a4"/>
    <w:uiPriority w:val="99"/>
    <w:semiHidden/>
    <w:rsid w:val="00447913"/>
    <w:rPr>
      <w:sz w:val="20"/>
      <w:szCs w:val="20"/>
    </w:rPr>
  </w:style>
  <w:style w:type="character" w:styleId="a6">
    <w:name w:val="endnote reference"/>
    <w:basedOn w:val="a0"/>
    <w:uiPriority w:val="99"/>
    <w:semiHidden/>
    <w:unhideWhenUsed/>
    <w:rsid w:val="00447913"/>
    <w:rPr>
      <w:vertAlign w:val="superscript"/>
    </w:rPr>
  </w:style>
  <w:style w:type="paragraph" w:styleId="a7">
    <w:name w:val="footnote text"/>
    <w:basedOn w:val="a"/>
    <w:link w:val="a8"/>
    <w:uiPriority w:val="99"/>
    <w:semiHidden/>
    <w:unhideWhenUsed/>
    <w:rsid w:val="00447913"/>
    <w:pPr>
      <w:spacing w:after="0" w:line="240" w:lineRule="auto"/>
    </w:pPr>
    <w:rPr>
      <w:sz w:val="20"/>
      <w:szCs w:val="20"/>
    </w:rPr>
  </w:style>
  <w:style w:type="character" w:customStyle="1" w:styleId="a8">
    <w:name w:val="Текст сноски Знак"/>
    <w:basedOn w:val="a0"/>
    <w:link w:val="a7"/>
    <w:uiPriority w:val="99"/>
    <w:semiHidden/>
    <w:rsid w:val="00447913"/>
    <w:rPr>
      <w:sz w:val="20"/>
      <w:szCs w:val="20"/>
    </w:rPr>
  </w:style>
  <w:style w:type="character" w:styleId="a9">
    <w:name w:val="footnote reference"/>
    <w:basedOn w:val="a0"/>
    <w:uiPriority w:val="99"/>
    <w:semiHidden/>
    <w:unhideWhenUsed/>
    <w:rsid w:val="00447913"/>
    <w:rPr>
      <w:vertAlign w:val="superscript"/>
    </w:rPr>
  </w:style>
  <w:style w:type="paragraph" w:customStyle="1" w:styleId="commentcontentpara">
    <w:name w:val="commentcontentpara"/>
    <w:basedOn w:val="a"/>
    <w:rsid w:val="00F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02B75"/>
    <w:pPr>
      <w:ind w:left="720"/>
      <w:contextualSpacing/>
    </w:pPr>
  </w:style>
  <w:style w:type="character" w:styleId="ab">
    <w:name w:val="Hyperlink"/>
    <w:basedOn w:val="a0"/>
    <w:uiPriority w:val="99"/>
    <w:unhideWhenUsed/>
    <w:rsid w:val="00D20C4D"/>
    <w:rPr>
      <w:color w:val="0563C1" w:themeColor="hyperlink"/>
      <w:u w:val="single"/>
    </w:rPr>
  </w:style>
  <w:style w:type="character" w:customStyle="1" w:styleId="UnresolvedMention">
    <w:name w:val="Unresolved Mention"/>
    <w:basedOn w:val="a0"/>
    <w:uiPriority w:val="99"/>
    <w:semiHidden/>
    <w:unhideWhenUsed/>
    <w:rsid w:val="00D20C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447913"/>
    <w:pPr>
      <w:spacing w:after="0" w:line="240" w:lineRule="auto"/>
    </w:pPr>
    <w:rPr>
      <w:sz w:val="20"/>
      <w:szCs w:val="20"/>
    </w:rPr>
  </w:style>
  <w:style w:type="character" w:customStyle="1" w:styleId="a5">
    <w:name w:val="Текст концевой сноски Знак"/>
    <w:basedOn w:val="a0"/>
    <w:link w:val="a4"/>
    <w:uiPriority w:val="99"/>
    <w:semiHidden/>
    <w:rsid w:val="00447913"/>
    <w:rPr>
      <w:sz w:val="20"/>
      <w:szCs w:val="20"/>
    </w:rPr>
  </w:style>
  <w:style w:type="character" w:styleId="a6">
    <w:name w:val="endnote reference"/>
    <w:basedOn w:val="a0"/>
    <w:uiPriority w:val="99"/>
    <w:semiHidden/>
    <w:unhideWhenUsed/>
    <w:rsid w:val="00447913"/>
    <w:rPr>
      <w:vertAlign w:val="superscript"/>
    </w:rPr>
  </w:style>
  <w:style w:type="paragraph" w:styleId="a7">
    <w:name w:val="footnote text"/>
    <w:basedOn w:val="a"/>
    <w:link w:val="a8"/>
    <w:uiPriority w:val="99"/>
    <w:semiHidden/>
    <w:unhideWhenUsed/>
    <w:rsid w:val="00447913"/>
    <w:pPr>
      <w:spacing w:after="0" w:line="240" w:lineRule="auto"/>
    </w:pPr>
    <w:rPr>
      <w:sz w:val="20"/>
      <w:szCs w:val="20"/>
    </w:rPr>
  </w:style>
  <w:style w:type="character" w:customStyle="1" w:styleId="a8">
    <w:name w:val="Текст сноски Знак"/>
    <w:basedOn w:val="a0"/>
    <w:link w:val="a7"/>
    <w:uiPriority w:val="99"/>
    <w:semiHidden/>
    <w:rsid w:val="00447913"/>
    <w:rPr>
      <w:sz w:val="20"/>
      <w:szCs w:val="20"/>
    </w:rPr>
  </w:style>
  <w:style w:type="character" w:styleId="a9">
    <w:name w:val="footnote reference"/>
    <w:basedOn w:val="a0"/>
    <w:uiPriority w:val="99"/>
    <w:semiHidden/>
    <w:unhideWhenUsed/>
    <w:rsid w:val="00447913"/>
    <w:rPr>
      <w:vertAlign w:val="superscript"/>
    </w:rPr>
  </w:style>
  <w:style w:type="paragraph" w:customStyle="1" w:styleId="commentcontentpara">
    <w:name w:val="commentcontentpara"/>
    <w:basedOn w:val="a"/>
    <w:rsid w:val="00F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02B75"/>
    <w:pPr>
      <w:ind w:left="720"/>
      <w:contextualSpacing/>
    </w:pPr>
  </w:style>
  <w:style w:type="character" w:styleId="ab">
    <w:name w:val="Hyperlink"/>
    <w:basedOn w:val="a0"/>
    <w:uiPriority w:val="99"/>
    <w:unhideWhenUsed/>
    <w:rsid w:val="00D20C4D"/>
    <w:rPr>
      <w:color w:val="0563C1" w:themeColor="hyperlink"/>
      <w:u w:val="single"/>
    </w:rPr>
  </w:style>
  <w:style w:type="character" w:customStyle="1" w:styleId="UnresolvedMention">
    <w:name w:val="Unresolved Mention"/>
    <w:basedOn w:val="a0"/>
    <w:uiPriority w:val="99"/>
    <w:semiHidden/>
    <w:unhideWhenUsed/>
    <w:rsid w:val="00D2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506">
      <w:bodyDiv w:val="1"/>
      <w:marLeft w:val="0"/>
      <w:marRight w:val="0"/>
      <w:marTop w:val="0"/>
      <w:marBottom w:val="0"/>
      <w:divBdr>
        <w:top w:val="none" w:sz="0" w:space="0" w:color="auto"/>
        <w:left w:val="none" w:sz="0" w:space="0" w:color="auto"/>
        <w:bottom w:val="none" w:sz="0" w:space="0" w:color="auto"/>
        <w:right w:val="none" w:sz="0" w:space="0" w:color="auto"/>
      </w:divBdr>
      <w:divsChild>
        <w:div w:id="1549103463">
          <w:marLeft w:val="0"/>
          <w:marRight w:val="0"/>
          <w:marTop w:val="120"/>
          <w:marBottom w:val="0"/>
          <w:divBdr>
            <w:top w:val="none" w:sz="0" w:space="0" w:color="auto"/>
            <w:left w:val="none" w:sz="0" w:space="0" w:color="auto"/>
            <w:bottom w:val="none" w:sz="0" w:space="0" w:color="auto"/>
            <w:right w:val="none" w:sz="0" w:space="0" w:color="auto"/>
          </w:divBdr>
        </w:div>
        <w:div w:id="515005632">
          <w:marLeft w:val="0"/>
          <w:marRight w:val="0"/>
          <w:marTop w:val="120"/>
          <w:marBottom w:val="0"/>
          <w:divBdr>
            <w:top w:val="none" w:sz="0" w:space="0" w:color="auto"/>
            <w:left w:val="none" w:sz="0" w:space="0" w:color="auto"/>
            <w:bottom w:val="none" w:sz="0" w:space="0" w:color="auto"/>
            <w:right w:val="none" w:sz="0" w:space="0" w:color="auto"/>
          </w:divBdr>
        </w:div>
        <w:div w:id="1468861882">
          <w:marLeft w:val="0"/>
          <w:marRight w:val="0"/>
          <w:marTop w:val="120"/>
          <w:marBottom w:val="0"/>
          <w:divBdr>
            <w:top w:val="none" w:sz="0" w:space="0" w:color="auto"/>
            <w:left w:val="none" w:sz="0" w:space="0" w:color="auto"/>
            <w:bottom w:val="none" w:sz="0" w:space="0" w:color="auto"/>
            <w:right w:val="none" w:sz="0" w:space="0" w:color="auto"/>
          </w:divBdr>
        </w:div>
        <w:div w:id="768744513">
          <w:marLeft w:val="0"/>
          <w:marRight w:val="0"/>
          <w:marTop w:val="120"/>
          <w:marBottom w:val="0"/>
          <w:divBdr>
            <w:top w:val="none" w:sz="0" w:space="0" w:color="auto"/>
            <w:left w:val="none" w:sz="0" w:space="0" w:color="auto"/>
            <w:bottom w:val="none" w:sz="0" w:space="0" w:color="auto"/>
            <w:right w:val="none" w:sz="0" w:space="0" w:color="auto"/>
          </w:divBdr>
        </w:div>
      </w:divsChild>
    </w:div>
    <w:div w:id="251165298">
      <w:bodyDiv w:val="1"/>
      <w:marLeft w:val="0"/>
      <w:marRight w:val="0"/>
      <w:marTop w:val="0"/>
      <w:marBottom w:val="0"/>
      <w:divBdr>
        <w:top w:val="none" w:sz="0" w:space="0" w:color="auto"/>
        <w:left w:val="none" w:sz="0" w:space="0" w:color="auto"/>
        <w:bottom w:val="none" w:sz="0" w:space="0" w:color="auto"/>
        <w:right w:val="none" w:sz="0" w:space="0" w:color="auto"/>
      </w:divBdr>
    </w:div>
    <w:div w:id="368264193">
      <w:bodyDiv w:val="1"/>
      <w:marLeft w:val="0"/>
      <w:marRight w:val="0"/>
      <w:marTop w:val="0"/>
      <w:marBottom w:val="0"/>
      <w:divBdr>
        <w:top w:val="none" w:sz="0" w:space="0" w:color="auto"/>
        <w:left w:val="none" w:sz="0" w:space="0" w:color="auto"/>
        <w:bottom w:val="none" w:sz="0" w:space="0" w:color="auto"/>
        <w:right w:val="none" w:sz="0" w:space="0" w:color="auto"/>
      </w:divBdr>
      <w:divsChild>
        <w:div w:id="914557186">
          <w:marLeft w:val="0"/>
          <w:marRight w:val="0"/>
          <w:marTop w:val="120"/>
          <w:marBottom w:val="0"/>
          <w:divBdr>
            <w:top w:val="none" w:sz="0" w:space="0" w:color="auto"/>
            <w:left w:val="none" w:sz="0" w:space="0" w:color="auto"/>
            <w:bottom w:val="none" w:sz="0" w:space="0" w:color="auto"/>
            <w:right w:val="none" w:sz="0" w:space="0" w:color="auto"/>
          </w:divBdr>
        </w:div>
        <w:div w:id="342900844">
          <w:marLeft w:val="0"/>
          <w:marRight w:val="0"/>
          <w:marTop w:val="120"/>
          <w:marBottom w:val="0"/>
          <w:divBdr>
            <w:top w:val="none" w:sz="0" w:space="0" w:color="auto"/>
            <w:left w:val="none" w:sz="0" w:space="0" w:color="auto"/>
            <w:bottom w:val="none" w:sz="0" w:space="0" w:color="auto"/>
            <w:right w:val="none" w:sz="0" w:space="0" w:color="auto"/>
          </w:divBdr>
        </w:div>
      </w:divsChild>
    </w:div>
    <w:div w:id="682392316">
      <w:bodyDiv w:val="1"/>
      <w:marLeft w:val="0"/>
      <w:marRight w:val="0"/>
      <w:marTop w:val="0"/>
      <w:marBottom w:val="0"/>
      <w:divBdr>
        <w:top w:val="none" w:sz="0" w:space="0" w:color="auto"/>
        <w:left w:val="none" w:sz="0" w:space="0" w:color="auto"/>
        <w:bottom w:val="none" w:sz="0" w:space="0" w:color="auto"/>
        <w:right w:val="none" w:sz="0" w:space="0" w:color="auto"/>
      </w:divBdr>
      <w:divsChild>
        <w:div w:id="897205085">
          <w:marLeft w:val="0"/>
          <w:marRight w:val="0"/>
          <w:marTop w:val="120"/>
          <w:marBottom w:val="0"/>
          <w:divBdr>
            <w:top w:val="none" w:sz="0" w:space="0" w:color="auto"/>
            <w:left w:val="none" w:sz="0" w:space="0" w:color="auto"/>
            <w:bottom w:val="none" w:sz="0" w:space="0" w:color="auto"/>
            <w:right w:val="none" w:sz="0" w:space="0" w:color="auto"/>
          </w:divBdr>
        </w:div>
        <w:div w:id="1619920310">
          <w:marLeft w:val="0"/>
          <w:marRight w:val="0"/>
          <w:marTop w:val="120"/>
          <w:marBottom w:val="0"/>
          <w:divBdr>
            <w:top w:val="none" w:sz="0" w:space="0" w:color="auto"/>
            <w:left w:val="none" w:sz="0" w:space="0" w:color="auto"/>
            <w:bottom w:val="none" w:sz="0" w:space="0" w:color="auto"/>
            <w:right w:val="none" w:sz="0" w:space="0" w:color="auto"/>
          </w:divBdr>
        </w:div>
        <w:div w:id="823425381">
          <w:marLeft w:val="0"/>
          <w:marRight w:val="0"/>
          <w:marTop w:val="120"/>
          <w:marBottom w:val="0"/>
          <w:divBdr>
            <w:top w:val="none" w:sz="0" w:space="0" w:color="auto"/>
            <w:left w:val="none" w:sz="0" w:space="0" w:color="auto"/>
            <w:bottom w:val="none" w:sz="0" w:space="0" w:color="auto"/>
            <w:right w:val="none" w:sz="0" w:space="0" w:color="auto"/>
          </w:divBdr>
        </w:div>
        <w:div w:id="1077939729">
          <w:marLeft w:val="0"/>
          <w:marRight w:val="0"/>
          <w:marTop w:val="120"/>
          <w:marBottom w:val="0"/>
          <w:divBdr>
            <w:top w:val="none" w:sz="0" w:space="0" w:color="auto"/>
            <w:left w:val="none" w:sz="0" w:space="0" w:color="auto"/>
            <w:bottom w:val="none" w:sz="0" w:space="0" w:color="auto"/>
            <w:right w:val="none" w:sz="0" w:space="0" w:color="auto"/>
          </w:divBdr>
        </w:div>
        <w:div w:id="784007866">
          <w:marLeft w:val="0"/>
          <w:marRight w:val="0"/>
          <w:marTop w:val="120"/>
          <w:marBottom w:val="0"/>
          <w:divBdr>
            <w:top w:val="none" w:sz="0" w:space="0" w:color="auto"/>
            <w:left w:val="none" w:sz="0" w:space="0" w:color="auto"/>
            <w:bottom w:val="none" w:sz="0" w:space="0" w:color="auto"/>
            <w:right w:val="none" w:sz="0" w:space="0" w:color="auto"/>
          </w:divBdr>
        </w:div>
      </w:divsChild>
    </w:div>
    <w:div w:id="867183582">
      <w:bodyDiv w:val="1"/>
      <w:marLeft w:val="0"/>
      <w:marRight w:val="0"/>
      <w:marTop w:val="0"/>
      <w:marBottom w:val="0"/>
      <w:divBdr>
        <w:top w:val="none" w:sz="0" w:space="0" w:color="auto"/>
        <w:left w:val="none" w:sz="0" w:space="0" w:color="auto"/>
        <w:bottom w:val="none" w:sz="0" w:space="0" w:color="auto"/>
        <w:right w:val="none" w:sz="0" w:space="0" w:color="auto"/>
      </w:divBdr>
    </w:div>
    <w:div w:id="1075588558">
      <w:bodyDiv w:val="1"/>
      <w:marLeft w:val="0"/>
      <w:marRight w:val="0"/>
      <w:marTop w:val="0"/>
      <w:marBottom w:val="0"/>
      <w:divBdr>
        <w:top w:val="none" w:sz="0" w:space="0" w:color="auto"/>
        <w:left w:val="none" w:sz="0" w:space="0" w:color="auto"/>
        <w:bottom w:val="none" w:sz="0" w:space="0" w:color="auto"/>
        <w:right w:val="none" w:sz="0" w:space="0" w:color="auto"/>
      </w:divBdr>
      <w:divsChild>
        <w:div w:id="1671133579">
          <w:marLeft w:val="0"/>
          <w:marRight w:val="0"/>
          <w:marTop w:val="120"/>
          <w:marBottom w:val="0"/>
          <w:divBdr>
            <w:top w:val="none" w:sz="0" w:space="0" w:color="auto"/>
            <w:left w:val="none" w:sz="0" w:space="0" w:color="auto"/>
            <w:bottom w:val="none" w:sz="0" w:space="0" w:color="auto"/>
            <w:right w:val="none" w:sz="0" w:space="0" w:color="auto"/>
          </w:divBdr>
        </w:div>
        <w:div w:id="64304414">
          <w:marLeft w:val="0"/>
          <w:marRight w:val="0"/>
          <w:marTop w:val="120"/>
          <w:marBottom w:val="0"/>
          <w:divBdr>
            <w:top w:val="none" w:sz="0" w:space="0" w:color="auto"/>
            <w:left w:val="none" w:sz="0" w:space="0" w:color="auto"/>
            <w:bottom w:val="none" w:sz="0" w:space="0" w:color="auto"/>
            <w:right w:val="none" w:sz="0" w:space="0" w:color="auto"/>
          </w:divBdr>
        </w:div>
        <w:div w:id="1317493634">
          <w:marLeft w:val="0"/>
          <w:marRight w:val="0"/>
          <w:marTop w:val="120"/>
          <w:marBottom w:val="0"/>
          <w:divBdr>
            <w:top w:val="none" w:sz="0" w:space="0" w:color="auto"/>
            <w:left w:val="none" w:sz="0" w:space="0" w:color="auto"/>
            <w:bottom w:val="none" w:sz="0" w:space="0" w:color="auto"/>
            <w:right w:val="none" w:sz="0" w:space="0" w:color="auto"/>
          </w:divBdr>
        </w:div>
        <w:div w:id="798962275">
          <w:marLeft w:val="0"/>
          <w:marRight w:val="0"/>
          <w:marTop w:val="120"/>
          <w:marBottom w:val="0"/>
          <w:divBdr>
            <w:top w:val="none" w:sz="0" w:space="0" w:color="auto"/>
            <w:left w:val="none" w:sz="0" w:space="0" w:color="auto"/>
            <w:bottom w:val="none" w:sz="0" w:space="0" w:color="auto"/>
            <w:right w:val="none" w:sz="0" w:space="0" w:color="auto"/>
          </w:divBdr>
        </w:div>
        <w:div w:id="367536686">
          <w:marLeft w:val="0"/>
          <w:marRight w:val="0"/>
          <w:marTop w:val="120"/>
          <w:marBottom w:val="0"/>
          <w:divBdr>
            <w:top w:val="none" w:sz="0" w:space="0" w:color="auto"/>
            <w:left w:val="none" w:sz="0" w:space="0" w:color="auto"/>
            <w:bottom w:val="none" w:sz="0" w:space="0" w:color="auto"/>
            <w:right w:val="none" w:sz="0" w:space="0" w:color="auto"/>
          </w:divBdr>
        </w:div>
      </w:divsChild>
    </w:div>
    <w:div w:id="1369136180">
      <w:bodyDiv w:val="1"/>
      <w:marLeft w:val="0"/>
      <w:marRight w:val="0"/>
      <w:marTop w:val="0"/>
      <w:marBottom w:val="0"/>
      <w:divBdr>
        <w:top w:val="none" w:sz="0" w:space="0" w:color="auto"/>
        <w:left w:val="none" w:sz="0" w:space="0" w:color="auto"/>
        <w:bottom w:val="none" w:sz="0" w:space="0" w:color="auto"/>
        <w:right w:val="none" w:sz="0" w:space="0" w:color="auto"/>
      </w:divBdr>
      <w:divsChild>
        <w:div w:id="1727335490">
          <w:marLeft w:val="0"/>
          <w:marRight w:val="0"/>
          <w:marTop w:val="0"/>
          <w:marBottom w:val="0"/>
          <w:divBdr>
            <w:top w:val="none" w:sz="0" w:space="0" w:color="auto"/>
            <w:left w:val="none" w:sz="0" w:space="0" w:color="auto"/>
            <w:bottom w:val="none" w:sz="0" w:space="0" w:color="auto"/>
            <w:right w:val="none" w:sz="0" w:space="0" w:color="auto"/>
          </w:divBdr>
        </w:div>
      </w:divsChild>
    </w:div>
    <w:div w:id="2068141913">
      <w:bodyDiv w:val="1"/>
      <w:marLeft w:val="0"/>
      <w:marRight w:val="0"/>
      <w:marTop w:val="0"/>
      <w:marBottom w:val="0"/>
      <w:divBdr>
        <w:top w:val="none" w:sz="0" w:space="0" w:color="auto"/>
        <w:left w:val="none" w:sz="0" w:space="0" w:color="auto"/>
        <w:bottom w:val="none" w:sz="0" w:space="0" w:color="auto"/>
        <w:right w:val="none" w:sz="0" w:space="0" w:color="auto"/>
      </w:divBdr>
      <w:divsChild>
        <w:div w:id="1085305323">
          <w:marLeft w:val="0"/>
          <w:marRight w:val="0"/>
          <w:marTop w:val="0"/>
          <w:marBottom w:val="0"/>
          <w:divBdr>
            <w:top w:val="none" w:sz="0" w:space="0" w:color="auto"/>
            <w:left w:val="none" w:sz="0" w:space="0" w:color="auto"/>
            <w:bottom w:val="none" w:sz="0" w:space="0" w:color="auto"/>
            <w:right w:val="none" w:sz="0" w:space="0" w:color="auto"/>
          </w:divBdr>
        </w:div>
      </w:divsChild>
    </w:div>
    <w:div w:id="21416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rtaslov.ru/&#1082;&#1085;&#1080;&#1075;&#1080;/&#1041;&#1091;&#1076;&#1103;&#1082;&#1086;&#1074;&#1072;_&#1058;_&#1055;_&#1048;&#1085;&#1076;&#1080;&#1074;&#1080;&#1076;&#1091;&#1072;&#1083;&#1100;&#1085;&#1086;&#1089;&#1090;&#1100;_&#1087;&#1086;&#1090;&#1077;&#1088;&#1087;&#1077;&#1074;&#1096;&#1077;&#1075;&#1086;_&#1080;_&#1084;&#1086;&#1088;&#1072;&#1083;&#1100;&#1085;&#1099;&#1081;_&#1074;&#1088;&#1077;&#107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ru/story/2163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article/86473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yberleninka.ru/article/n/vidy-umysla-i-ih-vliyanie-na-kvalifikatsiyu" TargetMode="External"/><Relationship Id="rId4" Type="http://schemas.microsoft.com/office/2007/relationships/stylesWithEffects" Target="stylesWithEffects.xml"/><Relationship Id="rId9" Type="http://schemas.openxmlformats.org/officeDocument/2006/relationships/hyperlink" Target="https://cyberleninka.ru/article/n/nekotorye-problemy-instituta-kompensatsii-moralnogo-vred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6498-6568-4BAB-A052-5A7400A1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saifutdinov.b@outlook.com</dc:creator>
  <cp:lastModifiedBy>Dmitry V Stolpovskih</cp:lastModifiedBy>
  <cp:revision>2</cp:revision>
  <dcterms:created xsi:type="dcterms:W3CDTF">2021-03-28T04:33:00Z</dcterms:created>
  <dcterms:modified xsi:type="dcterms:W3CDTF">2021-03-28T04:33:00Z</dcterms:modified>
</cp:coreProperties>
</file>