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F4" w:rsidRPr="00BC69F4" w:rsidRDefault="00BC69F4" w:rsidP="00F830A1">
      <w:pPr>
        <w:spacing w:before="30" w:after="0"/>
        <w:ind w:left="1701" w:right="851"/>
        <w:jc w:val="center"/>
        <w:rPr>
          <w:rFonts w:ascii="Times New Roman" w:hAnsi="Times New Roman" w:cs="Times New Roman"/>
          <w:sz w:val="24"/>
          <w:szCs w:val="24"/>
        </w:rPr>
      </w:pPr>
      <w:bookmarkStart w:id="0" w:name="_GoBack"/>
      <w:bookmarkEnd w:id="0"/>
      <w:r w:rsidRPr="00BC69F4">
        <w:rPr>
          <w:rFonts w:ascii="Times New Roman" w:hAnsi="Times New Roman" w:cs="Times New Roman"/>
          <w:sz w:val="24"/>
          <w:szCs w:val="24"/>
        </w:rPr>
        <w:t>Минобрнауки России</w:t>
      </w:r>
    </w:p>
    <w:p w:rsidR="00BC69F4" w:rsidRPr="00BC69F4" w:rsidRDefault="00BC69F4" w:rsidP="00F830A1">
      <w:pPr>
        <w:spacing w:before="30" w:after="0"/>
        <w:ind w:left="1134" w:right="851"/>
        <w:jc w:val="center"/>
        <w:rPr>
          <w:rFonts w:ascii="Times New Roman" w:hAnsi="Times New Roman" w:cs="Times New Roman"/>
          <w:sz w:val="24"/>
          <w:szCs w:val="24"/>
        </w:rPr>
      </w:pPr>
      <w:r w:rsidRPr="00BC69F4">
        <w:rPr>
          <w:rFonts w:ascii="Times New Roman" w:hAnsi="Times New Roman" w:cs="Times New Roman"/>
          <w:sz w:val="24"/>
          <w:szCs w:val="24"/>
        </w:rPr>
        <w:t>Федеральное государственное бюджетное образовательное учреждение</w:t>
      </w:r>
    </w:p>
    <w:p w:rsidR="00BC69F4" w:rsidRPr="00BC69F4" w:rsidRDefault="00BC69F4" w:rsidP="00F830A1">
      <w:pPr>
        <w:spacing w:before="30" w:after="0"/>
        <w:ind w:left="1701" w:right="851"/>
        <w:jc w:val="center"/>
        <w:rPr>
          <w:rFonts w:ascii="Times New Roman" w:hAnsi="Times New Roman" w:cs="Times New Roman"/>
          <w:sz w:val="24"/>
          <w:szCs w:val="24"/>
        </w:rPr>
      </w:pPr>
      <w:r w:rsidRPr="00BC69F4">
        <w:rPr>
          <w:rFonts w:ascii="Times New Roman" w:hAnsi="Times New Roman" w:cs="Times New Roman"/>
          <w:sz w:val="24"/>
          <w:szCs w:val="24"/>
        </w:rPr>
        <w:t>высшего образования</w:t>
      </w:r>
    </w:p>
    <w:p w:rsidR="00610FCF" w:rsidRDefault="00BC69F4" w:rsidP="00F830A1">
      <w:pPr>
        <w:spacing w:before="30" w:after="0"/>
        <w:ind w:left="1701" w:right="851"/>
        <w:jc w:val="center"/>
        <w:rPr>
          <w:rFonts w:ascii="Times New Roman" w:hAnsi="Times New Roman" w:cs="Times New Roman"/>
          <w:sz w:val="24"/>
          <w:szCs w:val="24"/>
        </w:rPr>
      </w:pPr>
      <w:r w:rsidRPr="00BC69F4">
        <w:rPr>
          <w:rFonts w:ascii="Times New Roman" w:hAnsi="Times New Roman" w:cs="Times New Roman"/>
          <w:sz w:val="24"/>
          <w:szCs w:val="24"/>
        </w:rPr>
        <w:t>«Вятский государственный гуманитарный университет»</w:t>
      </w:r>
    </w:p>
    <w:p w:rsidR="00BC69F4" w:rsidRDefault="00BC69F4" w:rsidP="00F830A1">
      <w:pPr>
        <w:spacing w:before="30" w:after="0"/>
        <w:ind w:left="1701" w:right="851"/>
        <w:jc w:val="center"/>
        <w:rPr>
          <w:rFonts w:ascii="Times New Roman" w:hAnsi="Times New Roman" w:cs="Times New Roman"/>
          <w:sz w:val="24"/>
          <w:szCs w:val="24"/>
        </w:rPr>
      </w:pPr>
    </w:p>
    <w:p w:rsidR="00BC69F4" w:rsidRPr="00BC69F4" w:rsidRDefault="00BC69F4" w:rsidP="00F830A1">
      <w:pPr>
        <w:spacing w:before="30" w:after="0"/>
        <w:ind w:left="1701" w:right="851"/>
        <w:jc w:val="center"/>
        <w:rPr>
          <w:rFonts w:ascii="Times New Roman" w:hAnsi="Times New Roman" w:cs="Times New Roman"/>
          <w:sz w:val="28"/>
          <w:szCs w:val="28"/>
        </w:rPr>
      </w:pPr>
      <w:r w:rsidRPr="00BC69F4">
        <w:rPr>
          <w:rFonts w:ascii="Times New Roman" w:hAnsi="Times New Roman" w:cs="Times New Roman"/>
          <w:sz w:val="28"/>
          <w:szCs w:val="28"/>
        </w:rPr>
        <w:t>Юридический факультет</w:t>
      </w:r>
    </w:p>
    <w:p w:rsidR="00610FCF" w:rsidRDefault="00610FCF" w:rsidP="00F830A1">
      <w:pPr>
        <w:spacing w:before="20" w:after="20"/>
        <w:ind w:left="1701" w:right="850"/>
        <w:jc w:val="center"/>
        <w:rPr>
          <w:rFonts w:ascii="Times New Roman" w:hAnsi="Times New Roman" w:cs="Times New Roman"/>
          <w:sz w:val="20"/>
          <w:szCs w:val="20"/>
        </w:rPr>
      </w:pPr>
    </w:p>
    <w:p w:rsidR="00610FCF" w:rsidRDefault="00610FCF" w:rsidP="00F830A1">
      <w:pPr>
        <w:spacing w:before="20" w:after="20"/>
        <w:ind w:left="1701" w:right="850"/>
        <w:jc w:val="center"/>
        <w:rPr>
          <w:rFonts w:ascii="Times New Roman" w:hAnsi="Times New Roman" w:cs="Times New Roman"/>
          <w:sz w:val="20"/>
          <w:szCs w:val="20"/>
        </w:rPr>
      </w:pPr>
    </w:p>
    <w:p w:rsidR="00610FCF" w:rsidRPr="00BC69F4" w:rsidRDefault="00BC69F4" w:rsidP="00F830A1">
      <w:pPr>
        <w:spacing w:before="20" w:after="20"/>
        <w:ind w:left="1701" w:right="850"/>
        <w:jc w:val="center"/>
        <w:rPr>
          <w:rFonts w:ascii="Times New Roman" w:hAnsi="Times New Roman" w:cs="Times New Roman"/>
          <w:sz w:val="28"/>
          <w:szCs w:val="28"/>
        </w:rPr>
      </w:pPr>
      <w:r w:rsidRPr="00BC69F4">
        <w:rPr>
          <w:rFonts w:ascii="Times New Roman" w:hAnsi="Times New Roman" w:cs="Times New Roman"/>
          <w:sz w:val="28"/>
          <w:szCs w:val="28"/>
        </w:rPr>
        <w:t>Кафедра государственно-правовых дисциплин</w:t>
      </w:r>
    </w:p>
    <w:p w:rsidR="00610FCF" w:rsidRDefault="00610FCF" w:rsidP="00F830A1">
      <w:pPr>
        <w:spacing w:before="20" w:after="20"/>
        <w:ind w:left="1701" w:right="850"/>
        <w:jc w:val="center"/>
        <w:rPr>
          <w:rFonts w:ascii="Times New Roman" w:hAnsi="Times New Roman" w:cs="Times New Roman"/>
          <w:sz w:val="24"/>
          <w:szCs w:val="24"/>
        </w:rPr>
      </w:pPr>
    </w:p>
    <w:p w:rsidR="00610FCF" w:rsidRDefault="00610FCF" w:rsidP="00F830A1">
      <w:pPr>
        <w:spacing w:before="20" w:after="20"/>
        <w:ind w:left="1701" w:right="850"/>
        <w:jc w:val="center"/>
        <w:rPr>
          <w:rFonts w:ascii="Times New Roman" w:hAnsi="Times New Roman" w:cs="Times New Roman"/>
          <w:sz w:val="24"/>
          <w:szCs w:val="24"/>
        </w:rPr>
      </w:pPr>
    </w:p>
    <w:p w:rsidR="00610FCF" w:rsidRDefault="00610FCF" w:rsidP="00F830A1">
      <w:pPr>
        <w:spacing w:before="20" w:after="20"/>
        <w:ind w:left="1701" w:right="850"/>
        <w:jc w:val="center"/>
        <w:rPr>
          <w:rFonts w:ascii="Times New Roman" w:hAnsi="Times New Roman" w:cs="Times New Roman"/>
          <w:sz w:val="24"/>
          <w:szCs w:val="24"/>
        </w:rPr>
      </w:pPr>
    </w:p>
    <w:p w:rsidR="00610FCF" w:rsidRDefault="00610FCF" w:rsidP="00F830A1">
      <w:pPr>
        <w:tabs>
          <w:tab w:val="left" w:pos="5103"/>
        </w:tabs>
        <w:spacing w:before="20" w:after="20"/>
        <w:ind w:left="1701" w:right="850"/>
        <w:jc w:val="center"/>
        <w:rPr>
          <w:rFonts w:ascii="Times New Roman" w:hAnsi="Times New Roman" w:cs="Times New Roman"/>
          <w:sz w:val="24"/>
          <w:szCs w:val="24"/>
        </w:rPr>
      </w:pPr>
    </w:p>
    <w:p w:rsidR="00610FCF" w:rsidRDefault="00610FCF" w:rsidP="00F830A1">
      <w:pPr>
        <w:spacing w:before="20" w:after="20"/>
        <w:ind w:left="1701" w:right="850"/>
        <w:jc w:val="center"/>
        <w:rPr>
          <w:rFonts w:ascii="Times New Roman" w:hAnsi="Times New Roman" w:cs="Times New Roman"/>
          <w:sz w:val="24"/>
          <w:szCs w:val="24"/>
        </w:rPr>
      </w:pPr>
    </w:p>
    <w:p w:rsidR="00610FCF" w:rsidRDefault="00BC69F4" w:rsidP="00F830A1">
      <w:pPr>
        <w:spacing w:before="20" w:after="20"/>
        <w:ind w:left="993" w:right="850" w:firstLine="141"/>
        <w:jc w:val="center"/>
        <w:rPr>
          <w:rFonts w:ascii="Times New Roman" w:hAnsi="Times New Roman" w:cs="Times New Roman"/>
          <w:sz w:val="28"/>
          <w:szCs w:val="28"/>
        </w:rPr>
      </w:pPr>
      <w:r w:rsidRPr="00BC69F4">
        <w:rPr>
          <w:rFonts w:ascii="Times New Roman" w:hAnsi="Times New Roman" w:cs="Times New Roman"/>
          <w:sz w:val="28"/>
          <w:szCs w:val="28"/>
        </w:rPr>
        <w:t>Курсовая работа</w:t>
      </w:r>
    </w:p>
    <w:p w:rsidR="00610FCF" w:rsidRDefault="00610FCF" w:rsidP="00F830A1">
      <w:pPr>
        <w:spacing w:before="20" w:after="20"/>
        <w:ind w:left="1701" w:right="850"/>
        <w:jc w:val="center"/>
        <w:rPr>
          <w:rFonts w:ascii="Times New Roman" w:hAnsi="Times New Roman" w:cs="Times New Roman"/>
          <w:sz w:val="28"/>
          <w:szCs w:val="28"/>
        </w:rPr>
      </w:pPr>
    </w:p>
    <w:p w:rsidR="00DC2663" w:rsidRPr="00BC69F4" w:rsidRDefault="00BC69F4" w:rsidP="00F830A1">
      <w:pPr>
        <w:spacing w:before="20" w:after="20"/>
        <w:ind w:left="1134" w:right="850" w:hanging="283"/>
        <w:jc w:val="center"/>
        <w:rPr>
          <w:rFonts w:ascii="Times New Roman" w:hAnsi="Times New Roman" w:cs="Times New Roman"/>
          <w:b/>
          <w:sz w:val="28"/>
          <w:szCs w:val="28"/>
        </w:rPr>
      </w:pPr>
      <w:r w:rsidRPr="00BC69F4">
        <w:rPr>
          <w:rFonts w:ascii="Times New Roman" w:hAnsi="Times New Roman" w:cs="Times New Roman"/>
          <w:b/>
          <w:sz w:val="28"/>
          <w:szCs w:val="28"/>
        </w:rPr>
        <w:t xml:space="preserve">Конституционно-правовой статус главы государства в </w:t>
      </w:r>
      <w:r>
        <w:rPr>
          <w:rFonts w:ascii="Times New Roman" w:hAnsi="Times New Roman" w:cs="Times New Roman"/>
          <w:b/>
          <w:sz w:val="28"/>
          <w:szCs w:val="28"/>
        </w:rPr>
        <w:t xml:space="preserve">    </w:t>
      </w:r>
      <w:r w:rsidR="00F830A1">
        <w:rPr>
          <w:rFonts w:ascii="Times New Roman" w:hAnsi="Times New Roman" w:cs="Times New Roman"/>
          <w:b/>
          <w:sz w:val="28"/>
          <w:szCs w:val="28"/>
        </w:rPr>
        <w:t xml:space="preserve">  </w:t>
      </w:r>
      <w:r w:rsidRPr="00BC69F4">
        <w:rPr>
          <w:rFonts w:ascii="Times New Roman" w:hAnsi="Times New Roman" w:cs="Times New Roman"/>
          <w:b/>
          <w:sz w:val="28"/>
          <w:szCs w:val="28"/>
        </w:rPr>
        <w:t>зарубежных странах</w:t>
      </w:r>
    </w:p>
    <w:p w:rsidR="00DC2663" w:rsidRDefault="00DC2663" w:rsidP="00BC69F4">
      <w:pPr>
        <w:spacing w:before="20" w:after="20"/>
        <w:ind w:left="1701" w:right="850" w:hanging="850"/>
        <w:jc w:val="center"/>
        <w:rPr>
          <w:rFonts w:ascii="Times New Roman" w:hAnsi="Times New Roman" w:cs="Times New Roman"/>
          <w:sz w:val="24"/>
          <w:szCs w:val="24"/>
        </w:rPr>
      </w:pPr>
    </w:p>
    <w:p w:rsidR="00DC2663" w:rsidRDefault="00DC2663" w:rsidP="006B0219">
      <w:pPr>
        <w:spacing w:before="20" w:after="20"/>
        <w:ind w:left="1701" w:right="850"/>
        <w:jc w:val="center"/>
        <w:rPr>
          <w:rFonts w:ascii="Times New Roman" w:hAnsi="Times New Roman" w:cs="Times New Roman"/>
          <w:sz w:val="24"/>
          <w:szCs w:val="24"/>
        </w:rPr>
      </w:pPr>
    </w:p>
    <w:p w:rsidR="00DC2663" w:rsidRDefault="00DC2663" w:rsidP="006B0219">
      <w:pPr>
        <w:spacing w:before="20" w:after="20"/>
        <w:ind w:left="1701" w:right="850"/>
        <w:jc w:val="center"/>
        <w:rPr>
          <w:rFonts w:ascii="Times New Roman" w:hAnsi="Times New Roman" w:cs="Times New Roman"/>
          <w:sz w:val="24"/>
          <w:szCs w:val="24"/>
        </w:rPr>
      </w:pPr>
    </w:p>
    <w:p w:rsidR="00DC2663" w:rsidRDefault="00DC2663" w:rsidP="006B0219">
      <w:pPr>
        <w:spacing w:before="20" w:after="20"/>
        <w:ind w:left="1701" w:right="850"/>
        <w:jc w:val="center"/>
        <w:rPr>
          <w:rFonts w:ascii="Times New Roman" w:hAnsi="Times New Roman" w:cs="Times New Roman"/>
          <w:sz w:val="24"/>
          <w:szCs w:val="24"/>
        </w:rPr>
      </w:pPr>
    </w:p>
    <w:p w:rsidR="00750520" w:rsidRPr="00750520" w:rsidRDefault="00750520" w:rsidP="00F5614E">
      <w:pPr>
        <w:tabs>
          <w:tab w:val="left" w:pos="5529"/>
        </w:tabs>
        <w:spacing w:before="20"/>
        <w:ind w:left="1701" w:right="-2"/>
        <w:jc w:val="center"/>
        <w:rPr>
          <w:rFonts w:ascii="Times New Roman" w:hAnsi="Times New Roman" w:cs="Times New Roman"/>
          <w:sz w:val="24"/>
          <w:szCs w:val="24"/>
        </w:rPr>
      </w:pPr>
      <w:r>
        <w:rPr>
          <w:rFonts w:ascii="Times New Roman" w:hAnsi="Times New Roman" w:cs="Times New Roman"/>
          <w:sz w:val="24"/>
          <w:szCs w:val="24"/>
        </w:rPr>
        <w:t xml:space="preserve">                 </w:t>
      </w:r>
      <w:r w:rsidR="005F2855">
        <w:rPr>
          <w:rFonts w:ascii="Times New Roman" w:hAnsi="Times New Roman" w:cs="Times New Roman"/>
          <w:sz w:val="24"/>
          <w:szCs w:val="24"/>
        </w:rPr>
        <w:t xml:space="preserve">          </w:t>
      </w:r>
      <w:r w:rsidR="00F5614E">
        <w:rPr>
          <w:rFonts w:ascii="Times New Roman" w:hAnsi="Times New Roman" w:cs="Times New Roman"/>
          <w:sz w:val="24"/>
          <w:szCs w:val="24"/>
        </w:rPr>
        <w:t xml:space="preserve"> </w:t>
      </w:r>
      <w:r w:rsidRPr="00750520">
        <w:rPr>
          <w:rFonts w:ascii="Times New Roman" w:hAnsi="Times New Roman" w:cs="Times New Roman"/>
          <w:sz w:val="24"/>
          <w:szCs w:val="24"/>
        </w:rPr>
        <w:t>Выполнил</w:t>
      </w:r>
      <w:r w:rsidR="00F5614E">
        <w:rPr>
          <w:rFonts w:ascii="Times New Roman" w:hAnsi="Times New Roman" w:cs="Times New Roman"/>
          <w:sz w:val="24"/>
          <w:szCs w:val="24"/>
        </w:rPr>
        <w:t>:</w:t>
      </w:r>
    </w:p>
    <w:p w:rsidR="00750520" w:rsidRPr="00750520" w:rsidRDefault="00750520" w:rsidP="005F2855">
      <w:pPr>
        <w:spacing w:before="20"/>
        <w:ind w:left="1701" w:right="-2"/>
        <w:jc w:val="center"/>
        <w:rPr>
          <w:rFonts w:ascii="Times New Roman" w:hAnsi="Times New Roman" w:cs="Times New Roman"/>
          <w:sz w:val="24"/>
          <w:szCs w:val="24"/>
        </w:rPr>
      </w:pPr>
      <w:r w:rsidRPr="00750520">
        <w:rPr>
          <w:rFonts w:ascii="Times New Roman" w:hAnsi="Times New Roman" w:cs="Times New Roman"/>
          <w:sz w:val="24"/>
          <w:szCs w:val="24"/>
        </w:rPr>
        <w:t xml:space="preserve">                                      </w:t>
      </w:r>
      <w:r w:rsidR="005F2855">
        <w:rPr>
          <w:rFonts w:ascii="Times New Roman" w:hAnsi="Times New Roman" w:cs="Times New Roman"/>
          <w:sz w:val="24"/>
          <w:szCs w:val="24"/>
        </w:rPr>
        <w:t xml:space="preserve">          </w:t>
      </w:r>
      <w:r w:rsidR="00BC69F4">
        <w:rPr>
          <w:rFonts w:ascii="Times New Roman" w:hAnsi="Times New Roman" w:cs="Times New Roman"/>
          <w:sz w:val="24"/>
          <w:szCs w:val="24"/>
        </w:rPr>
        <w:t xml:space="preserve"> </w:t>
      </w:r>
      <w:r w:rsidR="00F5614E">
        <w:rPr>
          <w:rFonts w:ascii="Times New Roman" w:hAnsi="Times New Roman" w:cs="Times New Roman"/>
          <w:sz w:val="24"/>
          <w:szCs w:val="24"/>
        </w:rPr>
        <w:t>-</w:t>
      </w:r>
      <w:r w:rsidR="00BC69F4">
        <w:rPr>
          <w:rFonts w:ascii="Times New Roman" w:hAnsi="Times New Roman" w:cs="Times New Roman"/>
          <w:sz w:val="24"/>
          <w:szCs w:val="24"/>
        </w:rPr>
        <w:t>студент группы ЮБ-2</w:t>
      </w:r>
      <w:r w:rsidRPr="00750520">
        <w:rPr>
          <w:rFonts w:ascii="Times New Roman" w:hAnsi="Times New Roman" w:cs="Times New Roman"/>
          <w:sz w:val="24"/>
          <w:szCs w:val="24"/>
        </w:rPr>
        <w:t>1</w:t>
      </w:r>
    </w:p>
    <w:p w:rsidR="00750520" w:rsidRPr="00750520" w:rsidRDefault="00750520" w:rsidP="005F2855">
      <w:pPr>
        <w:spacing w:before="20"/>
        <w:ind w:left="1701" w:right="-2"/>
        <w:jc w:val="center"/>
        <w:rPr>
          <w:rFonts w:ascii="Times New Roman" w:hAnsi="Times New Roman" w:cs="Times New Roman"/>
          <w:sz w:val="24"/>
          <w:szCs w:val="24"/>
        </w:rPr>
      </w:pPr>
      <w:r w:rsidRPr="00750520">
        <w:rPr>
          <w:rFonts w:ascii="Times New Roman" w:hAnsi="Times New Roman" w:cs="Times New Roman"/>
          <w:sz w:val="24"/>
          <w:szCs w:val="24"/>
        </w:rPr>
        <w:t xml:space="preserve">                                            </w:t>
      </w:r>
      <w:r w:rsidR="005F2855">
        <w:rPr>
          <w:rFonts w:ascii="Times New Roman" w:hAnsi="Times New Roman" w:cs="Times New Roman"/>
          <w:sz w:val="24"/>
          <w:szCs w:val="24"/>
        </w:rPr>
        <w:t xml:space="preserve">          </w:t>
      </w:r>
      <w:r w:rsidRPr="00750520">
        <w:rPr>
          <w:rFonts w:ascii="Times New Roman" w:hAnsi="Times New Roman" w:cs="Times New Roman"/>
          <w:sz w:val="24"/>
          <w:szCs w:val="24"/>
        </w:rPr>
        <w:t xml:space="preserve"> </w:t>
      </w:r>
      <w:r w:rsidR="00F5614E">
        <w:rPr>
          <w:rFonts w:ascii="Times New Roman" w:hAnsi="Times New Roman" w:cs="Times New Roman"/>
          <w:sz w:val="24"/>
          <w:szCs w:val="24"/>
        </w:rPr>
        <w:t>-</w:t>
      </w:r>
      <w:r w:rsidRPr="00750520">
        <w:rPr>
          <w:rFonts w:ascii="Times New Roman" w:hAnsi="Times New Roman" w:cs="Times New Roman"/>
          <w:sz w:val="24"/>
          <w:szCs w:val="24"/>
        </w:rPr>
        <w:t>Елизарова Ольга Юрьевна</w:t>
      </w:r>
    </w:p>
    <w:p w:rsidR="00750520" w:rsidRPr="00750520" w:rsidRDefault="00750520" w:rsidP="005F2855">
      <w:pPr>
        <w:spacing w:before="20"/>
        <w:ind w:left="1701" w:right="-2"/>
        <w:jc w:val="center"/>
        <w:rPr>
          <w:rFonts w:ascii="Times New Roman" w:hAnsi="Times New Roman" w:cs="Times New Roman"/>
          <w:sz w:val="24"/>
          <w:szCs w:val="24"/>
        </w:rPr>
      </w:pPr>
    </w:p>
    <w:p w:rsidR="00750520" w:rsidRPr="00750520" w:rsidRDefault="00BC69F4" w:rsidP="00BC69F4">
      <w:pPr>
        <w:spacing w:before="20"/>
        <w:ind w:left="1701" w:right="-2"/>
        <w:jc w:val="center"/>
        <w:rPr>
          <w:rFonts w:ascii="Times New Roman" w:hAnsi="Times New Roman" w:cs="Times New Roman"/>
          <w:sz w:val="24"/>
          <w:szCs w:val="24"/>
        </w:rPr>
      </w:pPr>
      <w:r>
        <w:rPr>
          <w:rFonts w:ascii="Times New Roman" w:hAnsi="Times New Roman" w:cs="Times New Roman"/>
          <w:sz w:val="24"/>
          <w:szCs w:val="24"/>
        </w:rPr>
        <w:t xml:space="preserve">                                                 </w:t>
      </w:r>
      <w:r w:rsidR="00F5614E">
        <w:rPr>
          <w:rFonts w:ascii="Times New Roman" w:hAnsi="Times New Roman" w:cs="Times New Roman"/>
          <w:sz w:val="24"/>
          <w:szCs w:val="24"/>
        </w:rPr>
        <w:t>-</w:t>
      </w:r>
      <w:r w:rsidR="00750520" w:rsidRPr="00750520">
        <w:rPr>
          <w:rFonts w:ascii="Times New Roman" w:hAnsi="Times New Roman" w:cs="Times New Roman"/>
          <w:sz w:val="24"/>
          <w:szCs w:val="24"/>
        </w:rPr>
        <w:t>Научный руководитель</w:t>
      </w:r>
      <w:r w:rsidR="00F5614E">
        <w:rPr>
          <w:rFonts w:ascii="Times New Roman" w:hAnsi="Times New Roman" w:cs="Times New Roman"/>
          <w:sz w:val="24"/>
          <w:szCs w:val="24"/>
        </w:rPr>
        <w:t>:</w:t>
      </w:r>
    </w:p>
    <w:p w:rsidR="00BC69F4" w:rsidRPr="00BC69F4" w:rsidRDefault="00BC69F4" w:rsidP="00BC69F4">
      <w:pPr>
        <w:tabs>
          <w:tab w:val="left" w:pos="5812"/>
          <w:tab w:val="left" w:pos="5954"/>
        </w:tabs>
        <w:spacing w:before="20"/>
        <w:ind w:left="1701" w:right="-2"/>
        <w:jc w:val="center"/>
        <w:rPr>
          <w:rFonts w:ascii="Times New Roman" w:hAnsi="Times New Roman" w:cs="Times New Roman"/>
          <w:sz w:val="24"/>
          <w:szCs w:val="24"/>
        </w:rPr>
      </w:pPr>
      <w:r>
        <w:rPr>
          <w:rFonts w:ascii="Times New Roman" w:hAnsi="Times New Roman" w:cs="Times New Roman"/>
          <w:sz w:val="24"/>
          <w:szCs w:val="24"/>
        </w:rPr>
        <w:t xml:space="preserve">                </w:t>
      </w:r>
      <w:r w:rsidR="00F5614E">
        <w:rPr>
          <w:rFonts w:ascii="Times New Roman" w:hAnsi="Times New Roman" w:cs="Times New Roman"/>
          <w:sz w:val="24"/>
          <w:szCs w:val="24"/>
        </w:rPr>
        <w:t xml:space="preserve">  </w:t>
      </w:r>
      <w:r w:rsidR="00570DB7">
        <w:rPr>
          <w:rFonts w:ascii="Times New Roman" w:hAnsi="Times New Roman" w:cs="Times New Roman"/>
          <w:sz w:val="24"/>
          <w:szCs w:val="24"/>
        </w:rPr>
        <w:t xml:space="preserve">                             к</w:t>
      </w:r>
      <w:r w:rsidR="00F5614E">
        <w:rPr>
          <w:rFonts w:ascii="Times New Roman" w:hAnsi="Times New Roman" w:cs="Times New Roman"/>
          <w:sz w:val="24"/>
          <w:szCs w:val="24"/>
        </w:rPr>
        <w:t>.ю</w:t>
      </w:r>
      <w:r w:rsidR="00570DB7">
        <w:rPr>
          <w:rFonts w:ascii="Times New Roman" w:hAnsi="Times New Roman" w:cs="Times New Roman"/>
          <w:sz w:val="24"/>
          <w:szCs w:val="24"/>
        </w:rPr>
        <w:t>.н</w:t>
      </w:r>
      <w:r w:rsidR="00F5614E">
        <w:rPr>
          <w:rFonts w:ascii="Times New Roman" w:hAnsi="Times New Roman" w:cs="Times New Roman"/>
          <w:sz w:val="24"/>
          <w:szCs w:val="24"/>
        </w:rPr>
        <w:t xml:space="preserve">.,доцент </w:t>
      </w:r>
      <w:r w:rsidRPr="00BC69F4">
        <w:rPr>
          <w:rFonts w:ascii="Times New Roman" w:hAnsi="Times New Roman" w:cs="Times New Roman"/>
          <w:sz w:val="24"/>
          <w:szCs w:val="24"/>
        </w:rPr>
        <w:t>кафедры</w:t>
      </w:r>
    </w:p>
    <w:p w:rsidR="00BC69F4" w:rsidRPr="00BC69F4" w:rsidRDefault="00BC69F4" w:rsidP="00F5614E">
      <w:pPr>
        <w:tabs>
          <w:tab w:val="left" w:pos="5529"/>
          <w:tab w:val="left" w:pos="5954"/>
        </w:tabs>
        <w:spacing w:before="20"/>
        <w:ind w:left="1701" w:right="-2"/>
        <w:jc w:val="center"/>
        <w:rPr>
          <w:rFonts w:ascii="Times New Roman" w:hAnsi="Times New Roman" w:cs="Times New Roman"/>
          <w:sz w:val="24"/>
          <w:szCs w:val="24"/>
        </w:rPr>
      </w:pPr>
      <w:r>
        <w:rPr>
          <w:rFonts w:ascii="Times New Roman" w:hAnsi="Times New Roman" w:cs="Times New Roman"/>
          <w:sz w:val="24"/>
          <w:szCs w:val="24"/>
        </w:rPr>
        <w:t xml:space="preserve">                                                       </w:t>
      </w:r>
      <w:r w:rsidRPr="00BC69F4">
        <w:rPr>
          <w:rFonts w:ascii="Times New Roman" w:hAnsi="Times New Roman" w:cs="Times New Roman"/>
          <w:sz w:val="24"/>
          <w:szCs w:val="24"/>
        </w:rPr>
        <w:t>государственно</w:t>
      </w:r>
      <w:r w:rsidR="00093818">
        <w:rPr>
          <w:rFonts w:ascii="Times New Roman" w:hAnsi="Times New Roman" w:cs="Times New Roman"/>
          <w:sz w:val="24"/>
          <w:szCs w:val="24"/>
        </w:rPr>
        <w:t xml:space="preserve"> </w:t>
      </w:r>
      <w:r w:rsidRPr="00BC69F4">
        <w:rPr>
          <w:rFonts w:ascii="Times New Roman" w:hAnsi="Times New Roman" w:cs="Times New Roman"/>
          <w:sz w:val="24"/>
          <w:szCs w:val="24"/>
        </w:rPr>
        <w:t>- правовых</w:t>
      </w:r>
    </w:p>
    <w:p w:rsidR="00BC69F4" w:rsidRPr="00BC69F4" w:rsidRDefault="00F5614E" w:rsidP="00F5614E">
      <w:pPr>
        <w:tabs>
          <w:tab w:val="left" w:pos="5387"/>
          <w:tab w:val="left" w:pos="5812"/>
          <w:tab w:val="left" w:pos="5954"/>
        </w:tabs>
        <w:spacing w:before="20"/>
        <w:ind w:left="1701" w:right="-2"/>
        <w:jc w:val="center"/>
        <w:rPr>
          <w:rFonts w:ascii="Times New Roman" w:hAnsi="Times New Roman" w:cs="Times New Roman"/>
          <w:sz w:val="24"/>
          <w:szCs w:val="24"/>
        </w:rPr>
      </w:pPr>
      <w:r>
        <w:rPr>
          <w:rFonts w:ascii="Times New Roman" w:hAnsi="Times New Roman" w:cs="Times New Roman"/>
          <w:sz w:val="24"/>
          <w:szCs w:val="24"/>
        </w:rPr>
        <w:t xml:space="preserve">                           </w:t>
      </w:r>
      <w:r w:rsidR="00BC69F4" w:rsidRPr="00BC69F4">
        <w:rPr>
          <w:rFonts w:ascii="Times New Roman" w:hAnsi="Times New Roman" w:cs="Times New Roman"/>
          <w:sz w:val="24"/>
          <w:szCs w:val="24"/>
        </w:rPr>
        <w:t>дисциплин</w:t>
      </w:r>
    </w:p>
    <w:p w:rsidR="00DC2663" w:rsidRDefault="00F5614E" w:rsidP="00F5614E">
      <w:pPr>
        <w:tabs>
          <w:tab w:val="left" w:pos="5387"/>
          <w:tab w:val="left" w:pos="5670"/>
        </w:tabs>
        <w:spacing w:before="20"/>
        <w:ind w:left="1701" w:right="-2"/>
        <w:jc w:val="center"/>
        <w:rPr>
          <w:rFonts w:ascii="Times New Roman" w:hAnsi="Times New Roman" w:cs="Times New Roman"/>
          <w:sz w:val="24"/>
          <w:szCs w:val="24"/>
        </w:rPr>
      </w:pPr>
      <w:r>
        <w:rPr>
          <w:rFonts w:ascii="Times New Roman" w:hAnsi="Times New Roman" w:cs="Times New Roman"/>
          <w:sz w:val="24"/>
          <w:szCs w:val="24"/>
        </w:rPr>
        <w:t xml:space="preserve">                                                             -</w:t>
      </w:r>
      <w:r w:rsidRPr="00F5614E">
        <w:rPr>
          <w:rFonts w:ascii="Times New Roman" w:hAnsi="Times New Roman" w:cs="Times New Roman"/>
          <w:sz w:val="24"/>
          <w:szCs w:val="24"/>
        </w:rPr>
        <w:t>Домрачев Дмитрий Гарриевич</w:t>
      </w:r>
    </w:p>
    <w:p w:rsidR="00DC2663" w:rsidRDefault="00DC2663" w:rsidP="006B0219">
      <w:pPr>
        <w:spacing w:before="20" w:after="20"/>
        <w:ind w:left="1701" w:right="850"/>
        <w:jc w:val="center"/>
        <w:rPr>
          <w:rFonts w:ascii="Times New Roman" w:hAnsi="Times New Roman" w:cs="Times New Roman"/>
          <w:sz w:val="24"/>
          <w:szCs w:val="24"/>
        </w:rPr>
      </w:pPr>
    </w:p>
    <w:p w:rsidR="00093818" w:rsidRDefault="00750520" w:rsidP="00093818">
      <w:pPr>
        <w:spacing w:before="20"/>
        <w:ind w:right="850"/>
        <w:jc w:val="center"/>
        <w:rPr>
          <w:rFonts w:ascii="Times New Roman" w:hAnsi="Times New Roman" w:cs="Times New Roman"/>
          <w:sz w:val="24"/>
          <w:szCs w:val="24"/>
        </w:rPr>
      </w:pPr>
      <w:r w:rsidRPr="00750520">
        <w:rPr>
          <w:rFonts w:ascii="Times New Roman" w:hAnsi="Times New Roman" w:cs="Times New Roman"/>
          <w:sz w:val="24"/>
          <w:szCs w:val="24"/>
        </w:rPr>
        <w:t>Киров</w:t>
      </w:r>
    </w:p>
    <w:p w:rsidR="00333868" w:rsidRDefault="00372496" w:rsidP="00093818">
      <w:pPr>
        <w:spacing w:before="20"/>
        <w:ind w:right="850"/>
        <w:jc w:val="center"/>
        <w:rPr>
          <w:rFonts w:ascii="Times New Roman" w:hAnsi="Times New Roman" w:cs="Times New Roman"/>
          <w:sz w:val="24"/>
          <w:szCs w:val="24"/>
        </w:rPr>
      </w:pPr>
      <w:r>
        <w:rPr>
          <w:rFonts w:ascii="Times New Roman" w:hAnsi="Times New Roman" w:cs="Times New Roman"/>
          <w:sz w:val="24"/>
          <w:szCs w:val="24"/>
        </w:rPr>
        <w:t>2015</w:t>
      </w:r>
    </w:p>
    <w:p w:rsidR="005D3F3E" w:rsidRDefault="00BC69F4" w:rsidP="00BC69F4">
      <w:pPr>
        <w:spacing w:before="20"/>
        <w:ind w:right="850"/>
        <w:rPr>
          <w:rFonts w:ascii="Times New Roman" w:hAnsi="Times New Roman" w:cs="Times New Roman"/>
          <w:sz w:val="28"/>
          <w:szCs w:val="28"/>
        </w:rPr>
        <w:sectPr w:rsidR="005D3F3E" w:rsidSect="00B3670E">
          <w:headerReference w:type="default" r:id="rId9"/>
          <w:footerReference w:type="default" r:id="rId10"/>
          <w:pgSz w:w="11906" w:h="16838"/>
          <w:pgMar w:top="1134" w:right="851" w:bottom="1134" w:left="2127" w:header="709" w:footer="709" w:gutter="0"/>
          <w:pgNumType w:start="2"/>
          <w:cols w:space="708"/>
          <w:titlePg/>
          <w:docGrid w:linePitch="360"/>
        </w:sectPr>
      </w:pPr>
      <w:r>
        <w:rPr>
          <w:rFonts w:ascii="Times New Roman" w:hAnsi="Times New Roman" w:cs="Times New Roman"/>
          <w:sz w:val="28"/>
          <w:szCs w:val="28"/>
        </w:rPr>
        <w:t xml:space="preserve">  </w:t>
      </w:r>
    </w:p>
    <w:p w:rsidR="00F5614E" w:rsidRDefault="00BC69F4" w:rsidP="00BC69F4">
      <w:pPr>
        <w:spacing w:before="20"/>
        <w:ind w:right="850"/>
        <w:rPr>
          <w:rFonts w:ascii="Times New Roman" w:hAnsi="Times New Roman" w:cs="Times New Roman"/>
          <w:sz w:val="28"/>
          <w:szCs w:val="28"/>
        </w:rPr>
      </w:pPr>
      <w:r>
        <w:rPr>
          <w:rFonts w:ascii="Times New Roman" w:hAnsi="Times New Roman" w:cs="Times New Roman"/>
          <w:sz w:val="28"/>
          <w:szCs w:val="28"/>
        </w:rPr>
        <w:lastRenderedPageBreak/>
        <w:t xml:space="preserve">                                              </w:t>
      </w:r>
    </w:p>
    <w:sdt>
      <w:sdtPr>
        <w:rPr>
          <w:rFonts w:asciiTheme="minorHAnsi" w:eastAsiaTheme="minorHAnsi" w:hAnsiTheme="minorHAnsi" w:cstheme="minorBidi"/>
          <w:b w:val="0"/>
          <w:bCs w:val="0"/>
          <w:color w:val="auto"/>
          <w:sz w:val="22"/>
          <w:szCs w:val="22"/>
          <w:lang w:eastAsia="en-US"/>
        </w:rPr>
        <w:id w:val="5333313"/>
        <w:docPartObj>
          <w:docPartGallery w:val="Table of Contents"/>
          <w:docPartUnique/>
        </w:docPartObj>
      </w:sdtPr>
      <w:sdtEndPr/>
      <w:sdtContent>
        <w:p w:rsidR="007D3A31" w:rsidRPr="00D32259" w:rsidRDefault="00D32259">
          <w:pPr>
            <w:pStyle w:val="af0"/>
            <w:rPr>
              <w:rFonts w:asciiTheme="minorHAnsi" w:eastAsiaTheme="minorHAnsi" w:hAnsiTheme="minorHAnsi" w:cstheme="minorBidi"/>
              <w:b w:val="0"/>
              <w:bCs w:val="0"/>
              <w:color w:val="auto"/>
              <w:sz w:val="22"/>
              <w:szCs w:val="22"/>
              <w:lang w:eastAsia="en-US"/>
            </w:rPr>
          </w:pPr>
          <w:r>
            <w:rPr>
              <w:rFonts w:asciiTheme="minorHAnsi" w:eastAsiaTheme="minorHAnsi" w:hAnsiTheme="minorHAnsi" w:cstheme="minorBidi"/>
              <w:b w:val="0"/>
              <w:bCs w:val="0"/>
              <w:color w:val="auto"/>
              <w:sz w:val="22"/>
              <w:szCs w:val="22"/>
              <w:lang w:eastAsia="en-US"/>
            </w:rPr>
            <w:t xml:space="preserve">                                                                        </w:t>
          </w:r>
          <w:r w:rsidRPr="00D32259">
            <w:rPr>
              <w:rFonts w:ascii="Times New Roman" w:eastAsiaTheme="minorHAnsi" w:hAnsi="Times New Roman" w:cstheme="minorBidi"/>
              <w:b w:val="0"/>
              <w:bCs w:val="0"/>
              <w:color w:val="auto"/>
              <w:sz w:val="22"/>
              <w:szCs w:val="22"/>
              <w:lang w:eastAsia="en-US"/>
            </w:rPr>
            <w:t xml:space="preserve"> </w:t>
          </w:r>
          <w:r w:rsidR="007D3A31" w:rsidRPr="00D32259">
            <w:rPr>
              <w:rFonts w:ascii="Times New Roman" w:hAnsi="Times New Roman"/>
              <w:color w:val="auto"/>
            </w:rPr>
            <w:t>Оглавление</w:t>
          </w:r>
        </w:p>
        <w:p w:rsidR="00D32259" w:rsidRPr="00D32259" w:rsidRDefault="007D3A31">
          <w:pPr>
            <w:pStyle w:val="11"/>
            <w:tabs>
              <w:tab w:val="right" w:leader="dot" w:pos="8918"/>
            </w:tabs>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32936063" w:history="1">
            <w:r w:rsidR="00D32259" w:rsidRPr="00D32259">
              <w:rPr>
                <w:rStyle w:val="ad"/>
                <w:rFonts w:ascii="Times New Roman" w:hAnsi="Times New Roman" w:cs="Times New Roman"/>
                <w:noProof/>
                <w:sz w:val="28"/>
                <w:szCs w:val="28"/>
              </w:rPr>
              <w:t>Введение</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_Toc432936063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3</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11"/>
            <w:tabs>
              <w:tab w:val="right" w:leader="dot" w:pos="8918"/>
            </w:tabs>
            <w:rPr>
              <w:rFonts w:ascii="Times New Roman" w:eastAsiaTheme="minorEastAsia" w:hAnsi="Times New Roman" w:cs="Times New Roman"/>
              <w:noProof/>
              <w:sz w:val="28"/>
              <w:szCs w:val="28"/>
              <w:lang w:eastAsia="ru-RU"/>
            </w:rPr>
          </w:pPr>
          <w:hyperlink w:anchor="_Toc432936064" w:history="1">
            <w:r w:rsidR="00D32259" w:rsidRPr="00D32259">
              <w:rPr>
                <w:rStyle w:val="ad"/>
                <w:rFonts w:ascii="Times New Roman" w:hAnsi="Times New Roman" w:cs="Times New Roman"/>
                <w:noProof/>
                <w:sz w:val="28"/>
                <w:szCs w:val="28"/>
              </w:rPr>
              <w:t>Глава 1 Глава государства: теоретико-правовой аспект</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_Toc432936064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5</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21"/>
            <w:tabs>
              <w:tab w:val="right" w:leader="dot" w:pos="8918"/>
            </w:tabs>
            <w:rPr>
              <w:rFonts w:ascii="Times New Roman" w:eastAsiaTheme="minorEastAsia" w:hAnsi="Times New Roman" w:cs="Times New Roman"/>
              <w:noProof/>
              <w:sz w:val="28"/>
              <w:szCs w:val="28"/>
              <w:lang w:eastAsia="ru-RU"/>
            </w:rPr>
          </w:pPr>
          <w:hyperlink w:anchor="_Toc432936065" w:history="1">
            <w:r w:rsidR="00D32259" w:rsidRPr="00D32259">
              <w:rPr>
                <w:rStyle w:val="ad"/>
                <w:rFonts w:ascii="Times New Roman" w:hAnsi="Times New Roman" w:cs="Times New Roman"/>
                <w:noProof/>
                <w:sz w:val="28"/>
                <w:szCs w:val="28"/>
              </w:rPr>
              <w:t>1.1    Подходы к пониманию термина «глава государства» и его место в системе разделения  властей</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_Toc432936065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5</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21"/>
            <w:tabs>
              <w:tab w:val="right" w:leader="dot" w:pos="8918"/>
            </w:tabs>
            <w:rPr>
              <w:rFonts w:ascii="Times New Roman" w:eastAsiaTheme="minorEastAsia" w:hAnsi="Times New Roman" w:cs="Times New Roman"/>
              <w:noProof/>
              <w:sz w:val="28"/>
              <w:szCs w:val="28"/>
              <w:lang w:eastAsia="ru-RU"/>
            </w:rPr>
          </w:pPr>
          <w:hyperlink w:anchor="_Toc432936066" w:history="1">
            <w:r w:rsidR="00D32259" w:rsidRPr="00D32259">
              <w:rPr>
                <w:rStyle w:val="ad"/>
                <w:rFonts w:ascii="Times New Roman" w:hAnsi="Times New Roman" w:cs="Times New Roman"/>
                <w:noProof/>
                <w:sz w:val="28"/>
                <w:szCs w:val="28"/>
              </w:rPr>
              <w:t>1.2 Глава государства и формы правления</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_Toc432936066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9</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21"/>
            <w:tabs>
              <w:tab w:val="right" w:leader="dot" w:pos="8918"/>
            </w:tabs>
            <w:rPr>
              <w:rFonts w:ascii="Times New Roman" w:eastAsiaTheme="minorEastAsia" w:hAnsi="Times New Roman" w:cs="Times New Roman"/>
              <w:noProof/>
              <w:sz w:val="28"/>
              <w:szCs w:val="28"/>
              <w:lang w:eastAsia="ru-RU"/>
            </w:rPr>
          </w:pPr>
          <w:hyperlink w:anchor="_Toc432936067" w:history="1">
            <w:r w:rsidR="00D32259" w:rsidRPr="00D32259">
              <w:rPr>
                <w:rStyle w:val="ad"/>
                <w:rFonts w:ascii="Times New Roman" w:hAnsi="Times New Roman" w:cs="Times New Roman"/>
                <w:noProof/>
                <w:sz w:val="28"/>
                <w:szCs w:val="28"/>
              </w:rPr>
              <w:t>1.3 Формы главы государства</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_Toc432936067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15</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11"/>
            <w:tabs>
              <w:tab w:val="right" w:leader="dot" w:pos="8918"/>
            </w:tabs>
            <w:rPr>
              <w:rFonts w:ascii="Times New Roman" w:eastAsiaTheme="minorEastAsia" w:hAnsi="Times New Roman" w:cs="Times New Roman"/>
              <w:noProof/>
              <w:sz w:val="28"/>
              <w:szCs w:val="28"/>
              <w:lang w:eastAsia="ru-RU"/>
            </w:rPr>
          </w:pPr>
          <w:hyperlink w:anchor="_Toc432936068" w:history="1">
            <w:r w:rsidR="00D32259" w:rsidRPr="00D32259">
              <w:rPr>
                <w:rStyle w:val="ad"/>
                <w:rFonts w:ascii="Times New Roman" w:hAnsi="Times New Roman" w:cs="Times New Roman"/>
                <w:noProof/>
                <w:sz w:val="28"/>
                <w:szCs w:val="28"/>
              </w:rPr>
              <w:t xml:space="preserve">Глава 2 Элементы </w:t>
            </w:r>
            <w:r w:rsidR="00D32259" w:rsidRPr="00D32259">
              <w:rPr>
                <w:rStyle w:val="ad"/>
                <w:rFonts w:ascii="Times New Roman" w:hAnsi="Times New Roman" w:cs="Times New Roman"/>
                <w:noProof/>
                <w:color w:val="auto"/>
                <w:sz w:val="28"/>
                <w:szCs w:val="28"/>
                <w:u w:val="none"/>
              </w:rPr>
              <w:t>конституционно</w:t>
            </w:r>
            <w:r w:rsidR="00D32259" w:rsidRPr="00D32259">
              <w:rPr>
                <w:rStyle w:val="ad"/>
                <w:rFonts w:ascii="Times New Roman" w:hAnsi="Times New Roman" w:cs="Times New Roman"/>
                <w:noProof/>
                <w:sz w:val="28"/>
                <w:szCs w:val="28"/>
              </w:rPr>
              <w:t>-правового статуса главы государства</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_Toc432936068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20</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21"/>
            <w:tabs>
              <w:tab w:val="right" w:leader="dot" w:pos="8918"/>
            </w:tabs>
            <w:rPr>
              <w:rFonts w:ascii="Times New Roman" w:eastAsiaTheme="minorEastAsia" w:hAnsi="Times New Roman" w:cs="Times New Roman"/>
              <w:noProof/>
              <w:sz w:val="28"/>
              <w:szCs w:val="28"/>
              <w:lang w:eastAsia="ru-RU"/>
            </w:rPr>
          </w:pPr>
          <w:hyperlink w:anchor="_Toc432936069" w:history="1">
            <w:r w:rsidR="00D32259" w:rsidRPr="00D32259">
              <w:rPr>
                <w:rStyle w:val="ad"/>
                <w:rFonts w:ascii="Times New Roman" w:hAnsi="Times New Roman" w:cs="Times New Roman"/>
                <w:noProof/>
                <w:sz w:val="28"/>
                <w:szCs w:val="28"/>
              </w:rPr>
              <w:t>2.1 Замещение поста и прекращение полномочий главы государства в монархии. Выборы и прекращение полномочий президента республики</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_Toc432936069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20</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21"/>
            <w:tabs>
              <w:tab w:val="right" w:leader="dot" w:pos="8918"/>
            </w:tabs>
            <w:rPr>
              <w:rFonts w:ascii="Times New Roman" w:eastAsiaTheme="minorEastAsia" w:hAnsi="Times New Roman" w:cs="Times New Roman"/>
              <w:noProof/>
              <w:sz w:val="28"/>
              <w:szCs w:val="28"/>
              <w:lang w:eastAsia="ru-RU"/>
            </w:rPr>
          </w:pPr>
          <w:hyperlink w:anchor="_Toc432936070" w:history="1">
            <w:r w:rsidR="00D32259" w:rsidRPr="00D32259">
              <w:rPr>
                <w:rStyle w:val="ad"/>
                <w:rFonts w:ascii="Times New Roman" w:hAnsi="Times New Roman" w:cs="Times New Roman"/>
                <w:noProof/>
                <w:sz w:val="28"/>
                <w:szCs w:val="28"/>
              </w:rPr>
              <w:t>2.2 Классификация полномочий главы государства</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_Toc432936070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26</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21"/>
            <w:tabs>
              <w:tab w:val="right" w:leader="dot" w:pos="8918"/>
            </w:tabs>
            <w:rPr>
              <w:rFonts w:ascii="Times New Roman" w:eastAsiaTheme="minorEastAsia" w:hAnsi="Times New Roman" w:cs="Times New Roman"/>
              <w:noProof/>
              <w:sz w:val="28"/>
              <w:szCs w:val="28"/>
              <w:lang w:eastAsia="ru-RU"/>
            </w:rPr>
          </w:pPr>
          <w:hyperlink w:anchor="_Toc432936071" w:history="1">
            <w:r w:rsidR="00D32259" w:rsidRPr="00D32259">
              <w:rPr>
                <w:rStyle w:val="ad"/>
                <w:rFonts w:ascii="Times New Roman" w:hAnsi="Times New Roman" w:cs="Times New Roman"/>
                <w:noProof/>
                <w:sz w:val="28"/>
                <w:szCs w:val="28"/>
              </w:rPr>
              <w:t>2. 3 Ответственность главы государства</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_Toc432936071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31</w:t>
            </w:r>
            <w:r w:rsidR="00D32259" w:rsidRPr="00D32259">
              <w:rPr>
                <w:rFonts w:ascii="Times New Roman" w:hAnsi="Times New Roman" w:cs="Times New Roman"/>
                <w:noProof/>
                <w:webHidden/>
                <w:sz w:val="28"/>
                <w:szCs w:val="28"/>
              </w:rPr>
              <w:fldChar w:fldCharType="end"/>
            </w:r>
          </w:hyperlink>
        </w:p>
        <w:p w:rsidR="00D32259" w:rsidRPr="00D32259" w:rsidRDefault="00907477">
          <w:pPr>
            <w:pStyle w:val="11"/>
            <w:tabs>
              <w:tab w:val="right" w:leader="dot" w:pos="8918"/>
            </w:tabs>
            <w:rPr>
              <w:rFonts w:ascii="Times New Roman" w:eastAsiaTheme="minorEastAsia" w:hAnsi="Times New Roman" w:cs="Times New Roman"/>
              <w:noProof/>
              <w:sz w:val="28"/>
              <w:szCs w:val="28"/>
              <w:lang w:eastAsia="ru-RU"/>
            </w:rPr>
          </w:pPr>
          <w:hyperlink w:anchor="_Toc432936072" w:history="1">
            <w:r w:rsidR="00D32259" w:rsidRPr="00D32259">
              <w:rPr>
                <w:rStyle w:val="ad"/>
                <w:rFonts w:ascii="Times New Roman" w:hAnsi="Times New Roman" w:cs="Times New Roman"/>
                <w:noProof/>
                <w:sz w:val="28"/>
                <w:szCs w:val="28"/>
              </w:rPr>
              <w:t>Заключение</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_Toc432936072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37</w:t>
            </w:r>
            <w:r w:rsidR="00D32259" w:rsidRPr="00D32259">
              <w:rPr>
                <w:rFonts w:ascii="Times New Roman" w:hAnsi="Times New Roman" w:cs="Times New Roman"/>
                <w:noProof/>
                <w:webHidden/>
                <w:sz w:val="28"/>
                <w:szCs w:val="28"/>
              </w:rPr>
              <w:fldChar w:fldCharType="end"/>
            </w:r>
          </w:hyperlink>
        </w:p>
        <w:p w:rsidR="00D32259" w:rsidRDefault="00907477">
          <w:pPr>
            <w:pStyle w:val="11"/>
            <w:tabs>
              <w:tab w:val="right" w:leader="dot" w:pos="8918"/>
            </w:tabs>
            <w:rPr>
              <w:rFonts w:eastAsiaTheme="minorEastAsia"/>
              <w:noProof/>
              <w:lang w:eastAsia="ru-RU"/>
            </w:rPr>
          </w:pPr>
          <w:hyperlink w:anchor="_Toc432936073" w:history="1">
            <w:r w:rsidR="00D32259" w:rsidRPr="00D32259">
              <w:rPr>
                <w:rStyle w:val="ad"/>
                <w:rFonts w:ascii="Times New Roman" w:hAnsi="Times New Roman" w:cs="Times New Roman"/>
                <w:noProof/>
                <w:sz w:val="28"/>
                <w:szCs w:val="28"/>
              </w:rPr>
              <w:t>Библиографический список</w:t>
            </w:r>
            <w:r w:rsidR="00D32259" w:rsidRPr="00D32259">
              <w:rPr>
                <w:rFonts w:ascii="Times New Roman" w:hAnsi="Times New Roman" w:cs="Times New Roman"/>
                <w:noProof/>
                <w:webHidden/>
                <w:sz w:val="28"/>
                <w:szCs w:val="28"/>
              </w:rPr>
              <w:tab/>
            </w:r>
            <w:r w:rsidR="00D32259" w:rsidRPr="00D32259">
              <w:rPr>
                <w:rFonts w:ascii="Times New Roman" w:hAnsi="Times New Roman" w:cs="Times New Roman"/>
                <w:noProof/>
                <w:webHidden/>
                <w:sz w:val="28"/>
                <w:szCs w:val="28"/>
              </w:rPr>
              <w:fldChar w:fldCharType="begin"/>
            </w:r>
            <w:r w:rsidR="00D32259" w:rsidRPr="00D32259">
              <w:rPr>
                <w:rFonts w:ascii="Times New Roman" w:hAnsi="Times New Roman" w:cs="Times New Roman"/>
                <w:noProof/>
                <w:webHidden/>
                <w:sz w:val="28"/>
                <w:szCs w:val="28"/>
              </w:rPr>
              <w:instrText xml:space="preserve"> PAGEREF _Toc432936073 \h </w:instrText>
            </w:r>
            <w:r w:rsidR="00D32259" w:rsidRPr="00D32259">
              <w:rPr>
                <w:rFonts w:ascii="Times New Roman" w:hAnsi="Times New Roman" w:cs="Times New Roman"/>
                <w:noProof/>
                <w:webHidden/>
                <w:sz w:val="28"/>
                <w:szCs w:val="28"/>
              </w:rPr>
            </w:r>
            <w:r w:rsidR="00D32259" w:rsidRPr="00D32259">
              <w:rPr>
                <w:rFonts w:ascii="Times New Roman" w:hAnsi="Times New Roman" w:cs="Times New Roman"/>
                <w:noProof/>
                <w:webHidden/>
                <w:sz w:val="28"/>
                <w:szCs w:val="28"/>
              </w:rPr>
              <w:fldChar w:fldCharType="separate"/>
            </w:r>
            <w:r w:rsidR="00D32259" w:rsidRPr="00D32259">
              <w:rPr>
                <w:rFonts w:ascii="Times New Roman" w:hAnsi="Times New Roman" w:cs="Times New Roman"/>
                <w:noProof/>
                <w:webHidden/>
                <w:sz w:val="28"/>
                <w:szCs w:val="28"/>
              </w:rPr>
              <w:t>39</w:t>
            </w:r>
            <w:r w:rsidR="00D32259" w:rsidRPr="00D32259">
              <w:rPr>
                <w:rFonts w:ascii="Times New Roman" w:hAnsi="Times New Roman" w:cs="Times New Roman"/>
                <w:noProof/>
                <w:webHidden/>
                <w:sz w:val="28"/>
                <w:szCs w:val="28"/>
              </w:rPr>
              <w:fldChar w:fldCharType="end"/>
            </w:r>
          </w:hyperlink>
        </w:p>
        <w:p w:rsidR="007D3A31" w:rsidRDefault="007D3A31">
          <w:r>
            <w:rPr>
              <w:b/>
              <w:bCs/>
            </w:rPr>
            <w:fldChar w:fldCharType="end"/>
          </w:r>
        </w:p>
      </w:sdtContent>
    </w:sdt>
    <w:p w:rsidR="009F478F" w:rsidRDefault="009F478F" w:rsidP="009F478F">
      <w:pPr>
        <w:pStyle w:val="1"/>
        <w:jc w:val="center"/>
      </w:pPr>
    </w:p>
    <w:p w:rsidR="009F478F" w:rsidRDefault="009F478F" w:rsidP="009F478F">
      <w:pPr>
        <w:pStyle w:val="1"/>
        <w:jc w:val="center"/>
      </w:pPr>
    </w:p>
    <w:p w:rsidR="00F71C99" w:rsidRDefault="00F71C99" w:rsidP="00F71C99"/>
    <w:p w:rsidR="00F71C99" w:rsidRDefault="00F71C99" w:rsidP="00F71C99"/>
    <w:p w:rsidR="00F71C99" w:rsidRDefault="00F71C99" w:rsidP="00F71C99"/>
    <w:p w:rsidR="00F71C99" w:rsidRDefault="00F71C99" w:rsidP="00F71C99"/>
    <w:p w:rsidR="00F71C99" w:rsidRDefault="00F71C99" w:rsidP="00F71C99"/>
    <w:p w:rsidR="00F71C99" w:rsidRDefault="00F71C99" w:rsidP="00F71C99"/>
    <w:p w:rsidR="00F71C99" w:rsidRDefault="00F71C99" w:rsidP="00F71C99"/>
    <w:p w:rsidR="00F71C99" w:rsidRDefault="00F71C99" w:rsidP="00F71C99"/>
    <w:p w:rsidR="00F71C99" w:rsidRDefault="00F71C99" w:rsidP="00F71C99"/>
    <w:p w:rsidR="00886973" w:rsidRPr="0088100C" w:rsidRDefault="00F5614E" w:rsidP="0088100C">
      <w:pPr>
        <w:pStyle w:val="1"/>
        <w:spacing w:before="0"/>
        <w:jc w:val="center"/>
        <w:rPr>
          <w:rFonts w:ascii="Times New Roman" w:eastAsiaTheme="minorHAnsi" w:hAnsi="Times New Roman" w:cs="Times New Roman"/>
          <w:color w:val="auto"/>
        </w:rPr>
      </w:pPr>
      <w:bookmarkStart w:id="1" w:name="_Toc432936063"/>
      <w:r w:rsidRPr="0088100C">
        <w:rPr>
          <w:rFonts w:ascii="Times New Roman" w:hAnsi="Times New Roman" w:cs="Times New Roman"/>
          <w:color w:val="auto"/>
        </w:rPr>
        <w:lastRenderedPageBreak/>
        <w:t>Введение</w:t>
      </w:r>
      <w:bookmarkEnd w:id="1"/>
    </w:p>
    <w:p w:rsidR="009F478F" w:rsidRPr="00F71C99" w:rsidRDefault="009F478F" w:rsidP="00F71C99">
      <w:pPr>
        <w:spacing w:after="0"/>
        <w:ind w:right="850" w:firstLine="851"/>
        <w:jc w:val="both"/>
        <w:rPr>
          <w:rFonts w:ascii="Times New Roman" w:hAnsi="Times New Roman" w:cs="Times New Roman"/>
          <w:sz w:val="28"/>
          <w:szCs w:val="28"/>
        </w:rPr>
      </w:pPr>
    </w:p>
    <w:p w:rsidR="00F5614E" w:rsidRPr="00F71C99" w:rsidRDefault="00F5614E" w:rsidP="00F71C99">
      <w:pPr>
        <w:spacing w:after="0" w:line="360" w:lineRule="auto"/>
        <w:ind w:right="850" w:firstLine="851"/>
        <w:jc w:val="both"/>
        <w:rPr>
          <w:rFonts w:ascii="Times New Roman" w:hAnsi="Times New Roman" w:cs="Times New Roman"/>
          <w:b/>
          <w:sz w:val="28"/>
          <w:szCs w:val="28"/>
        </w:rPr>
      </w:pPr>
      <w:r w:rsidRPr="00F71C99">
        <w:rPr>
          <w:rFonts w:ascii="Times New Roman" w:hAnsi="Times New Roman" w:cs="Times New Roman"/>
          <w:b/>
          <w:sz w:val="28"/>
          <w:szCs w:val="28"/>
        </w:rPr>
        <w:t>Актуальность исследования определяется тем, что:</w:t>
      </w:r>
    </w:p>
    <w:p w:rsidR="00F5614E" w:rsidRPr="00F71C99" w:rsidRDefault="00F5614E" w:rsidP="00F71C99">
      <w:pPr>
        <w:spacing w:after="0" w:line="360" w:lineRule="auto"/>
        <w:ind w:right="850" w:firstLine="851"/>
        <w:jc w:val="both"/>
        <w:rPr>
          <w:rFonts w:ascii="Times New Roman" w:hAnsi="Times New Roman" w:cs="Times New Roman"/>
          <w:sz w:val="28"/>
          <w:szCs w:val="28"/>
        </w:rPr>
      </w:pPr>
      <w:r w:rsidRPr="00F71C99">
        <w:rPr>
          <w:rFonts w:ascii="Times New Roman" w:hAnsi="Times New Roman" w:cs="Times New Roman"/>
          <w:sz w:val="28"/>
          <w:szCs w:val="28"/>
        </w:rPr>
        <w:t>глава любого зарубежного государства является центральной и важнейшей фигурой в системе высших органов власти вне зависимости от того кто это, монарх, либо  президент. Глава государства олицетворяет собой единство нации; является символом государства; представляет страну на международной арене; выполняет высшие государственные функции во внутриполитической  жизни страны; служит связующим звеном между высшими органами власти.</w:t>
      </w:r>
    </w:p>
    <w:p w:rsidR="00F5614E" w:rsidRPr="00F71C99" w:rsidRDefault="00F5614E" w:rsidP="00F71C99">
      <w:pPr>
        <w:spacing w:after="0" w:line="360" w:lineRule="auto"/>
        <w:ind w:right="850" w:firstLine="851"/>
        <w:jc w:val="both"/>
        <w:rPr>
          <w:rFonts w:ascii="Times New Roman" w:hAnsi="Times New Roman" w:cs="Times New Roman"/>
          <w:sz w:val="28"/>
          <w:szCs w:val="28"/>
        </w:rPr>
      </w:pPr>
      <w:r w:rsidRPr="00F71C99">
        <w:rPr>
          <w:rFonts w:ascii="Times New Roman" w:hAnsi="Times New Roman" w:cs="Times New Roman"/>
          <w:sz w:val="28"/>
          <w:szCs w:val="28"/>
        </w:rPr>
        <w:t>Главы зарубежных государств играют значимую роль  в судьбе не</w:t>
      </w:r>
      <w:r w:rsidR="00247845" w:rsidRPr="00F71C99">
        <w:rPr>
          <w:rFonts w:ascii="Times New Roman" w:hAnsi="Times New Roman" w:cs="Times New Roman"/>
          <w:sz w:val="28"/>
          <w:szCs w:val="28"/>
        </w:rPr>
        <w:t xml:space="preserve"> только самого государства, но и </w:t>
      </w:r>
      <w:r w:rsidRPr="00F71C99">
        <w:rPr>
          <w:rFonts w:ascii="Times New Roman" w:hAnsi="Times New Roman" w:cs="Times New Roman"/>
          <w:sz w:val="28"/>
          <w:szCs w:val="28"/>
        </w:rPr>
        <w:t xml:space="preserve"> в судьбе его народа, а следовательно не только обладают большими властными полномочиями, но и несут огромную ответственность. Таким образом, по мнению автора, такие важные элементы  государственного механизма как должность главы государства  и его конституционно-правовой статус  не должны оставаться без внимания и их следует изучить более подробно. Изучение данных понятий необходимо для более полного понимания статуса главы государства в системе государственных органов и жизни зарубежных стран.</w:t>
      </w:r>
    </w:p>
    <w:p w:rsidR="00F5614E" w:rsidRPr="00F71C99" w:rsidRDefault="00F5614E" w:rsidP="00F71C99">
      <w:pPr>
        <w:spacing w:after="0" w:line="360" w:lineRule="auto"/>
        <w:ind w:right="850" w:firstLine="851"/>
        <w:jc w:val="both"/>
        <w:rPr>
          <w:rFonts w:ascii="Times New Roman" w:hAnsi="Times New Roman" w:cs="Times New Roman"/>
          <w:sz w:val="28"/>
          <w:szCs w:val="28"/>
        </w:rPr>
      </w:pPr>
      <w:r w:rsidRPr="00F71C99">
        <w:rPr>
          <w:rFonts w:ascii="Times New Roman" w:hAnsi="Times New Roman" w:cs="Times New Roman"/>
          <w:b/>
          <w:sz w:val="28"/>
          <w:szCs w:val="28"/>
        </w:rPr>
        <w:t>Целью иссл</w:t>
      </w:r>
      <w:r w:rsidR="00F71C99">
        <w:rPr>
          <w:rFonts w:ascii="Times New Roman" w:hAnsi="Times New Roman" w:cs="Times New Roman"/>
          <w:b/>
          <w:sz w:val="28"/>
          <w:szCs w:val="28"/>
        </w:rPr>
        <w:t>едования является необходимость</w:t>
      </w:r>
      <w:r w:rsidRPr="00F71C99">
        <w:rPr>
          <w:rFonts w:ascii="Times New Roman" w:hAnsi="Times New Roman" w:cs="Times New Roman"/>
          <w:b/>
          <w:sz w:val="28"/>
          <w:szCs w:val="28"/>
        </w:rPr>
        <w:t>:</w:t>
      </w:r>
    </w:p>
    <w:p w:rsidR="00F5614E" w:rsidRPr="00F71C99" w:rsidRDefault="00F5614E" w:rsidP="00F71C99">
      <w:pPr>
        <w:spacing w:after="0" w:line="360" w:lineRule="auto"/>
        <w:ind w:right="850" w:firstLine="851"/>
        <w:jc w:val="both"/>
        <w:rPr>
          <w:rFonts w:ascii="Times New Roman" w:hAnsi="Times New Roman" w:cs="Times New Roman"/>
          <w:sz w:val="28"/>
          <w:szCs w:val="28"/>
        </w:rPr>
      </w:pPr>
      <w:r w:rsidRPr="00F71C99">
        <w:rPr>
          <w:rFonts w:ascii="Times New Roman" w:hAnsi="Times New Roman" w:cs="Times New Roman"/>
          <w:sz w:val="28"/>
          <w:szCs w:val="28"/>
        </w:rPr>
        <w:t>изучить конституционно-правовой статус главы государства в зарубежных странах.</w:t>
      </w:r>
    </w:p>
    <w:p w:rsidR="001E6107" w:rsidRPr="00F71C99" w:rsidRDefault="001E6107" w:rsidP="00F71C99">
      <w:pPr>
        <w:spacing w:after="0" w:line="360" w:lineRule="auto"/>
        <w:ind w:right="850" w:firstLine="851"/>
        <w:jc w:val="both"/>
        <w:rPr>
          <w:rFonts w:ascii="Times New Roman" w:hAnsi="Times New Roman" w:cs="Times New Roman"/>
          <w:sz w:val="28"/>
          <w:szCs w:val="28"/>
        </w:rPr>
      </w:pPr>
      <w:r w:rsidRPr="00F71C99">
        <w:rPr>
          <w:rFonts w:ascii="Times New Roman" w:hAnsi="Times New Roman" w:cs="Times New Roman"/>
          <w:sz w:val="28"/>
          <w:szCs w:val="28"/>
        </w:rPr>
        <w:t>Поставленная цель может быть достигнута посредством решения ряда  задач исследования:</w:t>
      </w:r>
    </w:p>
    <w:p w:rsidR="001E6107" w:rsidRPr="00F71C99" w:rsidRDefault="001E6107" w:rsidP="00F71C99">
      <w:pPr>
        <w:pStyle w:val="af"/>
        <w:numPr>
          <w:ilvl w:val="0"/>
          <w:numId w:val="11"/>
        </w:numPr>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 выявить основные подходы к пониманию термина глава государства, а также определить роль главы государства в системе разделения властей;</w:t>
      </w:r>
    </w:p>
    <w:p w:rsidR="001E6107" w:rsidRPr="00F71C99" w:rsidRDefault="001E6107" w:rsidP="00F71C99">
      <w:pPr>
        <w:pStyle w:val="af"/>
        <w:numPr>
          <w:ilvl w:val="0"/>
          <w:numId w:val="11"/>
        </w:numPr>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проанализировать существующие формы глав государства, а также особенности замещения поста и прекращения полномочий главы государства в государствах с разными формами правления;</w:t>
      </w:r>
    </w:p>
    <w:p w:rsidR="001E6107" w:rsidRPr="00F71C99" w:rsidRDefault="001E6107" w:rsidP="00F71C99">
      <w:pPr>
        <w:pStyle w:val="af"/>
        <w:numPr>
          <w:ilvl w:val="0"/>
          <w:numId w:val="11"/>
        </w:numPr>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провести классификацию полномочий главы государства;</w:t>
      </w:r>
    </w:p>
    <w:p w:rsidR="001E6107" w:rsidRPr="00F71C99" w:rsidRDefault="001E6107" w:rsidP="00F71C99">
      <w:pPr>
        <w:pStyle w:val="af"/>
        <w:numPr>
          <w:ilvl w:val="0"/>
          <w:numId w:val="11"/>
        </w:numPr>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изучить особенности от</w:t>
      </w:r>
      <w:r w:rsidR="00247845" w:rsidRPr="00F71C99">
        <w:rPr>
          <w:rFonts w:ascii="Times New Roman" w:hAnsi="Times New Roman" w:cs="Times New Roman"/>
          <w:sz w:val="28"/>
          <w:szCs w:val="28"/>
        </w:rPr>
        <w:t>ветственности</w:t>
      </w:r>
      <w:r w:rsidRPr="00F71C99">
        <w:rPr>
          <w:rFonts w:ascii="Times New Roman" w:hAnsi="Times New Roman" w:cs="Times New Roman"/>
          <w:sz w:val="28"/>
          <w:szCs w:val="28"/>
        </w:rPr>
        <w:t xml:space="preserve"> главы государства;</w:t>
      </w:r>
    </w:p>
    <w:p w:rsidR="001E6107" w:rsidRPr="00F71C99" w:rsidRDefault="001E6107" w:rsidP="00F71C99">
      <w:pPr>
        <w:pStyle w:val="af"/>
        <w:spacing w:after="0" w:line="360" w:lineRule="auto"/>
        <w:ind w:left="1211"/>
        <w:jc w:val="both"/>
        <w:rPr>
          <w:rFonts w:ascii="Times New Roman" w:hAnsi="Times New Roman" w:cs="Times New Roman"/>
          <w:sz w:val="28"/>
          <w:szCs w:val="28"/>
        </w:rPr>
      </w:pPr>
    </w:p>
    <w:p w:rsidR="001E6107" w:rsidRPr="00F71C99" w:rsidRDefault="001E6107" w:rsidP="00F71C99">
      <w:pPr>
        <w:pStyle w:val="af"/>
        <w:spacing w:after="0" w:line="360" w:lineRule="auto"/>
        <w:ind w:left="0" w:firstLine="851"/>
        <w:jc w:val="both"/>
        <w:rPr>
          <w:rFonts w:ascii="Times New Roman" w:hAnsi="Times New Roman" w:cs="Times New Roman"/>
          <w:b/>
          <w:sz w:val="28"/>
          <w:szCs w:val="28"/>
        </w:rPr>
      </w:pPr>
      <w:r w:rsidRPr="00F71C99">
        <w:rPr>
          <w:rFonts w:ascii="Times New Roman" w:hAnsi="Times New Roman" w:cs="Times New Roman"/>
          <w:b/>
          <w:sz w:val="28"/>
          <w:szCs w:val="28"/>
        </w:rPr>
        <w:t>Объектом исследования :</w:t>
      </w:r>
    </w:p>
    <w:p w:rsidR="001E6107" w:rsidRPr="00F71C99" w:rsidRDefault="001E6107"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являются конституционно-правовые отношения, складывающиеся в процессе осуществления главой государства возложенных на него полномочий в зарубежных странах.</w:t>
      </w:r>
    </w:p>
    <w:p w:rsidR="001E6107" w:rsidRPr="00F71C99" w:rsidRDefault="001E6107" w:rsidP="00F71C99">
      <w:pPr>
        <w:pStyle w:val="af"/>
        <w:spacing w:after="0" w:line="360" w:lineRule="auto"/>
        <w:ind w:left="0" w:firstLine="851"/>
        <w:jc w:val="both"/>
        <w:rPr>
          <w:rFonts w:ascii="Times New Roman" w:hAnsi="Times New Roman" w:cs="Times New Roman"/>
          <w:b/>
          <w:sz w:val="28"/>
          <w:szCs w:val="28"/>
        </w:rPr>
      </w:pPr>
      <w:r w:rsidRPr="00F71C99">
        <w:rPr>
          <w:rFonts w:ascii="Times New Roman" w:hAnsi="Times New Roman" w:cs="Times New Roman"/>
          <w:b/>
          <w:sz w:val="28"/>
          <w:szCs w:val="28"/>
        </w:rPr>
        <w:t xml:space="preserve">Предмет исследования: </w:t>
      </w:r>
    </w:p>
    <w:p w:rsidR="001E6107" w:rsidRPr="00F71C99" w:rsidRDefault="001E6107"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составляют  конституционные нормы, закрепляющие статус  главы государства и процесс реализации его полномочий при взаимодействии с органами государственной власти в зарубежных странах.</w:t>
      </w:r>
    </w:p>
    <w:p w:rsidR="001E6107" w:rsidRPr="00F71C99" w:rsidRDefault="001E6107"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b/>
          <w:sz w:val="28"/>
          <w:szCs w:val="28"/>
        </w:rPr>
        <w:t>Теоретическая основа исследования:</w:t>
      </w:r>
      <w:r w:rsidRPr="00F71C99">
        <w:rPr>
          <w:rFonts w:ascii="Times New Roman" w:hAnsi="Times New Roman" w:cs="Times New Roman"/>
          <w:sz w:val="28"/>
          <w:szCs w:val="28"/>
        </w:rPr>
        <w:t xml:space="preserve"> </w:t>
      </w:r>
    </w:p>
    <w:p w:rsidR="001E6107" w:rsidRPr="00F71C99" w:rsidRDefault="001E6107"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данный вопрос исследовали такие известные учёные как А.А. Мишин, М.А. Крутоголов, И.П. Ильинский, С.А. Егоров, А.Е. Козлов, Ф.М. Решетников, Ю.П. Урьяс, которые  высказывали различные мнения о конституционно-правовом статусе главы государства в зарубежных странах.</w:t>
      </w:r>
    </w:p>
    <w:p w:rsidR="001E6107" w:rsidRPr="00F71C99" w:rsidRDefault="001E6107"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 Методами исследования являются метод анализа, сравнения, а также  формально-юридический метод.</w:t>
      </w:r>
    </w:p>
    <w:p w:rsidR="001E6107" w:rsidRPr="00F71C99" w:rsidRDefault="001E6107"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Структура работы предопределяется особенностями ее содержания, и включает в себя:</w:t>
      </w:r>
    </w:p>
    <w:p w:rsidR="001E6107" w:rsidRPr="00F71C99" w:rsidRDefault="001E6107"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введение, две главы, включающие  семь пунктов, заключение, библиографический список.</w:t>
      </w:r>
    </w:p>
    <w:p w:rsidR="001E6107" w:rsidRPr="00F71C99" w:rsidRDefault="001E6107" w:rsidP="00F71C99">
      <w:pPr>
        <w:pStyle w:val="af"/>
        <w:spacing w:after="0"/>
        <w:ind w:left="0" w:firstLine="851"/>
        <w:jc w:val="both"/>
        <w:rPr>
          <w:rFonts w:ascii="Times New Roman" w:hAnsi="Times New Roman" w:cs="Times New Roman"/>
          <w:sz w:val="28"/>
          <w:szCs w:val="28"/>
        </w:rPr>
      </w:pPr>
    </w:p>
    <w:p w:rsidR="001E6107" w:rsidRPr="00F71C99" w:rsidRDefault="001E6107" w:rsidP="00F71C99">
      <w:pPr>
        <w:pStyle w:val="af"/>
        <w:spacing w:after="0"/>
        <w:ind w:left="0" w:firstLine="851"/>
        <w:jc w:val="both"/>
        <w:rPr>
          <w:rFonts w:ascii="Times New Roman" w:hAnsi="Times New Roman" w:cs="Times New Roman"/>
          <w:sz w:val="28"/>
          <w:szCs w:val="28"/>
        </w:rPr>
      </w:pPr>
    </w:p>
    <w:p w:rsidR="001E6107" w:rsidRPr="0088100C" w:rsidRDefault="001E6107" w:rsidP="0088100C">
      <w:pPr>
        <w:pStyle w:val="1"/>
        <w:spacing w:line="360" w:lineRule="auto"/>
        <w:jc w:val="center"/>
        <w:rPr>
          <w:rFonts w:ascii="Times New Roman" w:hAnsi="Times New Roman"/>
          <w:color w:val="auto"/>
        </w:rPr>
      </w:pPr>
      <w:bookmarkStart w:id="2" w:name="_Toc432936064"/>
      <w:r w:rsidRPr="0088100C">
        <w:rPr>
          <w:rFonts w:ascii="Times New Roman" w:hAnsi="Times New Roman"/>
          <w:color w:val="auto"/>
        </w:rPr>
        <w:t>Глава 1 Глава государства: теоретико-правовой аспект</w:t>
      </w:r>
      <w:bookmarkEnd w:id="2"/>
    </w:p>
    <w:p w:rsidR="001E6107" w:rsidRPr="00F71C99" w:rsidRDefault="001E6107" w:rsidP="00F71C99">
      <w:pPr>
        <w:pStyle w:val="af"/>
        <w:spacing w:after="0" w:line="360" w:lineRule="auto"/>
        <w:ind w:left="0"/>
        <w:jc w:val="both"/>
        <w:rPr>
          <w:rFonts w:ascii="Times New Roman" w:hAnsi="Times New Roman" w:cs="Times New Roman"/>
          <w:sz w:val="28"/>
          <w:szCs w:val="28"/>
        </w:rPr>
      </w:pPr>
    </w:p>
    <w:p w:rsidR="001E6107" w:rsidRPr="0088100C" w:rsidRDefault="001E6107" w:rsidP="0088100C">
      <w:pPr>
        <w:pStyle w:val="2"/>
        <w:spacing w:before="0" w:line="360" w:lineRule="auto"/>
        <w:jc w:val="center"/>
        <w:rPr>
          <w:rFonts w:ascii="Times New Roman" w:hAnsi="Times New Roman" w:cs="Times New Roman"/>
          <w:color w:val="auto"/>
          <w:sz w:val="28"/>
          <w:szCs w:val="28"/>
        </w:rPr>
      </w:pPr>
      <w:bookmarkStart w:id="3" w:name="_Toc432936065"/>
      <w:r w:rsidRPr="0088100C">
        <w:rPr>
          <w:rFonts w:ascii="Times New Roman" w:hAnsi="Times New Roman" w:cs="Times New Roman"/>
          <w:color w:val="auto"/>
          <w:sz w:val="28"/>
          <w:szCs w:val="28"/>
        </w:rPr>
        <w:t xml:space="preserve">1.1    Подходы к пониманию термина «глава государства» </w:t>
      </w:r>
      <w:r w:rsidR="00A62F16" w:rsidRPr="0088100C">
        <w:rPr>
          <w:rFonts w:ascii="Times New Roman" w:hAnsi="Times New Roman" w:cs="Times New Roman"/>
          <w:color w:val="auto"/>
          <w:sz w:val="28"/>
          <w:szCs w:val="28"/>
        </w:rPr>
        <w:t xml:space="preserve">и его место в системе разделения </w:t>
      </w:r>
      <w:r w:rsidRPr="0088100C">
        <w:rPr>
          <w:rFonts w:ascii="Times New Roman" w:hAnsi="Times New Roman" w:cs="Times New Roman"/>
          <w:color w:val="auto"/>
          <w:sz w:val="28"/>
          <w:szCs w:val="28"/>
        </w:rPr>
        <w:t xml:space="preserve"> властей</w:t>
      </w:r>
      <w:bookmarkEnd w:id="3"/>
    </w:p>
    <w:p w:rsidR="00A62F16" w:rsidRPr="00F71C99" w:rsidRDefault="00A62F16" w:rsidP="00F71C99">
      <w:pPr>
        <w:pStyle w:val="2"/>
        <w:spacing w:before="0" w:line="360" w:lineRule="auto"/>
        <w:jc w:val="both"/>
        <w:rPr>
          <w:rFonts w:ascii="Times New Roman" w:hAnsi="Times New Roman" w:cs="Times New Roman"/>
          <w:sz w:val="28"/>
          <w:szCs w:val="28"/>
        </w:rPr>
      </w:pPr>
    </w:p>
    <w:p w:rsidR="00A62F16" w:rsidRPr="00F71C99" w:rsidRDefault="00A62F16" w:rsidP="00F71C99">
      <w:pPr>
        <w:pStyle w:val="af"/>
        <w:spacing w:after="0" w:line="360" w:lineRule="auto"/>
        <w:ind w:left="0" w:firstLine="720"/>
        <w:jc w:val="both"/>
        <w:rPr>
          <w:rFonts w:ascii="Times New Roman" w:hAnsi="Times New Roman" w:cs="Times New Roman"/>
          <w:sz w:val="28"/>
          <w:szCs w:val="28"/>
        </w:rPr>
      </w:pPr>
      <w:r w:rsidRPr="00F71C99">
        <w:rPr>
          <w:rFonts w:ascii="Times New Roman" w:hAnsi="Times New Roman" w:cs="Times New Roman"/>
          <w:sz w:val="28"/>
          <w:szCs w:val="28"/>
        </w:rPr>
        <w:t>Пост главы государства существует при всех формах правления и является неотъемлемой частью любого государства. Данная особенность  объясняется тем, что каждое государство испытывает потребность в существовании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Именно эти потребности реализует глава государства.</w:t>
      </w:r>
    </w:p>
    <w:p w:rsidR="00A62F16" w:rsidRPr="00F71C99" w:rsidRDefault="00A62F16" w:rsidP="00F71C99">
      <w:pPr>
        <w:pStyle w:val="af"/>
        <w:spacing w:after="0" w:line="360" w:lineRule="auto"/>
        <w:ind w:left="0" w:firstLine="720"/>
        <w:jc w:val="both"/>
        <w:rPr>
          <w:rFonts w:ascii="Times New Roman" w:hAnsi="Times New Roman" w:cs="Times New Roman"/>
          <w:sz w:val="28"/>
          <w:szCs w:val="28"/>
        </w:rPr>
      </w:pPr>
      <w:r w:rsidRPr="00F71C99">
        <w:rPr>
          <w:rFonts w:ascii="Times New Roman" w:hAnsi="Times New Roman" w:cs="Times New Roman"/>
          <w:sz w:val="28"/>
          <w:szCs w:val="28"/>
        </w:rPr>
        <w:t>Употребление данного понятия в различных источниках происходит в неодинаковых значениях и смыслах:</w:t>
      </w:r>
    </w:p>
    <w:p w:rsidR="00A62F16" w:rsidRPr="00F71C99" w:rsidRDefault="00A62F16" w:rsidP="00F71C99">
      <w:pPr>
        <w:pStyle w:val="af"/>
        <w:spacing w:after="0" w:line="360" w:lineRule="auto"/>
        <w:ind w:left="0" w:firstLine="720"/>
        <w:jc w:val="both"/>
        <w:rPr>
          <w:rFonts w:ascii="Times New Roman" w:hAnsi="Times New Roman" w:cs="Times New Roman"/>
          <w:sz w:val="28"/>
          <w:szCs w:val="28"/>
        </w:rPr>
      </w:pPr>
      <w:r w:rsidRPr="00F71C99">
        <w:rPr>
          <w:rFonts w:ascii="Times New Roman" w:hAnsi="Times New Roman" w:cs="Times New Roman"/>
          <w:sz w:val="28"/>
          <w:szCs w:val="28"/>
        </w:rPr>
        <w:t>1</w:t>
      </w:r>
      <w:r w:rsidR="00D64D13" w:rsidRPr="00F71C99">
        <w:rPr>
          <w:rFonts w:ascii="Times New Roman" w:hAnsi="Times New Roman" w:cs="Times New Roman"/>
          <w:sz w:val="28"/>
          <w:szCs w:val="28"/>
        </w:rPr>
        <w:t>)Исходя, из первого подхода , «</w:t>
      </w:r>
      <w:r w:rsidRPr="00F71C99">
        <w:rPr>
          <w:rFonts w:ascii="Times New Roman" w:hAnsi="Times New Roman" w:cs="Times New Roman"/>
          <w:sz w:val="28"/>
          <w:szCs w:val="28"/>
        </w:rPr>
        <w:t>глава государства» зачастую может  определяется как высшее государственное должностное лицо, считающееся верховным представителем государства» .</w:t>
      </w:r>
      <w:r w:rsidR="009132CE">
        <w:rPr>
          <w:rStyle w:val="ac"/>
          <w:rFonts w:ascii="Times New Roman" w:hAnsi="Times New Roman" w:cs="Times New Roman"/>
          <w:sz w:val="28"/>
          <w:szCs w:val="28"/>
        </w:rPr>
        <w:footnoteReference w:id="1"/>
      </w:r>
      <w:r w:rsidRPr="00F71C99">
        <w:rPr>
          <w:rFonts w:ascii="Times New Roman" w:hAnsi="Times New Roman" w:cs="Times New Roman"/>
          <w:sz w:val="28"/>
          <w:szCs w:val="28"/>
        </w:rPr>
        <w:t xml:space="preserve">   При этом «глава государства» ставится над существующей триадой (законодательной, исполнительной, судебной) властей и, таким образом, выводится из системы разделения властей, получая особый статус с дополнительными полномочиями .</w:t>
      </w:r>
      <w:r w:rsidR="009132CE">
        <w:rPr>
          <w:rStyle w:val="ac"/>
          <w:rFonts w:ascii="Times New Roman" w:hAnsi="Times New Roman" w:cs="Times New Roman"/>
          <w:sz w:val="28"/>
          <w:szCs w:val="28"/>
        </w:rPr>
        <w:footnoteReference w:id="2"/>
      </w:r>
      <w:r w:rsidRPr="00F71C99">
        <w:rPr>
          <w:rFonts w:ascii="Times New Roman" w:hAnsi="Times New Roman" w:cs="Times New Roman"/>
          <w:sz w:val="28"/>
          <w:szCs w:val="28"/>
        </w:rPr>
        <w:t xml:space="preserve">  Автор отдаёт большее предпочтение данному подходу так, как считает, что данный подход более полно отражает понятие и роль главы государства в функционировании государственного механизма.</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2)Согласно второму подходу, понятие «глава государства» употребляется как синоним понятия «глава исполнительной власти».</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3)Третий подход, указывает на то, что  «глава государства» определяется как конституционный орган и одновременно как высшее должностное лицо государства, представляющее госу</w:t>
      </w:r>
      <w:r w:rsidR="00D64D13" w:rsidRPr="00F71C99">
        <w:rPr>
          <w:rFonts w:ascii="Times New Roman" w:hAnsi="Times New Roman" w:cs="Times New Roman"/>
          <w:sz w:val="28"/>
          <w:szCs w:val="28"/>
        </w:rPr>
        <w:t>дарство вовне и внутри страны</w:t>
      </w:r>
      <w:r w:rsidRPr="00F71C99">
        <w:rPr>
          <w:rFonts w:ascii="Times New Roman" w:hAnsi="Times New Roman" w:cs="Times New Roman"/>
          <w:sz w:val="28"/>
          <w:szCs w:val="28"/>
        </w:rPr>
        <w:t>,</w:t>
      </w:r>
      <w:r w:rsidR="00D64D13" w:rsidRPr="00F71C99">
        <w:rPr>
          <w:rFonts w:ascii="Times New Roman" w:hAnsi="Times New Roman" w:cs="Times New Roman"/>
          <w:sz w:val="28"/>
          <w:szCs w:val="28"/>
        </w:rPr>
        <w:t xml:space="preserve"> является </w:t>
      </w:r>
      <w:r w:rsidRPr="00F71C99">
        <w:rPr>
          <w:rFonts w:ascii="Times New Roman" w:hAnsi="Times New Roman" w:cs="Times New Roman"/>
          <w:sz w:val="28"/>
          <w:szCs w:val="28"/>
        </w:rPr>
        <w:t xml:space="preserve"> символ</w:t>
      </w:r>
      <w:r w:rsidR="00D64D13" w:rsidRPr="00F71C99">
        <w:rPr>
          <w:rFonts w:ascii="Times New Roman" w:hAnsi="Times New Roman" w:cs="Times New Roman"/>
          <w:sz w:val="28"/>
          <w:szCs w:val="28"/>
        </w:rPr>
        <w:t>ом</w:t>
      </w:r>
      <w:r w:rsidRPr="00F71C99">
        <w:rPr>
          <w:rFonts w:ascii="Times New Roman" w:hAnsi="Times New Roman" w:cs="Times New Roman"/>
          <w:sz w:val="28"/>
          <w:szCs w:val="28"/>
        </w:rPr>
        <w:t xml:space="preserve"> государственности народа.</w:t>
      </w:r>
      <w:r w:rsidR="00C64DFE">
        <w:rPr>
          <w:rStyle w:val="ac"/>
          <w:rFonts w:ascii="Times New Roman" w:hAnsi="Times New Roman" w:cs="Times New Roman"/>
          <w:sz w:val="28"/>
          <w:szCs w:val="28"/>
        </w:rPr>
        <w:footnoteReference w:id="3"/>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 учебной литературе по государственному праву главой государства называется официальное должностное лицо, занимающее высшее место в иерархии государственных институтов и осуществлявшее верховное  представительство страны во внутриполитической жизни и в отношениях с другими государствами.</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Профессор А.С.</w:t>
      </w:r>
      <w:r w:rsidR="00D64D13" w:rsidRPr="00F71C99">
        <w:rPr>
          <w:rFonts w:ascii="Times New Roman" w:hAnsi="Times New Roman" w:cs="Times New Roman"/>
          <w:sz w:val="28"/>
          <w:szCs w:val="28"/>
        </w:rPr>
        <w:t xml:space="preserve"> </w:t>
      </w:r>
      <w:r w:rsidRPr="00F71C99">
        <w:rPr>
          <w:rFonts w:ascii="Times New Roman" w:hAnsi="Times New Roman" w:cs="Times New Roman"/>
          <w:sz w:val="28"/>
          <w:szCs w:val="28"/>
        </w:rPr>
        <w:t>Автономов определяет главу государства, как лицо, которое занимает формально высшее место в иерархии государственных должностей и осуществляет верховное представительство, как во внутриполитической жизни, так и на международной арен</w:t>
      </w:r>
      <w:r w:rsidR="00D64D13" w:rsidRPr="00F71C99">
        <w:rPr>
          <w:rFonts w:ascii="Times New Roman" w:hAnsi="Times New Roman" w:cs="Times New Roman"/>
          <w:sz w:val="28"/>
          <w:szCs w:val="28"/>
        </w:rPr>
        <w:t>е</w:t>
      </w:r>
      <w:r w:rsidRPr="00F71C99">
        <w:rPr>
          <w:rFonts w:ascii="Times New Roman" w:hAnsi="Times New Roman" w:cs="Times New Roman"/>
          <w:sz w:val="28"/>
          <w:szCs w:val="28"/>
        </w:rPr>
        <w:t xml:space="preserve">. При этом глава государства является носителем исполнительной власти, осуществляемой им либо единолично, </w:t>
      </w:r>
      <w:r w:rsidR="00D64D13" w:rsidRPr="00F71C99">
        <w:rPr>
          <w:rFonts w:ascii="Times New Roman" w:hAnsi="Times New Roman" w:cs="Times New Roman"/>
          <w:sz w:val="28"/>
          <w:szCs w:val="28"/>
        </w:rPr>
        <w:t>либо совместно с правительством</w:t>
      </w:r>
      <w:r w:rsidRPr="00F71C99">
        <w:rPr>
          <w:rFonts w:ascii="Times New Roman" w:hAnsi="Times New Roman" w:cs="Times New Roman"/>
          <w:sz w:val="28"/>
          <w:szCs w:val="28"/>
        </w:rPr>
        <w:t xml:space="preserve">.  </w:t>
      </w:r>
      <w:r w:rsidR="00C64DFE">
        <w:rPr>
          <w:rStyle w:val="ac"/>
          <w:rFonts w:ascii="Times New Roman" w:hAnsi="Times New Roman" w:cs="Times New Roman"/>
          <w:sz w:val="28"/>
          <w:szCs w:val="28"/>
        </w:rPr>
        <w:footnoteReference w:id="4"/>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 разных странах глава государства в соответствии с их Конституциями рассматривается либо как неотъемлемая составная часть парламента, т.е. законодательной власти, поскольку без его подписи закон недействителен. В качестве примера можно привести монарха в Великобритании и президента в Индии. Либо как глава исполнительной власти и одновременно глава государства. Например, в таких государствах, как Египет и США. Либо как лицо, являющееся только главой государства и не входящее в какую-либо ветвь власти. Например, как это существует в Германии и Италии. Также глава государства может быть символом государственности, как монарх в Японии, властным арбитром по отношению к другим институтам государства, как президент Франции, единоличным властителем, как в Омане и Саудовской Аравии.</w:t>
      </w:r>
      <w:r w:rsidR="00C64DFE">
        <w:rPr>
          <w:rStyle w:val="ac"/>
          <w:rFonts w:ascii="Times New Roman" w:hAnsi="Times New Roman" w:cs="Times New Roman"/>
          <w:sz w:val="28"/>
          <w:szCs w:val="28"/>
        </w:rPr>
        <w:footnoteReference w:id="5"/>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Во всех развитых демократических государствах осуществление государственной власти основано на принципе разделения законодательной, исполнительной и судебной властей. Каждая ветвь власти отличается определенной самостоятельностью, и в то же время все они взаимодействуют между собой в процессе осуществления власти. Место, занимаемое главой государства в этой триаде, не всегда прослеживается достаточно ясно и отчетливо. В некоторых странах, например в США, на главу государства возложено осуществление функции исполнительной власти. Однако в большинстве развитых государств глава государства этих функций не выполняет.</w:t>
      </w:r>
      <w:r w:rsidR="00C64DFE">
        <w:rPr>
          <w:rStyle w:val="ac"/>
          <w:rFonts w:ascii="Times New Roman" w:hAnsi="Times New Roman" w:cs="Times New Roman"/>
          <w:sz w:val="28"/>
          <w:szCs w:val="28"/>
        </w:rPr>
        <w:footnoteReference w:id="6"/>
      </w:r>
      <w:r w:rsidRPr="00F71C99">
        <w:rPr>
          <w:rFonts w:ascii="Times New Roman" w:hAnsi="Times New Roman" w:cs="Times New Roman"/>
          <w:sz w:val="28"/>
          <w:szCs w:val="28"/>
        </w:rPr>
        <w:t xml:space="preserve">   </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Так, среди 15 государств — членов Европейского Союза только в одной Франции глава государства участвует в осуществлении исполнительной власти и в этом своем качестве входит в состав высшего руководяще</w:t>
      </w:r>
      <w:r w:rsidR="00D64D13" w:rsidRPr="00F71C99">
        <w:rPr>
          <w:rFonts w:ascii="Times New Roman" w:hAnsi="Times New Roman" w:cs="Times New Roman"/>
          <w:sz w:val="28"/>
          <w:szCs w:val="28"/>
        </w:rPr>
        <w:t>го органа Европейского Совета</w:t>
      </w:r>
      <w:r w:rsidRPr="00F71C99">
        <w:rPr>
          <w:rFonts w:ascii="Times New Roman" w:hAnsi="Times New Roman" w:cs="Times New Roman"/>
          <w:sz w:val="28"/>
          <w:szCs w:val="28"/>
        </w:rPr>
        <w:t>. В этом случае вряд ли оправдано рассматривать главу государства как составную часть исполнительной ветви власти. Вопрос о правовом статусе главы государства должен решаться каждый раз конкретно в зависимости от особенностей конституционного строя, урегулированности положения главы государства действующей Конституцией, национальным законодательством и практикой функционирования государственных институтов. Априорная оценка места и роли главы государства, его отнесение к той и</w:t>
      </w:r>
      <w:r w:rsidR="00D64D13" w:rsidRPr="00F71C99">
        <w:rPr>
          <w:rFonts w:ascii="Times New Roman" w:hAnsi="Times New Roman" w:cs="Times New Roman"/>
          <w:sz w:val="28"/>
          <w:szCs w:val="28"/>
        </w:rPr>
        <w:t>ли иной ветви власти неоправданно</w:t>
      </w:r>
      <w:r w:rsidRPr="00F71C99">
        <w:rPr>
          <w:rFonts w:ascii="Times New Roman" w:hAnsi="Times New Roman" w:cs="Times New Roman"/>
          <w:sz w:val="28"/>
          <w:szCs w:val="28"/>
        </w:rPr>
        <w:t>. Здесь необходим конкретный анализ. Конституционно-правовая доктрина многих стран рассматривает институт главы государства в качестве гаранта национального единства,  обеспечивающего одновременно преемственность и стабильность государственной власти, взаимодействие различных ее ветвей. В этих условиях ассоциирование главы государства с какой-либо одной ветвью власти может нарушить баланс государственных властей, а следовательно исказить применение самого принципа разделения властей.</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Правовой статус главы государства и его реальная роль в процессе осуществления власти зависят от формы правления и характера политического режима.   </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 странах, где глава государства наделен одновременно широкой правительственной властью, он осуществляет реальное руководство государственными делами, формулирует политический курс и обеспечивает его воплощение в жизнь.</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При парламентарных формах правления глава государства непосредственного участия в управлении государственными делами не принимает. Однако и в этих странах он оказывает зачастую существенное влияния на политический процесс, а в случае возникновения кризисных или чрезвычайных ситуаций его активность и степень воздействия на другие государственные органы могут заметно возрастать.</w:t>
      </w:r>
      <w:r w:rsidR="00C64DFE">
        <w:rPr>
          <w:rStyle w:val="ac"/>
          <w:rFonts w:ascii="Times New Roman" w:hAnsi="Times New Roman" w:cs="Times New Roman"/>
          <w:sz w:val="28"/>
          <w:szCs w:val="28"/>
        </w:rPr>
        <w:footnoteReference w:id="7"/>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Таким образом,  можно сделать вывод о том, что  существует различные подходы к пониманию термина глава государства, но они все свидетельствуют о том, что  глава государства это неотъемлемая часть всего государствен</w:t>
      </w:r>
      <w:r w:rsidR="00D64D13" w:rsidRPr="00F71C99">
        <w:rPr>
          <w:rFonts w:ascii="Times New Roman" w:hAnsi="Times New Roman" w:cs="Times New Roman"/>
          <w:sz w:val="28"/>
          <w:szCs w:val="28"/>
        </w:rPr>
        <w:t>ного механизма. Д</w:t>
      </w:r>
      <w:r w:rsidRPr="00F71C99">
        <w:rPr>
          <w:rFonts w:ascii="Times New Roman" w:hAnsi="Times New Roman" w:cs="Times New Roman"/>
          <w:sz w:val="28"/>
          <w:szCs w:val="28"/>
        </w:rPr>
        <w:t>анное лицо призвано осуществлять высшие государственные функции, служить связующим звеном между высшими органами власти, а также осуществлять  интегрирующую и контролирующую функции по отношению к системе разделения властей. Автор, склоняется к мнению о том, что  у любого государства должен быть его глава потому, что  только в таком единстве государства могут продуктивно развиваться.</w:t>
      </w:r>
    </w:p>
    <w:p w:rsidR="00A62F16" w:rsidRPr="0088100C" w:rsidRDefault="00A62F16" w:rsidP="0088100C">
      <w:pPr>
        <w:pStyle w:val="2"/>
        <w:spacing w:before="0" w:line="360" w:lineRule="auto"/>
        <w:jc w:val="center"/>
        <w:rPr>
          <w:rFonts w:ascii="Times New Roman" w:hAnsi="Times New Roman" w:cs="Times New Roman"/>
          <w:color w:val="auto"/>
          <w:sz w:val="28"/>
          <w:szCs w:val="28"/>
        </w:rPr>
      </w:pPr>
      <w:bookmarkStart w:id="4" w:name="_Toc432936066"/>
      <w:r w:rsidRPr="0088100C">
        <w:rPr>
          <w:rFonts w:ascii="Times New Roman" w:hAnsi="Times New Roman" w:cs="Times New Roman"/>
          <w:color w:val="auto"/>
          <w:sz w:val="28"/>
          <w:szCs w:val="28"/>
        </w:rPr>
        <w:t>1.2 Глава государства и формы правления</w:t>
      </w:r>
      <w:bookmarkEnd w:id="4"/>
    </w:p>
    <w:p w:rsidR="00A62F16" w:rsidRPr="00F71C99" w:rsidRDefault="00A62F16" w:rsidP="00F71C99">
      <w:pPr>
        <w:pStyle w:val="3"/>
        <w:spacing w:before="0" w:line="360" w:lineRule="auto"/>
        <w:jc w:val="both"/>
        <w:rPr>
          <w:rFonts w:ascii="Times New Roman" w:hAnsi="Times New Roman" w:cs="Times New Roman"/>
          <w:sz w:val="28"/>
          <w:szCs w:val="28"/>
        </w:rPr>
      </w:pPr>
    </w:p>
    <w:p w:rsidR="00A62F16" w:rsidRPr="00F71C99" w:rsidRDefault="00F20CBA"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Как у</w:t>
      </w:r>
      <w:r w:rsidR="00A62F16" w:rsidRPr="00F71C99">
        <w:rPr>
          <w:rFonts w:ascii="Times New Roman" w:hAnsi="Times New Roman" w:cs="Times New Roman"/>
          <w:sz w:val="28"/>
          <w:szCs w:val="28"/>
        </w:rPr>
        <w:t>же было сказано,</w:t>
      </w:r>
      <w:r w:rsidR="00D64D13" w:rsidRPr="00F71C99">
        <w:rPr>
          <w:rFonts w:ascii="Times New Roman" w:hAnsi="Times New Roman" w:cs="Times New Roman"/>
          <w:sz w:val="28"/>
          <w:szCs w:val="28"/>
        </w:rPr>
        <w:t xml:space="preserve"> </w:t>
      </w:r>
      <w:r w:rsidR="00A62F16" w:rsidRPr="00F71C99">
        <w:rPr>
          <w:rFonts w:ascii="Times New Roman" w:hAnsi="Times New Roman" w:cs="Times New Roman"/>
          <w:sz w:val="28"/>
          <w:szCs w:val="28"/>
        </w:rPr>
        <w:t>глава государства — это конституционный орган и одновременно высшее должностное лицо, осуществляющее верховное представительство государства в международных отношениях и внутриполитической жизни страны. Он является символом государственности, единства нации.</w:t>
      </w:r>
      <w:r w:rsidR="00C64DFE">
        <w:rPr>
          <w:rStyle w:val="ac"/>
          <w:rFonts w:ascii="Times New Roman" w:hAnsi="Times New Roman" w:cs="Times New Roman"/>
          <w:sz w:val="28"/>
          <w:szCs w:val="28"/>
        </w:rPr>
        <w:footnoteReference w:id="8"/>
      </w:r>
      <w:r w:rsidR="00A62F16" w:rsidRPr="00F71C99">
        <w:rPr>
          <w:rFonts w:ascii="Times New Roman" w:hAnsi="Times New Roman" w:cs="Times New Roman"/>
          <w:sz w:val="28"/>
          <w:szCs w:val="28"/>
        </w:rPr>
        <w:t xml:space="preserve">  </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Его конституционно-правовой статус зависит от формы правления, которая представляет собой структуру высших органов государственной власти, порядок их образования и распределение компетенции между ними.</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Категория «форма государственного правления» дает возможность уяснить:</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как создаются высшие органы государства, и каково их строение;</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как строятся взаимоотношен</w:t>
      </w:r>
      <w:r w:rsidR="00F20CBA" w:rsidRPr="00F71C99">
        <w:rPr>
          <w:rFonts w:ascii="Times New Roman" w:hAnsi="Times New Roman" w:cs="Times New Roman"/>
          <w:sz w:val="28"/>
          <w:szCs w:val="28"/>
        </w:rPr>
        <w:t>ия между высшими и другими госу</w:t>
      </w:r>
      <w:r w:rsidRPr="00F71C99">
        <w:rPr>
          <w:rFonts w:ascii="Times New Roman" w:hAnsi="Times New Roman" w:cs="Times New Roman"/>
          <w:sz w:val="28"/>
          <w:szCs w:val="28"/>
        </w:rPr>
        <w:t>дарственными органами;</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как строятся взаимоотношения между верховной государственной властью и населением страны;</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 в какой мере организация высших органов государства позволяет обеспечивать права и свободы гражданина.  </w:t>
      </w:r>
      <w:r w:rsidR="00ED0666">
        <w:rPr>
          <w:rStyle w:val="ac"/>
          <w:rFonts w:ascii="Times New Roman" w:hAnsi="Times New Roman" w:cs="Times New Roman"/>
          <w:sz w:val="28"/>
          <w:szCs w:val="28"/>
        </w:rPr>
        <w:footnoteReference w:id="9"/>
      </w:r>
    </w:p>
    <w:p w:rsidR="00A62F16" w:rsidRPr="00F71C99" w:rsidRDefault="00A62F16" w:rsidP="00ED0666">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По   указанным   признакам    формы    государственного</w:t>
      </w:r>
      <w:r w:rsidR="00F20CBA" w:rsidRPr="00F71C99">
        <w:rPr>
          <w:rFonts w:ascii="Times New Roman" w:hAnsi="Times New Roman" w:cs="Times New Roman"/>
          <w:sz w:val="28"/>
          <w:szCs w:val="28"/>
        </w:rPr>
        <w:t xml:space="preserve">    правления подразделяются на </w:t>
      </w:r>
      <w:r w:rsidRPr="00F71C99">
        <w:rPr>
          <w:rFonts w:ascii="Times New Roman" w:hAnsi="Times New Roman" w:cs="Times New Roman"/>
          <w:sz w:val="28"/>
          <w:szCs w:val="28"/>
        </w:rPr>
        <w:t>:</w:t>
      </w:r>
    </w:p>
    <w:p w:rsidR="00A62F16" w:rsidRPr="00F71C99" w:rsidRDefault="00F20CBA"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монархические (единоличные, наследственные</w:t>
      </w:r>
      <w:r w:rsidR="00A62F16" w:rsidRPr="00F71C99">
        <w:rPr>
          <w:rFonts w:ascii="Times New Roman" w:hAnsi="Times New Roman" w:cs="Times New Roman"/>
          <w:sz w:val="28"/>
          <w:szCs w:val="28"/>
        </w:rPr>
        <w:t>)</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 </w:t>
      </w:r>
      <w:r w:rsidR="00F20CBA" w:rsidRPr="00F71C99">
        <w:rPr>
          <w:rFonts w:ascii="Times New Roman" w:hAnsi="Times New Roman" w:cs="Times New Roman"/>
          <w:sz w:val="28"/>
          <w:szCs w:val="28"/>
        </w:rPr>
        <w:t>республиканские (коллегиальные, выборные</w:t>
      </w:r>
      <w:r w:rsidRPr="00F71C99">
        <w:rPr>
          <w:rFonts w:ascii="Times New Roman" w:hAnsi="Times New Roman" w:cs="Times New Roman"/>
          <w:sz w:val="28"/>
          <w:szCs w:val="28"/>
        </w:rPr>
        <w:t>)</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Монархия (дуалистическая; абсол</w:t>
      </w:r>
      <w:r w:rsidR="00F20CBA" w:rsidRPr="00F71C99">
        <w:rPr>
          <w:rFonts w:ascii="Times New Roman" w:hAnsi="Times New Roman" w:cs="Times New Roman"/>
          <w:sz w:val="28"/>
          <w:szCs w:val="28"/>
        </w:rPr>
        <w:t>ютная; парламентарная, конститу</w:t>
      </w:r>
      <w:r w:rsidRPr="00F71C99">
        <w:rPr>
          <w:rFonts w:ascii="Times New Roman" w:hAnsi="Times New Roman" w:cs="Times New Roman"/>
          <w:sz w:val="28"/>
          <w:szCs w:val="28"/>
        </w:rPr>
        <w:t>ционная) - это форма государства, где высшие позиции в управлении страной занимает государь, получающий свой титул по наследству. Например, князь, царь, король, император. Монарх юридически остаётся главой государства, но реально он не принимает участия в управлении страной. Правительство в конституционной монархии ответственно только перед парламентом. Такая форма государства сложилась в Великобритан</w:t>
      </w:r>
      <w:r w:rsidR="00F20CBA" w:rsidRPr="00F71C99">
        <w:rPr>
          <w:rFonts w:ascii="Times New Roman" w:hAnsi="Times New Roman" w:cs="Times New Roman"/>
          <w:sz w:val="28"/>
          <w:szCs w:val="28"/>
        </w:rPr>
        <w:t>ии, Бельгии, Дании, Нидерландах</w:t>
      </w:r>
      <w:r w:rsidRPr="00F71C99">
        <w:rPr>
          <w:rFonts w:ascii="Times New Roman" w:hAnsi="Times New Roman" w:cs="Times New Roman"/>
          <w:sz w:val="28"/>
          <w:szCs w:val="28"/>
        </w:rPr>
        <w:t>,</w:t>
      </w:r>
      <w:r w:rsidR="00F20CBA" w:rsidRPr="00F71C99">
        <w:rPr>
          <w:rFonts w:ascii="Times New Roman" w:hAnsi="Times New Roman" w:cs="Times New Roman"/>
          <w:sz w:val="28"/>
          <w:szCs w:val="28"/>
        </w:rPr>
        <w:t xml:space="preserve"> </w:t>
      </w:r>
      <w:r w:rsidRPr="00F71C99">
        <w:rPr>
          <w:rFonts w:ascii="Times New Roman" w:hAnsi="Times New Roman" w:cs="Times New Roman"/>
          <w:sz w:val="28"/>
          <w:szCs w:val="28"/>
        </w:rPr>
        <w:t>Японии и в некоторых других странах.</w:t>
      </w:r>
      <w:r w:rsidR="00ED0666">
        <w:rPr>
          <w:rStyle w:val="ac"/>
          <w:rFonts w:ascii="Times New Roman" w:hAnsi="Times New Roman" w:cs="Times New Roman"/>
          <w:sz w:val="28"/>
          <w:szCs w:val="28"/>
        </w:rPr>
        <w:footnoteReference w:id="10"/>
      </w:r>
      <w:r w:rsidRPr="00F71C99">
        <w:rPr>
          <w:rFonts w:ascii="Times New Roman" w:hAnsi="Times New Roman" w:cs="Times New Roman"/>
          <w:sz w:val="28"/>
          <w:szCs w:val="28"/>
        </w:rPr>
        <w:t xml:space="preserve">  </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Главой государства в монархии является монарх, который рассматривается правовой доктриной и нередко законодательством как суверен, верховный представитель, а в ряде стран и как верховный носитель государственной власти. По его уполномочию формально действует правительство, состоящее из министров короны; от его имени издаются законы; его именем выносятся судебные постановления.</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Важнейшие сферы государственной деятельности формально резервируются за монархом, образуя королевскую прерогативу. Действительное положение монарха в подавляющем большинстве государств значительно отличается от формально прокламируемого в законе. Реальное сосредоточение всей полноты государственной власти в его руках имеет место лишь в тех странах, в которых приверженность демократическим традициям и ценностям отсутствует, а власть сосредоточена в руках феодальной или трибальной верхушки.</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Монарх в дуалистической и тем более в абсолютной монархии занимает центральное положение во всей системе государственных органов. По своему усмотрению монарх назначает и смещает правительство, даже если предусмотрена формальная ответственность последнего перед парламентом (в некоторых дуалистических монархиях).</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Глава государства в значительной мере контролирует формирование и деятельность парламента. Нередко члены парламента или часть парламентариев назначаются монархом. Он пользуется правом досрочного роспуска парламента или одной из его палат и правом вето на принимаемые последним законопроекты.</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Монарх является верховным руководителем вооруженных сил. Он назначает на все высшие военные и гражданские должности, включая судей. В ряде стран его власть практически не знает правовых ограничений.</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 дуалистической, так же как в абсолютной, монархии глава государства реально осуществляет полномочия по руководству и управлению страной и играет решающую роль в определении внутренней и внешней политики государства. Однако формально его полномочия могут быть ограничены конституцией, а законодательная власть поделена с парламентом (дуализм).</w:t>
      </w:r>
      <w:r w:rsidR="00ED0666">
        <w:rPr>
          <w:rStyle w:val="ac"/>
          <w:rFonts w:ascii="Times New Roman" w:hAnsi="Times New Roman" w:cs="Times New Roman"/>
          <w:sz w:val="28"/>
          <w:szCs w:val="28"/>
        </w:rPr>
        <w:footnoteReference w:id="11"/>
      </w:r>
      <w:r w:rsidRPr="00F71C99">
        <w:rPr>
          <w:rFonts w:ascii="Times New Roman" w:hAnsi="Times New Roman" w:cs="Times New Roman"/>
          <w:sz w:val="28"/>
          <w:szCs w:val="28"/>
        </w:rPr>
        <w:t xml:space="preserve">  </w:t>
      </w:r>
    </w:p>
    <w:p w:rsidR="00A62F16" w:rsidRPr="00F71C99" w:rsidRDefault="00A62F16" w:rsidP="00F71C99">
      <w:pPr>
        <w:pStyle w:val="af"/>
        <w:tabs>
          <w:tab w:val="left" w:pos="0"/>
        </w:tabs>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Заметно отличается от описанного выше фактическое положение монарха в парламентарных монархиях. В некоторых из них, например в Японии или Швеции полномочия монарха подверглись существенному ограничению даже в формально-юридическом плане. Японская конституция характеризует императора как символа единства нации, но не содержит прямых указаний на признание за ним качества главы государства. Заметный шаг в сторону ограничения королевской власти делает и последняя Конституция Швеции. Важнейшие полномочия, касаю</w:t>
      </w:r>
      <w:r w:rsidR="00F20CBA" w:rsidRPr="00F71C99">
        <w:rPr>
          <w:rFonts w:ascii="Times New Roman" w:hAnsi="Times New Roman" w:cs="Times New Roman"/>
          <w:sz w:val="28"/>
          <w:szCs w:val="28"/>
        </w:rPr>
        <w:t xml:space="preserve">щиеся взаимоотношений короля с </w:t>
      </w:r>
      <w:r w:rsidRPr="00F71C99">
        <w:rPr>
          <w:rFonts w:ascii="Times New Roman" w:hAnsi="Times New Roman" w:cs="Times New Roman"/>
          <w:sz w:val="28"/>
          <w:szCs w:val="28"/>
        </w:rPr>
        <w:t xml:space="preserve"> правительством, переданы либо самому парламенту, либо правительству и премьер-министру. В подавляющем большинстве других парламентарных монархий глава государства номинально, </w:t>
      </w:r>
      <w:r w:rsidR="00F20CBA" w:rsidRPr="00F71C99">
        <w:rPr>
          <w:rFonts w:ascii="Times New Roman" w:hAnsi="Times New Roman" w:cs="Times New Roman"/>
          <w:sz w:val="28"/>
          <w:szCs w:val="28"/>
        </w:rPr>
        <w:t>по закону наделё</w:t>
      </w:r>
      <w:r w:rsidRPr="00F71C99">
        <w:rPr>
          <w:rFonts w:ascii="Times New Roman" w:hAnsi="Times New Roman" w:cs="Times New Roman"/>
          <w:sz w:val="28"/>
          <w:szCs w:val="28"/>
        </w:rPr>
        <w:t>н исключительно важными прерогативами, однако на практике о</w:t>
      </w:r>
      <w:r w:rsidR="009C7092" w:rsidRPr="00F71C99">
        <w:rPr>
          <w:rFonts w:ascii="Times New Roman" w:hAnsi="Times New Roman" w:cs="Times New Roman"/>
          <w:sz w:val="28"/>
          <w:szCs w:val="28"/>
        </w:rPr>
        <w:t>ни осуществляются иными государ</w:t>
      </w:r>
      <w:r w:rsidRPr="00F71C99">
        <w:rPr>
          <w:rFonts w:ascii="Times New Roman" w:hAnsi="Times New Roman" w:cs="Times New Roman"/>
          <w:sz w:val="28"/>
          <w:szCs w:val="28"/>
        </w:rPr>
        <w:t>ственными органами, прежде всего руководителем правительства. Монарх, таким образом, должен действовать по совету своих министров, которые и несут политическую ответственность за эти действия.</w:t>
      </w:r>
    </w:p>
    <w:p w:rsidR="00A62F16" w:rsidRPr="00F71C99" w:rsidRDefault="00A62F16" w:rsidP="00F71C99">
      <w:pPr>
        <w:pStyle w:val="af"/>
        <w:spacing w:after="0" w:line="360" w:lineRule="auto"/>
        <w:ind w:left="142" w:firstLine="709"/>
        <w:jc w:val="both"/>
        <w:rPr>
          <w:rFonts w:ascii="Times New Roman" w:hAnsi="Times New Roman" w:cs="Times New Roman"/>
          <w:sz w:val="28"/>
          <w:szCs w:val="28"/>
        </w:rPr>
      </w:pPr>
      <w:r w:rsidRPr="00F71C99">
        <w:rPr>
          <w:rFonts w:ascii="Times New Roman" w:hAnsi="Times New Roman" w:cs="Times New Roman"/>
          <w:sz w:val="28"/>
          <w:szCs w:val="28"/>
        </w:rPr>
        <w:t>Было бы, однако, неверным недооценивать возможности воздействия монарха, царствующей семьи и двора на решение государственных дел. Не имея власти, монарх, бесспорно, обладает влиянием, которое позволяет ему участв</w:t>
      </w:r>
      <w:r w:rsidR="00F20CBA" w:rsidRPr="00F71C99">
        <w:rPr>
          <w:rFonts w:ascii="Times New Roman" w:hAnsi="Times New Roman" w:cs="Times New Roman"/>
          <w:sz w:val="28"/>
          <w:szCs w:val="28"/>
        </w:rPr>
        <w:t>овать в процессе выра</w:t>
      </w:r>
      <w:r w:rsidRPr="00F71C99">
        <w:rPr>
          <w:rFonts w:ascii="Times New Roman" w:hAnsi="Times New Roman" w:cs="Times New Roman"/>
          <w:sz w:val="28"/>
          <w:szCs w:val="28"/>
        </w:rPr>
        <w:t>ботки и принятия решений.</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Республика (президентская и парламентская)  -   это  такая форма государственного правления, при которой верховная  власть  принадлежит выборным представительным органам, избираемым на определенный срок.  Яркими примерами республики являются США</w:t>
      </w:r>
      <w:r w:rsidR="00F20CBA" w:rsidRPr="00F71C99">
        <w:rPr>
          <w:rFonts w:ascii="Times New Roman" w:hAnsi="Times New Roman" w:cs="Times New Roman"/>
          <w:sz w:val="28"/>
          <w:szCs w:val="28"/>
        </w:rPr>
        <w:t>, Аргентина,  Мексика, Бразилия</w:t>
      </w:r>
      <w:r w:rsidRPr="00F71C99">
        <w:rPr>
          <w:rFonts w:ascii="Times New Roman" w:hAnsi="Times New Roman" w:cs="Times New Roman"/>
          <w:sz w:val="28"/>
          <w:szCs w:val="28"/>
        </w:rPr>
        <w:t>.</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Главой государства в республиканских странах является, как правило, выборный президент. Его реальный статус и действительная политическая роль в решающей степени зависят от разновидности республиканской формы правления и особенностей политического режима. Так, в президентской республике глава государства играет гораздо большую роль, нежели в парламентарной, а во многих освободившихся странах с однопартийной системой президент, будучи лидером правящей партии, обладает полномочиями, которые на практике далеко выходят за рамки, очерченные конституцией.</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Президент парламентарной республики не располага</w:t>
      </w:r>
      <w:r w:rsidR="009C7092" w:rsidRPr="00F71C99">
        <w:rPr>
          <w:rFonts w:ascii="Times New Roman" w:hAnsi="Times New Roman" w:cs="Times New Roman"/>
          <w:sz w:val="28"/>
          <w:szCs w:val="28"/>
        </w:rPr>
        <w:t>ет правитель</w:t>
      </w:r>
      <w:r w:rsidRPr="00F71C99">
        <w:rPr>
          <w:rFonts w:ascii="Times New Roman" w:hAnsi="Times New Roman" w:cs="Times New Roman"/>
          <w:sz w:val="28"/>
          <w:szCs w:val="28"/>
        </w:rPr>
        <w:t>ственной властью и активного участия в</w:t>
      </w:r>
      <w:r w:rsidR="009C7092" w:rsidRPr="00F71C99">
        <w:rPr>
          <w:rFonts w:ascii="Times New Roman" w:hAnsi="Times New Roman" w:cs="Times New Roman"/>
          <w:sz w:val="28"/>
          <w:szCs w:val="28"/>
        </w:rPr>
        <w:t xml:space="preserve"> управлении государственными де</w:t>
      </w:r>
      <w:r w:rsidRPr="00F71C99">
        <w:rPr>
          <w:rFonts w:ascii="Times New Roman" w:hAnsi="Times New Roman" w:cs="Times New Roman"/>
          <w:sz w:val="28"/>
          <w:szCs w:val="28"/>
        </w:rPr>
        <w:t>лами не принимает. Он выполняет фу</w:t>
      </w:r>
      <w:r w:rsidR="009C7092" w:rsidRPr="00F71C99">
        <w:rPr>
          <w:rFonts w:ascii="Times New Roman" w:hAnsi="Times New Roman" w:cs="Times New Roman"/>
          <w:sz w:val="28"/>
          <w:szCs w:val="28"/>
        </w:rPr>
        <w:t>нкции преимущественно представи</w:t>
      </w:r>
      <w:r w:rsidRPr="00F71C99">
        <w:rPr>
          <w:rFonts w:ascii="Times New Roman" w:hAnsi="Times New Roman" w:cs="Times New Roman"/>
          <w:sz w:val="28"/>
          <w:szCs w:val="28"/>
        </w:rPr>
        <w:t>тельского характера, хотя, в зависимости от конкретной политической обстановки, и особенно если он принадлежит к руководству правящей партии, может оказывать весьма значительное влияние на ход государственных дел. Иногда президент принадлежит к оппозиционной партии. Такое положение имело место в отдельные периоды в Италии, ФРГ, Австрии. Сравнительно редко подобный "ослабленный" институт главы государства встречается в освободившихся странах. Он существует, например, в Индии, хотя конституция страны формально предоставляет президенту республики большие полномочия.</w:t>
      </w:r>
    </w:p>
    <w:p w:rsidR="00A62F16" w:rsidRPr="00F71C99" w:rsidRDefault="00A62F16" w:rsidP="00F71C99">
      <w:pPr>
        <w:pStyle w:val="af"/>
        <w:spacing w:after="0" w:line="360" w:lineRule="auto"/>
        <w:ind w:left="0" w:firstLine="709"/>
        <w:jc w:val="both"/>
        <w:rPr>
          <w:rFonts w:ascii="Times New Roman" w:hAnsi="Times New Roman" w:cs="Times New Roman"/>
          <w:sz w:val="28"/>
          <w:szCs w:val="28"/>
        </w:rPr>
      </w:pPr>
      <w:r w:rsidRPr="00F71C99">
        <w:rPr>
          <w:rFonts w:ascii="Times New Roman" w:hAnsi="Times New Roman" w:cs="Times New Roman"/>
          <w:sz w:val="28"/>
          <w:szCs w:val="28"/>
        </w:rPr>
        <w:t>Во всех случаях, когда глава государства в парламентарной республике</w:t>
      </w:r>
      <w:r w:rsidR="00F20CBA" w:rsidRPr="00F71C99">
        <w:rPr>
          <w:rFonts w:ascii="Times New Roman" w:hAnsi="Times New Roman" w:cs="Times New Roman"/>
          <w:sz w:val="28"/>
          <w:szCs w:val="28"/>
        </w:rPr>
        <w:t xml:space="preserve"> </w:t>
      </w:r>
      <w:r w:rsidRPr="00F71C99">
        <w:rPr>
          <w:rFonts w:ascii="Times New Roman" w:hAnsi="Times New Roman" w:cs="Times New Roman"/>
          <w:sz w:val="28"/>
          <w:szCs w:val="28"/>
        </w:rPr>
        <w:t>наделён по закону более или менее значительными полномочиями, их осуществление на практике находится в ведении правительства. Акты президента в действительности исходят от правительства. Они нуждаются в скреплении подписью премьер-министра или заинтересованного министра, что служит обязательным условием их действительности.</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Исключительно важную роль в р</w:t>
      </w:r>
      <w:r w:rsidR="009C7092" w:rsidRPr="00F71C99">
        <w:rPr>
          <w:rFonts w:ascii="Times New Roman" w:hAnsi="Times New Roman" w:cs="Times New Roman"/>
          <w:sz w:val="28"/>
          <w:szCs w:val="28"/>
        </w:rPr>
        <w:t>уководстве и управлении государ</w:t>
      </w:r>
      <w:r w:rsidRPr="00F71C99">
        <w:rPr>
          <w:rFonts w:ascii="Times New Roman" w:hAnsi="Times New Roman" w:cs="Times New Roman"/>
          <w:sz w:val="28"/>
          <w:szCs w:val="28"/>
        </w:rPr>
        <w:t>ственными делами играет президент в стр</w:t>
      </w:r>
      <w:r w:rsidR="00F20CBA" w:rsidRPr="00F71C99">
        <w:rPr>
          <w:rFonts w:ascii="Times New Roman" w:hAnsi="Times New Roman" w:cs="Times New Roman"/>
          <w:sz w:val="28"/>
          <w:szCs w:val="28"/>
        </w:rPr>
        <w:t>анах, где он наде</w:t>
      </w:r>
      <w:r w:rsidR="009C7092" w:rsidRPr="00F71C99">
        <w:rPr>
          <w:rFonts w:ascii="Times New Roman" w:hAnsi="Times New Roman" w:cs="Times New Roman"/>
          <w:sz w:val="28"/>
          <w:szCs w:val="28"/>
        </w:rPr>
        <w:t>лен правитель</w:t>
      </w:r>
      <w:r w:rsidRPr="00F71C99">
        <w:rPr>
          <w:rFonts w:ascii="Times New Roman" w:hAnsi="Times New Roman" w:cs="Times New Roman"/>
          <w:sz w:val="28"/>
          <w:szCs w:val="28"/>
        </w:rPr>
        <w:t>ственной властью и формально являетс</w:t>
      </w:r>
      <w:r w:rsidR="009C7092" w:rsidRPr="00F71C99">
        <w:rPr>
          <w:rFonts w:ascii="Times New Roman" w:hAnsi="Times New Roman" w:cs="Times New Roman"/>
          <w:sz w:val="28"/>
          <w:szCs w:val="28"/>
        </w:rPr>
        <w:t>я единоличным носителем исполни</w:t>
      </w:r>
      <w:r w:rsidRPr="00F71C99">
        <w:rPr>
          <w:rFonts w:ascii="Times New Roman" w:hAnsi="Times New Roman" w:cs="Times New Roman"/>
          <w:sz w:val="28"/>
          <w:szCs w:val="28"/>
        </w:rPr>
        <w:t>тельной власти. Он как бы совмещает в одном лице полномочия главы государства и главы правительства. Подобное положение типично</w:t>
      </w:r>
      <w:r w:rsidR="00F20CBA" w:rsidRPr="00F71C99">
        <w:rPr>
          <w:rFonts w:ascii="Times New Roman" w:hAnsi="Times New Roman" w:cs="Times New Roman"/>
          <w:sz w:val="28"/>
          <w:szCs w:val="28"/>
        </w:rPr>
        <w:t>,</w:t>
      </w:r>
      <w:r w:rsidRPr="00F71C99">
        <w:rPr>
          <w:rFonts w:ascii="Times New Roman" w:hAnsi="Times New Roman" w:cs="Times New Roman"/>
          <w:sz w:val="28"/>
          <w:szCs w:val="28"/>
        </w:rPr>
        <w:t xml:space="preserve"> прежде всего</w:t>
      </w:r>
      <w:r w:rsidR="00F20CBA" w:rsidRPr="00F71C99">
        <w:rPr>
          <w:rFonts w:ascii="Times New Roman" w:hAnsi="Times New Roman" w:cs="Times New Roman"/>
          <w:sz w:val="28"/>
          <w:szCs w:val="28"/>
        </w:rPr>
        <w:t>,</w:t>
      </w:r>
      <w:r w:rsidRPr="00F71C99">
        <w:rPr>
          <w:rFonts w:ascii="Times New Roman" w:hAnsi="Times New Roman" w:cs="Times New Roman"/>
          <w:sz w:val="28"/>
          <w:szCs w:val="28"/>
        </w:rPr>
        <w:t xml:space="preserve"> для президентских республик (С</w:t>
      </w:r>
      <w:r w:rsidR="00F20CBA" w:rsidRPr="00F71C99">
        <w:rPr>
          <w:rFonts w:ascii="Times New Roman" w:hAnsi="Times New Roman" w:cs="Times New Roman"/>
          <w:sz w:val="28"/>
          <w:szCs w:val="28"/>
        </w:rPr>
        <w:t>ША, ряд стран Латинской Америки</w:t>
      </w:r>
      <w:r w:rsidRPr="00F71C99">
        <w:rPr>
          <w:rFonts w:ascii="Times New Roman" w:hAnsi="Times New Roman" w:cs="Times New Roman"/>
          <w:sz w:val="28"/>
          <w:szCs w:val="28"/>
        </w:rPr>
        <w:t>.). Очень большой властью обладает президент во многих освободившихся странах.</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Глава государства в президентских республиках наделяется широкими полномочиями в области политического руководства. Он располагает определенными средствами воздействия на законодательный процесс, обладает распорядительной властью, важными прерогативами в области руководства вооруженными силами и гражданской администрацией.</w:t>
      </w:r>
    </w:p>
    <w:p w:rsidR="00A62F16" w:rsidRPr="00F71C99" w:rsidRDefault="00A62F16"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Весьма значительными собственными полномочиями обладает глава государства в республиках со смешанными формами правления. Так, президент Французской Республики при назначении премьер-министра, досрочном роспуске Национального собрания, использовании чрезвычайных полномочий и осуществлении некоторых других мер формально принимает решение самостоятельно, и издаваемый им акт не нуждается в контрасигнации. На практике, однако, полнота власти президента зависит от расстановки политических сил, поскольку правительство должно пользоваться поддержкой парламентского большинства государства.</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Исходя</w:t>
      </w:r>
      <w:r w:rsidR="00D217A7" w:rsidRPr="00F71C99">
        <w:rPr>
          <w:rFonts w:ascii="Times New Roman" w:hAnsi="Times New Roman" w:cs="Times New Roman"/>
          <w:sz w:val="28"/>
          <w:szCs w:val="28"/>
        </w:rPr>
        <w:t>,</w:t>
      </w:r>
      <w:r w:rsidRPr="00F71C99">
        <w:rPr>
          <w:rFonts w:ascii="Times New Roman" w:hAnsi="Times New Roman" w:cs="Times New Roman"/>
          <w:sz w:val="28"/>
          <w:szCs w:val="28"/>
        </w:rPr>
        <w:t xml:space="preserve"> из данного пункта можно сделать вывод о том, что существуют две формы правления: монархия и республика, данные формы отличаются друг от друга и соответственного  имеют разное содержание, а также стиль, который используют главы в своём управлении. От существующей формы государственного правления будет зависеть положение главы  в системе государственного механизма, а также сама структура государственных органов и</w:t>
      </w:r>
      <w:r w:rsidR="00D217A7" w:rsidRPr="00F71C99">
        <w:rPr>
          <w:rFonts w:ascii="Times New Roman" w:hAnsi="Times New Roman" w:cs="Times New Roman"/>
          <w:sz w:val="28"/>
          <w:szCs w:val="28"/>
        </w:rPr>
        <w:t>,</w:t>
      </w:r>
      <w:r w:rsidRPr="00F71C99">
        <w:rPr>
          <w:rFonts w:ascii="Times New Roman" w:hAnsi="Times New Roman" w:cs="Times New Roman"/>
          <w:sz w:val="28"/>
          <w:szCs w:val="28"/>
        </w:rPr>
        <w:t xml:space="preserve"> безусловно это окажет влияние на судьбу  граждан данного государства.</w:t>
      </w:r>
    </w:p>
    <w:p w:rsidR="009C7092" w:rsidRPr="00F71C99" w:rsidRDefault="009C7092" w:rsidP="00F71C99">
      <w:pPr>
        <w:pStyle w:val="af"/>
        <w:spacing w:after="0" w:line="360" w:lineRule="auto"/>
        <w:ind w:left="0" w:firstLine="851"/>
        <w:jc w:val="both"/>
        <w:rPr>
          <w:rFonts w:ascii="Times New Roman" w:hAnsi="Times New Roman" w:cs="Times New Roman"/>
          <w:b/>
          <w:sz w:val="28"/>
          <w:szCs w:val="28"/>
        </w:rPr>
      </w:pPr>
    </w:p>
    <w:p w:rsidR="009132CE" w:rsidRDefault="009132CE" w:rsidP="00F71C99">
      <w:pPr>
        <w:pStyle w:val="2"/>
        <w:spacing w:before="0" w:line="360" w:lineRule="auto"/>
        <w:jc w:val="both"/>
        <w:rPr>
          <w:rFonts w:ascii="Times New Roman" w:hAnsi="Times New Roman" w:cs="Times New Roman"/>
          <w:sz w:val="28"/>
          <w:szCs w:val="28"/>
        </w:rPr>
      </w:pPr>
    </w:p>
    <w:p w:rsidR="009132CE" w:rsidRDefault="009132CE">
      <w:pPr>
        <w:rPr>
          <w:rFonts w:ascii="Times New Roman" w:eastAsiaTheme="majorEastAsia" w:hAnsi="Times New Roman" w:cs="Times New Roman"/>
          <w:b/>
          <w:bCs/>
          <w:color w:val="4F81BD" w:themeColor="accent1"/>
          <w:sz w:val="28"/>
          <w:szCs w:val="28"/>
        </w:rPr>
      </w:pPr>
      <w:r>
        <w:rPr>
          <w:rFonts w:ascii="Times New Roman" w:hAnsi="Times New Roman" w:cs="Times New Roman"/>
          <w:sz w:val="28"/>
          <w:szCs w:val="28"/>
        </w:rPr>
        <w:br w:type="page"/>
      </w:r>
    </w:p>
    <w:p w:rsidR="009C7092" w:rsidRPr="0088100C" w:rsidRDefault="009C7092" w:rsidP="0088100C">
      <w:pPr>
        <w:pStyle w:val="2"/>
        <w:spacing w:before="0" w:line="360" w:lineRule="auto"/>
        <w:jc w:val="center"/>
        <w:rPr>
          <w:rFonts w:ascii="Times New Roman" w:hAnsi="Times New Roman" w:cs="Times New Roman"/>
          <w:color w:val="auto"/>
          <w:sz w:val="28"/>
          <w:szCs w:val="28"/>
        </w:rPr>
      </w:pPr>
      <w:bookmarkStart w:id="5" w:name="_Toc432936067"/>
      <w:r w:rsidRPr="0088100C">
        <w:rPr>
          <w:rFonts w:ascii="Times New Roman" w:hAnsi="Times New Roman" w:cs="Times New Roman"/>
          <w:color w:val="auto"/>
          <w:sz w:val="28"/>
          <w:szCs w:val="28"/>
        </w:rPr>
        <w:t>1.3 Формы главы государства</w:t>
      </w:r>
      <w:bookmarkEnd w:id="5"/>
    </w:p>
    <w:p w:rsidR="00F71C99" w:rsidRPr="00F71C99" w:rsidRDefault="00F71C99" w:rsidP="00F71C99">
      <w:pPr>
        <w:spacing w:after="0" w:line="360" w:lineRule="auto"/>
        <w:jc w:val="both"/>
        <w:rPr>
          <w:rFonts w:ascii="Times New Roman" w:hAnsi="Times New Roman" w:cs="Times New Roman"/>
          <w:sz w:val="28"/>
          <w:szCs w:val="28"/>
        </w:rPr>
      </w:pP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Глава государства бывает единоличным и коллегиальным. В первом случае это монарх или президент, во втором - постоянно действующий орган парламента, им избираемый. В прошлом это были президиумы высших представительных органов, постоянные комитеты, государственные советы в странах тоталитарного социализма - в СССР, Болгарии, Венгрии, Польше. В настоящее время подобным органом является Государственный совет па Кубе, где нет президента (по конституции глава государства - председатель Государственного совета). В Китае по конституции главой государства является избираемый парламентом председатель республики, но многие функции главы государства он выполняет совмест</w:t>
      </w:r>
      <w:r w:rsidR="00D217A7" w:rsidRPr="00F71C99">
        <w:rPr>
          <w:rFonts w:ascii="Times New Roman" w:hAnsi="Times New Roman" w:cs="Times New Roman"/>
          <w:sz w:val="28"/>
          <w:szCs w:val="28"/>
        </w:rPr>
        <w:t>но с Постоянным комитетом парла</w:t>
      </w:r>
      <w:r w:rsidRPr="00F71C99">
        <w:rPr>
          <w:rFonts w:ascii="Times New Roman" w:hAnsi="Times New Roman" w:cs="Times New Roman"/>
          <w:sz w:val="28"/>
          <w:szCs w:val="28"/>
        </w:rPr>
        <w:t>мента, а некоторые такие функции осуществляет сам Постоянный комитет. В Иране эти полномочия разделены между Руководителем государства, избираемым особым образом из высших духовных лиц - мусульман, и президентом республики. В Швейцарии функции главы государства осуществляет правит</w:t>
      </w:r>
      <w:r w:rsidR="00D217A7" w:rsidRPr="00F71C99">
        <w:rPr>
          <w:rFonts w:ascii="Times New Roman" w:hAnsi="Times New Roman" w:cs="Times New Roman"/>
          <w:sz w:val="28"/>
          <w:szCs w:val="28"/>
        </w:rPr>
        <w:t>ельство, а президент избираемый парламентом на один год</w:t>
      </w:r>
      <w:r w:rsidRPr="00F71C99">
        <w:rPr>
          <w:rFonts w:ascii="Times New Roman" w:hAnsi="Times New Roman" w:cs="Times New Roman"/>
          <w:sz w:val="28"/>
          <w:szCs w:val="28"/>
        </w:rPr>
        <w:t xml:space="preserve"> существенных полномочии не имеет. В ОАЭ существует «коллективный монарх», в Малайзии - выборный монарх.</w:t>
      </w:r>
      <w:r w:rsidR="00ED0666">
        <w:rPr>
          <w:rStyle w:val="ac"/>
          <w:rFonts w:ascii="Times New Roman" w:hAnsi="Times New Roman" w:cs="Times New Roman"/>
          <w:sz w:val="28"/>
          <w:szCs w:val="28"/>
        </w:rPr>
        <w:footnoteReference w:id="12"/>
      </w:r>
      <w:r w:rsidRPr="00F71C99">
        <w:rPr>
          <w:rFonts w:ascii="Times New Roman" w:hAnsi="Times New Roman" w:cs="Times New Roman"/>
          <w:sz w:val="28"/>
          <w:szCs w:val="28"/>
        </w:rPr>
        <w:t xml:space="preserve">  </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Во многих странах британского</w:t>
      </w:r>
      <w:r w:rsidR="00D217A7" w:rsidRPr="00F71C99">
        <w:rPr>
          <w:rFonts w:ascii="Times New Roman" w:hAnsi="Times New Roman" w:cs="Times New Roman"/>
          <w:sz w:val="28"/>
          <w:szCs w:val="28"/>
        </w:rPr>
        <w:t xml:space="preserve"> Содружества (Австралия, Канада</w:t>
      </w:r>
      <w:r w:rsidRPr="00F71C99">
        <w:rPr>
          <w:rFonts w:ascii="Times New Roman" w:hAnsi="Times New Roman" w:cs="Times New Roman"/>
          <w:sz w:val="28"/>
          <w:szCs w:val="28"/>
        </w:rPr>
        <w:t>.) полномочия главы государства принадлежат британскому монарху, но осуществляет их генерал-губернатор - его представитель. Он утверждается монархом по рекомендации ме</w:t>
      </w:r>
      <w:r w:rsidR="00D217A7" w:rsidRPr="00F71C99">
        <w:rPr>
          <w:rFonts w:ascii="Times New Roman" w:hAnsi="Times New Roman" w:cs="Times New Roman"/>
          <w:sz w:val="28"/>
          <w:szCs w:val="28"/>
        </w:rPr>
        <w:t>стного правительства, а в Папуа</w:t>
      </w:r>
      <w:r w:rsidRPr="00F71C99">
        <w:rPr>
          <w:rFonts w:ascii="Times New Roman" w:hAnsi="Times New Roman" w:cs="Times New Roman"/>
          <w:sz w:val="28"/>
          <w:szCs w:val="28"/>
        </w:rPr>
        <w:t>-Новой Гвинее избирается парламентом. После военных переворотов функции главы государства обычно принадлежат хунте (военному, революционному совету) и избираемому или назначаемому ею президенту. Так было во многих странах Латинской Америки, Африки, Азии.</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Иногда руководитель хунты сам провозглашает себя президентом. При коллегиальной форме президентуры основные полномочия главы государства осуществляются коллегией, а менее значительные, церемониальные (например, прием верительных грамот иностранных дипломатических представителей) - председателем коллегии или его заместителем.</w:t>
      </w:r>
    </w:p>
    <w:p w:rsidR="009C7092" w:rsidRPr="00F71C99"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Существует семь вариантов реализации должности или функции главы государства:</w:t>
      </w:r>
    </w:p>
    <w:p w:rsidR="009C7092" w:rsidRPr="00F71C99"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наиболее древний и традиционный – это глава государства в лице монарха. Есть три способа, посредством которых он занимает престол: </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а) наследование (Великобритания, Нидерланды,</w:t>
      </w:r>
      <w:r w:rsidR="00D217A7" w:rsidRPr="00F71C99">
        <w:rPr>
          <w:rFonts w:ascii="Times New Roman" w:hAnsi="Times New Roman" w:cs="Times New Roman"/>
          <w:sz w:val="28"/>
          <w:szCs w:val="28"/>
        </w:rPr>
        <w:t xml:space="preserve"> Бельгия, Япония, Таиланд</w:t>
      </w:r>
      <w:r w:rsidRPr="00F71C99">
        <w:rPr>
          <w:rFonts w:ascii="Times New Roman" w:hAnsi="Times New Roman" w:cs="Times New Roman"/>
          <w:sz w:val="28"/>
          <w:szCs w:val="28"/>
        </w:rPr>
        <w:t xml:space="preserve">); </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б) назначение либо избрание своей семьей, старейшинами династий (Саудовская Аравия, Свазиленд, Катар и другие ближневосточные монархии); </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 избрание другими монархами, своими коллегами, которые возглавляют субъекты федераций (Малайзия);</w:t>
      </w:r>
    </w:p>
    <w:p w:rsidR="009C7092" w:rsidRPr="00F71C99"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глава государства – президент. Есть также три способа приобретения этой должности: </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а) избрание народом, гражданами; </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б) избрание парламентом; </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в) избрание специальными коллегиями, составленными, например, из членов парламента и представителями местных органов власти;</w:t>
      </w:r>
      <w:r w:rsidR="0088100C">
        <w:rPr>
          <w:rStyle w:val="ac"/>
          <w:rFonts w:ascii="Times New Roman" w:hAnsi="Times New Roman" w:cs="Times New Roman"/>
          <w:sz w:val="28"/>
          <w:szCs w:val="28"/>
        </w:rPr>
        <w:footnoteReference w:id="13"/>
      </w:r>
    </w:p>
    <w:p w:rsidR="009132CE"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достаточно нетипичный – коллегиальный орган, избираемый парламентом на определенный срок (Куба). Поскольку он не может выполнять ряд функций, присущих главе государства, в силу того что они должны выполняться индивидуально, то какие-то полномочия передаются одному из представителей этого органа. Например, один член (или глава) коллегиального органа подписывает документы, принимает верительные грамоты от иностранных послов;</w:t>
      </w:r>
    </w:p>
    <w:p w:rsidR="009C7092" w:rsidRPr="00F71C99"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глава государства по совместительству. Такую функцию, например, выполняет глава Правительства – премьер-министр в землях ФРГ;</w:t>
      </w:r>
    </w:p>
    <w:p w:rsidR="009C7092" w:rsidRPr="00F71C99"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главой государства «как бы является» генерал-губернатор (представитель британского монарха в государствах – бывших доминионах, а ныне именующихся членами сообщества) там, где нет своего главы государства (Канада, Австралия, Новая Зеландия, Барбадос, </w:t>
      </w:r>
      <w:r w:rsidR="00D217A7" w:rsidRPr="00F71C99">
        <w:rPr>
          <w:rFonts w:ascii="Times New Roman" w:hAnsi="Times New Roman" w:cs="Times New Roman"/>
          <w:sz w:val="28"/>
          <w:szCs w:val="28"/>
        </w:rPr>
        <w:t>Ямайка</w:t>
      </w:r>
      <w:r w:rsidRPr="00F71C99">
        <w:rPr>
          <w:rFonts w:ascii="Times New Roman" w:hAnsi="Times New Roman" w:cs="Times New Roman"/>
          <w:sz w:val="28"/>
          <w:szCs w:val="28"/>
        </w:rPr>
        <w:t>). Он представляет главу государства, но с определенными оговорками;</w:t>
      </w:r>
    </w:p>
    <w:p w:rsidR="009C7092" w:rsidRPr="00F71C99"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также нестандартный и находящийся вне рамок нормального государственного механизма вариант – единоличный или коллегиальный глава государства, который получил свою власть незаконно путем узурпации власти. Обычно это военные, возглавившие военный переворот, главы военных хунт, провозгласившие себя главой государства, верховными начальниками;</w:t>
      </w:r>
    </w:p>
    <w:p w:rsidR="009C7092" w:rsidRPr="00F71C99" w:rsidRDefault="009C7092" w:rsidP="009132CE">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наиболее экзотический, но вполне легитимный (в отличие от предыдущего) – племенной вождь, который по традиции, признаваемой народом и другими государствами, возглавляет государство (Западная Самоа).</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Таким образом можно выделить следующие</w:t>
      </w:r>
      <w:r w:rsidR="00D217A7" w:rsidRPr="00F71C99">
        <w:rPr>
          <w:rFonts w:ascii="Times New Roman" w:hAnsi="Times New Roman" w:cs="Times New Roman"/>
          <w:sz w:val="28"/>
          <w:szCs w:val="28"/>
        </w:rPr>
        <w:t xml:space="preserve"> основные</w:t>
      </w:r>
      <w:r w:rsidRPr="00F71C99">
        <w:rPr>
          <w:rFonts w:ascii="Times New Roman" w:hAnsi="Times New Roman" w:cs="Times New Roman"/>
          <w:sz w:val="28"/>
          <w:szCs w:val="28"/>
        </w:rPr>
        <w:t xml:space="preserve"> формы главы государства:</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наследственный монарх, т. е. суверенное лицо, законно</w:t>
      </w:r>
    </w:p>
    <w:p w:rsidR="009C7092" w:rsidRPr="00F71C99" w:rsidRDefault="009C7092" w:rsidP="00F71C99">
      <w:pPr>
        <w:pStyle w:val="af"/>
        <w:spacing w:after="0" w:line="360" w:lineRule="auto"/>
        <w:ind w:left="0"/>
        <w:jc w:val="both"/>
        <w:rPr>
          <w:rFonts w:ascii="Times New Roman" w:hAnsi="Times New Roman" w:cs="Times New Roman"/>
          <w:sz w:val="28"/>
          <w:szCs w:val="28"/>
        </w:rPr>
      </w:pPr>
      <w:r w:rsidRPr="00F71C99">
        <w:rPr>
          <w:rFonts w:ascii="Times New Roman" w:hAnsi="Times New Roman" w:cs="Times New Roman"/>
          <w:sz w:val="28"/>
          <w:szCs w:val="28"/>
        </w:rPr>
        <w:t>властвующее по собственному праву и не связанное политической ответственностью (реже встречается институт выборного монарха, где последний избирается на определенный срок, например Малайзия и Объединенные Арабские Эмираты);</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выборный президент, т. е. должностное лицо (первый чиновник в государстве), законно властвующее в течение определенного срока в силу прямого или косвенного народного волеизъявления. Также известен институт пожизненного президентства, однако это исключение из общего правила. На пост главы государства может избираться любой гражданин, удовлетворяющий указанным в конституции и законе требованиям;</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узурпатор, т. е. лицо, властвующее без правовых оснований либо в силу произво</w:t>
      </w:r>
      <w:r w:rsidR="00D217A7" w:rsidRPr="00F71C99">
        <w:rPr>
          <w:rFonts w:ascii="Times New Roman" w:hAnsi="Times New Roman" w:cs="Times New Roman"/>
          <w:sz w:val="28"/>
          <w:szCs w:val="28"/>
        </w:rPr>
        <w:t>льных оснований (например, лицо</w:t>
      </w:r>
      <w:r w:rsidRPr="00F71C99">
        <w:rPr>
          <w:rFonts w:ascii="Times New Roman" w:hAnsi="Times New Roman" w:cs="Times New Roman"/>
          <w:sz w:val="28"/>
          <w:szCs w:val="28"/>
        </w:rPr>
        <w:t>,</w:t>
      </w:r>
      <w:r w:rsidR="00D217A7" w:rsidRPr="00F71C99">
        <w:rPr>
          <w:rFonts w:ascii="Times New Roman" w:hAnsi="Times New Roman" w:cs="Times New Roman"/>
          <w:sz w:val="28"/>
          <w:szCs w:val="28"/>
        </w:rPr>
        <w:t xml:space="preserve"> </w:t>
      </w:r>
      <w:r w:rsidRPr="00F71C99">
        <w:rPr>
          <w:rFonts w:ascii="Times New Roman" w:hAnsi="Times New Roman" w:cs="Times New Roman"/>
          <w:sz w:val="28"/>
          <w:szCs w:val="28"/>
        </w:rPr>
        <w:t>пришедшее к власти после государственного или военного переворота, незаконного захвата власти);</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 коллегиальный орган в виде президиумов высшего представительного органа и государственных советов, постоянных комитетов (бывшие социалистические страны в послевоенный период — Албания, Болгария, Венгрия, Польша). В Швейцарии существует Федеральный совет — коллегиальный орган, в состав которого входит семь равноправных членов, избирающих сроком на один год председателя (Президента Конфедерации), совершающего отдельные действия в качестве главы государства, но его реальные полномочия невелики.</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Таким образом, было выяснено, что глава государства бывает единоличным и коллегиальным. Если это единоличный глава государства, то им может быть наследственный монарх, выборный президент, узурпатор. Данные лица могут по-разному прийти к власти, а также быть различными в понимании того, какой она должна быть. Коллегиальный же орган может быть в виде президиумов высшего представительного органа и государственных советов, совершающий отдельные действия в качестве главы государства.</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r w:rsidRPr="00F71C99">
        <w:rPr>
          <w:rFonts w:ascii="Times New Roman" w:hAnsi="Times New Roman" w:cs="Times New Roman"/>
          <w:sz w:val="28"/>
          <w:szCs w:val="28"/>
        </w:rPr>
        <w:t>Исходя из информации</w:t>
      </w:r>
      <w:r w:rsidR="00D217A7" w:rsidRPr="00F71C99">
        <w:rPr>
          <w:rFonts w:ascii="Times New Roman" w:hAnsi="Times New Roman" w:cs="Times New Roman"/>
          <w:sz w:val="28"/>
          <w:szCs w:val="28"/>
        </w:rPr>
        <w:t>,</w:t>
      </w:r>
      <w:r w:rsidRPr="00F71C99">
        <w:rPr>
          <w:rFonts w:ascii="Times New Roman" w:hAnsi="Times New Roman" w:cs="Times New Roman"/>
          <w:sz w:val="28"/>
          <w:szCs w:val="28"/>
        </w:rPr>
        <w:t xml:space="preserve"> приведённой в данной главе можно сделать вывод о том, что теоретико</w:t>
      </w:r>
      <w:r w:rsidR="00D217A7" w:rsidRPr="00F71C99">
        <w:rPr>
          <w:rFonts w:ascii="Times New Roman" w:hAnsi="Times New Roman" w:cs="Times New Roman"/>
          <w:sz w:val="28"/>
          <w:szCs w:val="28"/>
        </w:rPr>
        <w:t>-</w:t>
      </w:r>
      <w:r w:rsidRPr="00F71C99">
        <w:rPr>
          <w:rFonts w:ascii="Times New Roman" w:hAnsi="Times New Roman" w:cs="Times New Roman"/>
          <w:sz w:val="28"/>
          <w:szCs w:val="28"/>
        </w:rPr>
        <w:t>правовой аспект главы государства представляет обширную область, которая включает различные подходы к пониманию термина глава государства, а также его значительное место в системе разделения властей. Не остаются без внимания и формы правления, а также ту роль, которую осуществляет в них глава государства. Не стоит забывать и про формы глав государства потому, что их изучение позволяет  получить более детальное  представление о  главах государства, а также о том, как они функционируют и приходят к власти.</w:t>
      </w:r>
    </w:p>
    <w:p w:rsidR="009C7092" w:rsidRPr="00F71C99" w:rsidRDefault="009C7092" w:rsidP="00F71C99">
      <w:pPr>
        <w:pStyle w:val="af"/>
        <w:spacing w:after="0" w:line="360" w:lineRule="auto"/>
        <w:ind w:left="0" w:firstLine="851"/>
        <w:jc w:val="both"/>
        <w:rPr>
          <w:rFonts w:ascii="Times New Roman" w:hAnsi="Times New Roman" w:cs="Times New Roman"/>
          <w:sz w:val="28"/>
          <w:szCs w:val="28"/>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spacing w:after="0" w:line="360" w:lineRule="auto"/>
        <w:jc w:val="both"/>
        <w:rPr>
          <w:rFonts w:ascii="Times New Roman" w:eastAsiaTheme="majorEastAsia" w:hAnsi="Times New Roman" w:cs="Times New Roman"/>
          <w:b/>
          <w:bCs/>
          <w:color w:val="365F91" w:themeColor="accent1" w:themeShade="BF"/>
          <w:sz w:val="28"/>
          <w:szCs w:val="28"/>
        </w:rPr>
      </w:pPr>
      <w:r w:rsidRPr="00F71C99">
        <w:rPr>
          <w:rFonts w:ascii="Times New Roman" w:hAnsi="Times New Roman" w:cs="Times New Roman"/>
          <w:sz w:val="28"/>
          <w:szCs w:val="28"/>
        </w:rPr>
        <w:br w:type="page"/>
      </w:r>
    </w:p>
    <w:p w:rsidR="009C7092" w:rsidRPr="0088100C" w:rsidRDefault="009C7092" w:rsidP="0088100C">
      <w:pPr>
        <w:pStyle w:val="1"/>
        <w:spacing w:before="0" w:line="360" w:lineRule="auto"/>
        <w:jc w:val="center"/>
        <w:rPr>
          <w:rFonts w:ascii="Times New Roman" w:hAnsi="Times New Roman" w:cs="Times New Roman"/>
          <w:color w:val="000000" w:themeColor="text1"/>
        </w:rPr>
      </w:pPr>
      <w:bookmarkStart w:id="6" w:name="_Toc432936068"/>
      <w:r w:rsidRPr="0088100C">
        <w:rPr>
          <w:rFonts w:ascii="Times New Roman" w:hAnsi="Times New Roman" w:cs="Times New Roman"/>
          <w:color w:val="000000" w:themeColor="text1"/>
        </w:rPr>
        <w:t>Глава 2 Элементы конституционно-правового статус</w:t>
      </w:r>
      <w:r w:rsidR="007D3A31" w:rsidRPr="0088100C">
        <w:rPr>
          <w:rFonts w:ascii="Times New Roman" w:hAnsi="Times New Roman" w:cs="Times New Roman"/>
          <w:color w:val="000000" w:themeColor="text1"/>
        </w:rPr>
        <w:t xml:space="preserve">а </w:t>
      </w:r>
      <w:r w:rsidRPr="0088100C">
        <w:rPr>
          <w:rFonts w:ascii="Times New Roman" w:hAnsi="Times New Roman" w:cs="Times New Roman"/>
          <w:color w:val="000000" w:themeColor="text1"/>
        </w:rPr>
        <w:t>главы государства</w:t>
      </w:r>
      <w:bookmarkEnd w:id="6"/>
    </w:p>
    <w:p w:rsidR="001E6107" w:rsidRPr="00F71C99" w:rsidRDefault="001E6107" w:rsidP="00F71C99">
      <w:pPr>
        <w:pStyle w:val="af"/>
        <w:spacing w:after="0" w:line="360" w:lineRule="auto"/>
        <w:ind w:left="0" w:right="850"/>
        <w:jc w:val="both"/>
        <w:rPr>
          <w:rFonts w:ascii="Times New Roman" w:hAnsi="Times New Roman" w:cs="Times New Roman"/>
          <w:sz w:val="28"/>
          <w:szCs w:val="28"/>
        </w:rPr>
      </w:pPr>
    </w:p>
    <w:p w:rsidR="009C7092" w:rsidRPr="0088100C" w:rsidRDefault="009C7092" w:rsidP="0088100C">
      <w:pPr>
        <w:pStyle w:val="2"/>
        <w:spacing w:before="0" w:line="360" w:lineRule="auto"/>
        <w:jc w:val="center"/>
        <w:rPr>
          <w:rFonts w:ascii="Times New Roman" w:hAnsi="Times New Roman" w:cs="Times New Roman"/>
          <w:color w:val="auto"/>
          <w:sz w:val="28"/>
          <w:szCs w:val="28"/>
        </w:rPr>
      </w:pPr>
      <w:bookmarkStart w:id="7" w:name="_Toc432936069"/>
      <w:r w:rsidRPr="0088100C">
        <w:rPr>
          <w:rFonts w:ascii="Times New Roman" w:hAnsi="Times New Roman" w:cs="Times New Roman"/>
          <w:color w:val="auto"/>
          <w:sz w:val="28"/>
          <w:szCs w:val="28"/>
        </w:rPr>
        <w:t>2.1 Замещение поста и прекращение полномочий главы государства в монархии. Выборы и прекращение полномочий президента республики</w:t>
      </w:r>
      <w:bookmarkEnd w:id="7"/>
    </w:p>
    <w:p w:rsidR="003172BD" w:rsidRPr="00F71C99" w:rsidRDefault="003172BD" w:rsidP="00F71C99">
      <w:pPr>
        <w:pStyle w:val="af"/>
        <w:spacing w:after="0" w:line="360" w:lineRule="auto"/>
        <w:ind w:left="0" w:right="850"/>
        <w:jc w:val="both"/>
        <w:rPr>
          <w:rFonts w:ascii="Times New Roman" w:hAnsi="Times New Roman" w:cs="Times New Roman"/>
          <w:sz w:val="28"/>
          <w:szCs w:val="28"/>
        </w:rPr>
      </w:pP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зарубежных странах применяются два основных способа формирования института главы государства, соответствующие монархической либо республиканской форме правления.</w:t>
      </w:r>
      <w:r w:rsidR="00ED0666">
        <w:rPr>
          <w:rStyle w:val="ac"/>
          <w:rFonts w:ascii="Times New Roman" w:hAnsi="Times New Roman" w:cs="Times New Roman"/>
          <w:sz w:val="28"/>
          <w:szCs w:val="28"/>
        </w:rPr>
        <w:footnoteReference w:id="14"/>
      </w:r>
      <w:r w:rsidRPr="00F71C99">
        <w:rPr>
          <w:rFonts w:ascii="Times New Roman" w:hAnsi="Times New Roman" w:cs="Times New Roman"/>
          <w:sz w:val="28"/>
          <w:szCs w:val="28"/>
        </w:rPr>
        <w:t xml:space="preserve">  </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Глава государства — монарх — занимает свой пост автоматически на основе действующего в стране порядка престолонаследия. Как правило, наследник престола становится главой государства сразу же при открытии вакансии в связи со смертью или отречением царствовавшего монарха, в соответствии с формулой "король умер, да здравствует король".</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Законодательство о престолонаследии отличается значительным разнообразием. В известной мере это объясняется историческими особенностями развития тех или иных стран. Соответствующие постановления образуют обычно составную часть конституции либо рассматриваются как акты конституционного значения (в странах, где отсутствует единая писаная конституция). Таковы, например, Закон о престолонаследии 1953 года в Дании или аналогичный Закон 1810 года с поправками 1974 года в Швеции.</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Наследование престола осуществляется на основе принципа первородства, в силу которого наследником престола признается старший прямой нисходящий потомок царствующего монарха, чаще всего мужского пола, или его прямые потомки, если прямого наследника уже нет в живых к моменту открытия вакансии. В странах, в которых наследование допускается не только по мужской, но и по женской линии (Великобритания, Нидерланды,</w:t>
      </w:r>
      <w:r w:rsidR="00182A4A" w:rsidRPr="00F71C99">
        <w:rPr>
          <w:rFonts w:ascii="Times New Roman" w:hAnsi="Times New Roman" w:cs="Times New Roman"/>
          <w:sz w:val="28"/>
          <w:szCs w:val="28"/>
        </w:rPr>
        <w:t xml:space="preserve"> Испания, Дания, Люксембург</w:t>
      </w:r>
      <w:r w:rsidRPr="00F71C99">
        <w:rPr>
          <w:rFonts w:ascii="Times New Roman" w:hAnsi="Times New Roman" w:cs="Times New Roman"/>
          <w:sz w:val="28"/>
          <w:szCs w:val="28"/>
        </w:rPr>
        <w:t>), женщина может унаследовать престол только при отсутствии прямых потомков мужского пола (кастильская система). Лишь в Швеции принцип первородства распространен и на нисходящих потомков женского пола. В ряде стран женщины до сих пор исключены из круга наследников престола (салическая система). Царствующая королева в отличие от королевы-матери или супруги монарха является полноправным и единоличным главой государства. Супруг царствующей королевы титул короля не получает.</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монархических странах Востока женщины исключены из круга наследников престола (Марокко, Иордания, Саудов</w:t>
      </w:r>
      <w:r w:rsidR="00182A4A" w:rsidRPr="00F71C99">
        <w:rPr>
          <w:rFonts w:ascii="Times New Roman" w:hAnsi="Times New Roman" w:cs="Times New Roman"/>
          <w:sz w:val="28"/>
          <w:szCs w:val="28"/>
        </w:rPr>
        <w:t>ская Аравия, Катар, Кувейт</w:t>
      </w:r>
      <w:r w:rsidRPr="00F71C99">
        <w:rPr>
          <w:rFonts w:ascii="Times New Roman" w:hAnsi="Times New Roman" w:cs="Times New Roman"/>
          <w:sz w:val="28"/>
          <w:szCs w:val="28"/>
        </w:rPr>
        <w:t>).</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При наследовании престола несовершеннолетним монархом или при временной недееспособности последнего прерогативы главы государства осуществляет специальный опекун-регент или регентский совет.</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Действующее законодательство о престолонаследии, как правило, детально регламентирует вопросы старшинства, совершеннолетия, назначения регентства, порядок и процедуру вступления на престол (провозглашение, коронация.)</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Во многих странах обязательным условием вступления на престол является принадлежность к господствующей религии. Так, в Великобритании предусмотрена обязательная принадлежность монарха к англиканской церкви.</w:t>
      </w:r>
      <w:r w:rsidR="00F651D5">
        <w:rPr>
          <w:rStyle w:val="ac"/>
          <w:rFonts w:ascii="Times New Roman" w:hAnsi="Times New Roman" w:cs="Times New Roman"/>
          <w:sz w:val="28"/>
          <w:szCs w:val="28"/>
        </w:rPr>
        <w:footnoteReference w:id="15"/>
      </w:r>
      <w:r w:rsidRPr="00F71C99">
        <w:rPr>
          <w:rFonts w:ascii="Times New Roman" w:hAnsi="Times New Roman" w:cs="Times New Roman"/>
          <w:sz w:val="28"/>
          <w:szCs w:val="28"/>
        </w:rPr>
        <w:t xml:space="preserve"> Из круга наследников исключаются римские католики и те, кто вступает в брак с римскими католиками. В Норвегии и Дании монарх должен исповедовать евангелическо-лютеранскую, а в Швеции — истинно евангелическую религию. В мусульманских странах обязательное условие занятия престола — принадлежность к исламу.  </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парламентарных монархиях смена главы государства не влияет непосредственно на деятельность других высших государственных органов и не влечет за собой ни досрочного роспуска парламента (возможно лишь продление сессии), ни отставки правительства.</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Значительным своеобразием отличается порядок замещения поста главы государства в выборных монархиях. К числу последних относят страны, в которых глава государства избирается на определенный срок монархическими правителями областей (княжеств) из своей среды. Одними из немногих примеров такой монархии являются Малайзия и Объединенные Арабские Эмираты.</w:t>
      </w:r>
      <w:r w:rsidR="00182A4A" w:rsidRPr="00F71C99">
        <w:rPr>
          <w:rFonts w:ascii="Times New Roman" w:hAnsi="Times New Roman" w:cs="Times New Roman"/>
          <w:sz w:val="28"/>
          <w:szCs w:val="28"/>
        </w:rPr>
        <w:t>(далее ОАЭ)</w:t>
      </w:r>
      <w:r w:rsidRPr="00F71C99">
        <w:rPr>
          <w:rFonts w:ascii="Times New Roman" w:hAnsi="Times New Roman" w:cs="Times New Roman"/>
          <w:sz w:val="28"/>
          <w:szCs w:val="28"/>
        </w:rPr>
        <w:t xml:space="preserve"> Причем в ОАЭ глава государства, избираемый на пять лет абсолютистскими правителями эмиратов, именуется президентом.</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Поскольку монарх - это пожизненная должность, то отстранении его практически невозможно</w:t>
      </w:r>
      <w:r w:rsidR="00182A4A" w:rsidRPr="00F71C99">
        <w:rPr>
          <w:rFonts w:ascii="Times New Roman" w:hAnsi="Times New Roman" w:cs="Times New Roman"/>
          <w:sz w:val="28"/>
          <w:szCs w:val="28"/>
        </w:rPr>
        <w:t>. З</w:t>
      </w:r>
      <w:r w:rsidRPr="00F71C99">
        <w:rPr>
          <w:rFonts w:ascii="Times New Roman" w:hAnsi="Times New Roman" w:cs="Times New Roman"/>
          <w:sz w:val="28"/>
          <w:szCs w:val="28"/>
        </w:rPr>
        <w:t xml:space="preserve">а исключением тех случаев, когда монарх </w:t>
      </w:r>
      <w:r w:rsidR="00182A4A" w:rsidRPr="00F71C99">
        <w:rPr>
          <w:rFonts w:ascii="Times New Roman" w:hAnsi="Times New Roman" w:cs="Times New Roman"/>
          <w:sz w:val="28"/>
          <w:szCs w:val="28"/>
        </w:rPr>
        <w:t xml:space="preserve">по </w:t>
      </w:r>
      <w:r w:rsidRPr="00F71C99">
        <w:rPr>
          <w:rFonts w:ascii="Times New Roman" w:hAnsi="Times New Roman" w:cs="Times New Roman"/>
          <w:sz w:val="28"/>
          <w:szCs w:val="28"/>
        </w:rPr>
        <w:t>причине душевной болезни или физическое нездоровье не может выполнять свои функции в этих случаях является институт регентства, когда назначают кого-либо из видных политических деятелей регентом (то есть опекуном), и он выполняет функции главы государства или при больном недееспособном монархе, или при малолетнем. В некоторых случаях парламент может принять решение об отстранении монарха от власти или это решает династия, королевская семья на предложение законодательных органов или по совместному решению законодательной и исполнительной властей.</w:t>
      </w:r>
    </w:p>
    <w:p w:rsidR="003172BD" w:rsidRPr="00F71C99" w:rsidRDefault="003172BD" w:rsidP="00F71C99">
      <w:pPr>
        <w:pStyle w:val="af"/>
        <w:spacing w:after="0" w:line="360" w:lineRule="auto"/>
        <w:ind w:left="0" w:right="850"/>
        <w:jc w:val="both"/>
        <w:rPr>
          <w:rFonts w:ascii="Times New Roman" w:hAnsi="Times New Roman" w:cs="Times New Roman"/>
          <w:sz w:val="28"/>
          <w:szCs w:val="28"/>
        </w:rPr>
      </w:pP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странах с республиканской формой правления глава государства — президент — является выборным должностным лицом (первым чиновником государства), избранным на определенный срок в соответствии с требованиями и в порядке, установленными конституцией и специальными законами.</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Глава государства в парламентарных республиках избирается чаще всего представительным учреждением либо коллегией выборщиков с участием парламентариев, а в президентских республиках — путем прямых выборов. Однако подобный порядок в настоящее время не является общепринятым, и строгое единообразие в способах избрания главы государства в зависимости от формы правления отсутствует. Таким образом, глава государства избирается путем либо прямых, либо косвенных выборов.</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Прямые выборы президента всеобщим голосованием имеют место, например, во Франции, Исландии, Ирландии, Австрии, в странах СНГ, в большинстве стран Латинской Америки, во многих развивающихся странах. Голосование проводится в один или два тура в зависимости от того, требуется ли для избрания абсолютное или относительное большинство голосов. Так, во Франции в соответствии с конституционной реформой 1962 года в том случае, если ни один из кандидатов не соберет в первом туре абсолютное большинство голосов, проводится второй тур голосования, в ходе которого могут баллотироваться только два кандидата, собравшие наибольшее число голосов в первом туре.</w:t>
      </w:r>
      <w:r w:rsidR="00D32259">
        <w:rPr>
          <w:rStyle w:val="ac"/>
          <w:rFonts w:ascii="Times New Roman" w:hAnsi="Times New Roman" w:cs="Times New Roman"/>
          <w:sz w:val="28"/>
          <w:szCs w:val="28"/>
        </w:rPr>
        <w:footnoteReference w:id="16"/>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При избрании главы государства путем косвенных выборов образуется коллегия выборщиков. Способы ее формирования могут быть различны. В ряде европейских стран (ФРГ, Италия), в некоторых освободившихся странах (Индия) коллегия выборщиков образуется из парламентариев и представителей местных выборных собраний (земель, областей, штатов). Но и в этих странах порядок формирования коллегий и способы определения результатов значительно различаются.</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ФРГ федеральный президент избирается коллегией выборщиков, именуемой "Федеральное собрание", в которую входят депутаты Бундестага и равное им число представителей от ландтагов земель. Избранным считается кандидат, собравший абсолютное большинство голосов.</w:t>
      </w:r>
      <w:r w:rsidR="00ED0666">
        <w:rPr>
          <w:rStyle w:val="ac"/>
          <w:rFonts w:ascii="Times New Roman" w:hAnsi="Times New Roman" w:cs="Times New Roman"/>
          <w:sz w:val="28"/>
          <w:szCs w:val="28"/>
        </w:rPr>
        <w:footnoteReference w:id="17"/>
      </w:r>
      <w:r w:rsidRPr="00F71C99">
        <w:rPr>
          <w:rFonts w:ascii="Times New Roman" w:hAnsi="Times New Roman" w:cs="Times New Roman"/>
          <w:sz w:val="28"/>
          <w:szCs w:val="28"/>
        </w:rPr>
        <w:t xml:space="preserve">  </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Италии коллегия по выборам президента республики состоит из депутатов, сенаторов.</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Говоря, о прекращении полномочий президента вспоминают процедуру импичмента. Импичмент - это устранение главы государства (президента) от власти за допущенные нарушения конституции, закона, какие-либо правонарушения, т.е. за совершение действий, не совместимых с высокой должностью главы государства.</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Президент США, например, мож</w:t>
      </w:r>
      <w:r w:rsidR="00182A4A" w:rsidRPr="00F71C99">
        <w:rPr>
          <w:rFonts w:ascii="Times New Roman" w:hAnsi="Times New Roman" w:cs="Times New Roman"/>
          <w:sz w:val="28"/>
          <w:szCs w:val="28"/>
        </w:rPr>
        <w:t>ет быть подвергнут процедуре им</w:t>
      </w:r>
      <w:r w:rsidRPr="00F71C99">
        <w:rPr>
          <w:rFonts w:ascii="Times New Roman" w:hAnsi="Times New Roman" w:cs="Times New Roman"/>
          <w:sz w:val="28"/>
          <w:szCs w:val="28"/>
        </w:rPr>
        <w:t>пичмента в случае совершения измены, или иного тяжкого преступления. Процедуру импичмента осуществляет парламент - Конгресс США. Нижняя палата - палата представителей - возбуждает дело и рассматривает конкретные обстоятельства, а затем принимает решение о виновности, выступая</w:t>
      </w:r>
      <w:r w:rsidR="00182A4A" w:rsidRPr="00F71C99">
        <w:rPr>
          <w:rFonts w:ascii="Times New Roman" w:hAnsi="Times New Roman" w:cs="Times New Roman"/>
          <w:sz w:val="28"/>
          <w:szCs w:val="28"/>
        </w:rPr>
        <w:t xml:space="preserve">, </w:t>
      </w:r>
      <w:r w:rsidRPr="00F71C99">
        <w:rPr>
          <w:rFonts w:ascii="Times New Roman" w:hAnsi="Times New Roman" w:cs="Times New Roman"/>
          <w:sz w:val="28"/>
          <w:szCs w:val="28"/>
        </w:rPr>
        <w:t>как суд присяжных Конгрессмены решают голосованием, виновен президент или не виновен. Если вину президента подтвердит нижняя палата, то дело будет рассматривать Сенат под председательством главы Верховного суда.</w:t>
      </w:r>
    </w:p>
    <w:p w:rsidR="003172BD" w:rsidRPr="00F71C99" w:rsidRDefault="003172BD" w:rsidP="00F71C99">
      <w:pPr>
        <w:pStyle w:val="af"/>
        <w:tabs>
          <w:tab w:val="left" w:pos="851"/>
        </w:tabs>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Другие конституции также предусматривают варианты привлечения главы государства к ответственности. Т</w:t>
      </w:r>
      <w:r w:rsidR="00182A4A" w:rsidRPr="00F71C99">
        <w:rPr>
          <w:rFonts w:ascii="Times New Roman" w:hAnsi="Times New Roman" w:cs="Times New Roman"/>
          <w:sz w:val="28"/>
          <w:szCs w:val="28"/>
        </w:rPr>
        <w:t>акой порядок в Конституции Фран</w:t>
      </w:r>
      <w:r w:rsidRPr="00F71C99">
        <w:rPr>
          <w:rFonts w:ascii="Times New Roman" w:hAnsi="Times New Roman" w:cs="Times New Roman"/>
          <w:sz w:val="28"/>
          <w:szCs w:val="28"/>
        </w:rPr>
        <w:t>ции. Дело о правонарушении, совершенное главой госуда</w:t>
      </w:r>
      <w:r w:rsidR="00182A4A" w:rsidRPr="00F71C99">
        <w:rPr>
          <w:rFonts w:ascii="Times New Roman" w:hAnsi="Times New Roman" w:cs="Times New Roman"/>
          <w:sz w:val="28"/>
          <w:szCs w:val="28"/>
        </w:rPr>
        <w:t xml:space="preserve">рства, рассматривается в обеих </w:t>
      </w:r>
      <w:r w:rsidRPr="00F71C99">
        <w:rPr>
          <w:rFonts w:ascii="Times New Roman" w:hAnsi="Times New Roman" w:cs="Times New Roman"/>
          <w:sz w:val="28"/>
          <w:szCs w:val="28"/>
        </w:rPr>
        <w:t xml:space="preserve"> палатах парламента, обе палаты должны подтвердить обвинения 2/3 голосов. Затем формулу обвинения  будет рассматривать Верховный суд.</w:t>
      </w:r>
      <w:r w:rsidR="00ED0666">
        <w:rPr>
          <w:rStyle w:val="ac"/>
          <w:rFonts w:ascii="Times New Roman" w:hAnsi="Times New Roman" w:cs="Times New Roman"/>
          <w:sz w:val="28"/>
          <w:szCs w:val="28"/>
        </w:rPr>
        <w:footnoteReference w:id="18"/>
      </w:r>
      <w:r w:rsidRPr="00F71C99">
        <w:rPr>
          <w:rFonts w:ascii="Times New Roman" w:hAnsi="Times New Roman" w:cs="Times New Roman"/>
          <w:sz w:val="28"/>
          <w:szCs w:val="28"/>
        </w:rPr>
        <w:t xml:space="preserve">  </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Так, в Албании основаниями отрешения главы государства от должности называются серьезное нарушение конституции или совершение тяжкого преступления; в Болгарии — государственная измена и нарушение конституции; в Грузии - государственная измена, совершение других преступлений или нарушение конституции; в Италии - государственная измена или посягательство на конституцию; в Литве - грубое нарушение конституции, нарушение присяги, совершение преступления; на Филиппинах — нарушение конституции, измена, взяточничество и другие тяжкие преступления, в Финляндии — измена Родине, совершение тяжкого преступления или преступления против человечества.</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Конституция Бразилии основанием импичмента называет злоупотребление властью, состав которого образуют акты президента, посягающие на федеральную конституцию и на существование Союза; свободное осуществление законодательной власти, судебной власти, прокуратуры и конституционных полномочий единиц Федерации; осуществление политических, личных и социальных прав; внутреннюю безопасность страны; в частности в административном управлении; бюджетный закон; исполнение законов и судебных решений. Эти преступления определяются специальным законом, который включает процессуальные нормы и нор</w:t>
      </w:r>
      <w:r w:rsidR="00E05388" w:rsidRPr="00F71C99">
        <w:rPr>
          <w:rFonts w:ascii="Times New Roman" w:hAnsi="Times New Roman" w:cs="Times New Roman"/>
          <w:sz w:val="28"/>
          <w:szCs w:val="28"/>
        </w:rPr>
        <w:t>мы о вынесении судебных решений</w:t>
      </w:r>
      <w:r w:rsidRPr="00F71C99">
        <w:rPr>
          <w:rFonts w:ascii="Times New Roman" w:hAnsi="Times New Roman" w:cs="Times New Roman"/>
          <w:sz w:val="28"/>
          <w:szCs w:val="28"/>
        </w:rPr>
        <w:t>.</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зарубежных странах применяются два основных способа формирования института главы государства, соответствующие монархической либо республиканской форме правления.</w:t>
      </w:r>
      <w:r w:rsidR="00E05388" w:rsidRPr="00F71C99">
        <w:rPr>
          <w:rFonts w:ascii="Times New Roman" w:hAnsi="Times New Roman" w:cs="Times New Roman"/>
          <w:sz w:val="28"/>
          <w:szCs w:val="28"/>
        </w:rPr>
        <w:t xml:space="preserve"> </w:t>
      </w:r>
      <w:r w:rsidRPr="00F71C99">
        <w:rPr>
          <w:rFonts w:ascii="Times New Roman" w:hAnsi="Times New Roman" w:cs="Times New Roman"/>
          <w:sz w:val="28"/>
          <w:szCs w:val="28"/>
        </w:rPr>
        <w:t>Если в монархической форме правления власть к главе государства переходит исключительно по наследству и прекращается только в момент смерти данного главы, то  в республиканской форме правления глава государства является выборной должностью, имеет определённый срок, в течение которого он вправе осуществлять свою государственную деятельность. И его полномочия могут прекратиться</w:t>
      </w:r>
      <w:r w:rsidR="00E05388" w:rsidRPr="00F71C99">
        <w:rPr>
          <w:rFonts w:ascii="Times New Roman" w:hAnsi="Times New Roman" w:cs="Times New Roman"/>
          <w:sz w:val="28"/>
          <w:szCs w:val="28"/>
        </w:rPr>
        <w:t>,</w:t>
      </w:r>
      <w:r w:rsidRPr="00F71C99">
        <w:rPr>
          <w:rFonts w:ascii="Times New Roman" w:hAnsi="Times New Roman" w:cs="Times New Roman"/>
          <w:sz w:val="28"/>
          <w:szCs w:val="28"/>
        </w:rPr>
        <w:t xml:space="preserve"> если в отношении его будет действовать процедура импичмента.</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p>
    <w:p w:rsidR="00F71C99" w:rsidRPr="00F71C99" w:rsidRDefault="00F71C99" w:rsidP="00F71C99">
      <w:pPr>
        <w:pStyle w:val="2"/>
        <w:spacing w:before="0" w:line="360" w:lineRule="auto"/>
        <w:jc w:val="both"/>
        <w:rPr>
          <w:rFonts w:ascii="Times New Roman" w:hAnsi="Times New Roman" w:cs="Times New Roman"/>
          <w:sz w:val="28"/>
          <w:szCs w:val="28"/>
        </w:rPr>
      </w:pPr>
    </w:p>
    <w:p w:rsidR="003172BD" w:rsidRPr="0088100C" w:rsidRDefault="003172BD" w:rsidP="0088100C">
      <w:pPr>
        <w:pStyle w:val="2"/>
        <w:spacing w:before="0" w:line="360" w:lineRule="auto"/>
        <w:jc w:val="center"/>
        <w:rPr>
          <w:rFonts w:ascii="Times New Roman" w:hAnsi="Times New Roman" w:cs="Times New Roman"/>
          <w:color w:val="auto"/>
          <w:sz w:val="28"/>
          <w:szCs w:val="28"/>
        </w:rPr>
      </w:pPr>
      <w:bookmarkStart w:id="8" w:name="_Toc432936070"/>
      <w:r w:rsidRPr="0088100C">
        <w:rPr>
          <w:rFonts w:ascii="Times New Roman" w:hAnsi="Times New Roman" w:cs="Times New Roman"/>
          <w:color w:val="auto"/>
          <w:sz w:val="28"/>
          <w:szCs w:val="28"/>
        </w:rPr>
        <w:t>2.2 Классификация полномочий главы государства</w:t>
      </w:r>
      <w:bookmarkEnd w:id="8"/>
    </w:p>
    <w:p w:rsidR="003172BD" w:rsidRPr="00F71C99" w:rsidRDefault="003172BD" w:rsidP="00F71C99">
      <w:pPr>
        <w:pStyle w:val="af"/>
        <w:spacing w:after="0" w:line="360" w:lineRule="auto"/>
        <w:ind w:left="0" w:right="850"/>
        <w:jc w:val="both"/>
        <w:rPr>
          <w:rFonts w:ascii="Times New Roman" w:hAnsi="Times New Roman" w:cs="Times New Roman"/>
          <w:sz w:val="28"/>
          <w:szCs w:val="28"/>
        </w:rPr>
      </w:pPr>
    </w:p>
    <w:p w:rsidR="003172BD" w:rsidRPr="00F71C99" w:rsidRDefault="003172BD"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Глава государства - это такая государственно-правовая и политическая фигура, которая имеет присущую только ей специфику и характерные черты, а также  полномочия.</w:t>
      </w:r>
    </w:p>
    <w:p w:rsidR="003172BD" w:rsidRPr="00F71C99" w:rsidRDefault="003172BD"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1) Наиболее универсальными и характерными полномочиями является представительские функции (функции представительства) т.е обычаи, правила и нормы, согласно которым глава государства представляет свою страну во внутренних и внешних отношениях. Глава государства председательствует на различных торжественных церемониях, на праздновании национальных праздников, он обращается с посланием к народу по поводу  знаменательных дат или важных событий. Имеет право проводить переговоры, подписывать международные договоры и соглашения.</w:t>
      </w:r>
    </w:p>
    <w:p w:rsidR="003172BD" w:rsidRPr="00F71C99" w:rsidRDefault="003172BD"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2) Вторую группу полномочий можно обозначить как полномочия главы государства в сфере государственного управления. Эти полномочия можно расшифровать так: глава государства, так или иначе, участвует в назначении правительства и в его отставке, то есть в формировании исполнительной власти. Это право может быть реальным  или номинальным. В парламентарных республиках и монархиях глава государства обязан (согласно закону, обычаю) назначить премьер-министром, главой правительства лицо, пользующееся доверием парламента. Как правило, это  лидер партии, победившей на выборах. Классическим примером является Великобритания.</w:t>
      </w:r>
    </w:p>
    <w:p w:rsidR="003172BD" w:rsidRPr="00F71C99" w:rsidRDefault="003172BD"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3) Следующая важнейшая группа полномочий может быть обозначена как полномочия главы государства, связан</w:t>
      </w:r>
      <w:r w:rsidR="00E05388" w:rsidRPr="00F71C99">
        <w:rPr>
          <w:rFonts w:ascii="Times New Roman" w:hAnsi="Times New Roman" w:cs="Times New Roman"/>
          <w:sz w:val="28"/>
          <w:szCs w:val="28"/>
        </w:rPr>
        <w:t>ные с деятельностью парламента</w:t>
      </w:r>
      <w:r w:rsidRPr="00F71C99">
        <w:rPr>
          <w:rFonts w:ascii="Times New Roman" w:hAnsi="Times New Roman" w:cs="Times New Roman"/>
          <w:sz w:val="28"/>
          <w:szCs w:val="28"/>
        </w:rPr>
        <w:t xml:space="preserve"> в законодательной сфере. Глава государства в некоторых странах имеет право созывать парламент на очередные или внеочередные сессии, открывать или закрывать сессию, в ряде случаев распускать палату или обе палаты и назначать новые парламентские выборы.</w:t>
      </w:r>
      <w:r w:rsidR="00F651D5">
        <w:rPr>
          <w:rStyle w:val="ac"/>
          <w:rFonts w:ascii="Times New Roman" w:hAnsi="Times New Roman" w:cs="Times New Roman"/>
          <w:sz w:val="28"/>
          <w:szCs w:val="28"/>
        </w:rPr>
        <w:footnoteReference w:id="19"/>
      </w:r>
    </w:p>
    <w:p w:rsidR="003172BD" w:rsidRPr="00F71C99" w:rsidRDefault="003172BD"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 xml:space="preserve">4) Полномочия главы государства, которые есть практически у любого главы государства - это право издания различных нормативных и ненормативных (имеющих персональный характер) актов. Эти акты могут называться декретам, прокламациями, исполнительными приказами. В парламентарных республиках и монархиях акты, издаваемые от имени главы государства, практически всегда являются актами правительства, который использует главу государства, чтобы оформить свои акты его именем. В президентских республиках и дуалистических монархиях акты главы государства имеют вполне самостоятельный характер, и глава государства, наделенный правительственной властью, - это важный творец права.  </w:t>
      </w:r>
    </w:p>
    <w:p w:rsidR="003172BD" w:rsidRPr="00F71C99" w:rsidRDefault="003172BD"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5) Важная часть полномочий главы государства - это военная сфера. В большинстве стран мира формально (юридически) глава государства провозглашается верховным главнокомандующим. Конституции многих стран предусматривать среди важнейших обязанностей президента обеспечение независимости, суверенитета и безопасности своего государства.</w:t>
      </w:r>
    </w:p>
    <w:p w:rsidR="003172BD" w:rsidRPr="00F71C99" w:rsidRDefault="003172BD"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 xml:space="preserve">6) </w:t>
      </w:r>
      <w:r w:rsidR="00E05388" w:rsidRPr="00F71C99">
        <w:rPr>
          <w:rFonts w:ascii="Times New Roman" w:hAnsi="Times New Roman" w:cs="Times New Roman"/>
          <w:sz w:val="28"/>
          <w:szCs w:val="28"/>
        </w:rPr>
        <w:t xml:space="preserve">Следующая группа </w:t>
      </w:r>
      <w:r w:rsidRPr="00F71C99">
        <w:rPr>
          <w:rFonts w:ascii="Times New Roman" w:hAnsi="Times New Roman" w:cs="Times New Roman"/>
          <w:sz w:val="28"/>
          <w:szCs w:val="28"/>
        </w:rPr>
        <w:t>полномочий принадлежит главе государства в сфере правосудия или в судебной сфере. К ним относится назначение на высшие судебные должности, хотя это может быть отнесено также к сфере государственного управления.</w:t>
      </w:r>
    </w:p>
    <w:p w:rsidR="003172BD" w:rsidRPr="00F71C99" w:rsidRDefault="003172BD"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7) Стоит назвать еще одну специфическую группу полномочий, которая, как правило, не называется и не выделяется среди других. Но это очень важная группа полномочий ее можно назвать полномочиями главы государства в сфере определения экономического курса страны, в сфере выбора экономи</w:t>
      </w:r>
      <w:r w:rsidR="00E05388" w:rsidRPr="00F71C99">
        <w:rPr>
          <w:rFonts w:ascii="Times New Roman" w:hAnsi="Times New Roman" w:cs="Times New Roman"/>
          <w:sz w:val="28"/>
          <w:szCs w:val="28"/>
        </w:rPr>
        <w:t>ческих решений. Это очень значимые</w:t>
      </w:r>
      <w:r w:rsidRPr="00F71C99">
        <w:rPr>
          <w:rFonts w:ascii="Times New Roman" w:hAnsi="Times New Roman" w:cs="Times New Roman"/>
          <w:sz w:val="28"/>
          <w:szCs w:val="28"/>
        </w:rPr>
        <w:t xml:space="preserve"> полномочия, особенно для современного мира.</w:t>
      </w:r>
      <w:r w:rsidR="00F651D5">
        <w:rPr>
          <w:rStyle w:val="ac"/>
          <w:rFonts w:ascii="Times New Roman" w:hAnsi="Times New Roman" w:cs="Times New Roman"/>
          <w:sz w:val="28"/>
          <w:szCs w:val="28"/>
        </w:rPr>
        <w:footnoteReference w:id="20"/>
      </w:r>
    </w:p>
    <w:p w:rsidR="000E35F8" w:rsidRPr="00F71C99" w:rsidRDefault="000E35F8"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8) Существует </w:t>
      </w:r>
      <w:r w:rsidR="00E05388" w:rsidRPr="00F71C99">
        <w:rPr>
          <w:rFonts w:ascii="Times New Roman" w:hAnsi="Times New Roman" w:cs="Times New Roman"/>
          <w:sz w:val="28"/>
          <w:szCs w:val="28"/>
        </w:rPr>
        <w:t>не менее актуальная</w:t>
      </w:r>
      <w:r w:rsidRPr="00F71C99">
        <w:rPr>
          <w:rFonts w:ascii="Times New Roman" w:hAnsi="Times New Roman" w:cs="Times New Roman"/>
          <w:sz w:val="28"/>
          <w:szCs w:val="28"/>
        </w:rPr>
        <w:t xml:space="preserve"> группа отношений, которые именуют полномочиями главы государства в сфере личного статуса. Речь идет о полномочиях, касающихся отдельных граждан. Это награждение орденами и медалями, присвоение различных званий, предоставление гражданства. Глава государства во многих странах мира решает вопросы о предоставлении гражданства иностранцам. Во всяком случае, в ряде стран мира от имени главы государства оно жалуется подающим просьбы о приеме. От имени главы государства лицо может быть, напротив, лишено гражданства. Актом главы государства или от его имени гражданство может быть восстановлено. Аналогичным способом может быть предоставлено политическое убежище.</w:t>
      </w:r>
    </w:p>
    <w:p w:rsidR="000E35F8" w:rsidRPr="00F71C99" w:rsidRDefault="000E35F8"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9)   Главе государства в большинстве случаев принадле</w:t>
      </w:r>
      <w:r w:rsidR="00E05388" w:rsidRPr="00F71C99">
        <w:rPr>
          <w:rFonts w:ascii="Times New Roman" w:hAnsi="Times New Roman" w:cs="Times New Roman"/>
          <w:sz w:val="28"/>
          <w:szCs w:val="28"/>
        </w:rPr>
        <w:t xml:space="preserve">жат определенные полномочия </w:t>
      </w:r>
      <w:r w:rsidRPr="00F71C99">
        <w:rPr>
          <w:rFonts w:ascii="Times New Roman" w:hAnsi="Times New Roman" w:cs="Times New Roman"/>
          <w:sz w:val="28"/>
          <w:szCs w:val="28"/>
        </w:rPr>
        <w:t xml:space="preserve"> в сфере государственной безопасности – это проявляется в координации вопросов, связанных с разведкой, контрразведкой, борьбой</w:t>
      </w:r>
      <w:r w:rsidR="00E05388" w:rsidRPr="00F71C99">
        <w:rPr>
          <w:rFonts w:ascii="Times New Roman" w:hAnsi="Times New Roman" w:cs="Times New Roman"/>
          <w:sz w:val="28"/>
          <w:szCs w:val="28"/>
        </w:rPr>
        <w:t xml:space="preserve"> с подрывными проявлениями</w:t>
      </w:r>
      <w:r w:rsidRPr="00F71C99">
        <w:rPr>
          <w:rFonts w:ascii="Times New Roman" w:hAnsi="Times New Roman" w:cs="Times New Roman"/>
          <w:sz w:val="28"/>
          <w:szCs w:val="28"/>
        </w:rPr>
        <w:t>. Главы государств часто возглавляют специальные межведомственные органы, занимающиеся этой сферой (советы национальной безопасности). При главах государств есть специальные органы, которые занимаются этими делами, помощники по</w:t>
      </w:r>
      <w:r w:rsidR="00E05388" w:rsidRPr="00F71C99">
        <w:rPr>
          <w:rFonts w:ascii="Times New Roman" w:hAnsi="Times New Roman" w:cs="Times New Roman"/>
          <w:sz w:val="28"/>
          <w:szCs w:val="28"/>
        </w:rPr>
        <w:t xml:space="preserve"> национальной безопасности</w:t>
      </w:r>
      <w:r w:rsidRPr="00F71C99">
        <w:rPr>
          <w:rFonts w:ascii="Times New Roman" w:hAnsi="Times New Roman" w:cs="Times New Roman"/>
          <w:sz w:val="28"/>
          <w:szCs w:val="28"/>
        </w:rPr>
        <w:t>. Это также одна из сфер деятельности главы государства.</w:t>
      </w:r>
    </w:p>
    <w:p w:rsidR="000E35F8" w:rsidRPr="00F71C99" w:rsidRDefault="000E35F8"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10) В ряде стран законодательство предоставляет главе государства право введения или назначения чрезвычайного положения. Таким образом, можно выделить группу полномочий, которые можно назвать полномочиями в сфере чрезвычайных ситуаций или чрезвычайными полномочиями главы государства. В большинстве стран эти полномочия предусмотрены либо соответствующими статьями конституции, а в некоторых странах есть специальное законодательство. В ФРГ есть целый пакет законов, посвященных чрезвычайному законодательству. Однако следует отметить, что если наступят предусмотренные этим законодательством события и в стране будет объявлено чрезвычайное положение, то во главе страны, по немецким законам, становится не Президент, а Канцлер – глава правительства, потому что ФРГ – парламентская республика.</w:t>
      </w:r>
    </w:p>
    <w:p w:rsidR="000E35F8" w:rsidRPr="00F71C99" w:rsidRDefault="000E35F8"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11) Следует назвать еще одну специфическую группу полномочий, которая, как правило, не называется и не выделяется среди других. Но это очень реальная группа полномочий. Ее можно назвать полномочиями главы государства в сфере определения экономического курса страны, в сфере выбора экономических приоритетов. Это очень важные полномочия, особенно для современного мира. Выбор экономических направлений, экономической стратегии иной раз является главным стержнем предвыборной программы, главным приоритетом в деятельности того или иного кандидата на должности президента. Выбор вектора экономической стратегии часто определяет судьбу страны и его граждан на длительное время. Поэтому полномочия президента в сфере экономической стратегии следует выделить в отдельную группу. Это те полномочия, которые можно назвать полномочиями главы государства как главного экономиста. Американцы, говоря о своем президенте, говорят, что он главный дипломат, законодатель, командующий, а в данном случае, он еще и главный экономист страны.</w:t>
      </w:r>
    </w:p>
    <w:p w:rsidR="000E35F8" w:rsidRPr="00F71C99" w:rsidRDefault="000E35F8"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 xml:space="preserve">   Естественно, такие полномочия принадлежат главе государства, наделенному сильными полномочиями: это президент президентской республики или монарх абсолютной или дуалистической монархии. При парламентских формах правления президент "главным экономистом" не является.</w:t>
      </w:r>
    </w:p>
    <w:p w:rsidR="000E35F8" w:rsidRPr="00F71C99" w:rsidRDefault="000E35F8"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Исходя</w:t>
      </w:r>
      <w:r w:rsidR="00E05388" w:rsidRPr="00F71C99">
        <w:rPr>
          <w:rFonts w:ascii="Times New Roman" w:hAnsi="Times New Roman" w:cs="Times New Roman"/>
          <w:sz w:val="28"/>
          <w:szCs w:val="28"/>
        </w:rPr>
        <w:t>,</w:t>
      </w:r>
      <w:r w:rsidRPr="00F71C99">
        <w:rPr>
          <w:rFonts w:ascii="Times New Roman" w:hAnsi="Times New Roman" w:cs="Times New Roman"/>
          <w:sz w:val="28"/>
          <w:szCs w:val="28"/>
        </w:rPr>
        <w:t xml:space="preserve"> из вышеперечисленного можно сделать вывод о, том, что полномочия главы государства являются достаточно обширными и включают множество функции. Такими функц</w:t>
      </w:r>
      <w:r w:rsidR="00E05388" w:rsidRPr="00F71C99">
        <w:rPr>
          <w:rFonts w:ascii="Times New Roman" w:hAnsi="Times New Roman" w:cs="Times New Roman"/>
          <w:sz w:val="28"/>
          <w:szCs w:val="28"/>
        </w:rPr>
        <w:t>иями являются  представительские</w:t>
      </w:r>
      <w:r w:rsidRPr="00F71C99">
        <w:rPr>
          <w:rFonts w:ascii="Times New Roman" w:hAnsi="Times New Roman" w:cs="Times New Roman"/>
          <w:sz w:val="28"/>
          <w:szCs w:val="28"/>
        </w:rPr>
        <w:t>, функций в сфере государственного управления, также в военной сфере и сфере правосудия. Несмотря на многообразие существующих полномочий</w:t>
      </w:r>
      <w:r w:rsidR="00E05388" w:rsidRPr="00F71C99">
        <w:rPr>
          <w:rFonts w:ascii="Times New Roman" w:hAnsi="Times New Roman" w:cs="Times New Roman"/>
          <w:sz w:val="28"/>
          <w:szCs w:val="28"/>
        </w:rPr>
        <w:t>,</w:t>
      </w:r>
      <w:r w:rsidRPr="00F71C99">
        <w:rPr>
          <w:rFonts w:ascii="Times New Roman" w:hAnsi="Times New Roman" w:cs="Times New Roman"/>
          <w:sz w:val="28"/>
          <w:szCs w:val="28"/>
        </w:rPr>
        <w:t xml:space="preserve"> они являются обязательными и неотъемлемыми  для исполнения в любом государстве.</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p>
    <w:p w:rsidR="009E16F9" w:rsidRPr="0088100C" w:rsidRDefault="0088100C" w:rsidP="0088100C">
      <w:pPr>
        <w:pStyle w:val="2"/>
        <w:spacing w:before="0" w:line="360" w:lineRule="auto"/>
        <w:jc w:val="center"/>
        <w:rPr>
          <w:rFonts w:ascii="Times New Roman" w:hAnsi="Times New Roman" w:cs="Times New Roman"/>
          <w:color w:val="auto"/>
          <w:sz w:val="28"/>
          <w:szCs w:val="28"/>
        </w:rPr>
      </w:pPr>
      <w:bookmarkStart w:id="9" w:name="_Toc432936071"/>
      <w:r>
        <w:rPr>
          <w:rFonts w:ascii="Times New Roman" w:hAnsi="Times New Roman" w:cs="Times New Roman"/>
          <w:color w:val="auto"/>
          <w:sz w:val="28"/>
          <w:szCs w:val="28"/>
        </w:rPr>
        <w:t>2.</w:t>
      </w:r>
      <w:r w:rsidR="009E16F9" w:rsidRPr="0088100C">
        <w:rPr>
          <w:rFonts w:ascii="Times New Roman" w:hAnsi="Times New Roman" w:cs="Times New Roman"/>
          <w:color w:val="auto"/>
          <w:sz w:val="28"/>
          <w:szCs w:val="28"/>
        </w:rPr>
        <w:t>3 Ответственность главы государства</w:t>
      </w:r>
      <w:bookmarkEnd w:id="9"/>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p>
    <w:p w:rsidR="009E16F9" w:rsidRPr="00F71C99" w:rsidRDefault="009E16F9" w:rsidP="009132CE">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Юридическая ответственность главы государства является, пожалуй, самым убедительным показателем правового государства. До тех пор, пока глава государства свободен от ответственности за свои действия, идея правового демократического государства не может состояться. Не случайно, в странах авторитарных, юридическая ответственность первых лиц государства отсутствует.</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Ответственность главы государства характеризует его конституционное положение, является элементом конституционно-правового статуса наряду с правами и обязанностями главы государств.</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Как свидетельствует практика, основания ответственности главы государства имеют существенное значение в правовой квалификации этой ответственности, в виду чего они требуют тщательного законодательного формулирования. И.А. Алексеев справедливо указывает, что «одним из структурных элементов содержания ответственности являются ее основания»</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Можно выделить следующие осн</w:t>
      </w:r>
      <w:r w:rsidR="00736D83" w:rsidRPr="00F71C99">
        <w:rPr>
          <w:rFonts w:ascii="Times New Roman" w:hAnsi="Times New Roman" w:cs="Times New Roman"/>
          <w:sz w:val="28"/>
          <w:szCs w:val="28"/>
        </w:rPr>
        <w:t>ования импичмента главы государ</w:t>
      </w:r>
      <w:r w:rsidRPr="00F71C99">
        <w:rPr>
          <w:rFonts w:ascii="Times New Roman" w:hAnsi="Times New Roman" w:cs="Times New Roman"/>
          <w:sz w:val="28"/>
          <w:szCs w:val="28"/>
        </w:rPr>
        <w:t>ства в зарубежных странах:</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1) нарушение конституции - Австрия, Молдова, Хорватия;</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2) нарушение конституции или законов - Венгрия, Македония; Туркменистан;</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3) государственная измена</w:t>
      </w:r>
      <w:r w:rsidR="00736D83" w:rsidRPr="00F71C99">
        <w:rPr>
          <w:rFonts w:ascii="Times New Roman" w:hAnsi="Times New Roman" w:cs="Times New Roman"/>
          <w:sz w:val="28"/>
          <w:szCs w:val="28"/>
        </w:rPr>
        <w:t xml:space="preserve"> </w:t>
      </w:r>
      <w:r w:rsidRPr="00F71C99">
        <w:rPr>
          <w:rFonts w:ascii="Times New Roman" w:hAnsi="Times New Roman" w:cs="Times New Roman"/>
          <w:sz w:val="28"/>
          <w:szCs w:val="28"/>
        </w:rPr>
        <w:t>- Казахстан, Турция, Франция, Чехия;</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4) совершение тяжкого преступления - Азербайджан, Румыния;</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5) государственная измена (измена Родине), совершение других (тяжких) преступлений - Армения, Грузия, Белоруссия, Республика Кипр;</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6) совершение правонарушений — Ирландия;</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7) нарушение присяги — Литовская Республика;</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8) недостойное поведение — Мальта, Руанда.</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Практика отрешения главы государства от должности свидетельствует, что отрешению всегда предшествует предъявление главе государства обвинения, то есть привлечение его к ответственности, формулирование статей импичмента. Причем отрешение от должности и предъявление обвинения, как правило, осуществляется разными субъектами, что гарантирует объективность процесса. В двухпалатном парламенте функции обвинения и наказания всегда разделены по палатам.</w:t>
      </w:r>
      <w:r w:rsidR="00ED0666">
        <w:rPr>
          <w:rStyle w:val="ac"/>
          <w:rFonts w:ascii="Times New Roman" w:hAnsi="Times New Roman" w:cs="Times New Roman"/>
          <w:sz w:val="28"/>
          <w:szCs w:val="28"/>
        </w:rPr>
        <w:footnoteReference w:id="21"/>
      </w:r>
      <w:r w:rsidRPr="00F71C99">
        <w:rPr>
          <w:rFonts w:ascii="Times New Roman" w:hAnsi="Times New Roman" w:cs="Times New Roman"/>
          <w:sz w:val="28"/>
          <w:szCs w:val="28"/>
        </w:rPr>
        <w:t xml:space="preserve">  </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 зависимости от степени парламентского участия в импичменте можно выделить следующие разновидности механизма ответственности главы государства:</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А) Полная парламентская ответственность главы государства</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Ее специфика заключается в том, что обвинение главы государства и его отрешение от должности осуществляются в парламентских стенах, в рамках специальной парламентской процедуры. Подобная ответственность в мире является преобладающей.</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Б)Неполная парламентская ответственность главы государства (полупарламентская ответственностъ)</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Особенность этой модели в том, что обвинение вы</w:t>
      </w:r>
      <w:r w:rsidR="00736D83" w:rsidRPr="00F71C99">
        <w:rPr>
          <w:rFonts w:ascii="Times New Roman" w:hAnsi="Times New Roman" w:cs="Times New Roman"/>
          <w:sz w:val="28"/>
          <w:szCs w:val="28"/>
        </w:rPr>
        <w:t>двигается парла</w:t>
      </w:r>
      <w:r w:rsidRPr="00F71C99">
        <w:rPr>
          <w:rFonts w:ascii="Times New Roman" w:hAnsi="Times New Roman" w:cs="Times New Roman"/>
          <w:sz w:val="28"/>
          <w:szCs w:val="28"/>
        </w:rPr>
        <w:t>ментом (палатами парламента), а решение об отрешении главы государства от должности осуществляется вне парламента, иными субъектами конституционного права.</w:t>
      </w:r>
      <w:r w:rsidR="00F651D5">
        <w:rPr>
          <w:rStyle w:val="ac"/>
          <w:rFonts w:ascii="Times New Roman" w:hAnsi="Times New Roman" w:cs="Times New Roman"/>
          <w:sz w:val="28"/>
          <w:szCs w:val="28"/>
        </w:rPr>
        <w:footnoteReference w:id="22"/>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Существуют три основных модели проведения импичмента главы государства:</w:t>
      </w:r>
    </w:p>
    <w:p w:rsidR="009E16F9" w:rsidRPr="00F71C99" w:rsidRDefault="009E16F9" w:rsidP="009132CE">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Согласно первой модели, весь процесс реализации конституционной ответственности проистекает в парламенте как таковом; по его завершении могут последовать судебные процессы, которые могут рассматривать суды общей юрисдикции.</w:t>
      </w:r>
    </w:p>
    <w:p w:rsidR="009E16F9" w:rsidRPr="00F71C99" w:rsidRDefault="009E16F9" w:rsidP="009132CE">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Вторая модель заключается в том, что парламент (либо одна из палат парламента) выступает как обвинение в процессе, а дело о конституционной ответственности решается в судебном органе, специально образуемом парламентом из своей среды, причем этот орган разрешает вопрос не только о конституционной ответственности, но и, при необходимости, вопросы уголовной ответственности, действую как обычный суд.</w:t>
      </w:r>
    </w:p>
    <w:p w:rsidR="009E16F9" w:rsidRPr="00F71C99" w:rsidRDefault="009E16F9" w:rsidP="009132CE">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Третья модель схожа как с первой, так и со второй, здесь парламент также выступает как обвинительная сторона, однако далее дело по существу рассматривается органом конституционной юстиции, который выносит решение об импичменте, после чего дело может быть передано в суд общей компетенции.</w:t>
      </w:r>
    </w:p>
    <w:p w:rsidR="009E16F9" w:rsidRPr="009132CE" w:rsidRDefault="009E16F9" w:rsidP="009132CE">
      <w:pPr>
        <w:spacing w:after="0" w:line="360" w:lineRule="auto"/>
        <w:ind w:right="850" w:firstLine="851"/>
        <w:jc w:val="both"/>
        <w:rPr>
          <w:rFonts w:ascii="Times New Roman" w:hAnsi="Times New Roman" w:cs="Times New Roman"/>
          <w:sz w:val="28"/>
          <w:szCs w:val="28"/>
        </w:rPr>
      </w:pPr>
      <w:r w:rsidRPr="009132CE">
        <w:rPr>
          <w:rFonts w:ascii="Times New Roman" w:hAnsi="Times New Roman" w:cs="Times New Roman"/>
          <w:sz w:val="28"/>
          <w:szCs w:val="28"/>
        </w:rPr>
        <w:t>Примером первой модели может послужить процедура импичмента в США. Возбуждает дело об импичменте Палата представителей</w:t>
      </w:r>
      <w:r w:rsidR="00736D83" w:rsidRPr="009132CE">
        <w:rPr>
          <w:rFonts w:ascii="Times New Roman" w:hAnsi="Times New Roman" w:cs="Times New Roman"/>
          <w:sz w:val="28"/>
          <w:szCs w:val="28"/>
        </w:rPr>
        <w:t>).</w:t>
      </w:r>
      <w:r w:rsidRPr="009132CE">
        <w:rPr>
          <w:rFonts w:ascii="Times New Roman" w:hAnsi="Times New Roman" w:cs="Times New Roman"/>
          <w:sz w:val="28"/>
          <w:szCs w:val="28"/>
        </w:rPr>
        <w:t>Сначала заявленная инициатива рассматривается в юридическом комитете Палаты, который вырабатывает формулу обвинения в виде статей импичмента. Затем Палата представителей обсуждает его, и если утверждает простым большинством голосов, то передает в Сенат, который правомочен разрешить д</w:t>
      </w:r>
      <w:r w:rsidR="00736D83" w:rsidRPr="009132CE">
        <w:rPr>
          <w:rFonts w:ascii="Times New Roman" w:hAnsi="Times New Roman" w:cs="Times New Roman"/>
          <w:sz w:val="28"/>
          <w:szCs w:val="28"/>
        </w:rPr>
        <w:t>ело</w:t>
      </w:r>
      <w:r w:rsidRPr="009132CE">
        <w:rPr>
          <w:rFonts w:ascii="Times New Roman" w:hAnsi="Times New Roman" w:cs="Times New Roman"/>
          <w:sz w:val="28"/>
          <w:szCs w:val="28"/>
        </w:rPr>
        <w:t>. Приступая к процедуре, сенаторы должны принести присягу или сделать торжественное заявление. При процедуре импичмента председательствует в Сенате главный судья Верховного Суда. Заслушав мнения сторон, Сенат тайным голосованием принимает решение по каждой статье импичмента, причем для обвинительного решения требуется большинство не менее двух третей присутствующих сенаторов. Только если по всем статьям импичмента такое большинство имеется, обвиняемое лицо смещается с должности президента. Во время рассмотрения дела Сенат имеет право вызывать и заслушивать свидетелей и совершать другие процессуальные действия по исследованию доказательств.</w:t>
      </w:r>
      <w:r w:rsidR="00D32259">
        <w:rPr>
          <w:rStyle w:val="ac"/>
          <w:rFonts w:ascii="Times New Roman" w:hAnsi="Times New Roman" w:cs="Times New Roman"/>
          <w:sz w:val="28"/>
          <w:szCs w:val="28"/>
        </w:rPr>
        <w:footnoteReference w:id="23"/>
      </w:r>
      <w:r w:rsidRPr="009132CE">
        <w:rPr>
          <w:rFonts w:ascii="Times New Roman" w:hAnsi="Times New Roman" w:cs="Times New Roman"/>
          <w:sz w:val="28"/>
          <w:szCs w:val="28"/>
        </w:rPr>
        <w:t xml:space="preserve"> Таким образом, вся процедура досрочного смещения с должности главы государства осущ</w:t>
      </w:r>
      <w:r w:rsidR="00736D83" w:rsidRPr="009132CE">
        <w:rPr>
          <w:rFonts w:ascii="Times New Roman" w:hAnsi="Times New Roman" w:cs="Times New Roman"/>
          <w:sz w:val="28"/>
          <w:szCs w:val="28"/>
        </w:rPr>
        <w:t>ествляется в рамках Конгресса.</w:t>
      </w:r>
    </w:p>
    <w:p w:rsidR="009E16F9" w:rsidRPr="00F71C99" w:rsidRDefault="009E16F9" w:rsidP="00F71C99">
      <w:pPr>
        <w:pStyle w:val="af"/>
        <w:spacing w:after="0" w:line="360" w:lineRule="auto"/>
        <w:ind w:right="850" w:firstLine="851"/>
        <w:jc w:val="both"/>
        <w:rPr>
          <w:rFonts w:ascii="Times New Roman" w:hAnsi="Times New Roman" w:cs="Times New Roman"/>
          <w:sz w:val="28"/>
          <w:szCs w:val="28"/>
        </w:rPr>
      </w:pP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Процедура импичмента во Франции является примером второй модели. Президенту Республики может быть предъявлено обвинение только двумя палатами Национального собрания, выносящими идентичные решения абсолютным большинством членов Парламента. Далее дело передается в Высокую палату правосудия, которая рассматривает дело по существу предъявленных обвинений. Высокая палата правосудия, согласно состоит из 24 членов, выбираемых на паритетных началах Национальным собранием и Сенатом, называемых постоянными судьями, а также 12 заместителей. Если Высокая палата правосудия принимает решение об импичменте Президента, то далее она действует как Высшая судебна</w:t>
      </w:r>
      <w:r w:rsidR="00736D83" w:rsidRPr="00F71C99">
        <w:rPr>
          <w:rFonts w:ascii="Times New Roman" w:hAnsi="Times New Roman" w:cs="Times New Roman"/>
          <w:sz w:val="28"/>
          <w:szCs w:val="28"/>
        </w:rPr>
        <w:t>я инстанция общей компетенции.</w:t>
      </w:r>
    </w:p>
    <w:p w:rsidR="009E16F9" w:rsidRPr="00F71C99" w:rsidRDefault="009E16F9" w:rsidP="009132CE">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Пример третьей модели проведения импичмента можно р</w:t>
      </w:r>
      <w:r w:rsidR="00736D83" w:rsidRPr="00F71C99">
        <w:rPr>
          <w:rFonts w:ascii="Times New Roman" w:hAnsi="Times New Roman" w:cs="Times New Roman"/>
          <w:sz w:val="28"/>
          <w:szCs w:val="28"/>
        </w:rPr>
        <w:t xml:space="preserve">ассмотреть на основе </w:t>
      </w:r>
      <w:r w:rsidR="00F651D5">
        <w:rPr>
          <w:rFonts w:ascii="Times New Roman" w:hAnsi="Times New Roman" w:cs="Times New Roman"/>
          <w:sz w:val="28"/>
          <w:szCs w:val="28"/>
        </w:rPr>
        <w:t>Конституции</w:t>
      </w:r>
      <w:r w:rsidRPr="00F71C99">
        <w:rPr>
          <w:rFonts w:ascii="Times New Roman" w:hAnsi="Times New Roman" w:cs="Times New Roman"/>
          <w:sz w:val="28"/>
          <w:szCs w:val="28"/>
        </w:rPr>
        <w:t xml:space="preserve"> ФРГ. </w:t>
      </w:r>
      <w:r w:rsidR="00F651D5">
        <w:rPr>
          <w:rFonts w:ascii="Times New Roman" w:hAnsi="Times New Roman" w:cs="Times New Roman"/>
          <w:sz w:val="28"/>
          <w:szCs w:val="28"/>
        </w:rPr>
        <w:t>Конституция</w:t>
      </w:r>
      <w:r w:rsidRPr="00F71C99">
        <w:rPr>
          <w:rFonts w:ascii="Times New Roman" w:hAnsi="Times New Roman" w:cs="Times New Roman"/>
          <w:sz w:val="28"/>
          <w:szCs w:val="28"/>
        </w:rPr>
        <w:t xml:space="preserve"> Германии дает право, как Бундестагу, так и Бундесрату, возбудить перед Конституционным Судом обвинение против Президента в умышленном нарушении им Конституции либо иного федерального закона. Предложение о возбуждении обвинения должно быть представлено от имени не менее чем четверти депутатов Бундестага либо четверти представителей Бундесрата. Решение о возбуждении обвинения принимается не менее двух третей одной из палат Парламента.</w:t>
      </w:r>
      <w:r w:rsidR="00F651D5">
        <w:rPr>
          <w:rStyle w:val="ac"/>
          <w:rFonts w:ascii="Times New Roman" w:hAnsi="Times New Roman" w:cs="Times New Roman"/>
          <w:sz w:val="28"/>
          <w:szCs w:val="28"/>
        </w:rPr>
        <w:footnoteReference w:id="24"/>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Некоторые конституции зарубежных стран предусматривают иной порядок проведения процедуры импичмента, которые, хотя и схожи с вышеперечисленными моделями, однако, имеют свои существенные особенности.</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Таким образом, было уяснено, что глава государства привлекается к ответственности путём импичмента, который также зависит от степени парламентского участия. И может подразделяться на полную парламентскую ответственность главы государства и не полную, каждая из данных разновидностей имеет свою особенность, но безусловно является показателем правового государства.</w:t>
      </w:r>
    </w:p>
    <w:p w:rsidR="009E16F9" w:rsidRPr="00F71C99" w:rsidRDefault="009E16F9"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Делая вывод по информации из вышеприведённой главы, необходимо сказать, что элементы конституционно</w:t>
      </w:r>
      <w:r w:rsidR="00736D83" w:rsidRPr="00F71C99">
        <w:rPr>
          <w:rFonts w:ascii="Times New Roman" w:hAnsi="Times New Roman" w:cs="Times New Roman"/>
          <w:sz w:val="28"/>
          <w:szCs w:val="28"/>
        </w:rPr>
        <w:t xml:space="preserve"> </w:t>
      </w:r>
      <w:r w:rsidRPr="00F71C99">
        <w:rPr>
          <w:rFonts w:ascii="Times New Roman" w:hAnsi="Times New Roman" w:cs="Times New Roman"/>
          <w:sz w:val="28"/>
          <w:szCs w:val="28"/>
        </w:rPr>
        <w:t>- правового статуса главы государства представляются достаточно разнообразными. Из данной области можно увидеть неодинаковый порядок прихода к власти глав государства, а также прекращение их полномочий</w:t>
      </w:r>
      <w:r w:rsidR="00736D83" w:rsidRPr="00F71C99">
        <w:rPr>
          <w:rFonts w:ascii="Times New Roman" w:hAnsi="Times New Roman" w:cs="Times New Roman"/>
          <w:sz w:val="28"/>
          <w:szCs w:val="28"/>
        </w:rPr>
        <w:t>,</w:t>
      </w:r>
      <w:r w:rsidRPr="00F71C99">
        <w:rPr>
          <w:rFonts w:ascii="Times New Roman" w:hAnsi="Times New Roman" w:cs="Times New Roman"/>
          <w:sz w:val="28"/>
          <w:szCs w:val="28"/>
        </w:rPr>
        <w:t xml:space="preserve"> как в республике, так </w:t>
      </w:r>
      <w:r w:rsidR="00736D83" w:rsidRPr="00F71C99">
        <w:rPr>
          <w:rFonts w:ascii="Times New Roman" w:hAnsi="Times New Roman" w:cs="Times New Roman"/>
          <w:sz w:val="28"/>
          <w:szCs w:val="28"/>
        </w:rPr>
        <w:t xml:space="preserve">и в монархии. Можно заметить и </w:t>
      </w:r>
      <w:r w:rsidRPr="00F71C99">
        <w:rPr>
          <w:rFonts w:ascii="Times New Roman" w:hAnsi="Times New Roman" w:cs="Times New Roman"/>
          <w:sz w:val="28"/>
          <w:szCs w:val="28"/>
        </w:rPr>
        <w:t>обширную классификацию полномочий глав государства, в которую входят различные функции, осуществляемые главой государства, а также ответственность, которую  несут главы государства за совершённые им проступки, данная ответственность может осуществляться процедурой импичмента как это происходит в республике, а может и не осуществляться вовсе, как можно увидеть это в монархи.</w:t>
      </w:r>
    </w:p>
    <w:p w:rsidR="007D3A31" w:rsidRPr="00F71C99" w:rsidRDefault="007D3A31" w:rsidP="00F71C99">
      <w:pPr>
        <w:pStyle w:val="af"/>
        <w:spacing w:after="0" w:line="360" w:lineRule="auto"/>
        <w:ind w:left="0" w:right="850" w:firstLine="851"/>
        <w:jc w:val="both"/>
        <w:rPr>
          <w:rFonts w:ascii="Times New Roman" w:hAnsi="Times New Roman" w:cs="Times New Roman"/>
          <w:sz w:val="28"/>
          <w:szCs w:val="28"/>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pStyle w:val="1"/>
        <w:spacing w:before="0" w:line="360" w:lineRule="auto"/>
        <w:jc w:val="both"/>
        <w:rPr>
          <w:rFonts w:ascii="Times New Roman" w:hAnsi="Times New Roman" w:cs="Times New Roman"/>
        </w:rPr>
      </w:pPr>
    </w:p>
    <w:p w:rsidR="00F71C99" w:rsidRPr="00F71C99" w:rsidRDefault="00F71C99" w:rsidP="00F71C99">
      <w:pPr>
        <w:spacing w:after="0" w:line="360" w:lineRule="auto"/>
        <w:jc w:val="both"/>
        <w:rPr>
          <w:rFonts w:ascii="Times New Roman" w:eastAsiaTheme="majorEastAsia" w:hAnsi="Times New Roman" w:cs="Times New Roman"/>
          <w:b/>
          <w:bCs/>
          <w:color w:val="365F91" w:themeColor="accent1" w:themeShade="BF"/>
          <w:sz w:val="28"/>
          <w:szCs w:val="28"/>
        </w:rPr>
      </w:pPr>
      <w:r w:rsidRPr="00F71C99">
        <w:rPr>
          <w:rFonts w:ascii="Times New Roman" w:hAnsi="Times New Roman" w:cs="Times New Roman"/>
          <w:sz w:val="28"/>
          <w:szCs w:val="28"/>
        </w:rPr>
        <w:br w:type="page"/>
      </w:r>
    </w:p>
    <w:p w:rsidR="007D3A31" w:rsidRPr="0088100C" w:rsidRDefault="007D3A31" w:rsidP="0088100C">
      <w:pPr>
        <w:pStyle w:val="1"/>
        <w:spacing w:before="0" w:line="360" w:lineRule="auto"/>
        <w:jc w:val="center"/>
        <w:rPr>
          <w:rFonts w:ascii="Times New Roman" w:hAnsi="Times New Roman" w:cs="Times New Roman"/>
          <w:color w:val="auto"/>
        </w:rPr>
      </w:pPr>
      <w:bookmarkStart w:id="10" w:name="_Toc432936072"/>
      <w:r w:rsidRPr="0088100C">
        <w:rPr>
          <w:rFonts w:ascii="Times New Roman" w:hAnsi="Times New Roman" w:cs="Times New Roman"/>
          <w:color w:val="auto"/>
        </w:rPr>
        <w:t>Заключение</w:t>
      </w:r>
      <w:bookmarkEnd w:id="10"/>
    </w:p>
    <w:p w:rsidR="009132CE" w:rsidRDefault="009132CE" w:rsidP="00F71C99">
      <w:pPr>
        <w:pStyle w:val="af"/>
        <w:spacing w:after="0" w:line="360" w:lineRule="auto"/>
        <w:ind w:left="0" w:right="850" w:firstLine="851"/>
        <w:jc w:val="both"/>
        <w:rPr>
          <w:rFonts w:ascii="Times New Roman" w:hAnsi="Times New Roman" w:cs="Times New Roman"/>
          <w:sz w:val="28"/>
          <w:szCs w:val="28"/>
        </w:rPr>
      </w:pPr>
    </w:p>
    <w:p w:rsidR="007D3A31" w:rsidRPr="00F71C99" w:rsidRDefault="007D3A31" w:rsidP="00F71C99">
      <w:pPr>
        <w:pStyle w:val="af"/>
        <w:spacing w:after="0" w:line="360" w:lineRule="auto"/>
        <w:ind w:left="0" w:right="850" w:firstLine="851"/>
        <w:jc w:val="both"/>
        <w:rPr>
          <w:rFonts w:ascii="Times New Roman" w:hAnsi="Times New Roman" w:cs="Times New Roman"/>
          <w:sz w:val="28"/>
          <w:szCs w:val="28"/>
        </w:rPr>
      </w:pPr>
      <w:r w:rsidRPr="00F71C99">
        <w:rPr>
          <w:rFonts w:ascii="Times New Roman" w:hAnsi="Times New Roman" w:cs="Times New Roman"/>
          <w:sz w:val="28"/>
          <w:szCs w:val="28"/>
        </w:rPr>
        <w:t>Подводя итог, можно сделать вывод о проделанном исследовании и достигнутой цели изучить конституционно-правовой статус главы государства в зарубежных странах. В ходе исследования были выявлены:</w:t>
      </w:r>
    </w:p>
    <w:p w:rsidR="007D3A31" w:rsidRPr="00F71C99" w:rsidRDefault="007D3A31"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1)</w:t>
      </w:r>
      <w:r w:rsidRPr="00F71C99">
        <w:rPr>
          <w:rFonts w:ascii="Times New Roman" w:hAnsi="Times New Roman" w:cs="Times New Roman"/>
          <w:sz w:val="28"/>
          <w:szCs w:val="28"/>
        </w:rPr>
        <w:tab/>
        <w:t>основные подходы к пониманию термина глава государства, которые при обобщении приводят к единому пониманию о том, что глава государства – это высшее государственное должностное лицо, представляющее государство вовне и внутри страны и являющееся символом государственности народа.</w:t>
      </w:r>
    </w:p>
    <w:p w:rsidR="007D3A31" w:rsidRPr="00F71C99" w:rsidRDefault="007D3A31"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2)</w:t>
      </w:r>
      <w:r w:rsidRPr="00F71C99">
        <w:rPr>
          <w:rFonts w:ascii="Times New Roman" w:hAnsi="Times New Roman" w:cs="Times New Roman"/>
          <w:sz w:val="28"/>
          <w:szCs w:val="28"/>
        </w:rPr>
        <w:tab/>
        <w:t>роль главы государства в принципе разделения властей, которая заключается в том, что главу государства не принято ассоциировать с какой-либо одной ветвью власти, во многих странах  глава государства существует  в качестве гаранта национального единства,  обеспечивающего одновременно преемственность и стабильность государственной власти.</w:t>
      </w:r>
    </w:p>
    <w:p w:rsidR="007D3A31" w:rsidRPr="00F71C99" w:rsidRDefault="007D3A31"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3)</w:t>
      </w:r>
      <w:r w:rsidRPr="00F71C99">
        <w:rPr>
          <w:rFonts w:ascii="Times New Roman" w:hAnsi="Times New Roman" w:cs="Times New Roman"/>
          <w:sz w:val="28"/>
          <w:szCs w:val="28"/>
        </w:rPr>
        <w:tab/>
        <w:t xml:space="preserve"> роль главы государства в существующих формах правления, достаточно различна и зависит от данной формы правления. Например, в монархии, монарх юридически остаётся главой государства, но реально он не принимает участия в управлении страной. В республике если же глава государства президент, то  он активно принимает участие в управлении государством и фактически и юридически.</w:t>
      </w:r>
    </w:p>
    <w:p w:rsidR="007D3A31" w:rsidRPr="00F71C99" w:rsidRDefault="007D3A31" w:rsidP="00F71C99">
      <w:pPr>
        <w:pStyle w:val="af"/>
        <w:spacing w:after="0" w:line="360" w:lineRule="auto"/>
        <w:ind w:left="0" w:right="851" w:firstLine="720"/>
        <w:jc w:val="both"/>
        <w:rPr>
          <w:rFonts w:ascii="Times New Roman" w:hAnsi="Times New Roman" w:cs="Times New Roman"/>
          <w:sz w:val="28"/>
          <w:szCs w:val="28"/>
        </w:rPr>
      </w:pPr>
      <w:r w:rsidRPr="00F71C99">
        <w:rPr>
          <w:rFonts w:ascii="Times New Roman" w:hAnsi="Times New Roman" w:cs="Times New Roman"/>
          <w:sz w:val="28"/>
          <w:szCs w:val="28"/>
        </w:rPr>
        <w:t>4)</w:t>
      </w:r>
      <w:r w:rsidRPr="00F71C99">
        <w:rPr>
          <w:rFonts w:ascii="Times New Roman" w:hAnsi="Times New Roman" w:cs="Times New Roman"/>
          <w:sz w:val="28"/>
          <w:szCs w:val="28"/>
        </w:rPr>
        <w:tab/>
        <w:t>существующие формы глав государства. Проделанное исследование  позволяет сделать вывод о том, что существуют четыре формы глав государства: наследственный монарх, выборный президент, узурпатор, коллегиальный орган. Безусловно данные формы имеют отличия по таким критериям как: каким образом глава государства пришёл к власти, на какой срок, каким способом осуществляется его власть и другие критерии.</w:t>
      </w:r>
    </w:p>
    <w:p w:rsidR="007D3A31" w:rsidRPr="00F71C99" w:rsidRDefault="007D3A31" w:rsidP="00F71C99">
      <w:pPr>
        <w:pStyle w:val="af"/>
        <w:spacing w:after="0" w:line="360" w:lineRule="auto"/>
        <w:ind w:left="0" w:right="851" w:firstLine="720"/>
        <w:jc w:val="both"/>
        <w:rPr>
          <w:rFonts w:ascii="Times New Roman" w:hAnsi="Times New Roman" w:cs="Times New Roman"/>
          <w:sz w:val="28"/>
          <w:szCs w:val="28"/>
        </w:rPr>
      </w:pPr>
      <w:r w:rsidRPr="00F71C99">
        <w:rPr>
          <w:rFonts w:ascii="Times New Roman" w:hAnsi="Times New Roman" w:cs="Times New Roman"/>
          <w:sz w:val="28"/>
          <w:szCs w:val="28"/>
        </w:rPr>
        <w:t>5)</w:t>
      </w:r>
      <w:r w:rsidRPr="00F71C99">
        <w:rPr>
          <w:rFonts w:ascii="Times New Roman" w:hAnsi="Times New Roman" w:cs="Times New Roman"/>
          <w:sz w:val="28"/>
          <w:szCs w:val="28"/>
        </w:rPr>
        <w:tab/>
        <w:t>процедуру замещения поста и прекращения полномочий главы государства в монархии, данная процедура заключается в том, что монарх занимает государственный пост автоматически по принципу престолонаследия и его нельзя отстранить от должности, а также прекратить действие его полномочий.</w:t>
      </w:r>
    </w:p>
    <w:p w:rsidR="007D3A31" w:rsidRPr="00F71C99" w:rsidRDefault="007D3A31"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6)</w:t>
      </w:r>
      <w:r w:rsidRPr="00F71C99">
        <w:rPr>
          <w:rFonts w:ascii="Times New Roman" w:hAnsi="Times New Roman" w:cs="Times New Roman"/>
          <w:sz w:val="28"/>
          <w:szCs w:val="28"/>
        </w:rPr>
        <w:tab/>
        <w:t>процедуру выборов и прекращения полномочий президента республики, которая заключается в том, что  президент республики избирается выборным путём и его полномочия могут быть прекращены</w:t>
      </w:r>
      <w:r w:rsidR="00736D83" w:rsidRPr="00F71C99">
        <w:rPr>
          <w:rFonts w:ascii="Times New Roman" w:hAnsi="Times New Roman" w:cs="Times New Roman"/>
          <w:sz w:val="28"/>
          <w:szCs w:val="28"/>
        </w:rPr>
        <w:t>,</w:t>
      </w:r>
      <w:r w:rsidRPr="00F71C99">
        <w:rPr>
          <w:rFonts w:ascii="Times New Roman" w:hAnsi="Times New Roman" w:cs="Times New Roman"/>
          <w:sz w:val="28"/>
          <w:szCs w:val="28"/>
        </w:rPr>
        <w:t xml:space="preserve"> если произведена процедура импичмента.</w:t>
      </w:r>
    </w:p>
    <w:p w:rsidR="007D3A31" w:rsidRPr="00F71C99" w:rsidRDefault="007D3A31" w:rsidP="00F71C99">
      <w:pPr>
        <w:pStyle w:val="af"/>
        <w:spacing w:after="0" w:line="360" w:lineRule="auto"/>
        <w:ind w:left="0" w:right="850" w:firstLine="720"/>
        <w:jc w:val="both"/>
        <w:rPr>
          <w:rFonts w:ascii="Times New Roman" w:hAnsi="Times New Roman" w:cs="Times New Roman"/>
          <w:sz w:val="28"/>
          <w:szCs w:val="28"/>
        </w:rPr>
      </w:pPr>
      <w:r w:rsidRPr="00F71C99">
        <w:rPr>
          <w:rFonts w:ascii="Times New Roman" w:hAnsi="Times New Roman" w:cs="Times New Roman"/>
          <w:sz w:val="28"/>
          <w:szCs w:val="28"/>
        </w:rPr>
        <w:t>7)</w:t>
      </w:r>
      <w:r w:rsidRPr="00F71C99">
        <w:rPr>
          <w:rFonts w:ascii="Times New Roman" w:hAnsi="Times New Roman" w:cs="Times New Roman"/>
          <w:sz w:val="28"/>
          <w:szCs w:val="28"/>
        </w:rPr>
        <w:tab/>
        <w:t>классификацию полномочий главы государства, которая является разнообразной и включает в себя такие полномочия как: представительские функции, функции государственного управления, полномочия в военной сфере, право на издание нормативных и ненормативных актов.</w:t>
      </w:r>
    </w:p>
    <w:p w:rsidR="007D3A31" w:rsidRPr="00F71C99" w:rsidRDefault="007D3A31" w:rsidP="00F71C99">
      <w:pPr>
        <w:pStyle w:val="af"/>
        <w:spacing w:after="0" w:line="360" w:lineRule="auto"/>
        <w:ind w:left="0" w:right="851" w:firstLine="851"/>
        <w:jc w:val="both"/>
        <w:rPr>
          <w:rFonts w:ascii="Times New Roman" w:hAnsi="Times New Roman" w:cs="Times New Roman"/>
          <w:sz w:val="28"/>
          <w:szCs w:val="28"/>
        </w:rPr>
      </w:pPr>
      <w:r w:rsidRPr="00F71C99">
        <w:rPr>
          <w:rFonts w:ascii="Times New Roman" w:hAnsi="Times New Roman" w:cs="Times New Roman"/>
          <w:sz w:val="28"/>
          <w:szCs w:val="28"/>
        </w:rPr>
        <w:t>8) ответственность главы государства, которая заключается в нарушении Конституции и законов государства, государственной измене, нарушении присяги и зависит от степени парламентского участия в импичменте.</w:t>
      </w:r>
    </w:p>
    <w:p w:rsidR="007D3A31" w:rsidRPr="00F71C99" w:rsidRDefault="007D3A31" w:rsidP="00F71C99">
      <w:pPr>
        <w:pStyle w:val="af"/>
        <w:spacing w:after="0" w:line="360" w:lineRule="auto"/>
        <w:ind w:left="0" w:right="851"/>
        <w:jc w:val="both"/>
        <w:rPr>
          <w:rFonts w:ascii="Times New Roman" w:hAnsi="Times New Roman" w:cs="Times New Roman"/>
          <w:sz w:val="28"/>
          <w:szCs w:val="28"/>
        </w:rPr>
      </w:pPr>
      <w:r w:rsidRPr="00F71C99">
        <w:rPr>
          <w:rFonts w:ascii="Times New Roman" w:hAnsi="Times New Roman" w:cs="Times New Roman"/>
          <w:sz w:val="28"/>
          <w:szCs w:val="28"/>
        </w:rPr>
        <w:t>Таким образом, вопрос о конституционно</w:t>
      </w:r>
      <w:r w:rsidR="00E6529D" w:rsidRPr="00F71C99">
        <w:rPr>
          <w:rFonts w:ascii="Times New Roman" w:hAnsi="Times New Roman" w:cs="Times New Roman"/>
          <w:sz w:val="28"/>
          <w:szCs w:val="28"/>
        </w:rPr>
        <w:t xml:space="preserve"> </w:t>
      </w:r>
      <w:r w:rsidRPr="00F71C99">
        <w:rPr>
          <w:rFonts w:ascii="Times New Roman" w:hAnsi="Times New Roman" w:cs="Times New Roman"/>
          <w:sz w:val="28"/>
          <w:szCs w:val="28"/>
        </w:rPr>
        <w:t>- правовом статусе главы государства в зарубежных странах является достаточно актуальным и значимым для понимания и представления роли главы государства в большом государственном механизме, особенно это проявляется при рассмотрении и сравнении правового –</w:t>
      </w:r>
      <w:r w:rsidR="009132CE">
        <w:rPr>
          <w:rFonts w:ascii="Times New Roman" w:hAnsi="Times New Roman" w:cs="Times New Roman"/>
          <w:sz w:val="28"/>
          <w:szCs w:val="28"/>
        </w:rPr>
        <w:t xml:space="preserve"> </w:t>
      </w:r>
      <w:r w:rsidRPr="00F71C99">
        <w:rPr>
          <w:rFonts w:ascii="Times New Roman" w:hAnsi="Times New Roman" w:cs="Times New Roman"/>
          <w:sz w:val="28"/>
          <w:szCs w:val="28"/>
        </w:rPr>
        <w:t>статуса глав различных государств.</w:t>
      </w:r>
    </w:p>
    <w:p w:rsidR="000E35F8" w:rsidRDefault="000E35F8" w:rsidP="009E16F9">
      <w:pPr>
        <w:pStyle w:val="af"/>
        <w:spacing w:before="20"/>
        <w:ind w:left="0" w:right="850" w:firstLine="851"/>
        <w:jc w:val="both"/>
        <w:rPr>
          <w:rFonts w:ascii="Times New Roman" w:hAnsi="Times New Roman" w:cs="Times New Roman"/>
          <w:sz w:val="28"/>
          <w:szCs w:val="28"/>
        </w:rPr>
      </w:pPr>
    </w:p>
    <w:p w:rsidR="000E35F8" w:rsidRPr="0088100C" w:rsidRDefault="00F71C99" w:rsidP="0088100C">
      <w:pPr>
        <w:pStyle w:val="1"/>
        <w:jc w:val="center"/>
        <w:rPr>
          <w:rFonts w:ascii="Times New Roman" w:hAnsi="Times New Roman"/>
          <w:color w:val="auto"/>
        </w:rPr>
      </w:pPr>
      <w:r>
        <w:br w:type="page"/>
      </w:r>
      <w:bookmarkStart w:id="11" w:name="_Toc432936073"/>
      <w:r w:rsidR="000E35F8" w:rsidRPr="0088100C">
        <w:rPr>
          <w:rFonts w:ascii="Times New Roman" w:hAnsi="Times New Roman"/>
          <w:color w:val="auto"/>
        </w:rPr>
        <w:t>Библиографический список</w:t>
      </w:r>
      <w:bookmarkEnd w:id="11"/>
    </w:p>
    <w:p w:rsidR="00D32259" w:rsidRPr="0088100C" w:rsidRDefault="00D32259" w:rsidP="0088100C">
      <w:pPr>
        <w:jc w:val="center"/>
        <w:rPr>
          <w:rFonts w:ascii="Times New Roman" w:hAnsi="Times New Roman"/>
        </w:rPr>
      </w:pP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w:t>
      </w:r>
      <w:r w:rsidRPr="00D32259">
        <w:rPr>
          <w:rFonts w:ascii="Times New Roman" w:hAnsi="Times New Roman" w:cs="Times New Roman"/>
          <w:sz w:val="28"/>
          <w:szCs w:val="28"/>
        </w:rPr>
        <w:t>Автономов .А.С.,</w:t>
      </w:r>
      <w:r>
        <w:rPr>
          <w:rFonts w:ascii="Times New Roman" w:hAnsi="Times New Roman" w:cs="Times New Roman"/>
          <w:sz w:val="28"/>
          <w:szCs w:val="28"/>
        </w:rPr>
        <w:t xml:space="preserve"> </w:t>
      </w:r>
      <w:r w:rsidRPr="00D32259">
        <w:rPr>
          <w:rFonts w:ascii="Times New Roman" w:hAnsi="Times New Roman" w:cs="Times New Roman"/>
          <w:sz w:val="28"/>
          <w:szCs w:val="28"/>
        </w:rPr>
        <w:t>Савицкий .В.А</w:t>
      </w:r>
      <w:r>
        <w:rPr>
          <w:rFonts w:ascii="Times New Roman" w:hAnsi="Times New Roman" w:cs="Times New Roman"/>
          <w:sz w:val="28"/>
          <w:szCs w:val="28"/>
        </w:rPr>
        <w:t>. Конституционное (государствен</w:t>
      </w:r>
      <w:r w:rsidRPr="00D32259">
        <w:rPr>
          <w:rFonts w:ascii="Times New Roman" w:hAnsi="Times New Roman" w:cs="Times New Roman"/>
          <w:sz w:val="28"/>
          <w:szCs w:val="28"/>
        </w:rPr>
        <w:t>ное) право зару</w:t>
      </w:r>
      <w:r>
        <w:rPr>
          <w:rFonts w:ascii="Times New Roman" w:hAnsi="Times New Roman" w:cs="Times New Roman"/>
          <w:sz w:val="28"/>
          <w:szCs w:val="28"/>
        </w:rPr>
        <w:t>бежных стран: учебное пос</w:t>
      </w:r>
      <w:r w:rsidRPr="00D32259">
        <w:rPr>
          <w:rFonts w:ascii="Times New Roman" w:hAnsi="Times New Roman" w:cs="Times New Roman"/>
          <w:sz w:val="28"/>
          <w:szCs w:val="28"/>
        </w:rPr>
        <w:t>обие/А.С.</w:t>
      </w:r>
      <w:r>
        <w:rPr>
          <w:rFonts w:ascii="Times New Roman" w:hAnsi="Times New Roman" w:cs="Times New Roman"/>
          <w:sz w:val="28"/>
          <w:szCs w:val="28"/>
        </w:rPr>
        <w:t xml:space="preserve"> </w:t>
      </w:r>
      <w:r w:rsidRPr="00D32259">
        <w:rPr>
          <w:rFonts w:ascii="Times New Roman" w:hAnsi="Times New Roman" w:cs="Times New Roman"/>
          <w:sz w:val="28"/>
          <w:szCs w:val="28"/>
        </w:rPr>
        <w:t>Автономов.,</w:t>
      </w:r>
      <w:r>
        <w:rPr>
          <w:rFonts w:ascii="Times New Roman" w:hAnsi="Times New Roman" w:cs="Times New Roman"/>
          <w:sz w:val="28"/>
          <w:szCs w:val="28"/>
        </w:rPr>
        <w:t xml:space="preserve"> </w:t>
      </w:r>
      <w:r w:rsidRPr="00D32259">
        <w:rPr>
          <w:rFonts w:ascii="Times New Roman" w:hAnsi="Times New Roman" w:cs="Times New Roman"/>
          <w:sz w:val="28"/>
          <w:szCs w:val="28"/>
        </w:rPr>
        <w:t>В.А.</w:t>
      </w:r>
      <w:r>
        <w:rPr>
          <w:rFonts w:ascii="Times New Roman" w:hAnsi="Times New Roman" w:cs="Times New Roman"/>
          <w:sz w:val="28"/>
          <w:szCs w:val="28"/>
        </w:rPr>
        <w:t xml:space="preserve"> </w:t>
      </w:r>
      <w:r w:rsidRPr="00D32259">
        <w:rPr>
          <w:rFonts w:ascii="Times New Roman" w:hAnsi="Times New Roman" w:cs="Times New Roman"/>
          <w:sz w:val="28"/>
          <w:szCs w:val="28"/>
        </w:rPr>
        <w:t>Савицкий;</w:t>
      </w:r>
      <w:r>
        <w:rPr>
          <w:rFonts w:ascii="Times New Roman" w:hAnsi="Times New Roman" w:cs="Times New Roman"/>
          <w:sz w:val="28"/>
          <w:szCs w:val="28"/>
        </w:rPr>
        <w:t xml:space="preserve"> </w:t>
      </w:r>
      <w:r w:rsidRPr="00D32259">
        <w:rPr>
          <w:rFonts w:ascii="Times New Roman" w:hAnsi="Times New Roman" w:cs="Times New Roman"/>
          <w:sz w:val="28"/>
          <w:szCs w:val="28"/>
        </w:rPr>
        <w:t xml:space="preserve">под </w:t>
      </w:r>
      <w:r>
        <w:rPr>
          <w:rFonts w:ascii="Times New Roman" w:hAnsi="Times New Roman" w:cs="Times New Roman"/>
          <w:sz w:val="28"/>
          <w:szCs w:val="28"/>
        </w:rPr>
        <w:t>ред. А.С. Автономова - М.: Юрис</w:t>
      </w:r>
      <w:r w:rsidRPr="00D32259">
        <w:rPr>
          <w:rFonts w:ascii="Times New Roman" w:hAnsi="Times New Roman" w:cs="Times New Roman"/>
          <w:sz w:val="28"/>
          <w:szCs w:val="28"/>
        </w:rPr>
        <w:t>пруденция, 2001.- 118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2.</w:t>
      </w:r>
      <w:r w:rsidRPr="00D32259">
        <w:rPr>
          <w:rFonts w:ascii="Times New Roman" w:hAnsi="Times New Roman" w:cs="Times New Roman"/>
          <w:sz w:val="28"/>
          <w:szCs w:val="28"/>
        </w:rPr>
        <w:t>Андреева .Г.Н.,</w:t>
      </w:r>
      <w:r>
        <w:rPr>
          <w:rFonts w:ascii="Times New Roman" w:hAnsi="Times New Roman" w:cs="Times New Roman"/>
          <w:sz w:val="28"/>
          <w:szCs w:val="28"/>
        </w:rPr>
        <w:t xml:space="preserve"> </w:t>
      </w:r>
      <w:r w:rsidRPr="00D32259">
        <w:rPr>
          <w:rFonts w:ascii="Times New Roman" w:hAnsi="Times New Roman" w:cs="Times New Roman"/>
          <w:sz w:val="28"/>
          <w:szCs w:val="28"/>
        </w:rPr>
        <w:t>Кашин .С.Ю.</w:t>
      </w:r>
      <w:r>
        <w:rPr>
          <w:rFonts w:ascii="Times New Roman" w:hAnsi="Times New Roman" w:cs="Times New Roman"/>
          <w:sz w:val="28"/>
          <w:szCs w:val="28"/>
        </w:rPr>
        <w:t xml:space="preserve"> </w:t>
      </w:r>
      <w:r w:rsidRPr="00D32259">
        <w:rPr>
          <w:rFonts w:ascii="Times New Roman" w:hAnsi="Times New Roman" w:cs="Times New Roman"/>
          <w:sz w:val="28"/>
          <w:szCs w:val="28"/>
        </w:rPr>
        <w:t>Иностранное Конституционное право: учебное пособие/Г.Н.</w:t>
      </w:r>
      <w:r>
        <w:rPr>
          <w:rFonts w:ascii="Times New Roman" w:hAnsi="Times New Roman" w:cs="Times New Roman"/>
          <w:sz w:val="28"/>
          <w:szCs w:val="28"/>
        </w:rPr>
        <w:t xml:space="preserve"> </w:t>
      </w:r>
      <w:r w:rsidRPr="00D32259">
        <w:rPr>
          <w:rFonts w:ascii="Times New Roman" w:hAnsi="Times New Roman" w:cs="Times New Roman"/>
          <w:sz w:val="28"/>
          <w:szCs w:val="28"/>
        </w:rPr>
        <w:t>Андреева.,</w:t>
      </w:r>
      <w:r>
        <w:rPr>
          <w:rFonts w:ascii="Times New Roman" w:hAnsi="Times New Roman" w:cs="Times New Roman"/>
          <w:sz w:val="28"/>
          <w:szCs w:val="28"/>
        </w:rPr>
        <w:t xml:space="preserve"> </w:t>
      </w:r>
      <w:r w:rsidRPr="00D32259">
        <w:rPr>
          <w:rFonts w:ascii="Times New Roman" w:hAnsi="Times New Roman" w:cs="Times New Roman"/>
          <w:sz w:val="28"/>
          <w:szCs w:val="28"/>
        </w:rPr>
        <w:t>С.Ю.</w:t>
      </w:r>
      <w:r>
        <w:rPr>
          <w:rFonts w:ascii="Times New Roman" w:hAnsi="Times New Roman" w:cs="Times New Roman"/>
          <w:sz w:val="28"/>
          <w:szCs w:val="28"/>
        </w:rPr>
        <w:t xml:space="preserve"> </w:t>
      </w:r>
      <w:r w:rsidRPr="00D32259">
        <w:rPr>
          <w:rFonts w:ascii="Times New Roman" w:hAnsi="Times New Roman" w:cs="Times New Roman"/>
          <w:sz w:val="28"/>
          <w:szCs w:val="28"/>
        </w:rPr>
        <w:t>Кашин;</w:t>
      </w:r>
      <w:r>
        <w:rPr>
          <w:rFonts w:ascii="Times New Roman" w:hAnsi="Times New Roman" w:cs="Times New Roman"/>
          <w:sz w:val="28"/>
          <w:szCs w:val="28"/>
        </w:rPr>
        <w:t xml:space="preserve"> </w:t>
      </w:r>
      <w:r w:rsidRPr="00D32259">
        <w:rPr>
          <w:rFonts w:ascii="Times New Roman" w:hAnsi="Times New Roman" w:cs="Times New Roman"/>
          <w:sz w:val="28"/>
          <w:szCs w:val="28"/>
        </w:rPr>
        <w:t>под ред.</w:t>
      </w:r>
      <w:r>
        <w:rPr>
          <w:rFonts w:ascii="Times New Roman" w:hAnsi="Times New Roman" w:cs="Times New Roman"/>
          <w:sz w:val="28"/>
          <w:szCs w:val="28"/>
        </w:rPr>
        <w:t xml:space="preserve"> </w:t>
      </w:r>
      <w:r w:rsidRPr="00D32259">
        <w:rPr>
          <w:rFonts w:ascii="Times New Roman" w:hAnsi="Times New Roman" w:cs="Times New Roman"/>
          <w:sz w:val="28"/>
          <w:szCs w:val="28"/>
        </w:rPr>
        <w:t>В.В.</w:t>
      </w:r>
      <w:r>
        <w:rPr>
          <w:rFonts w:ascii="Times New Roman" w:hAnsi="Times New Roman" w:cs="Times New Roman"/>
          <w:sz w:val="28"/>
          <w:szCs w:val="28"/>
        </w:rPr>
        <w:t xml:space="preserve"> </w:t>
      </w:r>
      <w:r w:rsidRPr="00D32259">
        <w:rPr>
          <w:rFonts w:ascii="Times New Roman" w:hAnsi="Times New Roman" w:cs="Times New Roman"/>
          <w:sz w:val="28"/>
          <w:szCs w:val="28"/>
        </w:rPr>
        <w:t>Маклакова. – М.: Юрист,2005.-512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3.</w:t>
      </w:r>
      <w:r w:rsidRPr="00D32259">
        <w:rPr>
          <w:rFonts w:ascii="Times New Roman" w:hAnsi="Times New Roman" w:cs="Times New Roman"/>
          <w:sz w:val="28"/>
          <w:szCs w:val="28"/>
        </w:rPr>
        <w:t>Арановский К.В. Государственное право зарубежных стран:</w:t>
      </w:r>
      <w:r>
        <w:rPr>
          <w:rFonts w:ascii="Times New Roman" w:hAnsi="Times New Roman" w:cs="Times New Roman"/>
          <w:sz w:val="28"/>
          <w:szCs w:val="28"/>
        </w:rPr>
        <w:t xml:space="preserve"> </w:t>
      </w:r>
      <w:r w:rsidRPr="00D32259">
        <w:rPr>
          <w:rFonts w:ascii="Times New Roman" w:hAnsi="Times New Roman" w:cs="Times New Roman"/>
          <w:sz w:val="28"/>
          <w:szCs w:val="28"/>
        </w:rPr>
        <w:t>учебное пособие/ К.В</w:t>
      </w:r>
      <w:r>
        <w:rPr>
          <w:rFonts w:ascii="Times New Roman" w:hAnsi="Times New Roman" w:cs="Times New Roman"/>
          <w:sz w:val="28"/>
          <w:szCs w:val="28"/>
        </w:rPr>
        <w:t xml:space="preserve"> </w:t>
      </w:r>
      <w:r w:rsidRPr="00D32259">
        <w:rPr>
          <w:rFonts w:ascii="Times New Roman" w:hAnsi="Times New Roman" w:cs="Times New Roman"/>
          <w:sz w:val="28"/>
          <w:szCs w:val="28"/>
        </w:rPr>
        <w:t>Арановский.-М.: Юрид.лит, 2007. -752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4.</w:t>
      </w:r>
      <w:r w:rsidRPr="00D32259">
        <w:rPr>
          <w:rFonts w:ascii="Times New Roman" w:hAnsi="Times New Roman" w:cs="Times New Roman"/>
          <w:sz w:val="28"/>
          <w:szCs w:val="28"/>
        </w:rPr>
        <w:t>Баглай .М.В. Конституционное право зарубежных стран: учебное пособие/М.В.</w:t>
      </w:r>
      <w:r>
        <w:rPr>
          <w:rFonts w:ascii="Times New Roman" w:hAnsi="Times New Roman" w:cs="Times New Roman"/>
          <w:sz w:val="28"/>
          <w:szCs w:val="28"/>
        </w:rPr>
        <w:t xml:space="preserve"> </w:t>
      </w:r>
      <w:r w:rsidRPr="00D32259">
        <w:rPr>
          <w:rFonts w:ascii="Times New Roman" w:hAnsi="Times New Roman" w:cs="Times New Roman"/>
          <w:sz w:val="28"/>
          <w:szCs w:val="28"/>
        </w:rPr>
        <w:t>Баглай. – М.:Норма,2004.-820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5.</w:t>
      </w:r>
      <w:r w:rsidRPr="00D32259">
        <w:rPr>
          <w:rFonts w:ascii="Times New Roman" w:hAnsi="Times New Roman" w:cs="Times New Roman"/>
          <w:sz w:val="28"/>
          <w:szCs w:val="28"/>
        </w:rPr>
        <w:t>Горенберг М.Б. Глава государ</w:t>
      </w:r>
      <w:r>
        <w:rPr>
          <w:rFonts w:ascii="Times New Roman" w:hAnsi="Times New Roman" w:cs="Times New Roman"/>
          <w:sz w:val="28"/>
          <w:szCs w:val="28"/>
        </w:rPr>
        <w:t>ства // Конституционное государ</w:t>
      </w:r>
      <w:r w:rsidRPr="00D32259">
        <w:rPr>
          <w:rFonts w:ascii="Times New Roman" w:hAnsi="Times New Roman" w:cs="Times New Roman"/>
          <w:sz w:val="28"/>
          <w:szCs w:val="28"/>
        </w:rPr>
        <w:t>ство/М.Б.Горенберг//  Общественная польза.- 2006.- С.74-121</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6.</w:t>
      </w:r>
      <w:r w:rsidRPr="00D32259">
        <w:rPr>
          <w:rFonts w:ascii="Times New Roman" w:hAnsi="Times New Roman" w:cs="Times New Roman"/>
          <w:sz w:val="28"/>
          <w:szCs w:val="28"/>
        </w:rPr>
        <w:t>Лафитский В.И. Роль главы государства в системе разделения властей в зарубежных странах.</w:t>
      </w:r>
      <w:r>
        <w:rPr>
          <w:rFonts w:ascii="Times New Roman" w:hAnsi="Times New Roman" w:cs="Times New Roman"/>
          <w:sz w:val="28"/>
          <w:szCs w:val="28"/>
        </w:rPr>
        <w:t xml:space="preserve"> </w:t>
      </w:r>
      <w:r w:rsidRPr="00D32259">
        <w:rPr>
          <w:rFonts w:ascii="Times New Roman" w:hAnsi="Times New Roman" w:cs="Times New Roman"/>
          <w:sz w:val="28"/>
          <w:szCs w:val="28"/>
        </w:rPr>
        <w:t>Сравнительно-правовое исследование/В.И. Лафитский//- М.:Юрист, 2005.- 305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7.</w:t>
      </w:r>
      <w:r w:rsidRPr="00D32259">
        <w:rPr>
          <w:rFonts w:ascii="Times New Roman" w:hAnsi="Times New Roman" w:cs="Times New Roman"/>
          <w:sz w:val="28"/>
          <w:szCs w:val="28"/>
        </w:rPr>
        <w:t xml:space="preserve">Мишин А.А. Конституционное </w:t>
      </w:r>
      <w:r>
        <w:rPr>
          <w:rFonts w:ascii="Times New Roman" w:hAnsi="Times New Roman" w:cs="Times New Roman"/>
          <w:sz w:val="28"/>
          <w:szCs w:val="28"/>
        </w:rPr>
        <w:t>(государственное) право зарубеж</w:t>
      </w:r>
      <w:r w:rsidRPr="00D32259">
        <w:rPr>
          <w:rFonts w:ascii="Times New Roman" w:hAnsi="Times New Roman" w:cs="Times New Roman"/>
          <w:sz w:val="28"/>
          <w:szCs w:val="28"/>
        </w:rPr>
        <w:t>ных стран: Учебное пособие/А.А.</w:t>
      </w:r>
      <w:r>
        <w:rPr>
          <w:rFonts w:ascii="Times New Roman" w:hAnsi="Times New Roman" w:cs="Times New Roman"/>
          <w:sz w:val="28"/>
          <w:szCs w:val="28"/>
        </w:rPr>
        <w:t xml:space="preserve"> </w:t>
      </w:r>
      <w:r w:rsidRPr="00D32259">
        <w:rPr>
          <w:rFonts w:ascii="Times New Roman" w:hAnsi="Times New Roman" w:cs="Times New Roman"/>
          <w:sz w:val="28"/>
          <w:szCs w:val="28"/>
        </w:rPr>
        <w:t>Мишин. - М.: Юстицинформ , 2009.-322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8.</w:t>
      </w:r>
      <w:r w:rsidRPr="00D32259">
        <w:rPr>
          <w:rFonts w:ascii="Times New Roman" w:hAnsi="Times New Roman" w:cs="Times New Roman"/>
          <w:sz w:val="28"/>
          <w:szCs w:val="28"/>
        </w:rPr>
        <w:t>18 Соломонов П.Г.</w:t>
      </w:r>
      <w:r>
        <w:rPr>
          <w:rFonts w:ascii="Times New Roman" w:hAnsi="Times New Roman" w:cs="Times New Roman"/>
          <w:sz w:val="28"/>
          <w:szCs w:val="28"/>
        </w:rPr>
        <w:t xml:space="preserve"> </w:t>
      </w:r>
      <w:r w:rsidRPr="00D32259">
        <w:rPr>
          <w:rFonts w:ascii="Times New Roman" w:hAnsi="Times New Roman" w:cs="Times New Roman"/>
          <w:sz w:val="28"/>
          <w:szCs w:val="28"/>
        </w:rPr>
        <w:t>Полномочия глав</w:t>
      </w:r>
      <w:r>
        <w:rPr>
          <w:rFonts w:ascii="Times New Roman" w:hAnsi="Times New Roman" w:cs="Times New Roman"/>
          <w:sz w:val="28"/>
          <w:szCs w:val="28"/>
        </w:rPr>
        <w:t>ы государства в зарубежных стра</w:t>
      </w:r>
      <w:r w:rsidRPr="00D32259">
        <w:rPr>
          <w:rFonts w:ascii="Times New Roman" w:hAnsi="Times New Roman" w:cs="Times New Roman"/>
          <w:sz w:val="28"/>
          <w:szCs w:val="28"/>
        </w:rPr>
        <w:t>нах.</w:t>
      </w:r>
      <w:r>
        <w:rPr>
          <w:rFonts w:ascii="Times New Roman" w:hAnsi="Times New Roman" w:cs="Times New Roman"/>
          <w:sz w:val="28"/>
          <w:szCs w:val="28"/>
        </w:rPr>
        <w:t xml:space="preserve"> </w:t>
      </w:r>
      <w:r w:rsidRPr="00D32259">
        <w:rPr>
          <w:rFonts w:ascii="Times New Roman" w:hAnsi="Times New Roman" w:cs="Times New Roman"/>
          <w:sz w:val="28"/>
          <w:szCs w:val="28"/>
        </w:rPr>
        <w:t>Сравнительно-правовое исследование /П.Г.</w:t>
      </w:r>
      <w:r>
        <w:rPr>
          <w:rFonts w:ascii="Times New Roman" w:hAnsi="Times New Roman" w:cs="Times New Roman"/>
          <w:sz w:val="28"/>
          <w:szCs w:val="28"/>
        </w:rPr>
        <w:t xml:space="preserve"> </w:t>
      </w:r>
      <w:r w:rsidRPr="00D32259">
        <w:rPr>
          <w:rFonts w:ascii="Times New Roman" w:hAnsi="Times New Roman" w:cs="Times New Roman"/>
          <w:sz w:val="28"/>
          <w:szCs w:val="28"/>
        </w:rPr>
        <w:t>Соломонов//-М.:Норма,2006.-382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9.</w:t>
      </w:r>
      <w:r w:rsidRPr="00D32259">
        <w:rPr>
          <w:rFonts w:ascii="Times New Roman" w:hAnsi="Times New Roman" w:cs="Times New Roman"/>
          <w:sz w:val="28"/>
          <w:szCs w:val="28"/>
        </w:rPr>
        <w:t>Страшун .Б.А.Конституционное право зарубежных стран:учебное пособие/Б.А.Страшун. –М.,2004.-656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10.</w:t>
      </w:r>
      <w:r w:rsidRPr="00D32259">
        <w:rPr>
          <w:rFonts w:ascii="Times New Roman" w:hAnsi="Times New Roman" w:cs="Times New Roman"/>
          <w:sz w:val="28"/>
          <w:szCs w:val="28"/>
        </w:rPr>
        <w:t>Смоленский .М.Б.,Иванников.И.А.Конституционное право зарубежных стран:учебное пособие/М.Б.Смоленский.,И.А.Иванников.-М.:Дашков и Ко,2008.-336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11.</w:t>
      </w:r>
      <w:r w:rsidRPr="00D32259">
        <w:rPr>
          <w:rFonts w:ascii="Times New Roman" w:hAnsi="Times New Roman" w:cs="Times New Roman"/>
          <w:sz w:val="28"/>
          <w:szCs w:val="28"/>
        </w:rPr>
        <w:t>Серёгин .</w:t>
      </w:r>
      <w:r>
        <w:rPr>
          <w:rFonts w:ascii="Times New Roman" w:hAnsi="Times New Roman" w:cs="Times New Roman"/>
          <w:sz w:val="28"/>
          <w:szCs w:val="28"/>
        </w:rPr>
        <w:t>А.В. Монархическая форма правле</w:t>
      </w:r>
      <w:r w:rsidRPr="00D32259">
        <w:rPr>
          <w:rFonts w:ascii="Times New Roman" w:hAnsi="Times New Roman" w:cs="Times New Roman"/>
          <w:sz w:val="28"/>
          <w:szCs w:val="28"/>
        </w:rPr>
        <w:t>ния/А.В.</w:t>
      </w:r>
      <w:r>
        <w:rPr>
          <w:rFonts w:ascii="Times New Roman" w:hAnsi="Times New Roman" w:cs="Times New Roman"/>
          <w:sz w:val="28"/>
          <w:szCs w:val="28"/>
        </w:rPr>
        <w:t xml:space="preserve"> </w:t>
      </w:r>
      <w:r w:rsidRPr="00D32259">
        <w:rPr>
          <w:rFonts w:ascii="Times New Roman" w:hAnsi="Times New Roman" w:cs="Times New Roman"/>
          <w:sz w:val="28"/>
          <w:szCs w:val="28"/>
        </w:rPr>
        <w:t>Серёгин.//ДЮИ.-2004.-180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12.</w:t>
      </w:r>
      <w:r w:rsidRPr="00D32259">
        <w:rPr>
          <w:rFonts w:ascii="Times New Roman" w:hAnsi="Times New Roman" w:cs="Times New Roman"/>
          <w:sz w:val="28"/>
          <w:szCs w:val="28"/>
        </w:rPr>
        <w:t>Четвёрин Д.А. Процедура привлечения к ответственности главы государства в зарубежных странах/Д.А.</w:t>
      </w:r>
      <w:r>
        <w:rPr>
          <w:rFonts w:ascii="Times New Roman" w:hAnsi="Times New Roman" w:cs="Times New Roman"/>
          <w:sz w:val="28"/>
          <w:szCs w:val="28"/>
        </w:rPr>
        <w:t xml:space="preserve"> </w:t>
      </w:r>
      <w:r w:rsidRPr="00D32259">
        <w:rPr>
          <w:rFonts w:ascii="Times New Roman" w:hAnsi="Times New Roman" w:cs="Times New Roman"/>
          <w:sz w:val="28"/>
          <w:szCs w:val="28"/>
        </w:rPr>
        <w:t>Четвёрин</w:t>
      </w:r>
      <w:r>
        <w:rPr>
          <w:rFonts w:ascii="Times New Roman" w:hAnsi="Times New Roman" w:cs="Times New Roman"/>
          <w:sz w:val="28"/>
          <w:szCs w:val="28"/>
        </w:rPr>
        <w:t xml:space="preserve"> </w:t>
      </w:r>
      <w:r w:rsidRPr="00D32259">
        <w:rPr>
          <w:rFonts w:ascii="Times New Roman" w:hAnsi="Times New Roman" w:cs="Times New Roman"/>
          <w:sz w:val="28"/>
          <w:szCs w:val="28"/>
        </w:rPr>
        <w:t>//-М.:Норма, 2005.-370</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13.</w:t>
      </w:r>
      <w:r w:rsidRPr="00D32259">
        <w:rPr>
          <w:rFonts w:ascii="Times New Roman" w:hAnsi="Times New Roman" w:cs="Times New Roman"/>
          <w:sz w:val="28"/>
          <w:szCs w:val="28"/>
        </w:rPr>
        <w:t>Черкасов .А.И. Глава государства и правительство в странах современного мира: учебное пособие/А.И.</w:t>
      </w:r>
      <w:r>
        <w:rPr>
          <w:rFonts w:ascii="Times New Roman" w:hAnsi="Times New Roman" w:cs="Times New Roman"/>
          <w:sz w:val="28"/>
          <w:szCs w:val="28"/>
        </w:rPr>
        <w:t xml:space="preserve"> </w:t>
      </w:r>
      <w:r w:rsidRPr="00D32259">
        <w:rPr>
          <w:rFonts w:ascii="Times New Roman" w:hAnsi="Times New Roman" w:cs="Times New Roman"/>
          <w:sz w:val="28"/>
          <w:szCs w:val="28"/>
        </w:rPr>
        <w:t>Черкасов.-М.: Экзамен,2008.- 244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14.</w:t>
      </w:r>
      <w:r w:rsidRPr="00D32259">
        <w:rPr>
          <w:rFonts w:ascii="Times New Roman" w:hAnsi="Times New Roman" w:cs="Times New Roman"/>
          <w:sz w:val="28"/>
          <w:szCs w:val="28"/>
        </w:rPr>
        <w:t>Чудаков М.Ф. Конституционное (государственное) право зарубежных стран: учебное пособие/М.Ф.</w:t>
      </w:r>
      <w:r>
        <w:rPr>
          <w:rFonts w:ascii="Times New Roman" w:hAnsi="Times New Roman" w:cs="Times New Roman"/>
          <w:sz w:val="28"/>
          <w:szCs w:val="28"/>
        </w:rPr>
        <w:t xml:space="preserve"> </w:t>
      </w:r>
      <w:r w:rsidRPr="00D32259">
        <w:rPr>
          <w:rFonts w:ascii="Times New Roman" w:hAnsi="Times New Roman" w:cs="Times New Roman"/>
          <w:sz w:val="28"/>
          <w:szCs w:val="28"/>
        </w:rPr>
        <w:t>Чудаков.-М.: Мысль, 2005.- 562с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15.</w:t>
      </w:r>
      <w:r w:rsidRPr="00D32259">
        <w:rPr>
          <w:rFonts w:ascii="Times New Roman" w:hAnsi="Times New Roman" w:cs="Times New Roman"/>
          <w:sz w:val="28"/>
          <w:szCs w:val="28"/>
        </w:rPr>
        <w:t>Чиркин В.Е. Конституционное право зарубежных стран: учебное пособие/В.Е.</w:t>
      </w:r>
      <w:r>
        <w:rPr>
          <w:rFonts w:ascii="Times New Roman" w:hAnsi="Times New Roman" w:cs="Times New Roman"/>
          <w:sz w:val="28"/>
          <w:szCs w:val="28"/>
        </w:rPr>
        <w:t xml:space="preserve"> </w:t>
      </w:r>
      <w:r w:rsidRPr="00D32259">
        <w:rPr>
          <w:rFonts w:ascii="Times New Roman" w:hAnsi="Times New Roman" w:cs="Times New Roman"/>
          <w:sz w:val="28"/>
          <w:szCs w:val="28"/>
        </w:rPr>
        <w:t>Чиркин. – М.: Юрист,1997.-268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16.</w:t>
      </w:r>
      <w:r w:rsidRPr="00D32259">
        <w:rPr>
          <w:rFonts w:ascii="Times New Roman" w:hAnsi="Times New Roman" w:cs="Times New Roman"/>
          <w:sz w:val="28"/>
          <w:szCs w:val="28"/>
        </w:rPr>
        <w:t>Чиркин .В.Е. Глава госуда</w:t>
      </w:r>
      <w:r>
        <w:rPr>
          <w:rFonts w:ascii="Times New Roman" w:hAnsi="Times New Roman" w:cs="Times New Roman"/>
          <w:sz w:val="28"/>
          <w:szCs w:val="28"/>
        </w:rPr>
        <w:t>рства. Сравнительно-правовое ис</w:t>
      </w:r>
      <w:r w:rsidRPr="00D32259">
        <w:rPr>
          <w:rFonts w:ascii="Times New Roman" w:hAnsi="Times New Roman" w:cs="Times New Roman"/>
          <w:sz w:val="28"/>
          <w:szCs w:val="28"/>
        </w:rPr>
        <w:t>следование/В.Е.</w:t>
      </w:r>
      <w:r>
        <w:rPr>
          <w:rFonts w:ascii="Times New Roman" w:hAnsi="Times New Roman" w:cs="Times New Roman"/>
          <w:sz w:val="28"/>
          <w:szCs w:val="28"/>
        </w:rPr>
        <w:t xml:space="preserve"> </w:t>
      </w:r>
      <w:r w:rsidRPr="00D32259">
        <w:rPr>
          <w:rFonts w:ascii="Times New Roman" w:hAnsi="Times New Roman" w:cs="Times New Roman"/>
          <w:sz w:val="28"/>
          <w:szCs w:val="28"/>
        </w:rPr>
        <w:t>Чиркин// — М. : Норма : Инфра-М, 2010.- 240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17.</w:t>
      </w:r>
      <w:r w:rsidRPr="00D32259">
        <w:rPr>
          <w:rFonts w:ascii="Times New Roman" w:hAnsi="Times New Roman" w:cs="Times New Roman"/>
          <w:sz w:val="28"/>
          <w:szCs w:val="28"/>
        </w:rPr>
        <w:t>Шашкова .А.В.</w:t>
      </w:r>
      <w:r>
        <w:rPr>
          <w:rFonts w:ascii="Times New Roman" w:hAnsi="Times New Roman" w:cs="Times New Roman"/>
          <w:sz w:val="28"/>
          <w:szCs w:val="28"/>
        </w:rPr>
        <w:t xml:space="preserve"> </w:t>
      </w:r>
      <w:r w:rsidRPr="00D32259">
        <w:rPr>
          <w:rFonts w:ascii="Times New Roman" w:hAnsi="Times New Roman" w:cs="Times New Roman"/>
          <w:sz w:val="28"/>
          <w:szCs w:val="28"/>
        </w:rPr>
        <w:t>Конституционнное право зарубежных стран:</w:t>
      </w:r>
      <w:r>
        <w:rPr>
          <w:rFonts w:ascii="Times New Roman" w:hAnsi="Times New Roman" w:cs="Times New Roman"/>
          <w:sz w:val="28"/>
          <w:szCs w:val="28"/>
        </w:rPr>
        <w:t xml:space="preserve"> </w:t>
      </w:r>
      <w:r w:rsidRPr="00D32259">
        <w:rPr>
          <w:rFonts w:ascii="Times New Roman" w:hAnsi="Times New Roman" w:cs="Times New Roman"/>
          <w:sz w:val="28"/>
          <w:szCs w:val="28"/>
        </w:rPr>
        <w:t>учебное пособие/А.В.</w:t>
      </w:r>
      <w:r>
        <w:rPr>
          <w:rFonts w:ascii="Times New Roman" w:hAnsi="Times New Roman" w:cs="Times New Roman"/>
          <w:sz w:val="28"/>
          <w:szCs w:val="28"/>
        </w:rPr>
        <w:t xml:space="preserve"> </w:t>
      </w:r>
      <w:r w:rsidRPr="00D32259">
        <w:rPr>
          <w:rFonts w:ascii="Times New Roman" w:hAnsi="Times New Roman" w:cs="Times New Roman"/>
          <w:sz w:val="28"/>
          <w:szCs w:val="28"/>
        </w:rPr>
        <w:t>Шашкова.-</w:t>
      </w:r>
      <w:r>
        <w:rPr>
          <w:rFonts w:ascii="Times New Roman" w:hAnsi="Times New Roman" w:cs="Times New Roman"/>
          <w:sz w:val="28"/>
          <w:szCs w:val="28"/>
        </w:rPr>
        <w:t xml:space="preserve"> </w:t>
      </w:r>
      <w:r w:rsidRPr="00D32259">
        <w:rPr>
          <w:rFonts w:ascii="Times New Roman" w:hAnsi="Times New Roman" w:cs="Times New Roman"/>
          <w:sz w:val="28"/>
          <w:szCs w:val="28"/>
        </w:rPr>
        <w:t>М.:Норма, 2008.-  288 с.</w:t>
      </w:r>
    </w:p>
    <w:p w:rsidR="00D32259" w:rsidRPr="00D32259" w:rsidRDefault="00D32259" w:rsidP="00D32259">
      <w:pPr>
        <w:jc w:val="both"/>
        <w:rPr>
          <w:rFonts w:ascii="Times New Roman" w:hAnsi="Times New Roman" w:cs="Times New Roman"/>
          <w:sz w:val="28"/>
          <w:szCs w:val="28"/>
        </w:rPr>
      </w:pPr>
      <w:r>
        <w:rPr>
          <w:rFonts w:ascii="Times New Roman" w:hAnsi="Times New Roman" w:cs="Times New Roman"/>
          <w:sz w:val="28"/>
          <w:szCs w:val="28"/>
        </w:rPr>
        <w:t>18</w:t>
      </w:r>
      <w:r w:rsidRPr="00D32259">
        <w:rPr>
          <w:rFonts w:ascii="Times New Roman" w:hAnsi="Times New Roman" w:cs="Times New Roman"/>
          <w:sz w:val="28"/>
          <w:szCs w:val="28"/>
        </w:rPr>
        <w:t>.Сайт Конституций гос</w:t>
      </w:r>
      <w:r>
        <w:rPr>
          <w:rFonts w:ascii="Times New Roman" w:hAnsi="Times New Roman" w:cs="Times New Roman"/>
          <w:sz w:val="28"/>
          <w:szCs w:val="28"/>
        </w:rPr>
        <w:t>ударств(стран) мира. URL:</w:t>
      </w:r>
      <w:r w:rsidRPr="00D32259">
        <w:rPr>
          <w:rFonts w:ascii="Times New Roman" w:hAnsi="Times New Roman" w:cs="Times New Roman"/>
          <w:sz w:val="28"/>
          <w:szCs w:val="28"/>
        </w:rPr>
        <w:t>http://worldconstitutions.ru</w:t>
      </w:r>
    </w:p>
    <w:p w:rsidR="000E35F8" w:rsidRPr="000E35F8" w:rsidRDefault="000E35F8" w:rsidP="000E35F8">
      <w:pPr>
        <w:pStyle w:val="af"/>
        <w:spacing w:before="20"/>
        <w:ind w:left="0" w:right="850" w:firstLine="851"/>
        <w:rPr>
          <w:rFonts w:ascii="Times New Roman" w:hAnsi="Times New Roman" w:cs="Times New Roman"/>
          <w:sz w:val="28"/>
          <w:szCs w:val="28"/>
        </w:rPr>
      </w:pPr>
    </w:p>
    <w:p w:rsidR="007E5900" w:rsidRDefault="007E5900" w:rsidP="009E16F9">
      <w:pPr>
        <w:pStyle w:val="af"/>
        <w:tabs>
          <w:tab w:val="left" w:pos="60"/>
        </w:tabs>
        <w:spacing w:before="20" w:after="20"/>
        <w:ind w:left="0" w:right="-2" w:firstLine="851"/>
        <w:jc w:val="both"/>
        <w:rPr>
          <w:rFonts w:ascii="Times New Roman" w:hAnsi="Times New Roman" w:cs="Times New Roman"/>
          <w:sz w:val="20"/>
          <w:szCs w:val="20"/>
        </w:rPr>
      </w:pPr>
    </w:p>
    <w:p w:rsidR="009E16F9" w:rsidRDefault="009E16F9" w:rsidP="007E5900">
      <w:pPr>
        <w:pStyle w:val="af"/>
        <w:tabs>
          <w:tab w:val="left" w:pos="60"/>
        </w:tabs>
        <w:spacing w:before="20" w:after="20"/>
        <w:ind w:left="0" w:right="-2" w:firstLine="1571"/>
        <w:rPr>
          <w:rFonts w:ascii="Times New Roman" w:hAnsi="Times New Roman" w:cs="Times New Roman"/>
          <w:sz w:val="20"/>
          <w:szCs w:val="20"/>
        </w:rPr>
      </w:pPr>
    </w:p>
    <w:p w:rsidR="009E16F9" w:rsidRDefault="009E16F9" w:rsidP="007E5900">
      <w:pPr>
        <w:pStyle w:val="af"/>
        <w:tabs>
          <w:tab w:val="left" w:pos="60"/>
        </w:tabs>
        <w:spacing w:before="20" w:after="20"/>
        <w:ind w:left="0" w:right="-2" w:firstLine="1571"/>
        <w:rPr>
          <w:rFonts w:ascii="Times New Roman" w:hAnsi="Times New Roman" w:cs="Times New Roman"/>
          <w:sz w:val="20"/>
          <w:szCs w:val="20"/>
        </w:rPr>
      </w:pPr>
    </w:p>
    <w:p w:rsidR="009E16F9" w:rsidRDefault="009E16F9" w:rsidP="007E5900">
      <w:pPr>
        <w:pStyle w:val="af"/>
        <w:tabs>
          <w:tab w:val="left" w:pos="60"/>
        </w:tabs>
        <w:spacing w:before="20" w:after="20"/>
        <w:ind w:left="0" w:right="-2" w:firstLine="1571"/>
        <w:rPr>
          <w:rFonts w:ascii="Times New Roman" w:hAnsi="Times New Roman" w:cs="Times New Roman"/>
          <w:sz w:val="20"/>
          <w:szCs w:val="20"/>
        </w:rPr>
      </w:pPr>
    </w:p>
    <w:p w:rsidR="009E16F9" w:rsidRPr="007E5900" w:rsidRDefault="009E16F9" w:rsidP="007E5900">
      <w:pPr>
        <w:pStyle w:val="af"/>
        <w:tabs>
          <w:tab w:val="left" w:pos="60"/>
        </w:tabs>
        <w:spacing w:before="20" w:after="20"/>
        <w:ind w:left="0" w:right="-2" w:firstLine="1571"/>
        <w:rPr>
          <w:rFonts w:ascii="Times New Roman" w:hAnsi="Times New Roman" w:cs="Times New Roman"/>
          <w:sz w:val="20"/>
          <w:szCs w:val="20"/>
        </w:rPr>
      </w:pPr>
    </w:p>
    <w:sectPr w:rsidR="009E16F9" w:rsidRPr="007E5900" w:rsidSect="00B3670E">
      <w:pgSz w:w="11906" w:h="16838"/>
      <w:pgMar w:top="1134" w:right="851" w:bottom="1134" w:left="2127"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77" w:rsidRDefault="00907477" w:rsidP="00EB3A86">
      <w:pPr>
        <w:spacing w:after="0" w:line="240" w:lineRule="auto"/>
      </w:pPr>
      <w:r>
        <w:separator/>
      </w:r>
    </w:p>
  </w:endnote>
  <w:endnote w:type="continuationSeparator" w:id="0">
    <w:p w:rsidR="00907477" w:rsidRDefault="00907477" w:rsidP="00EB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3E" w:rsidRDefault="005D3F3E">
    <w:pPr>
      <w:pStyle w:val="a6"/>
      <w:jc w:val="center"/>
    </w:pPr>
  </w:p>
  <w:p w:rsidR="005D3F3E" w:rsidRDefault="005D3F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77" w:rsidRDefault="00907477" w:rsidP="00EB3A86">
      <w:pPr>
        <w:spacing w:after="0" w:line="240" w:lineRule="auto"/>
      </w:pPr>
      <w:r>
        <w:separator/>
      </w:r>
    </w:p>
  </w:footnote>
  <w:footnote w:type="continuationSeparator" w:id="0">
    <w:p w:rsidR="00907477" w:rsidRDefault="00907477" w:rsidP="00EB3A86">
      <w:pPr>
        <w:spacing w:after="0" w:line="240" w:lineRule="auto"/>
      </w:pPr>
      <w:r>
        <w:continuationSeparator/>
      </w:r>
    </w:p>
  </w:footnote>
  <w:footnote w:id="1">
    <w:p w:rsidR="009132CE" w:rsidRDefault="009132CE">
      <w:pPr>
        <w:pStyle w:val="aa"/>
      </w:pPr>
      <w:r>
        <w:rPr>
          <w:rStyle w:val="ac"/>
        </w:rPr>
        <w:footnoteRef/>
      </w:r>
      <w:r>
        <w:t xml:space="preserve"> </w:t>
      </w:r>
      <w:r w:rsidRPr="009132CE">
        <w:t>Автономов .А.С.,</w:t>
      </w:r>
      <w:r>
        <w:t xml:space="preserve"> </w:t>
      </w:r>
      <w:r w:rsidRPr="009132CE">
        <w:t>Савицкий .В.А</w:t>
      </w:r>
      <w:r>
        <w:t>. Конституционное (государствен</w:t>
      </w:r>
      <w:r w:rsidRPr="009132CE">
        <w:t>ное) право</w:t>
      </w:r>
      <w:r>
        <w:t xml:space="preserve"> зарубежных стран: учебное пос</w:t>
      </w:r>
      <w:r w:rsidRPr="009132CE">
        <w:t>обие/А.С.</w:t>
      </w:r>
      <w:r>
        <w:t xml:space="preserve"> </w:t>
      </w:r>
      <w:r w:rsidRPr="009132CE">
        <w:t>Автономов.</w:t>
      </w:r>
      <w:r>
        <w:t xml:space="preserve"> </w:t>
      </w:r>
      <w:r w:rsidRPr="009132CE">
        <w:t>,В.А.</w:t>
      </w:r>
      <w:r>
        <w:t xml:space="preserve"> </w:t>
      </w:r>
      <w:r w:rsidRPr="009132CE">
        <w:t>Савицкий;</w:t>
      </w:r>
      <w:r>
        <w:t xml:space="preserve"> </w:t>
      </w:r>
      <w:r w:rsidRPr="009132CE">
        <w:t xml:space="preserve">под </w:t>
      </w:r>
      <w:r>
        <w:t>ред. А.С. Автономова - М.: Юрис</w:t>
      </w:r>
      <w:r w:rsidRPr="009132CE">
        <w:t>пруденция, 2001.- 118 с.</w:t>
      </w:r>
    </w:p>
  </w:footnote>
  <w:footnote w:id="2">
    <w:p w:rsidR="009132CE" w:rsidRDefault="009132CE">
      <w:pPr>
        <w:pStyle w:val="aa"/>
      </w:pPr>
      <w:r>
        <w:rPr>
          <w:rStyle w:val="ac"/>
        </w:rPr>
        <w:footnoteRef/>
      </w:r>
      <w:r>
        <w:t xml:space="preserve"> </w:t>
      </w:r>
      <w:r w:rsidR="00C64DFE" w:rsidRPr="00C64DFE">
        <w:t>Горенберг М.Б. Глава государ</w:t>
      </w:r>
      <w:r w:rsidR="00C64DFE">
        <w:t>ства // Конституционное государ</w:t>
      </w:r>
      <w:r w:rsidR="00C64DFE" w:rsidRPr="00C64DFE">
        <w:t>ство/М.Б.</w:t>
      </w:r>
      <w:r w:rsidR="00C64DFE">
        <w:t xml:space="preserve"> </w:t>
      </w:r>
      <w:r w:rsidR="00C64DFE" w:rsidRPr="00C64DFE">
        <w:t>Горенберг//  Общественная польза.- 2006.- С.74-121</w:t>
      </w:r>
    </w:p>
  </w:footnote>
  <w:footnote w:id="3">
    <w:p w:rsidR="00C64DFE" w:rsidRDefault="00C64DFE">
      <w:pPr>
        <w:pStyle w:val="aa"/>
      </w:pPr>
      <w:r>
        <w:rPr>
          <w:rStyle w:val="ac"/>
        </w:rPr>
        <w:footnoteRef/>
      </w:r>
      <w:r>
        <w:t xml:space="preserve"> </w:t>
      </w:r>
      <w:r w:rsidRPr="00C64DFE">
        <w:t>Чиркин В.Е. Конституционное право зарубежных стран: учебное пособие/В.Е.</w:t>
      </w:r>
      <w:r>
        <w:t xml:space="preserve"> </w:t>
      </w:r>
      <w:r w:rsidRPr="00C64DFE">
        <w:t>Чиркин. – М.: Юрист,1997.-268 с</w:t>
      </w:r>
    </w:p>
  </w:footnote>
  <w:footnote w:id="4">
    <w:p w:rsidR="00C64DFE" w:rsidRDefault="00C64DFE">
      <w:pPr>
        <w:pStyle w:val="aa"/>
      </w:pPr>
      <w:r>
        <w:rPr>
          <w:rStyle w:val="ac"/>
        </w:rPr>
        <w:footnoteRef/>
      </w:r>
      <w:r>
        <w:t xml:space="preserve"> </w:t>
      </w:r>
      <w:r w:rsidRPr="00C64DFE">
        <w:t>Автономов.</w:t>
      </w:r>
      <w:r>
        <w:t xml:space="preserve"> </w:t>
      </w:r>
      <w:r w:rsidRPr="00C64DFE">
        <w:t>А.С.,Савицкий.</w:t>
      </w:r>
      <w:r>
        <w:t xml:space="preserve"> </w:t>
      </w:r>
      <w:r w:rsidRPr="00C64DFE">
        <w:t>В.А. Конституционное (государственное) пра</w:t>
      </w:r>
      <w:r>
        <w:t>во зарубежных стран: учебное по</w:t>
      </w:r>
      <w:r w:rsidRPr="00C64DFE">
        <w:t>собие/А.С.</w:t>
      </w:r>
      <w:r>
        <w:t xml:space="preserve"> </w:t>
      </w:r>
      <w:r w:rsidRPr="00C64DFE">
        <w:t>Автономов.,В.А.</w:t>
      </w:r>
      <w:r>
        <w:t xml:space="preserve"> </w:t>
      </w:r>
      <w:r w:rsidRPr="00C64DFE">
        <w:t>Савицкий;</w:t>
      </w:r>
      <w:r>
        <w:t xml:space="preserve"> </w:t>
      </w:r>
      <w:r w:rsidRPr="00C64DFE">
        <w:t>под ред. А.С. Автономова - М.: Юриспруденция, 2001.- 118 с</w:t>
      </w:r>
    </w:p>
  </w:footnote>
  <w:footnote w:id="5">
    <w:p w:rsidR="00C64DFE" w:rsidRDefault="00C64DFE">
      <w:pPr>
        <w:pStyle w:val="aa"/>
      </w:pPr>
      <w:r>
        <w:rPr>
          <w:rStyle w:val="ac"/>
        </w:rPr>
        <w:footnoteRef/>
      </w:r>
      <w:r>
        <w:t xml:space="preserve"> </w:t>
      </w:r>
      <w:r w:rsidRPr="00C64DFE">
        <w:t>Андреева.</w:t>
      </w:r>
      <w:r>
        <w:t xml:space="preserve"> </w:t>
      </w:r>
      <w:r w:rsidRPr="00C64DFE">
        <w:t>Г.Н.,Кашин.</w:t>
      </w:r>
      <w:r>
        <w:t xml:space="preserve"> </w:t>
      </w:r>
      <w:r w:rsidRPr="00C64DFE">
        <w:t>С.Ю.</w:t>
      </w:r>
      <w:r>
        <w:t xml:space="preserve"> </w:t>
      </w:r>
      <w:r w:rsidRPr="00C64DFE">
        <w:t>Иностранное Конс</w:t>
      </w:r>
      <w:r>
        <w:t>титуционное право: учебное посо</w:t>
      </w:r>
      <w:r w:rsidRPr="00C64DFE">
        <w:t>бие/Г.Н.Андреева.,С.Ю.</w:t>
      </w:r>
      <w:r>
        <w:t xml:space="preserve"> </w:t>
      </w:r>
      <w:r w:rsidRPr="00C64DFE">
        <w:t>Кашин;</w:t>
      </w:r>
      <w:r>
        <w:t xml:space="preserve"> </w:t>
      </w:r>
      <w:r w:rsidRPr="00C64DFE">
        <w:t>под ред.</w:t>
      </w:r>
      <w:r>
        <w:t xml:space="preserve"> </w:t>
      </w:r>
      <w:r w:rsidRPr="00C64DFE">
        <w:t>В.В.</w:t>
      </w:r>
      <w:r>
        <w:t xml:space="preserve"> </w:t>
      </w:r>
      <w:r w:rsidRPr="00C64DFE">
        <w:t>Маклакова. – М.: Юрист,2005.-512 с</w:t>
      </w:r>
    </w:p>
  </w:footnote>
  <w:footnote w:id="6">
    <w:p w:rsidR="00C64DFE" w:rsidRDefault="00C64DFE">
      <w:pPr>
        <w:pStyle w:val="aa"/>
      </w:pPr>
      <w:r>
        <w:rPr>
          <w:rStyle w:val="ac"/>
        </w:rPr>
        <w:footnoteRef/>
      </w:r>
      <w:r>
        <w:t xml:space="preserve"> </w:t>
      </w:r>
      <w:r w:rsidRPr="00C64DFE">
        <w:t>Баглай</w:t>
      </w:r>
      <w:r>
        <w:t xml:space="preserve"> </w:t>
      </w:r>
      <w:r w:rsidRPr="00C64DFE">
        <w:t>.М.В. Конституционное право зарубежных стран: учебное пособие/М.В.</w:t>
      </w:r>
      <w:r>
        <w:t xml:space="preserve"> </w:t>
      </w:r>
      <w:r w:rsidRPr="00C64DFE">
        <w:t>Баглай. – М.:Норма,2004.-820 с.</w:t>
      </w:r>
    </w:p>
  </w:footnote>
  <w:footnote w:id="7">
    <w:p w:rsidR="00C64DFE" w:rsidRDefault="00C64DFE">
      <w:pPr>
        <w:pStyle w:val="aa"/>
      </w:pPr>
      <w:r>
        <w:rPr>
          <w:rStyle w:val="ac"/>
        </w:rPr>
        <w:footnoteRef/>
      </w:r>
      <w:r>
        <w:t xml:space="preserve"> </w:t>
      </w:r>
      <w:r w:rsidRPr="00C64DFE">
        <w:t>Лафитский В.И. Роль главы государства в системе разделения властей в зарубежных странах.</w:t>
      </w:r>
      <w:r>
        <w:t xml:space="preserve"> </w:t>
      </w:r>
      <w:r w:rsidRPr="00C64DFE">
        <w:t>Сравнительно-правовое исследование/В.И. Лафитский//- М.:Юрист, 2005.- 305 с</w:t>
      </w:r>
    </w:p>
  </w:footnote>
  <w:footnote w:id="8">
    <w:p w:rsidR="00C64DFE" w:rsidRDefault="00C64DFE">
      <w:pPr>
        <w:pStyle w:val="aa"/>
      </w:pPr>
      <w:r>
        <w:rPr>
          <w:rStyle w:val="ac"/>
        </w:rPr>
        <w:footnoteRef/>
      </w:r>
      <w:r>
        <w:t xml:space="preserve"> </w:t>
      </w:r>
      <w:r w:rsidRPr="00C64DFE">
        <w:t>Чиркин.</w:t>
      </w:r>
      <w:r w:rsidR="00ED0666">
        <w:t xml:space="preserve"> </w:t>
      </w:r>
      <w:r w:rsidRPr="00C64DFE">
        <w:t>В.Е. Глава государства. Сравнительно-правовое исследование/В.Е.</w:t>
      </w:r>
      <w:r w:rsidR="00ED0666">
        <w:t xml:space="preserve"> </w:t>
      </w:r>
      <w:r w:rsidRPr="00C64DFE">
        <w:t>Чиркин// — М. : Норма : Инфра-М, 2010.- 240 с.</w:t>
      </w:r>
    </w:p>
  </w:footnote>
  <w:footnote w:id="9">
    <w:p w:rsidR="00ED0666" w:rsidRDefault="00ED0666">
      <w:pPr>
        <w:pStyle w:val="aa"/>
      </w:pPr>
      <w:r>
        <w:rPr>
          <w:rStyle w:val="ac"/>
        </w:rPr>
        <w:footnoteRef/>
      </w:r>
      <w:r w:rsidRPr="00ED0666">
        <w:t>Страшун.Б.А.Конституционное право зарубежных стран:учебное пособие/Б.А.Страшун. –М.,2004.-656 с</w:t>
      </w:r>
    </w:p>
  </w:footnote>
  <w:footnote w:id="10">
    <w:p w:rsidR="00ED0666" w:rsidRDefault="00ED0666">
      <w:pPr>
        <w:pStyle w:val="aa"/>
      </w:pPr>
      <w:r>
        <w:rPr>
          <w:rStyle w:val="ac"/>
        </w:rPr>
        <w:footnoteRef/>
      </w:r>
      <w:r>
        <w:t xml:space="preserve"> </w:t>
      </w:r>
      <w:r w:rsidRPr="00ED0666">
        <w:t>Серёгин.А.В.Монархическая форма правления/А.В.Серёгин.//ДЮИ.-2004.-180 С.</w:t>
      </w:r>
    </w:p>
  </w:footnote>
  <w:footnote w:id="11">
    <w:p w:rsidR="00ED0666" w:rsidRDefault="00ED0666">
      <w:pPr>
        <w:pStyle w:val="aa"/>
      </w:pPr>
      <w:r>
        <w:rPr>
          <w:rStyle w:val="ac"/>
        </w:rPr>
        <w:footnoteRef/>
      </w:r>
      <w:r>
        <w:t xml:space="preserve"> </w:t>
      </w:r>
      <w:r w:rsidRPr="00ED0666">
        <w:t>Там же.С.535.</w:t>
      </w:r>
    </w:p>
  </w:footnote>
  <w:footnote w:id="12">
    <w:p w:rsidR="00ED0666" w:rsidRDefault="00ED0666">
      <w:pPr>
        <w:pStyle w:val="aa"/>
      </w:pPr>
      <w:r>
        <w:rPr>
          <w:rStyle w:val="ac"/>
        </w:rPr>
        <w:footnoteRef/>
      </w:r>
      <w:r>
        <w:t xml:space="preserve"> </w:t>
      </w:r>
      <w:r w:rsidRPr="00ED0666">
        <w:t>Арановский К.В. Государственное право зарубежных стран: Учебное п</w:t>
      </w:r>
      <w:r>
        <w:t>особие/К.В.Арановский. - М.: Фо</w:t>
      </w:r>
      <w:r w:rsidRPr="00ED0666">
        <w:t>рум-ИНФРА, 2003.-488 с.</w:t>
      </w:r>
    </w:p>
  </w:footnote>
  <w:footnote w:id="13">
    <w:p w:rsidR="0088100C" w:rsidRDefault="0088100C">
      <w:pPr>
        <w:pStyle w:val="aa"/>
      </w:pPr>
      <w:r>
        <w:rPr>
          <w:rStyle w:val="ac"/>
        </w:rPr>
        <w:footnoteRef/>
      </w:r>
      <w:r>
        <w:t xml:space="preserve"> Там же.С.438</w:t>
      </w:r>
    </w:p>
  </w:footnote>
  <w:footnote w:id="14">
    <w:p w:rsidR="00ED0666" w:rsidRDefault="00ED0666">
      <w:pPr>
        <w:pStyle w:val="aa"/>
      </w:pPr>
      <w:r>
        <w:rPr>
          <w:rStyle w:val="ac"/>
        </w:rPr>
        <w:footnoteRef/>
      </w:r>
      <w:r>
        <w:t xml:space="preserve"> </w:t>
      </w:r>
      <w:r w:rsidRPr="00ED0666">
        <w:t>Мишин А.А. Конституционное (государственное) право зарубежных стран: Учебное пособие/А.А.Мишин. - М.: Юстицинформ , 2009.-322 с.</w:t>
      </w:r>
    </w:p>
  </w:footnote>
  <w:footnote w:id="15">
    <w:p w:rsidR="00F651D5" w:rsidRDefault="00F651D5">
      <w:pPr>
        <w:pStyle w:val="aa"/>
      </w:pPr>
      <w:r>
        <w:rPr>
          <w:rStyle w:val="ac"/>
        </w:rPr>
        <w:footnoteRef/>
      </w:r>
      <w:r>
        <w:t xml:space="preserve"> Там же. С.</w:t>
      </w:r>
      <w:r w:rsidR="00D32259">
        <w:t>304</w:t>
      </w:r>
    </w:p>
  </w:footnote>
  <w:footnote w:id="16">
    <w:p w:rsidR="00D32259" w:rsidRDefault="00D32259">
      <w:pPr>
        <w:pStyle w:val="aa"/>
      </w:pPr>
      <w:r>
        <w:rPr>
          <w:rStyle w:val="ac"/>
        </w:rPr>
        <w:footnoteRef/>
      </w:r>
      <w:r>
        <w:t xml:space="preserve"> </w:t>
      </w:r>
      <w:r w:rsidRPr="00D32259">
        <w:t>URL: http://worldconstitutions.ru</w:t>
      </w:r>
    </w:p>
  </w:footnote>
  <w:footnote w:id="17">
    <w:p w:rsidR="00ED0666" w:rsidRDefault="00ED0666">
      <w:pPr>
        <w:pStyle w:val="aa"/>
      </w:pPr>
      <w:r>
        <w:rPr>
          <w:rStyle w:val="ac"/>
        </w:rPr>
        <w:footnoteRef/>
      </w:r>
      <w:r>
        <w:t xml:space="preserve"> </w:t>
      </w:r>
      <w:r w:rsidRPr="00ED0666">
        <w:t>Чудаков М.Ф. Конституционное (государственное) право</w:t>
      </w:r>
      <w:r>
        <w:t xml:space="preserve"> зарубежных стран: учебное посо</w:t>
      </w:r>
      <w:r w:rsidRPr="00ED0666">
        <w:t>бие/М.Ф.</w:t>
      </w:r>
      <w:r>
        <w:t xml:space="preserve"> </w:t>
      </w:r>
      <w:r w:rsidRPr="00ED0666">
        <w:t>Чудаков.-М.: Мысль, 2005.- 562с</w:t>
      </w:r>
    </w:p>
  </w:footnote>
  <w:footnote w:id="18">
    <w:p w:rsidR="00ED0666" w:rsidRDefault="00ED0666">
      <w:pPr>
        <w:pStyle w:val="aa"/>
      </w:pPr>
      <w:r>
        <w:rPr>
          <w:rStyle w:val="ac"/>
        </w:rPr>
        <w:footnoteRef/>
      </w:r>
      <w:r>
        <w:t xml:space="preserve"> </w:t>
      </w:r>
      <w:r w:rsidRPr="00ED0666">
        <w:t>Арановский К.В. Государственное право зарубежных стран:</w:t>
      </w:r>
      <w:r>
        <w:t xml:space="preserve"> </w:t>
      </w:r>
      <w:r w:rsidRPr="00ED0666">
        <w:t>учебное пособие/ К.В.Арановский.-М.: Юрид.лит, 2007. -752 с.</w:t>
      </w:r>
    </w:p>
  </w:footnote>
  <w:footnote w:id="19">
    <w:p w:rsidR="00F651D5" w:rsidRDefault="00F651D5">
      <w:pPr>
        <w:pStyle w:val="aa"/>
      </w:pPr>
      <w:r>
        <w:rPr>
          <w:rStyle w:val="ac"/>
        </w:rPr>
        <w:footnoteRef/>
      </w:r>
      <w:r>
        <w:t xml:space="preserve"> </w:t>
      </w:r>
      <w:r w:rsidRPr="00F651D5">
        <w:t>Соломонов П.Г.Полномочия главы государства в зарубежных стра-нах.Сравнительно-правовое исследование /П.Г.Соломонов//-М.:Норма,2006.-382 с</w:t>
      </w:r>
    </w:p>
  </w:footnote>
  <w:footnote w:id="20">
    <w:p w:rsidR="00F651D5" w:rsidRDefault="00F651D5">
      <w:pPr>
        <w:pStyle w:val="aa"/>
      </w:pPr>
      <w:r>
        <w:rPr>
          <w:rStyle w:val="ac"/>
        </w:rPr>
        <w:footnoteRef/>
      </w:r>
      <w:r>
        <w:t xml:space="preserve"> Там же. С.375</w:t>
      </w:r>
    </w:p>
  </w:footnote>
  <w:footnote w:id="21">
    <w:p w:rsidR="00ED0666" w:rsidRDefault="00ED0666">
      <w:pPr>
        <w:pStyle w:val="aa"/>
      </w:pPr>
      <w:r>
        <w:rPr>
          <w:rStyle w:val="ac"/>
        </w:rPr>
        <w:footnoteRef/>
      </w:r>
      <w:r>
        <w:t xml:space="preserve"> </w:t>
      </w:r>
      <w:r w:rsidRPr="00ED0666">
        <w:t>Шашкова</w:t>
      </w:r>
      <w:r>
        <w:t xml:space="preserve"> </w:t>
      </w:r>
      <w:r w:rsidRPr="00ED0666">
        <w:t>.А.В.Конституционнное право зарубежных стран:</w:t>
      </w:r>
      <w:r>
        <w:t xml:space="preserve"> </w:t>
      </w:r>
      <w:r w:rsidRPr="00ED0666">
        <w:t>учебное пособие/А.В.Шашкова.-М.:Норма, 2008.-  288 с.</w:t>
      </w:r>
    </w:p>
  </w:footnote>
  <w:footnote w:id="22">
    <w:p w:rsidR="00F651D5" w:rsidRDefault="00F651D5">
      <w:pPr>
        <w:pStyle w:val="aa"/>
      </w:pPr>
      <w:r>
        <w:rPr>
          <w:rStyle w:val="ac"/>
        </w:rPr>
        <w:footnoteRef/>
      </w:r>
      <w:r>
        <w:t xml:space="preserve"> </w:t>
      </w:r>
      <w:r w:rsidRPr="00F651D5">
        <w:t>Смоленский.</w:t>
      </w:r>
      <w:r w:rsidR="0088100C">
        <w:t xml:space="preserve"> </w:t>
      </w:r>
      <w:r w:rsidRPr="00F651D5">
        <w:t>М.Б.,Иванников.</w:t>
      </w:r>
      <w:r w:rsidR="0088100C">
        <w:t xml:space="preserve"> </w:t>
      </w:r>
      <w:r w:rsidRPr="00F651D5">
        <w:t>И.А.Конституционное право зарубежных стран:</w:t>
      </w:r>
      <w:r w:rsidR="0088100C">
        <w:t xml:space="preserve"> </w:t>
      </w:r>
      <w:r w:rsidRPr="00F651D5">
        <w:t>учебное посо-бие/М.Б.Смоленский.,</w:t>
      </w:r>
      <w:r w:rsidR="0088100C">
        <w:t xml:space="preserve"> </w:t>
      </w:r>
      <w:r w:rsidRPr="00F651D5">
        <w:t>И.А.Иванников.-М.:Дашков и Ко,2008.-336 с.</w:t>
      </w:r>
    </w:p>
  </w:footnote>
  <w:footnote w:id="23">
    <w:p w:rsidR="00D32259" w:rsidRDefault="00D32259">
      <w:pPr>
        <w:pStyle w:val="aa"/>
      </w:pPr>
      <w:r>
        <w:rPr>
          <w:rStyle w:val="ac"/>
        </w:rPr>
        <w:footnoteRef/>
      </w:r>
      <w:r>
        <w:t xml:space="preserve"> </w:t>
      </w:r>
      <w:r w:rsidRPr="00D32259">
        <w:t>Четвёрин Д.А. Процедура привлечения к ответственности главы государства в зарубежных странах/Д.А.Четвёрин//-М.:Норма, 2005.-370</w:t>
      </w:r>
    </w:p>
  </w:footnote>
  <w:footnote w:id="24">
    <w:p w:rsidR="00F651D5" w:rsidRDefault="00F651D5">
      <w:pPr>
        <w:pStyle w:val="aa"/>
      </w:pPr>
      <w:r>
        <w:rPr>
          <w:rStyle w:val="ac"/>
        </w:rPr>
        <w:footnoteRef/>
      </w:r>
      <w:r w:rsidRPr="00F651D5">
        <w:t>. URL: http://worldconstitutions.ru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34903"/>
      <w:docPartObj>
        <w:docPartGallery w:val="Page Numbers (Top of Page)"/>
        <w:docPartUnique/>
      </w:docPartObj>
    </w:sdtPr>
    <w:sdtEndPr/>
    <w:sdtContent>
      <w:p w:rsidR="005D3F3E" w:rsidRDefault="005D3F3E">
        <w:pPr>
          <w:pStyle w:val="a4"/>
          <w:jc w:val="right"/>
        </w:pPr>
        <w:r>
          <w:fldChar w:fldCharType="begin"/>
        </w:r>
        <w:r>
          <w:instrText>PAGE   \* MERGEFORMAT</w:instrText>
        </w:r>
        <w:r>
          <w:fldChar w:fldCharType="separate"/>
        </w:r>
        <w:r w:rsidR="009F469E">
          <w:rPr>
            <w:noProof/>
          </w:rPr>
          <w:t>3</w:t>
        </w:r>
        <w:r>
          <w:fldChar w:fldCharType="end"/>
        </w:r>
      </w:p>
    </w:sdtContent>
  </w:sdt>
  <w:p w:rsidR="005D3F3E" w:rsidRPr="00B3670E" w:rsidRDefault="005D3F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75E"/>
    <w:multiLevelType w:val="multilevel"/>
    <w:tmpl w:val="B79685F4"/>
    <w:lvl w:ilvl="0">
      <w:start w:val="1"/>
      <w:numFmt w:val="decimal"/>
      <w:lvlText w:val="%1"/>
      <w:lvlJc w:val="left"/>
      <w:pPr>
        <w:ind w:left="420" w:hanging="420"/>
      </w:pPr>
      <w:rPr>
        <w:rFonts w:hint="default"/>
      </w:rPr>
    </w:lvl>
    <w:lvl w:ilvl="1">
      <w:start w:val="1"/>
      <w:numFmt w:val="decimal"/>
      <w:lvlText w:val="%1.%2"/>
      <w:lvlJc w:val="left"/>
      <w:pPr>
        <w:ind w:left="2606" w:hanging="420"/>
      </w:pPr>
      <w:rPr>
        <w:rFonts w:hint="default"/>
      </w:rPr>
    </w:lvl>
    <w:lvl w:ilvl="2">
      <w:start w:val="1"/>
      <w:numFmt w:val="decimal"/>
      <w:lvlText w:val="%1.%2.%3"/>
      <w:lvlJc w:val="left"/>
      <w:pPr>
        <w:ind w:left="5092" w:hanging="720"/>
      </w:pPr>
      <w:rPr>
        <w:rFonts w:hint="default"/>
      </w:rPr>
    </w:lvl>
    <w:lvl w:ilvl="3">
      <w:start w:val="1"/>
      <w:numFmt w:val="decimal"/>
      <w:lvlText w:val="%1.%2.%3.%4"/>
      <w:lvlJc w:val="left"/>
      <w:pPr>
        <w:ind w:left="7638" w:hanging="1080"/>
      </w:pPr>
      <w:rPr>
        <w:rFonts w:hint="default"/>
      </w:rPr>
    </w:lvl>
    <w:lvl w:ilvl="4">
      <w:start w:val="1"/>
      <w:numFmt w:val="decimal"/>
      <w:lvlText w:val="%1.%2.%3.%4.%5"/>
      <w:lvlJc w:val="left"/>
      <w:pPr>
        <w:ind w:left="9824" w:hanging="1080"/>
      </w:pPr>
      <w:rPr>
        <w:rFonts w:hint="default"/>
      </w:rPr>
    </w:lvl>
    <w:lvl w:ilvl="5">
      <w:start w:val="1"/>
      <w:numFmt w:val="decimal"/>
      <w:lvlText w:val="%1.%2.%3.%4.%5.%6"/>
      <w:lvlJc w:val="left"/>
      <w:pPr>
        <w:ind w:left="12370" w:hanging="1440"/>
      </w:pPr>
      <w:rPr>
        <w:rFonts w:hint="default"/>
      </w:rPr>
    </w:lvl>
    <w:lvl w:ilvl="6">
      <w:start w:val="1"/>
      <w:numFmt w:val="decimal"/>
      <w:lvlText w:val="%1.%2.%3.%4.%5.%6.%7"/>
      <w:lvlJc w:val="left"/>
      <w:pPr>
        <w:ind w:left="14556" w:hanging="1440"/>
      </w:pPr>
      <w:rPr>
        <w:rFonts w:hint="default"/>
      </w:rPr>
    </w:lvl>
    <w:lvl w:ilvl="7">
      <w:start w:val="1"/>
      <w:numFmt w:val="decimal"/>
      <w:lvlText w:val="%1.%2.%3.%4.%5.%6.%7.%8"/>
      <w:lvlJc w:val="left"/>
      <w:pPr>
        <w:ind w:left="17102" w:hanging="1800"/>
      </w:pPr>
      <w:rPr>
        <w:rFonts w:hint="default"/>
      </w:rPr>
    </w:lvl>
    <w:lvl w:ilvl="8">
      <w:start w:val="1"/>
      <w:numFmt w:val="decimal"/>
      <w:lvlText w:val="%1.%2.%3.%4.%5.%6.%7.%8.%9"/>
      <w:lvlJc w:val="left"/>
      <w:pPr>
        <w:ind w:left="19648" w:hanging="2160"/>
      </w:pPr>
      <w:rPr>
        <w:rFonts w:hint="default"/>
      </w:rPr>
    </w:lvl>
  </w:abstractNum>
  <w:abstractNum w:abstractNumId="1">
    <w:nsid w:val="1AED371C"/>
    <w:multiLevelType w:val="hybridMultilevel"/>
    <w:tmpl w:val="95D6D074"/>
    <w:lvl w:ilvl="0" w:tplc="41CCAD8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E24C88"/>
    <w:multiLevelType w:val="hybridMultilevel"/>
    <w:tmpl w:val="F97CBE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362BF"/>
    <w:multiLevelType w:val="hybridMultilevel"/>
    <w:tmpl w:val="DB70E8EC"/>
    <w:lvl w:ilvl="0" w:tplc="067AD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D7138A"/>
    <w:multiLevelType w:val="hybridMultilevel"/>
    <w:tmpl w:val="77600E10"/>
    <w:lvl w:ilvl="0" w:tplc="0BA87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CF13DC"/>
    <w:multiLevelType w:val="hybridMultilevel"/>
    <w:tmpl w:val="BBA2BAEC"/>
    <w:lvl w:ilvl="0" w:tplc="2ACE743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1C6E32"/>
    <w:multiLevelType w:val="hybridMultilevel"/>
    <w:tmpl w:val="025E4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F60A01"/>
    <w:multiLevelType w:val="hybridMultilevel"/>
    <w:tmpl w:val="9AC87084"/>
    <w:lvl w:ilvl="0" w:tplc="808888DA">
      <w:start w:val="1"/>
      <w:numFmt w:val="decimal"/>
      <w:lvlText w:val="%1."/>
      <w:lvlJc w:val="left"/>
      <w:pPr>
        <w:ind w:left="2606" w:hanging="360"/>
      </w:pPr>
      <w:rPr>
        <w:rFonts w:hint="default"/>
      </w:rPr>
    </w:lvl>
    <w:lvl w:ilvl="1" w:tplc="04190019" w:tentative="1">
      <w:start w:val="1"/>
      <w:numFmt w:val="lowerLetter"/>
      <w:lvlText w:val="%2."/>
      <w:lvlJc w:val="left"/>
      <w:pPr>
        <w:ind w:left="3326" w:hanging="360"/>
      </w:pPr>
    </w:lvl>
    <w:lvl w:ilvl="2" w:tplc="0419001B" w:tentative="1">
      <w:start w:val="1"/>
      <w:numFmt w:val="lowerRoman"/>
      <w:lvlText w:val="%3."/>
      <w:lvlJc w:val="right"/>
      <w:pPr>
        <w:ind w:left="4046" w:hanging="180"/>
      </w:pPr>
    </w:lvl>
    <w:lvl w:ilvl="3" w:tplc="0419000F" w:tentative="1">
      <w:start w:val="1"/>
      <w:numFmt w:val="decimal"/>
      <w:lvlText w:val="%4."/>
      <w:lvlJc w:val="left"/>
      <w:pPr>
        <w:ind w:left="4766" w:hanging="360"/>
      </w:pPr>
    </w:lvl>
    <w:lvl w:ilvl="4" w:tplc="04190019" w:tentative="1">
      <w:start w:val="1"/>
      <w:numFmt w:val="lowerLetter"/>
      <w:lvlText w:val="%5."/>
      <w:lvlJc w:val="left"/>
      <w:pPr>
        <w:ind w:left="5486" w:hanging="360"/>
      </w:pPr>
    </w:lvl>
    <w:lvl w:ilvl="5" w:tplc="0419001B" w:tentative="1">
      <w:start w:val="1"/>
      <w:numFmt w:val="lowerRoman"/>
      <w:lvlText w:val="%6."/>
      <w:lvlJc w:val="right"/>
      <w:pPr>
        <w:ind w:left="6206" w:hanging="180"/>
      </w:pPr>
    </w:lvl>
    <w:lvl w:ilvl="6" w:tplc="0419000F" w:tentative="1">
      <w:start w:val="1"/>
      <w:numFmt w:val="decimal"/>
      <w:lvlText w:val="%7."/>
      <w:lvlJc w:val="left"/>
      <w:pPr>
        <w:ind w:left="6926" w:hanging="360"/>
      </w:pPr>
    </w:lvl>
    <w:lvl w:ilvl="7" w:tplc="04190019" w:tentative="1">
      <w:start w:val="1"/>
      <w:numFmt w:val="lowerLetter"/>
      <w:lvlText w:val="%8."/>
      <w:lvlJc w:val="left"/>
      <w:pPr>
        <w:ind w:left="7646" w:hanging="360"/>
      </w:pPr>
    </w:lvl>
    <w:lvl w:ilvl="8" w:tplc="0419001B" w:tentative="1">
      <w:start w:val="1"/>
      <w:numFmt w:val="lowerRoman"/>
      <w:lvlText w:val="%9."/>
      <w:lvlJc w:val="right"/>
      <w:pPr>
        <w:ind w:left="8366" w:hanging="180"/>
      </w:pPr>
    </w:lvl>
  </w:abstractNum>
  <w:abstractNum w:abstractNumId="8">
    <w:nsid w:val="6FC77D52"/>
    <w:multiLevelType w:val="hybridMultilevel"/>
    <w:tmpl w:val="4A2E22EE"/>
    <w:lvl w:ilvl="0" w:tplc="0BA87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B6731"/>
    <w:multiLevelType w:val="hybridMultilevel"/>
    <w:tmpl w:val="733E944A"/>
    <w:lvl w:ilvl="0" w:tplc="02BEB30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nsid w:val="7B4713EA"/>
    <w:multiLevelType w:val="hybridMultilevel"/>
    <w:tmpl w:val="E7344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
  </w:num>
  <w:num w:numId="5">
    <w:abstractNumId w:val="9"/>
  </w:num>
  <w:num w:numId="6">
    <w:abstractNumId w:val="0"/>
  </w:num>
  <w:num w:numId="7">
    <w:abstractNumId w:val="7"/>
  </w:num>
  <w:num w:numId="8">
    <w:abstractNumId w:val="8"/>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19"/>
    <w:rsid w:val="000155A3"/>
    <w:rsid w:val="0002623A"/>
    <w:rsid w:val="000312EA"/>
    <w:rsid w:val="00040E8E"/>
    <w:rsid w:val="00063A85"/>
    <w:rsid w:val="00083B54"/>
    <w:rsid w:val="00093818"/>
    <w:rsid w:val="000A319E"/>
    <w:rsid w:val="000B43D6"/>
    <w:rsid w:val="000E35F8"/>
    <w:rsid w:val="000E3AB1"/>
    <w:rsid w:val="000E7ED1"/>
    <w:rsid w:val="001064ED"/>
    <w:rsid w:val="00117AB6"/>
    <w:rsid w:val="00126A3F"/>
    <w:rsid w:val="00182A4A"/>
    <w:rsid w:val="0018362A"/>
    <w:rsid w:val="001E6107"/>
    <w:rsid w:val="00220A23"/>
    <w:rsid w:val="002458FC"/>
    <w:rsid w:val="00247845"/>
    <w:rsid w:val="00277BE1"/>
    <w:rsid w:val="00291783"/>
    <w:rsid w:val="002C12A1"/>
    <w:rsid w:val="003172BD"/>
    <w:rsid w:val="00326A60"/>
    <w:rsid w:val="00333868"/>
    <w:rsid w:val="00344FA9"/>
    <w:rsid w:val="00372496"/>
    <w:rsid w:val="003A4888"/>
    <w:rsid w:val="003B3B97"/>
    <w:rsid w:val="00481889"/>
    <w:rsid w:val="00496EF7"/>
    <w:rsid w:val="00517D89"/>
    <w:rsid w:val="0056176C"/>
    <w:rsid w:val="00570DB7"/>
    <w:rsid w:val="005859C5"/>
    <w:rsid w:val="005A2A5A"/>
    <w:rsid w:val="005D3F3E"/>
    <w:rsid w:val="005E2631"/>
    <w:rsid w:val="005F2855"/>
    <w:rsid w:val="00610FCF"/>
    <w:rsid w:val="00623DA3"/>
    <w:rsid w:val="006B0219"/>
    <w:rsid w:val="006F3831"/>
    <w:rsid w:val="00722D92"/>
    <w:rsid w:val="00736D83"/>
    <w:rsid w:val="00750520"/>
    <w:rsid w:val="0075163C"/>
    <w:rsid w:val="007B3DB4"/>
    <w:rsid w:val="007D3A31"/>
    <w:rsid w:val="007D4470"/>
    <w:rsid w:val="007E2DD3"/>
    <w:rsid w:val="007E5900"/>
    <w:rsid w:val="007F566C"/>
    <w:rsid w:val="00836F20"/>
    <w:rsid w:val="00865E0B"/>
    <w:rsid w:val="0088100C"/>
    <w:rsid w:val="00886973"/>
    <w:rsid w:val="008F79F6"/>
    <w:rsid w:val="00907477"/>
    <w:rsid w:val="009132CE"/>
    <w:rsid w:val="00932FF9"/>
    <w:rsid w:val="00980B6F"/>
    <w:rsid w:val="009C7092"/>
    <w:rsid w:val="009E16F9"/>
    <w:rsid w:val="009F469E"/>
    <w:rsid w:val="009F478F"/>
    <w:rsid w:val="009F4C3D"/>
    <w:rsid w:val="009F650E"/>
    <w:rsid w:val="00A023E1"/>
    <w:rsid w:val="00A13E8C"/>
    <w:rsid w:val="00A3740A"/>
    <w:rsid w:val="00A62F16"/>
    <w:rsid w:val="00AC154F"/>
    <w:rsid w:val="00B32E11"/>
    <w:rsid w:val="00B3670E"/>
    <w:rsid w:val="00B57FC6"/>
    <w:rsid w:val="00B92D29"/>
    <w:rsid w:val="00BA2619"/>
    <w:rsid w:val="00BC69F4"/>
    <w:rsid w:val="00BF0378"/>
    <w:rsid w:val="00BF6F1F"/>
    <w:rsid w:val="00C36C0A"/>
    <w:rsid w:val="00C64DFE"/>
    <w:rsid w:val="00C85743"/>
    <w:rsid w:val="00C86E06"/>
    <w:rsid w:val="00CC53FB"/>
    <w:rsid w:val="00CD5099"/>
    <w:rsid w:val="00CE43B0"/>
    <w:rsid w:val="00D05888"/>
    <w:rsid w:val="00D217A7"/>
    <w:rsid w:val="00D2385B"/>
    <w:rsid w:val="00D32259"/>
    <w:rsid w:val="00D41D2E"/>
    <w:rsid w:val="00D43A0B"/>
    <w:rsid w:val="00D64D13"/>
    <w:rsid w:val="00D65BB0"/>
    <w:rsid w:val="00D7120B"/>
    <w:rsid w:val="00D75562"/>
    <w:rsid w:val="00D75639"/>
    <w:rsid w:val="00D934B5"/>
    <w:rsid w:val="00D94C09"/>
    <w:rsid w:val="00DB2D3A"/>
    <w:rsid w:val="00DB4CCA"/>
    <w:rsid w:val="00DC2663"/>
    <w:rsid w:val="00DE1EA8"/>
    <w:rsid w:val="00DE4E22"/>
    <w:rsid w:val="00DF784B"/>
    <w:rsid w:val="00E05388"/>
    <w:rsid w:val="00E351B9"/>
    <w:rsid w:val="00E6074F"/>
    <w:rsid w:val="00E6529D"/>
    <w:rsid w:val="00E93F03"/>
    <w:rsid w:val="00EA7423"/>
    <w:rsid w:val="00EB3A86"/>
    <w:rsid w:val="00ED0666"/>
    <w:rsid w:val="00F20CBA"/>
    <w:rsid w:val="00F33B51"/>
    <w:rsid w:val="00F5614E"/>
    <w:rsid w:val="00F651D5"/>
    <w:rsid w:val="00F656AB"/>
    <w:rsid w:val="00F71C99"/>
    <w:rsid w:val="00F830A1"/>
    <w:rsid w:val="00F917AF"/>
    <w:rsid w:val="00FA3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3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3A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3A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33868"/>
  </w:style>
  <w:style w:type="paragraph" w:styleId="a4">
    <w:name w:val="header"/>
    <w:basedOn w:val="a"/>
    <w:link w:val="a5"/>
    <w:uiPriority w:val="99"/>
    <w:unhideWhenUsed/>
    <w:rsid w:val="00EB3A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3A86"/>
  </w:style>
  <w:style w:type="paragraph" w:styleId="a6">
    <w:name w:val="footer"/>
    <w:basedOn w:val="a"/>
    <w:link w:val="a7"/>
    <w:uiPriority w:val="99"/>
    <w:unhideWhenUsed/>
    <w:rsid w:val="00EB3A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3A86"/>
  </w:style>
  <w:style w:type="paragraph" w:styleId="a8">
    <w:name w:val="Balloon Text"/>
    <w:basedOn w:val="a"/>
    <w:link w:val="a9"/>
    <w:uiPriority w:val="99"/>
    <w:semiHidden/>
    <w:unhideWhenUsed/>
    <w:rsid w:val="00EB3A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A86"/>
    <w:rPr>
      <w:rFonts w:ascii="Tahoma" w:hAnsi="Tahoma" w:cs="Tahoma"/>
      <w:sz w:val="16"/>
      <w:szCs w:val="16"/>
    </w:rPr>
  </w:style>
  <w:style w:type="paragraph" w:styleId="aa">
    <w:name w:val="footnote text"/>
    <w:basedOn w:val="a"/>
    <w:link w:val="ab"/>
    <w:uiPriority w:val="99"/>
    <w:semiHidden/>
    <w:unhideWhenUsed/>
    <w:rsid w:val="00F656AB"/>
    <w:pPr>
      <w:spacing w:after="0" w:line="240" w:lineRule="auto"/>
    </w:pPr>
    <w:rPr>
      <w:sz w:val="20"/>
      <w:szCs w:val="20"/>
    </w:rPr>
  </w:style>
  <w:style w:type="character" w:customStyle="1" w:styleId="ab">
    <w:name w:val="Текст сноски Знак"/>
    <w:basedOn w:val="a0"/>
    <w:link w:val="aa"/>
    <w:uiPriority w:val="99"/>
    <w:semiHidden/>
    <w:rsid w:val="00F656AB"/>
    <w:rPr>
      <w:sz w:val="20"/>
      <w:szCs w:val="20"/>
    </w:rPr>
  </w:style>
  <w:style w:type="character" w:styleId="ac">
    <w:name w:val="footnote reference"/>
    <w:basedOn w:val="a0"/>
    <w:uiPriority w:val="99"/>
    <w:semiHidden/>
    <w:unhideWhenUsed/>
    <w:rsid w:val="00F656AB"/>
    <w:rPr>
      <w:vertAlign w:val="superscript"/>
    </w:rPr>
  </w:style>
  <w:style w:type="character" w:styleId="ad">
    <w:name w:val="Hyperlink"/>
    <w:basedOn w:val="a0"/>
    <w:uiPriority w:val="99"/>
    <w:unhideWhenUsed/>
    <w:rsid w:val="00B32E11"/>
    <w:rPr>
      <w:color w:val="0000FF" w:themeColor="hyperlink"/>
      <w:u w:val="single"/>
    </w:rPr>
  </w:style>
  <w:style w:type="character" w:styleId="ae">
    <w:name w:val="FollowedHyperlink"/>
    <w:basedOn w:val="a0"/>
    <w:uiPriority w:val="99"/>
    <w:semiHidden/>
    <w:unhideWhenUsed/>
    <w:rsid w:val="00B32E11"/>
    <w:rPr>
      <w:color w:val="800080" w:themeColor="followedHyperlink"/>
      <w:u w:val="single"/>
    </w:rPr>
  </w:style>
  <w:style w:type="paragraph" w:styleId="af">
    <w:name w:val="List Paragraph"/>
    <w:basedOn w:val="a"/>
    <w:uiPriority w:val="34"/>
    <w:qFormat/>
    <w:rsid w:val="00E93F03"/>
    <w:pPr>
      <w:ind w:left="720"/>
      <w:contextualSpacing/>
    </w:pPr>
  </w:style>
  <w:style w:type="character" w:customStyle="1" w:styleId="10">
    <w:name w:val="Заголовок 1 Знак"/>
    <w:basedOn w:val="a0"/>
    <w:link w:val="1"/>
    <w:uiPriority w:val="9"/>
    <w:rsid w:val="007D3A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3A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D3A31"/>
    <w:rPr>
      <w:rFonts w:asciiTheme="majorHAnsi" w:eastAsiaTheme="majorEastAsia" w:hAnsiTheme="majorHAnsi" w:cstheme="majorBidi"/>
      <w:b/>
      <w:bCs/>
      <w:color w:val="4F81BD" w:themeColor="accent1"/>
    </w:rPr>
  </w:style>
  <w:style w:type="paragraph" w:styleId="af0">
    <w:name w:val="TOC Heading"/>
    <w:basedOn w:val="1"/>
    <w:next w:val="a"/>
    <w:uiPriority w:val="39"/>
    <w:semiHidden/>
    <w:unhideWhenUsed/>
    <w:qFormat/>
    <w:rsid w:val="007D3A31"/>
    <w:pPr>
      <w:outlineLvl w:val="9"/>
    </w:pPr>
    <w:rPr>
      <w:lang w:eastAsia="ru-RU"/>
    </w:rPr>
  </w:style>
  <w:style w:type="paragraph" w:styleId="11">
    <w:name w:val="toc 1"/>
    <w:basedOn w:val="a"/>
    <w:next w:val="a"/>
    <w:autoRedefine/>
    <w:uiPriority w:val="39"/>
    <w:unhideWhenUsed/>
    <w:rsid w:val="007D3A31"/>
    <w:pPr>
      <w:spacing w:after="100"/>
    </w:pPr>
  </w:style>
  <w:style w:type="paragraph" w:styleId="21">
    <w:name w:val="toc 2"/>
    <w:basedOn w:val="a"/>
    <w:next w:val="a"/>
    <w:autoRedefine/>
    <w:uiPriority w:val="39"/>
    <w:unhideWhenUsed/>
    <w:rsid w:val="007D3A31"/>
    <w:pPr>
      <w:spacing w:after="100"/>
      <w:ind w:left="220"/>
    </w:pPr>
  </w:style>
  <w:style w:type="paragraph" w:styleId="31">
    <w:name w:val="toc 3"/>
    <w:basedOn w:val="a"/>
    <w:next w:val="a"/>
    <w:autoRedefine/>
    <w:uiPriority w:val="39"/>
    <w:unhideWhenUsed/>
    <w:rsid w:val="007D3A3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3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3A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3A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33868"/>
  </w:style>
  <w:style w:type="paragraph" w:styleId="a4">
    <w:name w:val="header"/>
    <w:basedOn w:val="a"/>
    <w:link w:val="a5"/>
    <w:uiPriority w:val="99"/>
    <w:unhideWhenUsed/>
    <w:rsid w:val="00EB3A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3A86"/>
  </w:style>
  <w:style w:type="paragraph" w:styleId="a6">
    <w:name w:val="footer"/>
    <w:basedOn w:val="a"/>
    <w:link w:val="a7"/>
    <w:uiPriority w:val="99"/>
    <w:unhideWhenUsed/>
    <w:rsid w:val="00EB3A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3A86"/>
  </w:style>
  <w:style w:type="paragraph" w:styleId="a8">
    <w:name w:val="Balloon Text"/>
    <w:basedOn w:val="a"/>
    <w:link w:val="a9"/>
    <w:uiPriority w:val="99"/>
    <w:semiHidden/>
    <w:unhideWhenUsed/>
    <w:rsid w:val="00EB3A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A86"/>
    <w:rPr>
      <w:rFonts w:ascii="Tahoma" w:hAnsi="Tahoma" w:cs="Tahoma"/>
      <w:sz w:val="16"/>
      <w:szCs w:val="16"/>
    </w:rPr>
  </w:style>
  <w:style w:type="paragraph" w:styleId="aa">
    <w:name w:val="footnote text"/>
    <w:basedOn w:val="a"/>
    <w:link w:val="ab"/>
    <w:uiPriority w:val="99"/>
    <w:semiHidden/>
    <w:unhideWhenUsed/>
    <w:rsid w:val="00F656AB"/>
    <w:pPr>
      <w:spacing w:after="0" w:line="240" w:lineRule="auto"/>
    </w:pPr>
    <w:rPr>
      <w:sz w:val="20"/>
      <w:szCs w:val="20"/>
    </w:rPr>
  </w:style>
  <w:style w:type="character" w:customStyle="1" w:styleId="ab">
    <w:name w:val="Текст сноски Знак"/>
    <w:basedOn w:val="a0"/>
    <w:link w:val="aa"/>
    <w:uiPriority w:val="99"/>
    <w:semiHidden/>
    <w:rsid w:val="00F656AB"/>
    <w:rPr>
      <w:sz w:val="20"/>
      <w:szCs w:val="20"/>
    </w:rPr>
  </w:style>
  <w:style w:type="character" w:styleId="ac">
    <w:name w:val="footnote reference"/>
    <w:basedOn w:val="a0"/>
    <w:uiPriority w:val="99"/>
    <w:semiHidden/>
    <w:unhideWhenUsed/>
    <w:rsid w:val="00F656AB"/>
    <w:rPr>
      <w:vertAlign w:val="superscript"/>
    </w:rPr>
  </w:style>
  <w:style w:type="character" w:styleId="ad">
    <w:name w:val="Hyperlink"/>
    <w:basedOn w:val="a0"/>
    <w:uiPriority w:val="99"/>
    <w:unhideWhenUsed/>
    <w:rsid w:val="00B32E11"/>
    <w:rPr>
      <w:color w:val="0000FF" w:themeColor="hyperlink"/>
      <w:u w:val="single"/>
    </w:rPr>
  </w:style>
  <w:style w:type="character" w:styleId="ae">
    <w:name w:val="FollowedHyperlink"/>
    <w:basedOn w:val="a0"/>
    <w:uiPriority w:val="99"/>
    <w:semiHidden/>
    <w:unhideWhenUsed/>
    <w:rsid w:val="00B32E11"/>
    <w:rPr>
      <w:color w:val="800080" w:themeColor="followedHyperlink"/>
      <w:u w:val="single"/>
    </w:rPr>
  </w:style>
  <w:style w:type="paragraph" w:styleId="af">
    <w:name w:val="List Paragraph"/>
    <w:basedOn w:val="a"/>
    <w:uiPriority w:val="34"/>
    <w:qFormat/>
    <w:rsid w:val="00E93F03"/>
    <w:pPr>
      <w:ind w:left="720"/>
      <w:contextualSpacing/>
    </w:pPr>
  </w:style>
  <w:style w:type="character" w:customStyle="1" w:styleId="10">
    <w:name w:val="Заголовок 1 Знак"/>
    <w:basedOn w:val="a0"/>
    <w:link w:val="1"/>
    <w:uiPriority w:val="9"/>
    <w:rsid w:val="007D3A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3A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D3A31"/>
    <w:rPr>
      <w:rFonts w:asciiTheme="majorHAnsi" w:eastAsiaTheme="majorEastAsia" w:hAnsiTheme="majorHAnsi" w:cstheme="majorBidi"/>
      <w:b/>
      <w:bCs/>
      <w:color w:val="4F81BD" w:themeColor="accent1"/>
    </w:rPr>
  </w:style>
  <w:style w:type="paragraph" w:styleId="af0">
    <w:name w:val="TOC Heading"/>
    <w:basedOn w:val="1"/>
    <w:next w:val="a"/>
    <w:uiPriority w:val="39"/>
    <w:semiHidden/>
    <w:unhideWhenUsed/>
    <w:qFormat/>
    <w:rsid w:val="007D3A31"/>
    <w:pPr>
      <w:outlineLvl w:val="9"/>
    </w:pPr>
    <w:rPr>
      <w:lang w:eastAsia="ru-RU"/>
    </w:rPr>
  </w:style>
  <w:style w:type="paragraph" w:styleId="11">
    <w:name w:val="toc 1"/>
    <w:basedOn w:val="a"/>
    <w:next w:val="a"/>
    <w:autoRedefine/>
    <w:uiPriority w:val="39"/>
    <w:unhideWhenUsed/>
    <w:rsid w:val="007D3A31"/>
    <w:pPr>
      <w:spacing w:after="100"/>
    </w:pPr>
  </w:style>
  <w:style w:type="paragraph" w:styleId="21">
    <w:name w:val="toc 2"/>
    <w:basedOn w:val="a"/>
    <w:next w:val="a"/>
    <w:autoRedefine/>
    <w:uiPriority w:val="39"/>
    <w:unhideWhenUsed/>
    <w:rsid w:val="007D3A31"/>
    <w:pPr>
      <w:spacing w:after="100"/>
      <w:ind w:left="220"/>
    </w:pPr>
  </w:style>
  <w:style w:type="paragraph" w:styleId="31">
    <w:name w:val="toc 3"/>
    <w:basedOn w:val="a"/>
    <w:next w:val="a"/>
    <w:autoRedefine/>
    <w:uiPriority w:val="39"/>
    <w:unhideWhenUsed/>
    <w:rsid w:val="007D3A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F8F904-3D81-4E36-BE65-BB29C7BC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Dmitrij V Stolpovskih</cp:lastModifiedBy>
  <cp:revision>2</cp:revision>
  <dcterms:created xsi:type="dcterms:W3CDTF">2015-10-19T03:27:00Z</dcterms:created>
  <dcterms:modified xsi:type="dcterms:W3CDTF">2015-10-19T03:27:00Z</dcterms:modified>
</cp:coreProperties>
</file>