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96" w:rsidRDefault="00840696" w:rsidP="000F6DA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40696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 </w:t>
      </w:r>
      <w:r w:rsidRPr="00840696">
        <w:rPr>
          <w:rFonts w:ascii="Times New Roman" w:hAnsi="Times New Roman"/>
          <w:b/>
          <w:sz w:val="28"/>
          <w:szCs w:val="28"/>
        </w:rPr>
        <w:br/>
        <w:t>учреждение высшего образования   </w:t>
      </w:r>
      <w:r w:rsidRPr="00840696">
        <w:rPr>
          <w:rFonts w:ascii="Times New Roman" w:hAnsi="Times New Roman"/>
          <w:b/>
          <w:sz w:val="28"/>
          <w:szCs w:val="28"/>
        </w:rPr>
        <w:br/>
        <w:t>«Российский  государственный  университет нефти и газа </w:t>
      </w:r>
      <w:r w:rsidRPr="00840696">
        <w:rPr>
          <w:rFonts w:ascii="Times New Roman" w:hAnsi="Times New Roman"/>
          <w:b/>
          <w:sz w:val="28"/>
          <w:szCs w:val="28"/>
        </w:rPr>
        <w:br/>
        <w:t> (национальный исследовательский университет) </w:t>
      </w:r>
      <w:r w:rsidRPr="00840696">
        <w:rPr>
          <w:rFonts w:ascii="Times New Roman" w:hAnsi="Times New Roman"/>
          <w:b/>
          <w:sz w:val="28"/>
          <w:szCs w:val="28"/>
        </w:rPr>
        <w:br/>
        <w:t>имени И.М. Губкина» </w:t>
      </w:r>
    </w:p>
    <w:p w:rsidR="000F6DAE" w:rsidRPr="002F05BE" w:rsidRDefault="000F6DAE" w:rsidP="000F6DA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6837" w:rsidRPr="00D129A9" w:rsidRDefault="00F66837" w:rsidP="00F6683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Юридический</w:t>
      </w:r>
    </w:p>
    <w:p w:rsidR="00F66837" w:rsidRPr="00D129A9" w:rsidRDefault="00F66837" w:rsidP="00F6683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129A9">
        <w:rPr>
          <w:rFonts w:ascii="Times New Roman" w:hAnsi="Times New Roman"/>
          <w:sz w:val="28"/>
          <w:szCs w:val="28"/>
        </w:rPr>
        <w:t>Кафедра</w:t>
      </w:r>
      <w:r>
        <w:rPr>
          <w:rFonts w:ascii="Times New Roman" w:hAnsi="Times New Roman"/>
          <w:sz w:val="28"/>
          <w:szCs w:val="28"/>
        </w:rPr>
        <w:t xml:space="preserve"> Гражданского права</w:t>
      </w:r>
    </w:p>
    <w:p w:rsidR="00F66837" w:rsidRPr="00F66837" w:rsidRDefault="00F66837" w:rsidP="00F6683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129A9">
        <w:rPr>
          <w:rFonts w:ascii="Times New Roman" w:hAnsi="Times New Roman"/>
          <w:sz w:val="28"/>
          <w:szCs w:val="28"/>
        </w:rPr>
        <w:t>Направление</w:t>
      </w:r>
      <w:r>
        <w:rPr>
          <w:rFonts w:ascii="Times New Roman" w:hAnsi="Times New Roman"/>
          <w:sz w:val="28"/>
          <w:szCs w:val="28"/>
        </w:rPr>
        <w:t>:</w:t>
      </w:r>
      <w:r w:rsidRPr="00F66837">
        <w:rPr>
          <w:rFonts w:ascii="Times New Roman" w:hAnsi="Times New Roman"/>
          <w:sz w:val="28"/>
          <w:szCs w:val="28"/>
        </w:rPr>
        <w:t xml:space="preserve"> 40.04.01.03 Правовое регулирование корпоративных отношений и коммерческой деятельности в нефтегазовой отрасли</w:t>
      </w:r>
    </w:p>
    <w:p w:rsidR="00F66837" w:rsidRDefault="00F66837" w:rsidP="00F66837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0F6DAE" w:rsidRPr="002F05BE" w:rsidRDefault="000F6DAE" w:rsidP="000F6DAE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0F6DAE" w:rsidRPr="002F05BE" w:rsidRDefault="000F6DAE" w:rsidP="000F6DAE">
      <w:pPr>
        <w:spacing w:after="0" w:line="360" w:lineRule="auto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2F05BE">
        <w:rPr>
          <w:rFonts w:ascii="Times New Roman" w:hAnsi="Times New Roman"/>
          <w:bCs/>
          <w:caps/>
          <w:sz w:val="28"/>
          <w:szCs w:val="28"/>
        </w:rPr>
        <w:t xml:space="preserve">Курсовая работа </w:t>
      </w:r>
    </w:p>
    <w:p w:rsidR="000F6DAE" w:rsidRPr="002F05BE" w:rsidRDefault="000F6DAE" w:rsidP="000F6DA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F05BE">
        <w:rPr>
          <w:rFonts w:ascii="Times New Roman" w:hAnsi="Times New Roman"/>
          <w:bCs/>
          <w:sz w:val="28"/>
          <w:szCs w:val="28"/>
        </w:rPr>
        <w:t>на тему</w:t>
      </w:r>
    </w:p>
    <w:p w:rsidR="000F6DAE" w:rsidRPr="002F05BE" w:rsidRDefault="000F6DAE" w:rsidP="000F6DAE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F05BE">
        <w:rPr>
          <w:rFonts w:ascii="Times New Roman" w:hAnsi="Times New Roman"/>
          <w:b/>
          <w:bCs/>
          <w:caps/>
          <w:sz w:val="28"/>
          <w:szCs w:val="28"/>
        </w:rPr>
        <w:t>«</w:t>
      </w:r>
      <w:r w:rsidR="00F938DE" w:rsidRPr="00F938DE">
        <w:rPr>
          <w:rFonts w:ascii="Times New Roman" w:hAnsi="Times New Roman"/>
          <w:b/>
          <w:bCs/>
          <w:caps/>
          <w:sz w:val="28"/>
          <w:szCs w:val="28"/>
        </w:rPr>
        <w:t>ЛИБЕРТАРНО-ЮРИДИЧЕСКАЯ КОНЦЕПЦИЯ В. С. НЕРСЕСЯНЦА</w:t>
      </w:r>
      <w:r w:rsidRPr="002F05BE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0F6DAE" w:rsidRPr="00F66837" w:rsidRDefault="000F6DAE" w:rsidP="000F6DAE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7"/>
          <w:szCs w:val="27"/>
        </w:rPr>
      </w:pPr>
    </w:p>
    <w:p w:rsidR="000F6DAE" w:rsidRPr="00F66837" w:rsidRDefault="000F6DAE" w:rsidP="000F6DAE">
      <w:pPr>
        <w:pStyle w:val="2"/>
        <w:ind w:left="3969"/>
        <w:outlineLvl w:val="0"/>
        <w:rPr>
          <w:sz w:val="27"/>
          <w:szCs w:val="27"/>
        </w:rPr>
      </w:pPr>
      <w:bookmarkStart w:id="1" w:name="_Toc212771478"/>
      <w:bookmarkStart w:id="2" w:name="_Toc212771786"/>
      <w:r w:rsidRPr="00F66837">
        <w:rPr>
          <w:b/>
          <w:sz w:val="27"/>
          <w:szCs w:val="27"/>
        </w:rPr>
        <w:t>Студент:</w:t>
      </w:r>
      <w:r w:rsidRPr="00F66837">
        <w:rPr>
          <w:sz w:val="27"/>
          <w:szCs w:val="27"/>
        </w:rPr>
        <w:t xml:space="preserve"> </w:t>
      </w:r>
      <w:proofErr w:type="spellStart"/>
      <w:r w:rsidRPr="00F66837">
        <w:rPr>
          <w:sz w:val="27"/>
          <w:szCs w:val="27"/>
        </w:rPr>
        <w:t>Савилов</w:t>
      </w:r>
      <w:proofErr w:type="spellEnd"/>
      <w:r w:rsidRPr="00F66837">
        <w:rPr>
          <w:sz w:val="27"/>
          <w:szCs w:val="27"/>
        </w:rPr>
        <w:t xml:space="preserve"> </w:t>
      </w:r>
      <w:bookmarkEnd w:id="1"/>
      <w:bookmarkEnd w:id="2"/>
      <w:r w:rsidRPr="00F66837">
        <w:rPr>
          <w:sz w:val="27"/>
          <w:szCs w:val="27"/>
        </w:rPr>
        <w:t xml:space="preserve">Александр Дмитриевич </w:t>
      </w:r>
      <w:bookmarkStart w:id="3" w:name="_Toc212771479"/>
      <w:bookmarkStart w:id="4" w:name="_Toc212771787"/>
    </w:p>
    <w:p w:rsidR="000F6DAE" w:rsidRPr="00F66837" w:rsidRDefault="000F6DAE" w:rsidP="000F6DAE">
      <w:pPr>
        <w:pStyle w:val="2"/>
        <w:ind w:left="3969"/>
        <w:outlineLvl w:val="0"/>
        <w:rPr>
          <w:sz w:val="27"/>
          <w:szCs w:val="27"/>
          <w:lang w:val="ru-RU"/>
        </w:rPr>
      </w:pPr>
      <w:r w:rsidRPr="00F66837">
        <w:rPr>
          <w:b/>
          <w:sz w:val="27"/>
          <w:szCs w:val="27"/>
        </w:rPr>
        <w:t xml:space="preserve">Группа:  </w:t>
      </w:r>
      <w:r w:rsidRPr="00F66837">
        <w:rPr>
          <w:sz w:val="27"/>
          <w:szCs w:val="27"/>
        </w:rPr>
        <w:t xml:space="preserve"> ЮР</w:t>
      </w:r>
      <w:r w:rsidRPr="00F66837">
        <w:rPr>
          <w:sz w:val="27"/>
          <w:szCs w:val="27"/>
          <w:lang w:val="ru-RU"/>
        </w:rPr>
        <w:t>М</w:t>
      </w:r>
      <w:r w:rsidRPr="00F66837">
        <w:rPr>
          <w:sz w:val="27"/>
          <w:szCs w:val="27"/>
        </w:rPr>
        <w:t>-1</w:t>
      </w:r>
      <w:r w:rsidRPr="00F66837">
        <w:rPr>
          <w:sz w:val="27"/>
          <w:szCs w:val="27"/>
          <w:lang w:val="ru-RU"/>
        </w:rPr>
        <w:t>6</w:t>
      </w:r>
      <w:r w:rsidRPr="00F66837">
        <w:rPr>
          <w:sz w:val="27"/>
          <w:szCs w:val="27"/>
        </w:rPr>
        <w:t>-0</w:t>
      </w:r>
      <w:bookmarkEnd w:id="3"/>
      <w:bookmarkEnd w:id="4"/>
      <w:r w:rsidRPr="00F66837">
        <w:rPr>
          <w:sz w:val="27"/>
          <w:szCs w:val="27"/>
          <w:lang w:val="ru-RU"/>
        </w:rPr>
        <w:t>3</w:t>
      </w:r>
    </w:p>
    <w:p w:rsidR="000F6DAE" w:rsidRPr="00F66837" w:rsidRDefault="000F6DAE" w:rsidP="000F6DAE">
      <w:pPr>
        <w:pStyle w:val="2"/>
        <w:ind w:left="2694"/>
        <w:outlineLvl w:val="0"/>
        <w:rPr>
          <w:sz w:val="27"/>
          <w:szCs w:val="27"/>
        </w:rPr>
      </w:pPr>
      <w:r w:rsidRPr="00F66837">
        <w:rPr>
          <w:sz w:val="27"/>
          <w:szCs w:val="27"/>
        </w:rPr>
        <w:t xml:space="preserve">Руководитель: доцент, </w:t>
      </w:r>
      <w:proofErr w:type="spellStart"/>
      <w:r w:rsidRPr="00F66837">
        <w:rPr>
          <w:sz w:val="27"/>
          <w:szCs w:val="27"/>
        </w:rPr>
        <w:t>к.ю.н</w:t>
      </w:r>
      <w:proofErr w:type="spellEnd"/>
      <w:r w:rsidRPr="00F66837">
        <w:rPr>
          <w:sz w:val="27"/>
          <w:szCs w:val="27"/>
        </w:rPr>
        <w:t>.,</w:t>
      </w:r>
    </w:p>
    <w:p w:rsidR="000F6DAE" w:rsidRPr="00F66837" w:rsidRDefault="00F938DE" w:rsidP="000F6DAE">
      <w:pPr>
        <w:pStyle w:val="2"/>
        <w:ind w:left="2694"/>
        <w:outlineLvl w:val="0"/>
        <w:rPr>
          <w:b/>
          <w:sz w:val="27"/>
          <w:szCs w:val="27"/>
          <w:lang w:val="ru-RU"/>
        </w:rPr>
      </w:pPr>
      <w:r w:rsidRPr="00F66837">
        <w:rPr>
          <w:b/>
          <w:sz w:val="27"/>
          <w:szCs w:val="27"/>
          <w:lang w:val="ru-RU"/>
        </w:rPr>
        <w:t>Волочкова</w:t>
      </w:r>
      <w:r w:rsidR="000F6DAE" w:rsidRPr="00F66837">
        <w:rPr>
          <w:b/>
          <w:sz w:val="27"/>
          <w:szCs w:val="27"/>
          <w:lang w:val="ru-RU"/>
        </w:rPr>
        <w:t xml:space="preserve"> </w:t>
      </w:r>
      <w:r w:rsidRPr="00F66837">
        <w:rPr>
          <w:b/>
          <w:sz w:val="27"/>
          <w:szCs w:val="27"/>
          <w:lang w:val="ru-RU"/>
        </w:rPr>
        <w:t>Марина Евгеньевна</w:t>
      </w:r>
    </w:p>
    <w:p w:rsidR="000F6DAE" w:rsidRPr="00F66837" w:rsidRDefault="000F6DAE" w:rsidP="000F6DAE">
      <w:pPr>
        <w:pStyle w:val="2"/>
        <w:ind w:left="3969"/>
        <w:outlineLvl w:val="0"/>
        <w:rPr>
          <w:sz w:val="26"/>
          <w:szCs w:val="26"/>
          <w:lang w:val="ru-RU"/>
        </w:rPr>
      </w:pPr>
    </w:p>
    <w:p w:rsidR="00F66837" w:rsidRP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  <w:r w:rsidRPr="00F66837">
        <w:rPr>
          <w:rFonts w:ascii="Times New Roman" w:hAnsi="Times New Roman"/>
          <w:sz w:val="26"/>
          <w:szCs w:val="26"/>
        </w:rPr>
        <w:t xml:space="preserve">«Допустить к защите» </w:t>
      </w:r>
    </w:p>
    <w:p w:rsidR="00F66837" w:rsidRP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  <w:r w:rsidRPr="00F66837">
        <w:rPr>
          <w:rFonts w:ascii="Times New Roman" w:hAnsi="Times New Roman"/>
          <w:sz w:val="26"/>
          <w:szCs w:val="26"/>
        </w:rPr>
        <w:t>«______» __________ 201</w:t>
      </w:r>
      <w:r>
        <w:rPr>
          <w:rFonts w:ascii="Times New Roman" w:hAnsi="Times New Roman"/>
          <w:sz w:val="26"/>
          <w:szCs w:val="26"/>
        </w:rPr>
        <w:t>6</w:t>
      </w:r>
      <w:r w:rsidRPr="00F66837">
        <w:rPr>
          <w:rFonts w:ascii="Times New Roman" w:hAnsi="Times New Roman"/>
          <w:sz w:val="26"/>
          <w:szCs w:val="26"/>
        </w:rPr>
        <w:t xml:space="preserve"> г. </w:t>
      </w:r>
    </w:p>
    <w:p w:rsidR="00F66837" w:rsidRP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  <w:r w:rsidRPr="00F66837">
        <w:rPr>
          <w:rFonts w:ascii="Times New Roman" w:hAnsi="Times New Roman"/>
          <w:sz w:val="26"/>
          <w:szCs w:val="26"/>
        </w:rPr>
        <w:t>Дата представления работы: «______» __________ 201</w:t>
      </w:r>
      <w:r>
        <w:rPr>
          <w:rFonts w:ascii="Times New Roman" w:hAnsi="Times New Roman"/>
          <w:sz w:val="26"/>
          <w:szCs w:val="26"/>
        </w:rPr>
        <w:t>6</w:t>
      </w:r>
      <w:r w:rsidRPr="00F66837">
        <w:rPr>
          <w:rFonts w:ascii="Times New Roman" w:hAnsi="Times New Roman"/>
          <w:sz w:val="26"/>
          <w:szCs w:val="26"/>
        </w:rPr>
        <w:t xml:space="preserve"> г. </w:t>
      </w:r>
    </w:p>
    <w:p w:rsidR="00F66837" w:rsidRP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  <w:r w:rsidRPr="00F66837">
        <w:rPr>
          <w:rFonts w:ascii="Times New Roman" w:hAnsi="Times New Roman"/>
          <w:sz w:val="26"/>
          <w:szCs w:val="26"/>
        </w:rPr>
        <w:t>Дата защиты:                           «______» __________ 201</w:t>
      </w:r>
      <w:r>
        <w:rPr>
          <w:rFonts w:ascii="Times New Roman" w:hAnsi="Times New Roman"/>
          <w:sz w:val="26"/>
          <w:szCs w:val="26"/>
        </w:rPr>
        <w:t>6</w:t>
      </w:r>
      <w:r w:rsidRPr="00F66837">
        <w:rPr>
          <w:rFonts w:ascii="Times New Roman" w:hAnsi="Times New Roman"/>
          <w:sz w:val="26"/>
          <w:szCs w:val="26"/>
        </w:rPr>
        <w:t xml:space="preserve"> г. </w:t>
      </w:r>
    </w:p>
    <w:p w:rsid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  <w:r w:rsidRPr="00F66837">
        <w:rPr>
          <w:rFonts w:ascii="Times New Roman" w:hAnsi="Times New Roman"/>
          <w:sz w:val="26"/>
          <w:szCs w:val="26"/>
        </w:rPr>
        <w:t>Оценка: _________________</w:t>
      </w:r>
    </w:p>
    <w:p w:rsidR="00F66837" w:rsidRDefault="00F66837" w:rsidP="00F66837">
      <w:pPr>
        <w:pStyle w:val="2"/>
        <w:ind w:left="3969"/>
        <w:outlineLvl w:val="0"/>
        <w:rPr>
          <w:lang w:val="ru-RU"/>
        </w:rPr>
      </w:pPr>
    </w:p>
    <w:p w:rsidR="00F66837" w:rsidRDefault="00F66837" w:rsidP="00F66837">
      <w:pPr>
        <w:pStyle w:val="2"/>
        <w:ind w:left="3969"/>
        <w:outlineLvl w:val="0"/>
        <w:rPr>
          <w:lang w:val="ru-RU"/>
        </w:rPr>
      </w:pPr>
      <w:r>
        <w:rPr>
          <w:lang w:val="ru-RU"/>
        </w:rPr>
        <w:t>Москва, 2016 год</w:t>
      </w:r>
    </w:p>
    <w:p w:rsidR="00F66837" w:rsidRPr="00F66837" w:rsidRDefault="00F66837" w:rsidP="00F66837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0F6DAE" w:rsidRDefault="000F6DAE" w:rsidP="000F6DAE">
      <w:pPr>
        <w:pStyle w:val="2"/>
        <w:ind w:left="3969"/>
        <w:outlineLvl w:val="0"/>
        <w:rPr>
          <w:lang w:val="ru-RU"/>
        </w:rPr>
      </w:pPr>
    </w:p>
    <w:p w:rsidR="00756AAE" w:rsidRDefault="00756AAE" w:rsidP="000F6DAE">
      <w:pPr>
        <w:pStyle w:val="2"/>
        <w:ind w:firstLine="567"/>
        <w:jc w:val="center"/>
        <w:outlineLvl w:val="0"/>
        <w:rPr>
          <w:lang w:val="ru-RU"/>
        </w:rPr>
      </w:pPr>
    </w:p>
    <w:p w:rsidR="000F6DAE" w:rsidRDefault="000F6DAE" w:rsidP="000F6DAE">
      <w:pPr>
        <w:pStyle w:val="2"/>
        <w:ind w:firstLine="567"/>
        <w:jc w:val="center"/>
        <w:outlineLvl w:val="0"/>
        <w:rPr>
          <w:lang w:val="ru-RU"/>
        </w:rPr>
      </w:pPr>
      <w:r>
        <w:rPr>
          <w:lang w:val="ru-RU"/>
        </w:rPr>
        <w:t>СОДЕРЖАНИЕ</w:t>
      </w:r>
    </w:p>
    <w:p w:rsidR="000F6DAE" w:rsidRDefault="000F6DAE" w:rsidP="000F6DAE">
      <w:pPr>
        <w:pStyle w:val="2"/>
        <w:ind w:firstLine="567"/>
        <w:jc w:val="center"/>
        <w:outlineLvl w:val="0"/>
        <w:rPr>
          <w:lang w:val="ru-RU"/>
        </w:rPr>
      </w:pPr>
    </w:p>
    <w:p w:rsidR="000F6DAE" w:rsidRDefault="000F6DAE" w:rsidP="000F6DA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ВВЕДЕНИЕ…………………………………………………………………</w:t>
      </w:r>
      <w:r w:rsidR="004C09E5">
        <w:rPr>
          <w:lang w:val="ru-RU"/>
        </w:rPr>
        <w:t>.</w:t>
      </w:r>
      <w:r w:rsidR="00CA520C">
        <w:rPr>
          <w:lang w:val="ru-RU"/>
        </w:rPr>
        <w:t>.</w:t>
      </w:r>
      <w:r>
        <w:rPr>
          <w:lang w:val="ru-RU"/>
        </w:rPr>
        <w:t>3</w:t>
      </w:r>
    </w:p>
    <w:p w:rsidR="00756AAE" w:rsidRDefault="00756AAE" w:rsidP="000F6DAE">
      <w:pPr>
        <w:pStyle w:val="2"/>
        <w:ind w:firstLine="567"/>
        <w:outlineLvl w:val="0"/>
        <w:rPr>
          <w:lang w:val="ru-RU"/>
        </w:rPr>
      </w:pPr>
    </w:p>
    <w:p w:rsidR="000F6DAE" w:rsidRDefault="000F6DAE" w:rsidP="000F6DAE">
      <w:pPr>
        <w:pStyle w:val="2"/>
        <w:ind w:firstLine="567"/>
        <w:outlineLvl w:val="0"/>
        <w:rPr>
          <w:lang w:val="ru-RU"/>
        </w:rPr>
      </w:pPr>
      <w:r w:rsidRPr="000F6DAE">
        <w:rPr>
          <w:lang w:val="ru-RU"/>
        </w:rPr>
        <w:t xml:space="preserve">1. </w:t>
      </w:r>
      <w:r w:rsidR="00B43177" w:rsidRPr="00B43177">
        <w:rPr>
          <w:lang w:val="ru-RU"/>
        </w:rPr>
        <w:t xml:space="preserve">Наименование и становление </w:t>
      </w:r>
      <w:proofErr w:type="spellStart"/>
      <w:r w:rsidR="00B43177" w:rsidRPr="00B43177">
        <w:rPr>
          <w:lang w:val="ru-RU"/>
        </w:rPr>
        <w:t>либертарной</w:t>
      </w:r>
      <w:proofErr w:type="spellEnd"/>
      <w:r w:rsidR="00B43177" w:rsidRPr="00B43177">
        <w:rPr>
          <w:lang w:val="ru-RU"/>
        </w:rPr>
        <w:t xml:space="preserve"> теории и её развитие</w:t>
      </w:r>
      <w:r>
        <w:rPr>
          <w:lang w:val="ru-RU"/>
        </w:rPr>
        <w:t>…</w:t>
      </w:r>
      <w:r w:rsidR="00B43177">
        <w:rPr>
          <w:lang w:val="ru-RU"/>
        </w:rPr>
        <w:t>..</w:t>
      </w:r>
      <w:r w:rsidR="004C09E5">
        <w:rPr>
          <w:lang w:val="ru-RU"/>
        </w:rPr>
        <w:t>.5</w:t>
      </w:r>
    </w:p>
    <w:p w:rsidR="00756AAE" w:rsidRDefault="00756AAE" w:rsidP="000F6DAE">
      <w:pPr>
        <w:pStyle w:val="2"/>
        <w:ind w:firstLine="567"/>
        <w:outlineLvl w:val="0"/>
        <w:rPr>
          <w:lang w:val="ru-RU"/>
        </w:rPr>
      </w:pPr>
    </w:p>
    <w:p w:rsidR="000F6DAE" w:rsidRDefault="00A323F3" w:rsidP="000F6DA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2. </w:t>
      </w:r>
      <w:proofErr w:type="spellStart"/>
      <w:r w:rsidR="00B43177">
        <w:t>Либертарно</w:t>
      </w:r>
      <w:proofErr w:type="spellEnd"/>
      <w:r w:rsidR="00B43177">
        <w:t>-юридическая теория</w:t>
      </w:r>
      <w:r w:rsidR="00C738B0">
        <w:rPr>
          <w:lang w:val="ru-RU"/>
        </w:rPr>
        <w:t xml:space="preserve"> В.С. </w:t>
      </w:r>
      <w:proofErr w:type="spellStart"/>
      <w:r w:rsidR="00C738B0">
        <w:rPr>
          <w:lang w:val="ru-RU"/>
        </w:rPr>
        <w:t>Нерсесянца</w:t>
      </w:r>
      <w:proofErr w:type="spellEnd"/>
      <w:r w:rsidR="00C738B0">
        <w:rPr>
          <w:lang w:val="ru-RU"/>
        </w:rPr>
        <w:t>………………….</w:t>
      </w:r>
      <w:r w:rsidR="00B43177">
        <w:rPr>
          <w:lang w:val="ru-RU"/>
        </w:rPr>
        <w:t>..</w:t>
      </w:r>
      <w:r w:rsidR="00EC334B">
        <w:rPr>
          <w:lang w:val="ru-RU"/>
        </w:rPr>
        <w:t>1</w:t>
      </w:r>
      <w:r w:rsidR="00B43177">
        <w:rPr>
          <w:lang w:val="ru-RU"/>
        </w:rPr>
        <w:t>1</w:t>
      </w:r>
    </w:p>
    <w:p w:rsidR="00756AAE" w:rsidRDefault="00756AAE" w:rsidP="000F6DAE">
      <w:pPr>
        <w:pStyle w:val="2"/>
        <w:ind w:firstLine="567"/>
        <w:outlineLvl w:val="0"/>
        <w:rPr>
          <w:lang w:val="ru-RU"/>
        </w:rPr>
      </w:pPr>
    </w:p>
    <w:p w:rsidR="000F6DAE" w:rsidRDefault="00B43177" w:rsidP="000F6DA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3</w:t>
      </w:r>
      <w:r w:rsidR="000B5B06">
        <w:rPr>
          <w:lang w:val="ru-RU"/>
        </w:rPr>
        <w:t>.</w:t>
      </w:r>
      <w:r>
        <w:rPr>
          <w:lang w:val="ru-RU"/>
        </w:rPr>
        <w:t xml:space="preserve"> Недостатки </w:t>
      </w:r>
      <w:proofErr w:type="spellStart"/>
      <w:r w:rsidRPr="00B43177">
        <w:rPr>
          <w:lang w:val="ru-RU"/>
        </w:rPr>
        <w:t>либертарной</w:t>
      </w:r>
      <w:proofErr w:type="spellEnd"/>
      <w:r w:rsidRPr="00B43177">
        <w:rPr>
          <w:lang w:val="ru-RU"/>
        </w:rPr>
        <w:t xml:space="preserve"> теории</w:t>
      </w:r>
      <w:r>
        <w:rPr>
          <w:lang w:val="ru-RU"/>
        </w:rPr>
        <w:t xml:space="preserve"> </w:t>
      </w:r>
      <w:r w:rsidR="000F6DAE" w:rsidRPr="000F6DAE">
        <w:rPr>
          <w:lang w:val="ru-RU"/>
        </w:rPr>
        <w:t xml:space="preserve"> </w:t>
      </w:r>
      <w:r w:rsidR="004C09E5">
        <w:rPr>
          <w:lang w:val="ru-RU"/>
        </w:rPr>
        <w:t>………………………</w:t>
      </w:r>
      <w:r w:rsidR="00C738B0">
        <w:rPr>
          <w:lang w:val="ru-RU"/>
        </w:rPr>
        <w:t>..</w:t>
      </w:r>
      <w:r w:rsidR="004C09E5">
        <w:rPr>
          <w:lang w:val="ru-RU"/>
        </w:rPr>
        <w:t>…………….</w:t>
      </w:r>
      <w:r w:rsidR="00EB71C3">
        <w:rPr>
          <w:lang w:val="ru-RU"/>
        </w:rPr>
        <w:t>20</w:t>
      </w:r>
    </w:p>
    <w:p w:rsidR="00756AAE" w:rsidRDefault="00756AAE" w:rsidP="000F6DAE">
      <w:pPr>
        <w:pStyle w:val="2"/>
        <w:ind w:firstLine="567"/>
        <w:outlineLvl w:val="0"/>
        <w:rPr>
          <w:lang w:val="ru-RU"/>
        </w:rPr>
      </w:pPr>
    </w:p>
    <w:p w:rsidR="000F6DAE" w:rsidRDefault="000F6DAE" w:rsidP="000F6DA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ЗАКЛЮЧЕНИЕ</w:t>
      </w:r>
      <w:r w:rsidR="004C09E5">
        <w:rPr>
          <w:lang w:val="ru-RU"/>
        </w:rPr>
        <w:t>……………………………………………………………</w:t>
      </w:r>
      <w:r w:rsidR="00B024F2">
        <w:rPr>
          <w:lang w:val="ru-RU"/>
        </w:rPr>
        <w:t>.2</w:t>
      </w:r>
      <w:r w:rsidR="00EB71C3">
        <w:rPr>
          <w:lang w:val="ru-RU"/>
        </w:rPr>
        <w:t>4</w:t>
      </w:r>
    </w:p>
    <w:p w:rsidR="00756AAE" w:rsidRDefault="00756AAE" w:rsidP="000F6DAE">
      <w:pPr>
        <w:pStyle w:val="2"/>
        <w:ind w:firstLine="567"/>
        <w:outlineLvl w:val="0"/>
        <w:rPr>
          <w:lang w:val="ru-RU"/>
        </w:rPr>
      </w:pPr>
    </w:p>
    <w:p w:rsidR="000F6DAE" w:rsidRDefault="000F6DAE" w:rsidP="000F6DAE">
      <w:pPr>
        <w:pStyle w:val="2"/>
        <w:ind w:firstLine="567"/>
        <w:outlineLvl w:val="0"/>
        <w:rPr>
          <w:lang w:val="ru-RU"/>
        </w:rPr>
      </w:pPr>
      <w:r w:rsidRPr="000F6DAE">
        <w:rPr>
          <w:lang w:val="ru-RU"/>
        </w:rPr>
        <w:t xml:space="preserve">Список </w:t>
      </w:r>
      <w:r>
        <w:rPr>
          <w:lang w:val="ru-RU"/>
        </w:rPr>
        <w:t>использованных источников</w:t>
      </w:r>
      <w:r w:rsidR="004C09E5">
        <w:rPr>
          <w:lang w:val="ru-RU"/>
        </w:rPr>
        <w:t xml:space="preserve"> …………………………………….</w:t>
      </w:r>
      <w:r w:rsidR="00B024F2">
        <w:rPr>
          <w:lang w:val="ru-RU"/>
        </w:rPr>
        <w:t>2</w:t>
      </w:r>
      <w:r w:rsidR="00EB71C3">
        <w:rPr>
          <w:lang w:val="ru-RU"/>
        </w:rPr>
        <w:t>6</w:t>
      </w: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lang w:val="ru-RU"/>
        </w:rPr>
      </w:pPr>
    </w:p>
    <w:p w:rsidR="004C09E5" w:rsidRDefault="004C09E5" w:rsidP="000F6DAE">
      <w:pPr>
        <w:pStyle w:val="2"/>
        <w:ind w:firstLine="567"/>
        <w:outlineLvl w:val="0"/>
        <w:rPr>
          <w:b/>
          <w:lang w:val="ru-RU"/>
        </w:rPr>
      </w:pPr>
      <w:r w:rsidRPr="004C09E5">
        <w:rPr>
          <w:b/>
          <w:lang w:val="ru-RU"/>
        </w:rPr>
        <w:t>ВВЕДЕНИЕ</w:t>
      </w:r>
    </w:p>
    <w:p w:rsidR="004C09E5" w:rsidRDefault="004C09E5" w:rsidP="000F6DAE">
      <w:pPr>
        <w:pStyle w:val="2"/>
        <w:ind w:firstLine="567"/>
        <w:outlineLvl w:val="0"/>
        <w:rPr>
          <w:b/>
          <w:lang w:val="ru-RU"/>
        </w:rPr>
      </w:pPr>
    </w:p>
    <w:p w:rsidR="0044099F" w:rsidRDefault="00F938DE" w:rsidP="000F6DAE">
      <w:pPr>
        <w:pStyle w:val="2"/>
        <w:ind w:firstLine="567"/>
        <w:outlineLvl w:val="0"/>
        <w:rPr>
          <w:lang w:val="ru-RU"/>
        </w:rPr>
      </w:pPr>
      <w:r>
        <w:t>Вопросы</w:t>
      </w:r>
      <w:r>
        <w:rPr>
          <w:lang w:val="ru-RU"/>
        </w:rPr>
        <w:t xml:space="preserve"> </w:t>
      </w:r>
      <w:r>
        <w:t xml:space="preserve"> выбор</w:t>
      </w:r>
      <w:r>
        <w:rPr>
          <w:lang w:val="ru-RU"/>
        </w:rPr>
        <w:t>а</w:t>
      </w:r>
      <w:r>
        <w:t xml:space="preserve"> и обосновани</w:t>
      </w:r>
      <w:r>
        <w:rPr>
          <w:lang w:val="ru-RU"/>
        </w:rPr>
        <w:t>я</w:t>
      </w:r>
      <w:r>
        <w:t xml:space="preserve"> типа </w:t>
      </w:r>
      <w:proofErr w:type="spellStart"/>
      <w:r>
        <w:t>правопонимания</w:t>
      </w:r>
      <w:proofErr w:type="spellEnd"/>
      <w:r>
        <w:t>, относятся к наиболее дискуссионны</w:t>
      </w:r>
      <w:r w:rsidR="0044099F">
        <w:rPr>
          <w:lang w:val="ru-RU"/>
        </w:rPr>
        <w:t>м</w:t>
      </w:r>
      <w:r>
        <w:rPr>
          <w:lang w:val="ru-RU"/>
        </w:rPr>
        <w:t xml:space="preserve"> и </w:t>
      </w:r>
      <w:r>
        <w:t>принципиальны</w:t>
      </w:r>
      <w:r w:rsidR="0044099F">
        <w:rPr>
          <w:lang w:val="ru-RU"/>
        </w:rPr>
        <w:t xml:space="preserve">м </w:t>
      </w:r>
      <w:r>
        <w:rPr>
          <w:lang w:val="ru-RU"/>
        </w:rPr>
        <w:t>в</w:t>
      </w:r>
      <w:r>
        <w:t xml:space="preserve"> теории права. </w:t>
      </w:r>
      <w:r>
        <w:rPr>
          <w:lang w:val="ru-RU"/>
        </w:rPr>
        <w:t>Практически вс</w:t>
      </w:r>
      <w:r w:rsidR="0044099F">
        <w:rPr>
          <w:lang w:val="ru-RU"/>
        </w:rPr>
        <w:t>ю</w:t>
      </w:r>
      <w:r>
        <w:t xml:space="preserve"> истори</w:t>
      </w:r>
      <w:r w:rsidR="0044099F">
        <w:rPr>
          <w:lang w:val="ru-RU"/>
        </w:rPr>
        <w:t>ю</w:t>
      </w:r>
      <w:r>
        <w:t xml:space="preserve"> развития юриспруденции</w:t>
      </w:r>
      <w:r>
        <w:rPr>
          <w:lang w:val="ru-RU"/>
        </w:rPr>
        <w:t xml:space="preserve"> </w:t>
      </w:r>
      <w:r w:rsidR="0044099F">
        <w:rPr>
          <w:lang w:val="ru-RU"/>
        </w:rPr>
        <w:t>можно охарактеризовать как</w:t>
      </w:r>
      <w:r>
        <w:t xml:space="preserve"> истори</w:t>
      </w:r>
      <w:r w:rsidR="0044099F">
        <w:rPr>
          <w:lang w:val="ru-RU"/>
        </w:rPr>
        <w:t>ю</w:t>
      </w:r>
      <w:r>
        <w:t xml:space="preserve"> противоборства различных подходов к пониманию сущност</w:t>
      </w:r>
      <w:r>
        <w:rPr>
          <w:lang w:val="ru-RU"/>
        </w:rPr>
        <w:t>и</w:t>
      </w:r>
      <w:r>
        <w:t xml:space="preserve"> права как </w:t>
      </w:r>
      <w:r>
        <w:rPr>
          <w:lang w:val="ru-RU"/>
        </w:rPr>
        <w:t>особенного</w:t>
      </w:r>
      <w:r>
        <w:t xml:space="preserve"> явления социальной жизни. </w:t>
      </w:r>
    </w:p>
    <w:p w:rsidR="0028626F" w:rsidRDefault="00F938DE" w:rsidP="000F6DAE">
      <w:pPr>
        <w:pStyle w:val="2"/>
        <w:ind w:firstLine="567"/>
        <w:outlineLvl w:val="0"/>
        <w:rPr>
          <w:lang w:val="ru-RU"/>
        </w:rPr>
      </w:pPr>
      <w:r>
        <w:t xml:space="preserve">В </w:t>
      </w:r>
      <w:r>
        <w:rPr>
          <w:lang w:val="ru-RU"/>
        </w:rPr>
        <w:t>России</w:t>
      </w:r>
      <w:r>
        <w:t xml:space="preserve"> особую остроту </w:t>
      </w:r>
      <w:r>
        <w:rPr>
          <w:lang w:val="ru-RU"/>
        </w:rPr>
        <w:t>таким дебатам</w:t>
      </w:r>
      <w:r>
        <w:t xml:space="preserve"> </w:t>
      </w:r>
      <w:r>
        <w:rPr>
          <w:lang w:val="ru-RU"/>
        </w:rPr>
        <w:t>обычно</w:t>
      </w:r>
      <w:r>
        <w:t xml:space="preserve"> придавало обстоятельство</w:t>
      </w:r>
      <w:r w:rsidR="0028626F">
        <w:rPr>
          <w:lang w:val="ru-RU"/>
        </w:rPr>
        <w:t xml:space="preserve">  -</w:t>
      </w:r>
      <w:r>
        <w:t xml:space="preserve"> привер</w:t>
      </w:r>
      <w:r w:rsidR="0028626F">
        <w:t>женност</w:t>
      </w:r>
      <w:r w:rsidR="0028626F">
        <w:rPr>
          <w:lang w:val="ru-RU"/>
        </w:rPr>
        <w:t>ь к</w:t>
      </w:r>
      <w:r>
        <w:t xml:space="preserve"> определенному типу </w:t>
      </w:r>
      <w:proofErr w:type="spellStart"/>
      <w:r>
        <w:t>правопонимания</w:t>
      </w:r>
      <w:proofErr w:type="spellEnd"/>
      <w:r>
        <w:t xml:space="preserve"> </w:t>
      </w:r>
      <w:r w:rsidR="0028626F">
        <w:rPr>
          <w:lang w:val="ru-RU"/>
        </w:rPr>
        <w:t xml:space="preserve">связано </w:t>
      </w:r>
      <w:r>
        <w:t>не только</w:t>
      </w:r>
      <w:r w:rsidR="0028626F">
        <w:rPr>
          <w:lang w:val="ru-RU"/>
        </w:rPr>
        <w:t xml:space="preserve"> с</w:t>
      </w:r>
      <w:r>
        <w:t xml:space="preserve"> теоретико-методологически</w:t>
      </w:r>
      <w:r w:rsidR="0028626F">
        <w:rPr>
          <w:lang w:val="ru-RU"/>
        </w:rPr>
        <w:t>м</w:t>
      </w:r>
      <w:r>
        <w:t xml:space="preserve"> предпочтени</w:t>
      </w:r>
      <w:r w:rsidR="0028626F">
        <w:rPr>
          <w:lang w:val="ru-RU"/>
        </w:rPr>
        <w:t>ем</w:t>
      </w:r>
      <w:r>
        <w:t xml:space="preserve"> автор</w:t>
      </w:r>
      <w:r w:rsidR="0028626F">
        <w:rPr>
          <w:lang w:val="ru-RU"/>
        </w:rPr>
        <w:t>а</w:t>
      </w:r>
      <w:r>
        <w:t xml:space="preserve">, но </w:t>
      </w:r>
      <w:r w:rsidR="0028626F">
        <w:rPr>
          <w:lang w:val="ru-RU"/>
        </w:rPr>
        <w:t>чаще с</w:t>
      </w:r>
      <w:r>
        <w:t xml:space="preserve"> </w:t>
      </w:r>
      <w:r w:rsidR="0028626F">
        <w:rPr>
          <w:lang w:val="ru-RU"/>
        </w:rPr>
        <w:t>его</w:t>
      </w:r>
      <w:r>
        <w:t xml:space="preserve"> идеологическ</w:t>
      </w:r>
      <w:r w:rsidR="0028626F">
        <w:rPr>
          <w:lang w:val="ru-RU"/>
        </w:rPr>
        <w:t>ой</w:t>
      </w:r>
      <w:r>
        <w:t xml:space="preserve"> и </w:t>
      </w:r>
      <w:r w:rsidR="0028626F">
        <w:t>политическ</w:t>
      </w:r>
      <w:r w:rsidR="0028626F">
        <w:rPr>
          <w:lang w:val="ru-RU"/>
        </w:rPr>
        <w:t>ой</w:t>
      </w:r>
      <w:r>
        <w:t xml:space="preserve"> </w:t>
      </w:r>
      <w:r w:rsidR="0028626F">
        <w:rPr>
          <w:lang w:val="ru-RU"/>
        </w:rPr>
        <w:t>направленностью</w:t>
      </w:r>
      <w:r>
        <w:t>.</w:t>
      </w:r>
      <w:r w:rsidR="0044099F">
        <w:rPr>
          <w:lang w:val="ru-RU"/>
        </w:rPr>
        <w:t xml:space="preserve"> З</w:t>
      </w:r>
      <w:r w:rsidR="0028626F">
        <w:t xml:space="preserve">а научными спорами о понятии права стояли более общие мировоззренческие </w:t>
      </w:r>
      <w:r w:rsidR="0044099F">
        <w:rPr>
          <w:lang w:val="ru-RU"/>
        </w:rPr>
        <w:t>разногласия</w:t>
      </w:r>
      <w:r w:rsidR="0028626F">
        <w:t xml:space="preserve"> между официальной идеологией, выраженной в одобренной государством правовой доктрине, и противоборствующими с ней направлениями общественно- политической мысли</w:t>
      </w:r>
      <w:r w:rsidR="0044099F">
        <w:rPr>
          <w:lang w:val="ru-RU"/>
        </w:rPr>
        <w:t>.</w:t>
      </w:r>
    </w:p>
    <w:p w:rsidR="0044099F" w:rsidRDefault="0044099F" w:rsidP="000F6DA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В отечественной</w:t>
      </w:r>
      <w:r>
        <w:t xml:space="preserve"> теори</w:t>
      </w:r>
      <w:r>
        <w:rPr>
          <w:lang w:val="ru-RU"/>
        </w:rPr>
        <w:t>и</w:t>
      </w:r>
      <w:r>
        <w:t xml:space="preserve"> права </w:t>
      </w:r>
      <w:r>
        <w:rPr>
          <w:lang w:val="ru-RU"/>
        </w:rPr>
        <w:t>в настоящее время</w:t>
      </w:r>
      <w:r>
        <w:t xml:space="preserve"> актуальн</w:t>
      </w:r>
      <w:r>
        <w:rPr>
          <w:lang w:val="ru-RU"/>
        </w:rPr>
        <w:t>а</w:t>
      </w:r>
      <w:r>
        <w:t xml:space="preserve"> задача разработки концепции </w:t>
      </w:r>
      <w:proofErr w:type="spellStart"/>
      <w:r>
        <w:t>правопонимания</w:t>
      </w:r>
      <w:proofErr w:type="spellEnd"/>
      <w:r>
        <w:t xml:space="preserve">, которая могла бы дать теоретически обоснованные и </w:t>
      </w:r>
      <w:r>
        <w:rPr>
          <w:lang w:val="ru-RU"/>
        </w:rPr>
        <w:t>проверяемые</w:t>
      </w:r>
      <w:r>
        <w:t xml:space="preserve"> </w:t>
      </w:r>
      <w:r>
        <w:rPr>
          <w:lang w:val="ru-RU"/>
        </w:rPr>
        <w:t>признаки</w:t>
      </w:r>
      <w:r>
        <w:t xml:space="preserve"> правового начала, </w:t>
      </w:r>
      <w:r>
        <w:rPr>
          <w:lang w:val="ru-RU"/>
        </w:rPr>
        <w:t>описывающие</w:t>
      </w:r>
      <w:r>
        <w:t xml:space="preserve"> границы конституционно-правового пространства для законодателя и </w:t>
      </w:r>
      <w:proofErr w:type="spellStart"/>
      <w:r>
        <w:t>правоприменителя</w:t>
      </w:r>
      <w:proofErr w:type="spellEnd"/>
      <w:r>
        <w:t xml:space="preserve">. В качестве одной из наиболее спорных концепций права на сегодняшний день рассматривается </w:t>
      </w:r>
      <w:proofErr w:type="spellStart"/>
      <w:r>
        <w:t>либертарная</w:t>
      </w:r>
      <w:proofErr w:type="spellEnd"/>
      <w:r>
        <w:t xml:space="preserve"> концепция права, анализ которой и будет произведен в данной работе.</w:t>
      </w:r>
    </w:p>
    <w:p w:rsidR="007B59C6" w:rsidRPr="007B59C6" w:rsidRDefault="007B59C6" w:rsidP="000F6DAE">
      <w:pPr>
        <w:pStyle w:val="2"/>
        <w:ind w:firstLine="567"/>
        <w:outlineLvl w:val="0"/>
        <w:rPr>
          <w:lang w:val="ru-RU"/>
        </w:rPr>
      </w:pPr>
      <w:proofErr w:type="spellStart"/>
      <w:r>
        <w:rPr>
          <w:lang w:val="ru-RU"/>
        </w:rPr>
        <w:t>Либертарно</w:t>
      </w:r>
      <w:proofErr w:type="spellEnd"/>
      <w:r>
        <w:rPr>
          <w:lang w:val="ru-RU"/>
        </w:rPr>
        <w:t>-юридическая теория права и госуда</w:t>
      </w:r>
      <w:r w:rsidRPr="007B59C6">
        <w:rPr>
          <w:lang w:val="ru-RU"/>
        </w:rPr>
        <w:t xml:space="preserve">рства (равнозначно: </w:t>
      </w:r>
      <w:proofErr w:type="spellStart"/>
      <w:r w:rsidRPr="007B59C6">
        <w:rPr>
          <w:lang w:val="ru-RU"/>
        </w:rPr>
        <w:t>либертарная</w:t>
      </w:r>
      <w:proofErr w:type="spellEnd"/>
      <w:r w:rsidRPr="007B59C6">
        <w:rPr>
          <w:lang w:val="ru-RU"/>
        </w:rPr>
        <w:t xml:space="preserve"> теория права и государства; </w:t>
      </w:r>
      <w:proofErr w:type="spellStart"/>
      <w:r w:rsidRPr="007B59C6">
        <w:rPr>
          <w:lang w:val="ru-RU"/>
        </w:rPr>
        <w:t>либертарная</w:t>
      </w:r>
      <w:proofErr w:type="spellEnd"/>
      <w:r w:rsidRPr="007B59C6">
        <w:rPr>
          <w:lang w:val="ru-RU"/>
        </w:rPr>
        <w:t xml:space="preserve"> теория права) </w:t>
      </w:r>
      <w:r>
        <w:rPr>
          <w:lang w:val="ru-RU"/>
        </w:rPr>
        <w:t>- это</w:t>
      </w:r>
      <w:r w:rsidRPr="007B59C6">
        <w:rPr>
          <w:lang w:val="ru-RU"/>
        </w:rPr>
        <w:t xml:space="preserve"> концепция понимания </w:t>
      </w:r>
      <w:hyperlink r:id="rId8" w:tooltip="Право" w:history="1">
        <w:r w:rsidRPr="007B59C6">
          <w:rPr>
            <w:lang w:val="ru-RU"/>
          </w:rPr>
          <w:t>права</w:t>
        </w:r>
      </w:hyperlink>
      <w:r w:rsidRPr="007B59C6">
        <w:rPr>
          <w:lang w:val="ru-RU"/>
        </w:rPr>
        <w:t> и </w:t>
      </w:r>
      <w:hyperlink r:id="rId9" w:tooltip="Государство" w:history="1">
        <w:r w:rsidRPr="007B59C6">
          <w:rPr>
            <w:lang w:val="ru-RU"/>
          </w:rPr>
          <w:t>государства</w:t>
        </w:r>
      </w:hyperlink>
      <w:r w:rsidRPr="007B59C6">
        <w:rPr>
          <w:lang w:val="ru-RU"/>
        </w:rPr>
        <w:t>, разработанная в 70-90-х гг. ХХ века</w:t>
      </w:r>
      <w:r>
        <w:rPr>
          <w:lang w:val="ru-RU"/>
        </w:rPr>
        <w:t xml:space="preserve"> </w:t>
      </w:r>
      <w:r w:rsidRPr="007B59C6">
        <w:rPr>
          <w:lang w:val="ru-RU"/>
        </w:rPr>
        <w:t>академиком </w:t>
      </w:r>
      <w:hyperlink r:id="rId10" w:tooltip="Российская академия наук" w:history="1">
        <w:r w:rsidRPr="007B59C6">
          <w:rPr>
            <w:lang w:val="ru-RU"/>
          </w:rPr>
          <w:t>РАН</w:t>
        </w:r>
      </w:hyperlink>
      <w:r w:rsidRPr="007B59C6">
        <w:rPr>
          <w:lang w:val="ru-RU"/>
        </w:rPr>
        <w:t> </w:t>
      </w:r>
      <w:hyperlink r:id="rId11" w:tooltip="Нерсесянц, Владик Сумбатович" w:history="1">
        <w:r w:rsidRPr="007B59C6">
          <w:rPr>
            <w:lang w:val="ru-RU"/>
          </w:rPr>
          <w:t>Владиком </w:t>
        </w:r>
        <w:proofErr w:type="spellStart"/>
        <w:r w:rsidRPr="007B59C6">
          <w:rPr>
            <w:lang w:val="ru-RU"/>
          </w:rPr>
          <w:t>Сумбатовичем</w:t>
        </w:r>
        <w:proofErr w:type="spellEnd"/>
        <w:r w:rsidRPr="007B59C6">
          <w:rPr>
            <w:lang w:val="ru-RU"/>
          </w:rPr>
          <w:t> </w:t>
        </w:r>
        <w:proofErr w:type="spellStart"/>
        <w:r w:rsidRPr="007B59C6">
          <w:rPr>
            <w:lang w:val="ru-RU"/>
          </w:rPr>
          <w:t>Нерсесянцем</w:t>
        </w:r>
        <w:proofErr w:type="spellEnd"/>
      </w:hyperlink>
      <w:r w:rsidRPr="007B59C6">
        <w:rPr>
          <w:lang w:val="ru-RU"/>
        </w:rPr>
        <w:t xml:space="preserve">, </w:t>
      </w:r>
      <w:r w:rsidR="00706DC3">
        <w:rPr>
          <w:lang w:val="ru-RU"/>
        </w:rPr>
        <w:t xml:space="preserve"> </w:t>
      </w:r>
      <w:r w:rsidRPr="007B59C6">
        <w:rPr>
          <w:lang w:val="ru-RU"/>
        </w:rPr>
        <w:t>представляющая собой самостоятельное направление в российской </w:t>
      </w:r>
      <w:hyperlink r:id="rId12" w:tooltip="Философия права" w:history="1">
        <w:r w:rsidRPr="007B59C6">
          <w:rPr>
            <w:lang w:val="ru-RU"/>
          </w:rPr>
          <w:t>философии права</w:t>
        </w:r>
      </w:hyperlink>
      <w:r w:rsidR="00706DC3">
        <w:rPr>
          <w:lang w:val="ru-RU"/>
        </w:rPr>
        <w:t xml:space="preserve">. </w:t>
      </w:r>
      <w:proofErr w:type="spellStart"/>
      <w:r w:rsidR="00706DC3">
        <w:rPr>
          <w:lang w:val="ru-RU"/>
        </w:rPr>
        <w:t>Либертарная</w:t>
      </w:r>
      <w:proofErr w:type="spellEnd"/>
      <w:r w:rsidR="00706DC3">
        <w:rPr>
          <w:lang w:val="ru-RU"/>
        </w:rPr>
        <w:t xml:space="preserve"> концепция</w:t>
      </w:r>
      <w:r w:rsidRPr="007B59C6">
        <w:rPr>
          <w:lang w:val="ru-RU"/>
        </w:rPr>
        <w:t xml:space="preserve"> конкуриру</w:t>
      </w:r>
      <w:r w:rsidR="00706DC3">
        <w:rPr>
          <w:lang w:val="ru-RU"/>
        </w:rPr>
        <w:t>ет</w:t>
      </w:r>
      <w:r w:rsidRPr="007B59C6">
        <w:rPr>
          <w:lang w:val="ru-RU"/>
        </w:rPr>
        <w:t xml:space="preserve"> с </w:t>
      </w:r>
      <w:r w:rsidR="00706DC3">
        <w:rPr>
          <w:lang w:val="ru-RU"/>
        </w:rPr>
        <w:t>другими</w:t>
      </w:r>
      <w:r w:rsidRPr="007B59C6">
        <w:rPr>
          <w:lang w:val="ru-RU"/>
        </w:rPr>
        <w:t> </w:t>
      </w:r>
      <w:hyperlink r:id="rId13" w:tooltip="Правопонимание" w:history="1">
        <w:r w:rsidRPr="007B59C6">
          <w:rPr>
            <w:lang w:val="ru-RU"/>
          </w:rPr>
          <w:t>типами понимания права</w:t>
        </w:r>
      </w:hyperlink>
      <w:r w:rsidRPr="007B59C6">
        <w:rPr>
          <w:lang w:val="ru-RU"/>
        </w:rPr>
        <w:t> </w:t>
      </w:r>
      <w:r>
        <w:rPr>
          <w:lang w:val="ru-RU"/>
        </w:rPr>
        <w:t xml:space="preserve">в </w:t>
      </w:r>
      <w:r w:rsidRPr="007B59C6">
        <w:rPr>
          <w:lang w:val="ru-RU"/>
        </w:rPr>
        <w:t>России</w:t>
      </w:r>
      <w:r>
        <w:rPr>
          <w:lang w:val="ru-RU"/>
        </w:rPr>
        <w:t xml:space="preserve">, как то: </w:t>
      </w:r>
      <w:hyperlink r:id="rId14" w:tooltip="Правовой позитивизм" w:history="1">
        <w:r w:rsidRPr="007B59C6">
          <w:rPr>
            <w:lang w:val="ru-RU"/>
          </w:rPr>
          <w:t>позитивистской теорией права</w:t>
        </w:r>
      </w:hyperlink>
      <w:r w:rsidRPr="007B59C6">
        <w:rPr>
          <w:lang w:val="ru-RU"/>
        </w:rPr>
        <w:t> во всех её вариантах, </w:t>
      </w:r>
      <w:hyperlink r:id="rId15" w:tooltip="Естественное право" w:history="1">
        <w:r w:rsidRPr="007B59C6">
          <w:rPr>
            <w:lang w:val="ru-RU"/>
          </w:rPr>
          <w:t>естественно-правовым направлением</w:t>
        </w:r>
      </w:hyperlink>
      <w:r w:rsidRPr="007B59C6">
        <w:rPr>
          <w:lang w:val="ru-RU"/>
        </w:rPr>
        <w:t> и другими</w:t>
      </w:r>
      <w:r>
        <w:rPr>
          <w:lang w:val="ru-RU"/>
        </w:rPr>
        <w:t>.</w:t>
      </w:r>
    </w:p>
    <w:p w:rsidR="00730CFB" w:rsidRDefault="00730CFB" w:rsidP="00730CFB">
      <w:pPr>
        <w:pStyle w:val="2"/>
        <w:ind w:firstLine="567"/>
        <w:outlineLvl w:val="0"/>
        <w:rPr>
          <w:lang w:val="ru-RU"/>
        </w:rPr>
      </w:pPr>
      <w:r w:rsidRPr="006F2C48">
        <w:t xml:space="preserve">Цель данной </w:t>
      </w:r>
      <w:r>
        <w:t>курсовой</w:t>
      </w:r>
      <w:r w:rsidRPr="006F2C48">
        <w:t xml:space="preserve"> работы: </w:t>
      </w:r>
    </w:p>
    <w:p w:rsidR="00730CFB" w:rsidRPr="006F2C48" w:rsidRDefault="00730CFB" w:rsidP="00730C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F2C48">
        <w:rPr>
          <w:rFonts w:ascii="Times New Roman" w:hAnsi="Times New Roman"/>
          <w:sz w:val="28"/>
          <w:szCs w:val="28"/>
        </w:rPr>
        <w:t xml:space="preserve">исследовать </w:t>
      </w:r>
      <w:r w:rsidR="007B59C6">
        <w:rPr>
          <w:rFonts w:ascii="Times New Roman" w:hAnsi="Times New Roman"/>
          <w:sz w:val="28"/>
          <w:szCs w:val="28"/>
        </w:rPr>
        <w:t xml:space="preserve"> основные типы </w:t>
      </w:r>
      <w:proofErr w:type="spellStart"/>
      <w:r w:rsidR="007B59C6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="007B59C6">
        <w:rPr>
          <w:rFonts w:ascii="Times New Roman" w:hAnsi="Times New Roman"/>
          <w:sz w:val="28"/>
          <w:szCs w:val="28"/>
        </w:rPr>
        <w:t xml:space="preserve"> по В.С. </w:t>
      </w:r>
      <w:proofErr w:type="spellStart"/>
      <w:r w:rsidR="007B59C6">
        <w:rPr>
          <w:rFonts w:ascii="Times New Roman" w:hAnsi="Times New Roman"/>
          <w:sz w:val="28"/>
          <w:szCs w:val="28"/>
        </w:rPr>
        <w:t>Нерсесянцу</w:t>
      </w:r>
      <w:proofErr w:type="spellEnd"/>
      <w:r w:rsidRPr="006F2C48">
        <w:rPr>
          <w:rFonts w:ascii="Times New Roman" w:hAnsi="Times New Roman"/>
          <w:sz w:val="28"/>
          <w:szCs w:val="28"/>
        </w:rPr>
        <w:t>;</w:t>
      </w:r>
    </w:p>
    <w:p w:rsidR="00730CFB" w:rsidRPr="006F2C48" w:rsidRDefault="00730CFB" w:rsidP="00730C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F2C48">
        <w:rPr>
          <w:rFonts w:ascii="Times New Roman" w:hAnsi="Times New Roman"/>
          <w:sz w:val="28"/>
          <w:szCs w:val="28"/>
        </w:rPr>
        <w:t xml:space="preserve">выявление и анализ особенностей </w:t>
      </w:r>
      <w:proofErr w:type="spellStart"/>
      <w:r w:rsidR="007B59C6">
        <w:rPr>
          <w:rFonts w:ascii="Times New Roman" w:hAnsi="Times New Roman"/>
          <w:sz w:val="28"/>
          <w:szCs w:val="28"/>
        </w:rPr>
        <w:t>л</w:t>
      </w:r>
      <w:r w:rsidR="007B59C6" w:rsidRPr="007B59C6">
        <w:rPr>
          <w:rFonts w:ascii="Times New Roman" w:hAnsi="Times New Roman"/>
          <w:sz w:val="28"/>
          <w:szCs w:val="28"/>
        </w:rPr>
        <w:t>ибертарно</w:t>
      </w:r>
      <w:proofErr w:type="spellEnd"/>
      <w:r w:rsidR="007B59C6" w:rsidRPr="007B59C6">
        <w:rPr>
          <w:rFonts w:ascii="Times New Roman" w:hAnsi="Times New Roman"/>
          <w:sz w:val="28"/>
          <w:szCs w:val="28"/>
        </w:rPr>
        <w:t>-юридическ</w:t>
      </w:r>
      <w:r w:rsidR="007B59C6">
        <w:rPr>
          <w:rFonts w:ascii="Times New Roman" w:hAnsi="Times New Roman"/>
          <w:sz w:val="28"/>
          <w:szCs w:val="28"/>
        </w:rPr>
        <w:t>ой</w:t>
      </w:r>
      <w:r w:rsidR="007B59C6" w:rsidRPr="007B59C6">
        <w:rPr>
          <w:rFonts w:ascii="Times New Roman" w:hAnsi="Times New Roman"/>
          <w:sz w:val="28"/>
          <w:szCs w:val="28"/>
        </w:rPr>
        <w:t xml:space="preserve"> </w:t>
      </w:r>
      <w:r w:rsidR="007B59C6">
        <w:rPr>
          <w:rFonts w:ascii="Times New Roman" w:hAnsi="Times New Roman"/>
          <w:sz w:val="28"/>
          <w:szCs w:val="28"/>
        </w:rPr>
        <w:t>концепции в контексте современности</w:t>
      </w:r>
      <w:r w:rsidRPr="006F2C48">
        <w:rPr>
          <w:rFonts w:ascii="Times New Roman" w:hAnsi="Times New Roman"/>
          <w:sz w:val="28"/>
          <w:szCs w:val="28"/>
        </w:rPr>
        <w:t xml:space="preserve">; </w:t>
      </w:r>
    </w:p>
    <w:p w:rsidR="00730CFB" w:rsidRDefault="00730CFB" w:rsidP="00730C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F2C48">
        <w:rPr>
          <w:rFonts w:ascii="Times New Roman" w:hAnsi="Times New Roman"/>
          <w:sz w:val="28"/>
          <w:szCs w:val="28"/>
        </w:rPr>
        <w:t xml:space="preserve">обосновать ряд теоретических выводов по исследованию  вопросов совершенствования </w:t>
      </w:r>
      <w:r w:rsidR="00D43935">
        <w:rPr>
          <w:rFonts w:ascii="Times New Roman" w:hAnsi="Times New Roman"/>
          <w:sz w:val="28"/>
          <w:szCs w:val="28"/>
        </w:rPr>
        <w:t xml:space="preserve">концепции </w:t>
      </w:r>
      <w:proofErr w:type="spellStart"/>
      <w:r w:rsidR="00D43935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="00D43935">
        <w:rPr>
          <w:rFonts w:ascii="Times New Roman" w:hAnsi="Times New Roman"/>
          <w:sz w:val="28"/>
          <w:szCs w:val="28"/>
        </w:rPr>
        <w:t xml:space="preserve"> для </w:t>
      </w:r>
      <w:r w:rsidR="00D43935" w:rsidRPr="00D43935">
        <w:rPr>
          <w:rFonts w:ascii="Times New Roman" w:hAnsi="Times New Roman"/>
          <w:sz w:val="28"/>
          <w:szCs w:val="28"/>
        </w:rPr>
        <w:t xml:space="preserve">законодателя и </w:t>
      </w:r>
      <w:proofErr w:type="spellStart"/>
      <w:r w:rsidR="00D43935" w:rsidRPr="00D43935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6F2C48">
        <w:rPr>
          <w:rFonts w:ascii="Times New Roman" w:hAnsi="Times New Roman"/>
          <w:sz w:val="28"/>
          <w:szCs w:val="28"/>
        </w:rPr>
        <w:t>.</w:t>
      </w:r>
    </w:p>
    <w:p w:rsidR="00403751" w:rsidRPr="00403751" w:rsidRDefault="00403751" w:rsidP="00403751">
      <w:pPr>
        <w:pStyle w:val="2"/>
        <w:ind w:firstLine="567"/>
        <w:outlineLvl w:val="0"/>
        <w:rPr>
          <w:lang w:val="ru-RU"/>
        </w:rPr>
      </w:pPr>
      <w:r w:rsidRPr="00403751">
        <w:rPr>
          <w:lang w:val="ru-RU"/>
        </w:rPr>
        <w:t>Споры о понятии права никогда не были схоластическими, оторванными от реальной социальной жизни. Правовая доктрина, основанная на том или ином понятии права, была основным источником действующего права в течение очень длительного периода истории</w:t>
      </w:r>
      <w:r>
        <w:rPr>
          <w:lang w:val="ru-RU"/>
        </w:rPr>
        <w:t>.</w:t>
      </w:r>
    </w:p>
    <w:p w:rsidR="00AC5995" w:rsidRPr="006F2C48" w:rsidRDefault="00AC5995" w:rsidP="00AC59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C48">
        <w:rPr>
          <w:rFonts w:ascii="Times New Roman" w:hAnsi="Times New Roman"/>
          <w:sz w:val="28"/>
          <w:szCs w:val="28"/>
        </w:rPr>
        <w:t>Теоретической основой анализа являются труды в области теории права</w:t>
      </w:r>
      <w:r w:rsidR="00706D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DC3">
        <w:rPr>
          <w:rFonts w:ascii="Times New Roman" w:hAnsi="Times New Roman"/>
          <w:sz w:val="28"/>
          <w:szCs w:val="28"/>
        </w:rPr>
        <w:t>В.С.Нерсесянца</w:t>
      </w:r>
      <w:proofErr w:type="spellEnd"/>
      <w:r w:rsidR="00706DC3">
        <w:rPr>
          <w:rFonts w:ascii="Times New Roman" w:hAnsi="Times New Roman"/>
          <w:sz w:val="28"/>
          <w:szCs w:val="28"/>
        </w:rPr>
        <w:t xml:space="preserve">, его последователей -  </w:t>
      </w:r>
      <w:r w:rsidR="00706DC3" w:rsidRPr="00706DC3">
        <w:rPr>
          <w:rFonts w:ascii="Times New Roman" w:hAnsi="Times New Roman"/>
          <w:sz w:val="28"/>
          <w:szCs w:val="28"/>
        </w:rPr>
        <w:t> </w:t>
      </w:r>
      <w:hyperlink r:id="rId16" w:tooltip="Четвернин, Владимир Александрович" w:history="1">
        <w:r w:rsidR="00706DC3" w:rsidRPr="00706DC3">
          <w:rPr>
            <w:rFonts w:ascii="Times New Roman" w:hAnsi="Times New Roman"/>
            <w:sz w:val="28"/>
            <w:szCs w:val="28"/>
          </w:rPr>
          <w:t>В. А. </w:t>
        </w:r>
        <w:proofErr w:type="spellStart"/>
        <w:r w:rsidR="00706DC3" w:rsidRPr="00706DC3">
          <w:rPr>
            <w:rFonts w:ascii="Times New Roman" w:hAnsi="Times New Roman"/>
            <w:sz w:val="28"/>
            <w:szCs w:val="28"/>
          </w:rPr>
          <w:t>Четвернин</w:t>
        </w:r>
        <w:proofErr w:type="spellEnd"/>
      </w:hyperlink>
      <w:r w:rsidR="00706DC3" w:rsidRPr="00706DC3">
        <w:rPr>
          <w:rFonts w:ascii="Times New Roman" w:hAnsi="Times New Roman"/>
          <w:sz w:val="28"/>
          <w:szCs w:val="28"/>
        </w:rPr>
        <w:t>, В. В. </w:t>
      </w:r>
      <w:proofErr w:type="spellStart"/>
      <w:r w:rsidR="00706DC3" w:rsidRPr="00706DC3">
        <w:rPr>
          <w:rFonts w:ascii="Times New Roman" w:hAnsi="Times New Roman"/>
          <w:sz w:val="28"/>
          <w:szCs w:val="28"/>
        </w:rPr>
        <w:t>Лапаева</w:t>
      </w:r>
      <w:proofErr w:type="spellEnd"/>
      <w:r w:rsidR="00706DC3" w:rsidRPr="00706DC3">
        <w:rPr>
          <w:rFonts w:ascii="Times New Roman" w:hAnsi="Times New Roman"/>
          <w:sz w:val="28"/>
          <w:szCs w:val="28"/>
        </w:rPr>
        <w:t>, Н. В. Варламова</w:t>
      </w:r>
      <w:r w:rsidR="00EB71C3">
        <w:rPr>
          <w:rFonts w:ascii="Times New Roman" w:hAnsi="Times New Roman"/>
          <w:sz w:val="28"/>
          <w:szCs w:val="28"/>
        </w:rPr>
        <w:t xml:space="preserve"> и</w:t>
      </w:r>
      <w:r w:rsidR="00706DC3">
        <w:rPr>
          <w:rFonts w:ascii="Times New Roman" w:hAnsi="Times New Roman"/>
          <w:sz w:val="28"/>
          <w:szCs w:val="28"/>
        </w:rPr>
        <w:t xml:space="preserve"> др</w:t>
      </w:r>
      <w:r w:rsidRPr="006F2C48">
        <w:rPr>
          <w:rFonts w:ascii="Times New Roman" w:hAnsi="Times New Roman"/>
          <w:sz w:val="28"/>
          <w:szCs w:val="28"/>
        </w:rPr>
        <w:t>.</w:t>
      </w:r>
    </w:p>
    <w:p w:rsidR="00AC5995" w:rsidRPr="006F2C48" w:rsidRDefault="00AC5995" w:rsidP="00AC59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C48">
        <w:rPr>
          <w:rFonts w:ascii="Times New Roman" w:hAnsi="Times New Roman"/>
          <w:sz w:val="28"/>
          <w:szCs w:val="28"/>
        </w:rPr>
        <w:t xml:space="preserve">Методологическую же основу составляют общенаучные методы исследования: диалектический, логический,  системный, и </w:t>
      </w:r>
      <w:proofErr w:type="spellStart"/>
      <w:r w:rsidRPr="006F2C48">
        <w:rPr>
          <w:rFonts w:ascii="Times New Roman" w:hAnsi="Times New Roman"/>
          <w:sz w:val="28"/>
          <w:szCs w:val="28"/>
        </w:rPr>
        <w:t>частнонаучные</w:t>
      </w:r>
      <w:proofErr w:type="spellEnd"/>
      <w:r w:rsidRPr="006F2C48">
        <w:rPr>
          <w:rFonts w:ascii="Times New Roman" w:hAnsi="Times New Roman"/>
          <w:sz w:val="28"/>
          <w:szCs w:val="28"/>
        </w:rPr>
        <w:t xml:space="preserve"> методы исследования: статистический, сравнительно-правовой, сравнительно-исторический, технико-юридического анализа.</w:t>
      </w:r>
    </w:p>
    <w:p w:rsidR="00AC5995" w:rsidRPr="006F2C48" w:rsidRDefault="00AC5995" w:rsidP="00730CF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CFB" w:rsidRDefault="00730CFB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EB71C3" w:rsidRDefault="00EB71C3" w:rsidP="00730CFB">
      <w:pPr>
        <w:pStyle w:val="2"/>
        <w:ind w:firstLine="567"/>
        <w:outlineLvl w:val="0"/>
        <w:rPr>
          <w:lang w:val="ru-RU"/>
        </w:rPr>
      </w:pPr>
    </w:p>
    <w:p w:rsidR="00EB71C3" w:rsidRDefault="00EB71C3" w:rsidP="00730CFB">
      <w:pPr>
        <w:pStyle w:val="2"/>
        <w:ind w:firstLine="567"/>
        <w:outlineLvl w:val="0"/>
        <w:rPr>
          <w:lang w:val="ru-RU"/>
        </w:rPr>
      </w:pPr>
    </w:p>
    <w:p w:rsidR="00706DC3" w:rsidRDefault="00706DC3" w:rsidP="00730CFB">
      <w:pPr>
        <w:pStyle w:val="2"/>
        <w:ind w:firstLine="567"/>
        <w:outlineLvl w:val="0"/>
        <w:rPr>
          <w:lang w:val="ru-RU"/>
        </w:rPr>
      </w:pPr>
    </w:p>
    <w:p w:rsidR="00A323F3" w:rsidRDefault="00AC5995" w:rsidP="00AC5995">
      <w:pPr>
        <w:spacing w:line="360" w:lineRule="auto"/>
        <w:ind w:firstLine="567"/>
        <w:jc w:val="center"/>
      </w:pPr>
      <w:r w:rsidRPr="0024339C">
        <w:rPr>
          <w:rFonts w:ascii="Times New Roman" w:hAnsi="Times New Roman"/>
          <w:b/>
          <w:sz w:val="28"/>
          <w:szCs w:val="28"/>
        </w:rPr>
        <w:t xml:space="preserve">1. </w:t>
      </w:r>
      <w:r w:rsidR="00ED4F90">
        <w:rPr>
          <w:rFonts w:ascii="Times New Roman" w:hAnsi="Times New Roman"/>
          <w:b/>
          <w:sz w:val="28"/>
          <w:szCs w:val="28"/>
        </w:rPr>
        <w:t xml:space="preserve"> Наименование и </w:t>
      </w:r>
      <w:r w:rsidR="006B13A9">
        <w:rPr>
          <w:rFonts w:ascii="Times New Roman" w:hAnsi="Times New Roman"/>
          <w:b/>
          <w:sz w:val="28"/>
          <w:szCs w:val="28"/>
        </w:rPr>
        <w:t>становление</w:t>
      </w:r>
      <w:r w:rsidR="00ED4F9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D4F90">
        <w:rPr>
          <w:rFonts w:ascii="Times New Roman" w:hAnsi="Times New Roman"/>
          <w:b/>
          <w:sz w:val="28"/>
          <w:szCs w:val="28"/>
        </w:rPr>
        <w:t>либертарной</w:t>
      </w:r>
      <w:proofErr w:type="spellEnd"/>
      <w:r w:rsidR="00ED4F90">
        <w:rPr>
          <w:rFonts w:ascii="Times New Roman" w:hAnsi="Times New Roman"/>
          <w:b/>
          <w:sz w:val="28"/>
          <w:szCs w:val="28"/>
        </w:rPr>
        <w:t xml:space="preserve"> теории и её развитие</w:t>
      </w:r>
      <w:r w:rsidRPr="0024339C">
        <w:rPr>
          <w:rFonts w:ascii="Times New Roman" w:hAnsi="Times New Roman"/>
          <w:b/>
          <w:sz w:val="28"/>
          <w:szCs w:val="28"/>
        </w:rPr>
        <w:t xml:space="preserve">. </w:t>
      </w:r>
    </w:p>
    <w:p w:rsidR="00403751" w:rsidRDefault="00403751" w:rsidP="00A323F3">
      <w:pPr>
        <w:pStyle w:val="2"/>
        <w:ind w:firstLine="567"/>
        <w:outlineLvl w:val="0"/>
        <w:rPr>
          <w:lang w:val="ru-RU"/>
        </w:rPr>
      </w:pPr>
      <w:r w:rsidRPr="00403751">
        <w:rPr>
          <w:lang w:val="ru-RU"/>
        </w:rPr>
        <w:t>Споры о понятии права никогда не были схоластическими, оторванными от реальной социальной жизни. Правовая доктрина, основанная на том или ином понятии права, была основным источником действующего права в течение очень длительного периода истории</w:t>
      </w:r>
      <w:r>
        <w:rPr>
          <w:lang w:val="ru-RU"/>
        </w:rPr>
        <w:t xml:space="preserve">. В настоящее время </w:t>
      </w:r>
      <w:r>
        <w:t>доктрина,</w:t>
      </w:r>
      <w:r>
        <w:rPr>
          <w:lang w:val="ru-RU"/>
        </w:rPr>
        <w:t xml:space="preserve"> </w:t>
      </w:r>
      <w:r>
        <w:t>разрабатывающая методы толкования законов</w:t>
      </w:r>
      <w:r>
        <w:rPr>
          <w:lang w:val="ru-RU"/>
        </w:rPr>
        <w:t xml:space="preserve"> и</w:t>
      </w:r>
      <w:r>
        <w:t xml:space="preserve"> формулирующая правовые понятия, помогающая восполнять правовые пробелы на основе общих принципов права, составляет, по мнению такого авторитетного специалиста как Р. Давид, «очень важный и весьма жизненный источник права»</w:t>
      </w:r>
      <w:r>
        <w:rPr>
          <w:rStyle w:val="aa"/>
        </w:rPr>
        <w:footnoteReference w:id="1"/>
      </w:r>
      <w:r>
        <w:t xml:space="preserve">. Тип </w:t>
      </w:r>
      <w:proofErr w:type="spellStart"/>
      <w:r>
        <w:t>правопонимания</w:t>
      </w:r>
      <w:proofErr w:type="spellEnd"/>
      <w:r>
        <w:t xml:space="preserve"> как специфический вид научной парадигмы представляет собой теоретико-методологический подход к формированию образа права, осуществляемый в рамках определенной методологии анализа с позиций того или иного теоретического видения проблемы</w:t>
      </w:r>
      <w:r>
        <w:rPr>
          <w:rStyle w:val="aa"/>
        </w:rPr>
        <w:footnoteReference w:id="2"/>
      </w:r>
      <w:r>
        <w:rPr>
          <w:lang w:val="ru-RU"/>
        </w:rPr>
        <w:t>.</w:t>
      </w:r>
    </w:p>
    <w:p w:rsidR="00E21B86" w:rsidRPr="00FD68EC" w:rsidRDefault="00E21B86" w:rsidP="00A323F3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Типология </w:t>
      </w:r>
      <w:proofErr w:type="spellStart"/>
      <w:r>
        <w:rPr>
          <w:lang w:val="ru-RU"/>
        </w:rPr>
        <w:t>правопонимания</w:t>
      </w:r>
      <w:proofErr w:type="spellEnd"/>
      <w:r>
        <w:rPr>
          <w:lang w:val="ru-RU"/>
        </w:rPr>
        <w:t xml:space="preserve">, как и всякая классификация, зависит прежде всего от того, что положено в её основу. Принципиальное значение при этом имеет выбор базового критерия. </w:t>
      </w:r>
      <w:r w:rsidR="00FD68EC">
        <w:rPr>
          <w:lang w:val="ru-RU"/>
        </w:rPr>
        <w:t>П</w:t>
      </w:r>
      <w:r>
        <w:rPr>
          <w:lang w:val="ru-RU"/>
        </w:rPr>
        <w:t xml:space="preserve">о мнению В.С. </w:t>
      </w:r>
      <w:proofErr w:type="spellStart"/>
      <w:r>
        <w:rPr>
          <w:lang w:val="ru-RU"/>
        </w:rPr>
        <w:t>Нерсесянца</w:t>
      </w:r>
      <w:proofErr w:type="spellEnd"/>
      <w:r>
        <w:rPr>
          <w:lang w:val="ru-RU"/>
        </w:rPr>
        <w:t xml:space="preserve">, </w:t>
      </w:r>
      <w:r w:rsidR="00FD68EC">
        <w:rPr>
          <w:lang w:val="ru-RU"/>
        </w:rPr>
        <w:t xml:space="preserve">таким критерием </w:t>
      </w:r>
      <w:r>
        <w:rPr>
          <w:lang w:val="ru-RU"/>
        </w:rPr>
        <w:t xml:space="preserve">является тип взаимоотношения между правом и государством, определяющий расстановку приоритетов в системе «право – государство». </w:t>
      </w:r>
      <w:r w:rsidR="00FD68EC">
        <w:t>При этом он исхо</w:t>
      </w:r>
      <w:r>
        <w:t>дит из особенностей юриспруденции как науки, имеющей дуалистический объект исследования; в качестве такого объекта выступают одновременно и право, и государство. Эта двойственность объекта исследований юридической науки должна быть снята при определении ее предмета, в основу которого необходимо заложить единое понятие, совмещающее в себе и право, и государство как составные моменты единого целого</w:t>
      </w:r>
      <w:r w:rsidR="00FD68EC">
        <w:rPr>
          <w:rStyle w:val="aa"/>
        </w:rPr>
        <w:footnoteReference w:id="3"/>
      </w:r>
      <w:r w:rsidR="00FD68EC">
        <w:rPr>
          <w:lang w:val="ru-RU"/>
        </w:rPr>
        <w:t>.</w:t>
      </w:r>
    </w:p>
    <w:p w:rsidR="00403751" w:rsidRDefault="00FD68EC" w:rsidP="00A323F3">
      <w:pPr>
        <w:pStyle w:val="2"/>
        <w:ind w:firstLine="567"/>
        <w:outlineLvl w:val="0"/>
        <w:rPr>
          <w:lang w:val="ru-RU"/>
        </w:rPr>
      </w:pPr>
      <w:r>
        <w:t xml:space="preserve">При этом, философский тип </w:t>
      </w:r>
      <w:proofErr w:type="spellStart"/>
      <w:r>
        <w:t>правопонимания</w:t>
      </w:r>
      <w:proofErr w:type="spellEnd"/>
      <w:r>
        <w:t xml:space="preserve">, ориентированный на выявление сущности права в качестве критерия для оценки правового качества закона и правовой природы естественных прав, выгодно отличается и от позитивистского, и от естественно-правового подходов к праву. И, по-видимому, не случайно наиболее последовательная версия философского типа </w:t>
      </w:r>
      <w:proofErr w:type="spellStart"/>
      <w:r>
        <w:t>правопонимания</w:t>
      </w:r>
      <w:proofErr w:type="spellEnd"/>
      <w:r>
        <w:t xml:space="preserve"> </w:t>
      </w:r>
      <w:r w:rsidR="00ED4F90">
        <w:rPr>
          <w:lang w:val="ru-RU"/>
        </w:rPr>
        <w:t xml:space="preserve"> -</w:t>
      </w:r>
      <w:r>
        <w:t xml:space="preserve"> </w:t>
      </w:r>
      <w:proofErr w:type="spellStart"/>
      <w:r>
        <w:t>либертарная</w:t>
      </w:r>
      <w:proofErr w:type="spellEnd"/>
      <w:r>
        <w:t xml:space="preserve"> концепция права</w:t>
      </w:r>
      <w:r w:rsidR="00ED4F90">
        <w:rPr>
          <w:lang w:val="ru-RU"/>
        </w:rPr>
        <w:t xml:space="preserve"> -</w:t>
      </w:r>
      <w:r>
        <w:t xml:space="preserve"> сложилась именно в России, где потребность в критической оценке законодательной и правоприменительной практики со стороны общества всегда стояла особенно остро. Данный тип </w:t>
      </w:r>
      <w:proofErr w:type="spellStart"/>
      <w:r>
        <w:t>правопонимания</w:t>
      </w:r>
      <w:proofErr w:type="spellEnd"/>
      <w:r>
        <w:t>, в основе которого лежит различение права и закона и трактовка права как всеобщей формы и равной меры свободы</w:t>
      </w:r>
      <w:r w:rsidR="00ED4F90">
        <w:t xml:space="preserve"> индивидов</w:t>
      </w:r>
      <w:r w:rsidR="00ED4F90">
        <w:rPr>
          <w:rStyle w:val="aa"/>
        </w:rPr>
        <w:footnoteReference w:id="4"/>
      </w:r>
      <w:r>
        <w:t>, начал формироваться в российской теории права с середины 70-х гг. в острой полемике с позитивистским подходом к праву советского образца.</w:t>
      </w:r>
    </w:p>
    <w:p w:rsidR="00FB16A5" w:rsidRPr="00FB16A5" w:rsidRDefault="00FB16A5" w:rsidP="00A7675D">
      <w:pPr>
        <w:pStyle w:val="2"/>
        <w:ind w:firstLine="567"/>
        <w:outlineLvl w:val="0"/>
        <w:rPr>
          <w:lang w:val="ru-RU"/>
        </w:rPr>
      </w:pPr>
      <w:proofErr w:type="spellStart"/>
      <w:r>
        <w:t>Либертарная</w:t>
      </w:r>
      <w:proofErr w:type="spellEnd"/>
      <w:r>
        <w:t xml:space="preserve"> теория права В. С. </w:t>
      </w:r>
      <w:proofErr w:type="spellStart"/>
      <w:r>
        <w:t>Нерсесянца</w:t>
      </w:r>
      <w:proofErr w:type="spellEnd"/>
      <w:r>
        <w:t xml:space="preserve"> получила название от латинского слова </w:t>
      </w:r>
      <w:proofErr w:type="spellStart"/>
      <w:r>
        <w:t>libertas</w:t>
      </w:r>
      <w:proofErr w:type="spellEnd"/>
      <w:r>
        <w:t xml:space="preserve"> (свобода)</w:t>
      </w:r>
      <w:r>
        <w:rPr>
          <w:lang w:val="ru-RU"/>
        </w:rPr>
        <w:t xml:space="preserve">: </w:t>
      </w:r>
      <w:r w:rsidRPr="00FB16A5">
        <w:t>«</w:t>
      </w:r>
      <w:r w:rsidRPr="006B13A9">
        <w:rPr>
          <w:i/>
        </w:rPr>
        <w:t xml:space="preserve">потому, что право, согласно данной трактовке, включает в себя (онтологически, гносеологически и аксиологически) свободу (свободу индивидов); слово же </w:t>
      </w:r>
      <w:r w:rsidRPr="006B13A9">
        <w:rPr>
          <w:i/>
          <w:lang w:val="ru-RU"/>
        </w:rPr>
        <w:t>«</w:t>
      </w:r>
      <w:r w:rsidRPr="006B13A9">
        <w:rPr>
          <w:i/>
        </w:rPr>
        <w:t>юридический</w:t>
      </w:r>
      <w:r w:rsidRPr="006B13A9">
        <w:rPr>
          <w:i/>
          <w:lang w:val="ru-RU"/>
        </w:rPr>
        <w:t>»</w:t>
      </w:r>
      <w:r w:rsidRPr="006B13A9">
        <w:rPr>
          <w:i/>
        </w:rPr>
        <w:t xml:space="preserve"> (от лат. </w:t>
      </w:r>
      <w:proofErr w:type="spellStart"/>
      <w:r w:rsidRPr="006B13A9">
        <w:rPr>
          <w:i/>
        </w:rPr>
        <w:t>ius</w:t>
      </w:r>
      <w:proofErr w:type="spellEnd"/>
      <w:r w:rsidRPr="006B13A9">
        <w:rPr>
          <w:i/>
        </w:rPr>
        <w:t xml:space="preserve"> - право) в названии концепции означает </w:t>
      </w:r>
      <w:r w:rsidRPr="006B13A9">
        <w:rPr>
          <w:i/>
          <w:lang w:val="ru-RU"/>
        </w:rPr>
        <w:t>«</w:t>
      </w:r>
      <w:r w:rsidRPr="006B13A9">
        <w:rPr>
          <w:i/>
        </w:rPr>
        <w:t>правовой</w:t>
      </w:r>
      <w:r w:rsidRPr="006B13A9">
        <w:rPr>
          <w:i/>
          <w:lang w:val="ru-RU"/>
        </w:rPr>
        <w:t>»</w:t>
      </w:r>
      <w:r w:rsidRPr="006B13A9">
        <w:rPr>
          <w:i/>
        </w:rPr>
        <w:t xml:space="preserve"> (а не </w:t>
      </w:r>
      <w:r w:rsidRPr="006B13A9">
        <w:rPr>
          <w:i/>
          <w:lang w:val="ru-RU"/>
        </w:rPr>
        <w:t>«</w:t>
      </w:r>
      <w:proofErr w:type="spellStart"/>
      <w:r w:rsidRPr="006B13A9">
        <w:rPr>
          <w:i/>
        </w:rPr>
        <w:t>юриспруденческий</w:t>
      </w:r>
      <w:proofErr w:type="spellEnd"/>
      <w:r w:rsidRPr="006B13A9">
        <w:rPr>
          <w:i/>
          <w:lang w:val="ru-RU"/>
        </w:rPr>
        <w:t>»</w:t>
      </w:r>
      <w:r w:rsidRPr="006B13A9">
        <w:rPr>
          <w:i/>
        </w:rPr>
        <w:t xml:space="preserve">, т.е. не относящийся лишь к специальной сфере юридической науки) и использовано для обозначения отличия данного типа </w:t>
      </w:r>
      <w:proofErr w:type="spellStart"/>
      <w:r w:rsidRPr="006B13A9">
        <w:rPr>
          <w:i/>
        </w:rPr>
        <w:t>правопонимания</w:t>
      </w:r>
      <w:proofErr w:type="spellEnd"/>
      <w:r w:rsidRPr="006B13A9">
        <w:rPr>
          <w:i/>
        </w:rPr>
        <w:t xml:space="preserve">, с одной стороны, от </w:t>
      </w:r>
      <w:proofErr w:type="spellStart"/>
      <w:r w:rsidRPr="006B13A9">
        <w:rPr>
          <w:i/>
        </w:rPr>
        <w:t>юснатурализма</w:t>
      </w:r>
      <w:proofErr w:type="spellEnd"/>
      <w:r w:rsidRPr="006B13A9">
        <w:rPr>
          <w:i/>
        </w:rPr>
        <w:t xml:space="preserve"> (от лат. </w:t>
      </w:r>
      <w:proofErr w:type="spellStart"/>
      <w:r w:rsidRPr="006B13A9">
        <w:rPr>
          <w:i/>
        </w:rPr>
        <w:t>ius</w:t>
      </w:r>
      <w:proofErr w:type="spellEnd"/>
      <w:r w:rsidRPr="006B13A9">
        <w:rPr>
          <w:i/>
        </w:rPr>
        <w:t xml:space="preserve"> </w:t>
      </w:r>
      <w:proofErr w:type="spellStart"/>
      <w:r w:rsidRPr="006B13A9">
        <w:rPr>
          <w:i/>
        </w:rPr>
        <w:t>naturale</w:t>
      </w:r>
      <w:proofErr w:type="spellEnd"/>
      <w:r w:rsidRPr="006B13A9">
        <w:rPr>
          <w:i/>
        </w:rPr>
        <w:t xml:space="preserve"> - естественное право), с другой - от </w:t>
      </w:r>
      <w:proofErr w:type="spellStart"/>
      <w:r w:rsidRPr="006B13A9">
        <w:rPr>
          <w:i/>
        </w:rPr>
        <w:t>легизма</w:t>
      </w:r>
      <w:proofErr w:type="spellEnd"/>
      <w:r w:rsidRPr="006B13A9">
        <w:rPr>
          <w:i/>
        </w:rPr>
        <w:t xml:space="preserve"> (от лат. </w:t>
      </w:r>
      <w:proofErr w:type="spellStart"/>
      <w:r w:rsidRPr="006B13A9">
        <w:rPr>
          <w:i/>
        </w:rPr>
        <w:t>lex</w:t>
      </w:r>
      <w:proofErr w:type="spellEnd"/>
      <w:r w:rsidRPr="006B13A9">
        <w:rPr>
          <w:i/>
        </w:rPr>
        <w:t xml:space="preserve"> - закон) как обобщенного наименования всех позитивистских учений о праве</w:t>
      </w:r>
      <w:r>
        <w:rPr>
          <w:lang w:val="ru-RU"/>
        </w:rPr>
        <w:t>»</w:t>
      </w:r>
      <w:r>
        <w:rPr>
          <w:rStyle w:val="aa"/>
          <w:lang w:val="ru-RU"/>
        </w:rPr>
        <w:footnoteReference w:id="5"/>
      </w:r>
      <w:r>
        <w:rPr>
          <w:lang w:val="ru-RU"/>
        </w:rPr>
        <w:t>.</w:t>
      </w:r>
    </w:p>
    <w:p w:rsidR="00FB16A5" w:rsidRDefault="00FB16A5" w:rsidP="00A7675D">
      <w:pPr>
        <w:pStyle w:val="2"/>
        <w:ind w:firstLine="567"/>
        <w:outlineLvl w:val="0"/>
        <w:rPr>
          <w:lang w:val="ru-RU"/>
        </w:rPr>
      </w:pPr>
      <w:r>
        <w:t>Данная теория стала одной из первых правовых концепций, в рамках которой предпринята попытка кардинального пересмотра господствовавших в СССР марксистско-ленинских представлений о праве и государстве.</w:t>
      </w:r>
      <w:r>
        <w:rPr>
          <w:lang w:val="ru-RU"/>
        </w:rPr>
        <w:t xml:space="preserve"> </w:t>
      </w:r>
    </w:p>
    <w:p w:rsidR="00FB16A5" w:rsidRDefault="00FB16A5" w:rsidP="00A7675D">
      <w:pPr>
        <w:pStyle w:val="2"/>
        <w:ind w:firstLine="567"/>
        <w:outlineLvl w:val="0"/>
        <w:rPr>
          <w:lang w:val="ru-RU"/>
        </w:rPr>
      </w:pPr>
    </w:p>
    <w:p w:rsidR="006B13A9" w:rsidRDefault="00FB16A5" w:rsidP="00A7675D">
      <w:pPr>
        <w:pStyle w:val="2"/>
        <w:ind w:firstLine="567"/>
        <w:outlineLvl w:val="0"/>
        <w:rPr>
          <w:lang w:val="ru-RU"/>
        </w:rPr>
      </w:pPr>
      <w:r w:rsidRPr="00FB16A5">
        <w:t>В 60-х гг. ХХ в. В. С. </w:t>
      </w:r>
      <w:proofErr w:type="spellStart"/>
      <w:r w:rsidRPr="00FB16A5">
        <w:t>Нерсесянц</w:t>
      </w:r>
      <w:proofErr w:type="spellEnd"/>
      <w:r w:rsidRPr="00FB16A5">
        <w:t xml:space="preserve"> активно изучает философию права </w:t>
      </w:r>
      <w:hyperlink r:id="rId17" w:tooltip="Гегель, Георг Вильгельм Фридрих" w:history="1">
        <w:r w:rsidR="00306DEE">
          <w:rPr>
            <w:lang w:val="ru-RU"/>
          </w:rPr>
          <w:t>Георга Вильгельма Фридриха</w:t>
        </w:r>
        <w:r w:rsidRPr="00FB16A5">
          <w:t> Гегеля</w:t>
        </w:r>
      </w:hyperlink>
      <w:r>
        <w:rPr>
          <w:lang w:val="ru-RU"/>
        </w:rPr>
        <w:t xml:space="preserve"> </w:t>
      </w:r>
      <w:r w:rsidR="006B13A9">
        <w:rPr>
          <w:lang w:val="ru-RU"/>
        </w:rPr>
        <w:t>(</w:t>
      </w:r>
      <w:r w:rsidRPr="00FB16A5">
        <w:t>младогегельянство и неогегельянство</w:t>
      </w:r>
      <w:r w:rsidR="006B13A9">
        <w:rPr>
          <w:lang w:val="ru-RU"/>
        </w:rPr>
        <w:t>)</w:t>
      </w:r>
      <w:r w:rsidRPr="00FB16A5">
        <w:t>, а также критику </w:t>
      </w:r>
      <w:hyperlink r:id="rId18" w:tooltip="Маркс, Карл" w:history="1">
        <w:r w:rsidRPr="00FB16A5">
          <w:t>К. Марксом</w:t>
        </w:r>
      </w:hyperlink>
      <w:r w:rsidR="006B13A9">
        <w:rPr>
          <w:lang w:val="ru-RU"/>
        </w:rPr>
        <w:t xml:space="preserve"> </w:t>
      </w:r>
      <w:r w:rsidRPr="00FB16A5">
        <w:t>взглядов Гегеля на государство и право. В 1973 г. В. С. </w:t>
      </w:r>
      <w:proofErr w:type="spellStart"/>
      <w:r w:rsidRPr="00FB16A5">
        <w:t>Нерсесянц</w:t>
      </w:r>
      <w:proofErr w:type="spellEnd"/>
      <w:r w:rsidRPr="00FB16A5">
        <w:t xml:space="preserve"> впервые публикует статью о необходимости различения права и закона для преодоления формально-догматического позитивистского подхода к праву, обосновывая правомерность такого различения цитатами из трудов К. Маркса и Ф. Энгельса.</w:t>
      </w:r>
      <w:r w:rsidR="006B13A9">
        <w:rPr>
          <w:lang w:val="ru-RU"/>
        </w:rPr>
        <w:t xml:space="preserve"> </w:t>
      </w:r>
      <w:proofErr w:type="spellStart"/>
      <w:r w:rsidR="006B13A9">
        <w:rPr>
          <w:lang w:val="ru-RU"/>
        </w:rPr>
        <w:t>Нерсесянц</w:t>
      </w:r>
      <w:proofErr w:type="spellEnd"/>
      <w:r w:rsidR="006B13A9">
        <w:rPr>
          <w:lang w:val="ru-RU"/>
        </w:rPr>
        <w:t xml:space="preserve"> В.С. пишет: «</w:t>
      </w:r>
      <w:r w:rsidR="006B13A9" w:rsidRPr="006B13A9">
        <w:rPr>
          <w:i/>
          <w:lang w:val="ru-RU"/>
        </w:rPr>
        <w:t xml:space="preserve">Не только в своих ранних работах </w:t>
      </w:r>
      <w:proofErr w:type="spellStart"/>
      <w:r w:rsidR="006B13A9" w:rsidRPr="006B13A9">
        <w:rPr>
          <w:i/>
          <w:lang w:val="ru-RU"/>
        </w:rPr>
        <w:t>младогегельянского</w:t>
      </w:r>
      <w:proofErr w:type="spellEnd"/>
      <w:r w:rsidR="006B13A9" w:rsidRPr="006B13A9">
        <w:rPr>
          <w:i/>
          <w:lang w:val="ru-RU"/>
        </w:rPr>
        <w:t xml:space="preserve"> периода, но и в последующих произведениях К. Маркс и Ф. Энгельс исходили из различения права и закона… С переходом на материалистические позиции К. Маркс и Ф. Энгельс, используя различение права (правовых отношений) и закона (законодательства, государственных нормативных установлений и предписаний), подвергли основательной критике идеи «юридического мировоззрения», идеалистические взгляды (широко распространенные и в наше время) по вопросу о характере, роли и назначении законодательства, его истоках и целях</w:t>
      </w:r>
      <w:r w:rsidR="006B13A9">
        <w:rPr>
          <w:i/>
          <w:lang w:val="ru-RU"/>
        </w:rPr>
        <w:t>»</w:t>
      </w:r>
      <w:r w:rsidR="006B13A9" w:rsidRPr="006B13A9">
        <w:rPr>
          <w:rStyle w:val="aa"/>
          <w:lang w:val="ru-RU"/>
        </w:rPr>
        <w:footnoteReference w:id="6"/>
      </w:r>
    </w:p>
    <w:p w:rsidR="006B13A9" w:rsidRDefault="006B13A9" w:rsidP="00A7675D">
      <w:pPr>
        <w:pStyle w:val="2"/>
        <w:ind w:firstLine="567"/>
        <w:outlineLvl w:val="0"/>
        <w:rPr>
          <w:lang w:val="ru-RU"/>
        </w:rPr>
      </w:pPr>
      <w:r w:rsidRPr="006B13A9">
        <w:t>В. С. </w:t>
      </w:r>
      <w:proofErr w:type="spellStart"/>
      <w:r w:rsidRPr="006B13A9">
        <w:t>Нерсесянц</w:t>
      </w:r>
      <w:proofErr w:type="spellEnd"/>
      <w:r>
        <w:rPr>
          <w:lang w:val="ru-RU"/>
        </w:rPr>
        <w:t>, защитив</w:t>
      </w:r>
      <w:r w:rsidRPr="006B13A9">
        <w:t xml:space="preserve"> докторск</w:t>
      </w:r>
      <w:r>
        <w:rPr>
          <w:lang w:val="ru-RU"/>
        </w:rPr>
        <w:t>ую</w:t>
      </w:r>
      <w:r w:rsidRPr="006B13A9">
        <w:t xml:space="preserve"> диссертаци</w:t>
      </w:r>
      <w:r>
        <w:rPr>
          <w:lang w:val="ru-RU"/>
        </w:rPr>
        <w:t>ю,</w:t>
      </w:r>
      <w:r w:rsidRPr="006B13A9">
        <w:t xml:space="preserve"> начинает активно разрабатывать проблему различения права и закона</w:t>
      </w:r>
      <w:r>
        <w:rPr>
          <w:lang w:val="ru-RU"/>
        </w:rPr>
        <w:t xml:space="preserve"> и в</w:t>
      </w:r>
      <w:r w:rsidRPr="006B13A9">
        <w:t xml:space="preserve"> 1977 г. предлагает главному советскому юридическому журналу «Советское государство и право» статью «Право и закон: их различение и соотношение». Статья получает отрицательные рецензии и не допускается к печати</w:t>
      </w:r>
      <w:r>
        <w:rPr>
          <w:lang w:val="ru-RU"/>
        </w:rPr>
        <w:t>.</w:t>
      </w:r>
      <w:r w:rsidRPr="006B13A9">
        <w:rPr>
          <w:rStyle w:val="aa"/>
          <w:lang w:val="ru-RU"/>
        </w:rPr>
        <w:footnoteReference w:id="7"/>
      </w:r>
    </w:p>
    <w:p w:rsidR="006B13A9" w:rsidRDefault="006B13A9" w:rsidP="00A7675D">
      <w:pPr>
        <w:pStyle w:val="2"/>
        <w:ind w:firstLine="567"/>
        <w:outlineLvl w:val="0"/>
        <w:rPr>
          <w:lang w:val="ru-RU"/>
        </w:rPr>
      </w:pPr>
      <w:r>
        <w:t>В конце 1970</w:t>
      </w:r>
      <w:r>
        <w:rPr>
          <w:lang w:val="ru-RU"/>
        </w:rPr>
        <w:t xml:space="preserve"> -</w:t>
      </w:r>
      <w:r>
        <w:t xml:space="preserve"> начале 1980-х гг. ученый отстаивал идеи различения права и закона, особых свойств всеобщей правовой формы, некоторые другие идеи в контексте развития марксистской теории права.</w:t>
      </w:r>
      <w:r w:rsidR="00AE1F93">
        <w:rPr>
          <w:lang w:val="ru-RU"/>
        </w:rPr>
        <w:t xml:space="preserve"> Р</w:t>
      </w:r>
      <w:proofErr w:type="spellStart"/>
      <w:r w:rsidRPr="006B13A9">
        <w:t>анее</w:t>
      </w:r>
      <w:proofErr w:type="spellEnd"/>
      <w:r w:rsidRPr="006B13A9">
        <w:t xml:space="preserve"> широко неизвестные идеи В. С. </w:t>
      </w:r>
      <w:proofErr w:type="spellStart"/>
      <w:r w:rsidRPr="006B13A9">
        <w:t>Нерсесянца</w:t>
      </w:r>
      <w:proofErr w:type="spellEnd"/>
      <w:r w:rsidRPr="006B13A9">
        <w:t xml:space="preserve"> получают известность в советской юридической науке после его выступления на круглом столе «О понимании советского права», который проводился журналом «Советское государство и право» в 1979 г. и в двух номерах за тот же год которого были опубликованы выступления всех участников. В своем выступлении В. С. </w:t>
      </w:r>
      <w:proofErr w:type="spellStart"/>
      <w:r w:rsidRPr="006B13A9">
        <w:t>Нерсесянц</w:t>
      </w:r>
      <w:proofErr w:type="spellEnd"/>
      <w:r w:rsidRPr="006B13A9">
        <w:t xml:space="preserve"> подверг резкой критике господствовавший в марксистско-ленинской науке подход к пониманию права («</w:t>
      </w:r>
      <w:proofErr w:type="spellStart"/>
      <w:r w:rsidRPr="006B13A9">
        <w:t>узконормативный</w:t>
      </w:r>
      <w:proofErr w:type="spellEnd"/>
      <w:r w:rsidRPr="006B13A9">
        <w:t>», введенный </w:t>
      </w:r>
      <w:hyperlink r:id="rId19" w:tooltip="Вышинский, Андрей Януарьевич" w:history="1">
        <w:r w:rsidRPr="006B13A9">
          <w:t>А. Я. Вышинским</w:t>
        </w:r>
      </w:hyperlink>
      <w:r w:rsidRPr="006B13A9">
        <w:t> в 1938 г.), выразил сомнения в теоретической состоятельности (но не ценности)</w:t>
      </w:r>
      <w:r w:rsidR="00AE1F93">
        <w:rPr>
          <w:lang w:val="ru-RU"/>
        </w:rPr>
        <w:t xml:space="preserve"> </w:t>
      </w:r>
      <w:r w:rsidRPr="006B13A9">
        <w:t>«широкого подхода» к праву, охарактеризовав различия между этими типами понимания права, как «непринципиальные». По сравнению с неопубликованной статьей 1977 г. В. С. </w:t>
      </w:r>
      <w:proofErr w:type="spellStart"/>
      <w:r w:rsidRPr="006B13A9">
        <w:t>Нерсесянц</w:t>
      </w:r>
      <w:proofErr w:type="spellEnd"/>
      <w:r w:rsidRPr="006B13A9">
        <w:t xml:space="preserve"> пошёл дальше простого различения права и закона, но указал на необходимость рассматривать категорию «право» через категорию свободы. Эта точка зрения на право существенно отличалась от принятой в советской науке с 1938 г. и резко контрастировала с большинством высказанных мнений о праве на круглом столе</w:t>
      </w:r>
      <w:r>
        <w:rPr>
          <w:rStyle w:val="aa"/>
        </w:rPr>
        <w:footnoteReference w:id="8"/>
      </w:r>
      <w:r w:rsidRPr="006B13A9">
        <w:t>.</w:t>
      </w:r>
    </w:p>
    <w:p w:rsidR="00AE1F93" w:rsidRPr="00AE1F93" w:rsidRDefault="00AE1F93" w:rsidP="00A7675D">
      <w:pPr>
        <w:pStyle w:val="2"/>
        <w:ind w:firstLine="567"/>
        <w:outlineLvl w:val="0"/>
        <w:rPr>
          <w:i/>
          <w:lang w:val="ru-RU"/>
        </w:rPr>
      </w:pPr>
      <w:r w:rsidRPr="00AE1F93">
        <w:rPr>
          <w:i/>
          <w:lang w:val="ru-RU"/>
        </w:rPr>
        <w:t>«Понятие «свобода» диаметрально противоположно понятиям «произвол», «своеволие», «насилие»… В условиях государственно-организованного общества свобода возможна и действительна лишь как право, имеющее законную силу…</w:t>
      </w:r>
    </w:p>
    <w:p w:rsidR="00AE1F93" w:rsidRDefault="00AE1F93" w:rsidP="00A7675D">
      <w:pPr>
        <w:pStyle w:val="2"/>
        <w:ind w:firstLine="567"/>
        <w:outlineLvl w:val="0"/>
        <w:rPr>
          <w:i/>
          <w:lang w:val="ru-RU"/>
        </w:rPr>
      </w:pPr>
      <w:r w:rsidRPr="00AE1F93">
        <w:rPr>
          <w:i/>
          <w:lang w:val="ru-RU"/>
        </w:rPr>
        <w:t xml:space="preserve">…В условиях </w:t>
      </w:r>
      <w:proofErr w:type="spellStart"/>
      <w:r w:rsidRPr="00AE1F93">
        <w:rPr>
          <w:i/>
          <w:lang w:val="ru-RU"/>
        </w:rPr>
        <w:t>взаимосоответствия</w:t>
      </w:r>
      <w:proofErr w:type="spellEnd"/>
      <w:r w:rsidRPr="00AE1F93">
        <w:rPr>
          <w:i/>
          <w:lang w:val="ru-RU"/>
        </w:rPr>
        <w:t xml:space="preserve"> свободы, права и закона законной силой обладает лишь норма, представляющая собой меру свободы. Ценность права как раз и состоит в том, что право обозначает сферу, границы и структуру свободы, выступает как форма, норма и мера свободы, получившая благодаря законодательному признанию официальную государственную защиту»</w:t>
      </w:r>
      <w:r>
        <w:rPr>
          <w:rStyle w:val="aa"/>
          <w:i/>
          <w:lang w:val="ru-RU"/>
        </w:rPr>
        <w:footnoteReference w:id="9"/>
      </w:r>
      <w:r>
        <w:rPr>
          <w:i/>
          <w:lang w:val="ru-RU"/>
        </w:rPr>
        <w:t>.</w:t>
      </w:r>
    </w:p>
    <w:p w:rsidR="00AE1F93" w:rsidRDefault="00AE1F93" w:rsidP="00AE1F93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В итоге, </w:t>
      </w:r>
      <w:r w:rsidRPr="00AE1F93">
        <w:t>уже в 1979 г. В. С. </w:t>
      </w:r>
      <w:proofErr w:type="spellStart"/>
      <w:r w:rsidRPr="00AE1F93">
        <w:t>Нерсесянц</w:t>
      </w:r>
      <w:proofErr w:type="spellEnd"/>
      <w:r w:rsidRPr="00AE1F93">
        <w:t xml:space="preserve"> </w:t>
      </w:r>
      <w:r>
        <w:rPr>
          <w:lang w:val="ru-RU"/>
        </w:rPr>
        <w:t xml:space="preserve"> со своей</w:t>
      </w:r>
      <w:r w:rsidRPr="00AE1F93">
        <w:t xml:space="preserve"> концепци</w:t>
      </w:r>
      <w:r>
        <w:rPr>
          <w:lang w:val="ru-RU"/>
        </w:rPr>
        <w:t>ей</w:t>
      </w:r>
      <w:r w:rsidRPr="00AE1F93">
        <w:t xml:space="preserve"> публично</w:t>
      </w:r>
      <w:r>
        <w:rPr>
          <w:lang w:val="ru-RU"/>
        </w:rPr>
        <w:t xml:space="preserve"> и отчетливо</w:t>
      </w:r>
      <w:r w:rsidRPr="00AE1F93">
        <w:t xml:space="preserve"> дистанцируются от </w:t>
      </w:r>
      <w:r>
        <w:rPr>
          <w:lang w:val="ru-RU"/>
        </w:rPr>
        <w:t>главной</w:t>
      </w:r>
      <w:r w:rsidRPr="00AE1F93">
        <w:t xml:space="preserve"> линии советской теории государства и права, которая за редкими исключениями (</w:t>
      </w:r>
      <w:hyperlink r:id="rId20" w:tooltip="Мамут, Леонид Соломонович" w:history="1">
        <w:r w:rsidRPr="00AE1F93">
          <w:t>Л. С. </w:t>
        </w:r>
        <w:proofErr w:type="spellStart"/>
        <w:r w:rsidRPr="00AE1F93">
          <w:t>Мамут</w:t>
        </w:r>
        <w:proofErr w:type="spellEnd"/>
      </w:hyperlink>
      <w:r w:rsidRPr="00AE1F93">
        <w:t>, </w:t>
      </w:r>
      <w:hyperlink r:id="rId21" w:tooltip="Зорькин, Валерий Дмитриевич" w:history="1">
        <w:r w:rsidRPr="00AE1F93">
          <w:t>В. Д. </w:t>
        </w:r>
        <w:proofErr w:type="spellStart"/>
        <w:r w:rsidRPr="00AE1F93">
          <w:t>Зорькин</w:t>
        </w:r>
        <w:proofErr w:type="spellEnd"/>
      </w:hyperlink>
      <w:r w:rsidRPr="00AE1F93">
        <w:t>) рассматривала право с точки зрения принятых государством норм (законодательство в широком смысле). В 1983 г. В. С. </w:t>
      </w:r>
      <w:proofErr w:type="spellStart"/>
      <w:r w:rsidRPr="00AE1F93">
        <w:t>Нерсесянц</w:t>
      </w:r>
      <w:proofErr w:type="spellEnd"/>
      <w:r w:rsidRPr="00AE1F93">
        <w:t xml:space="preserve"> публикует одну из своих фундаментальных книг </w:t>
      </w:r>
      <w:r>
        <w:rPr>
          <w:lang w:val="ru-RU"/>
        </w:rPr>
        <w:t>-</w:t>
      </w:r>
      <w:r w:rsidRPr="00AE1F93">
        <w:t xml:space="preserve"> «Право и закон. Из истории правовых учений», в которой впервые на монографическом уровне он формулирует свой подход к различению права и закона и определению понятия права через категории «свобода», «равная мера», «справедливость». </w:t>
      </w:r>
    </w:p>
    <w:p w:rsidR="00306DEE" w:rsidRPr="00A7675D" w:rsidRDefault="00306DEE" w:rsidP="00306DEE">
      <w:pPr>
        <w:pStyle w:val="2"/>
        <w:ind w:firstLine="567"/>
        <w:outlineLvl w:val="0"/>
        <w:rPr>
          <w:lang w:val="ru-RU"/>
        </w:rPr>
      </w:pPr>
      <w:r w:rsidRPr="00306DEE">
        <w:t>В конце 80-х, в 90-е и последующие годы подход В. С. </w:t>
      </w:r>
      <w:proofErr w:type="spellStart"/>
      <w:r w:rsidRPr="00306DEE">
        <w:t>Нерсесянца</w:t>
      </w:r>
      <w:proofErr w:type="spellEnd"/>
      <w:r w:rsidRPr="00306DEE">
        <w:t xml:space="preserve"> к пониманию права в своей основе не претерпел существенных изменений.</w:t>
      </w:r>
      <w:r>
        <w:rPr>
          <w:lang w:val="ru-RU"/>
        </w:rPr>
        <w:t xml:space="preserve"> </w:t>
      </w:r>
      <w:r>
        <w:t xml:space="preserve">В качестве самостоятельной, оппозиционной марксизму теория В.С. </w:t>
      </w:r>
      <w:proofErr w:type="spellStart"/>
      <w:r>
        <w:t>Нерсесянца</w:t>
      </w:r>
      <w:proofErr w:type="spellEnd"/>
      <w:r>
        <w:t xml:space="preserve"> была сформулирована в 1990-е гг. в работах «Наш путь к праву», «Право – математика свободы», «Философия права» и др.</w:t>
      </w:r>
    </w:p>
    <w:p w:rsidR="00306DEE" w:rsidRDefault="00306DEE" w:rsidP="00306DEE">
      <w:pPr>
        <w:pStyle w:val="2"/>
        <w:ind w:firstLine="567"/>
        <w:outlineLvl w:val="0"/>
        <w:rPr>
          <w:lang w:val="ru-RU"/>
        </w:rPr>
      </w:pPr>
      <w:r w:rsidRPr="00306DEE">
        <w:t xml:space="preserve"> В. С. </w:t>
      </w:r>
      <w:proofErr w:type="spellStart"/>
      <w:r w:rsidRPr="00306DEE">
        <w:t>Нерсесянц</w:t>
      </w:r>
      <w:proofErr w:type="spellEnd"/>
      <w:r w:rsidRPr="00306DEE">
        <w:t xml:space="preserve"> публикует обстоятельные работы, в которых системно и комплексно излагает основы своего учения о праве и государстве: «Социалистическое правовое государство: концепция и пути реализации» (1990 г. материалы круглого стола), «Наш путь к праву: от социализма к </w:t>
      </w:r>
      <w:proofErr w:type="spellStart"/>
      <w:r w:rsidRPr="00306DEE">
        <w:t>цивилизму</w:t>
      </w:r>
      <w:proofErr w:type="spellEnd"/>
      <w:r w:rsidRPr="00306DEE">
        <w:t>» (1992 г.) «Право</w:t>
      </w:r>
      <w:r>
        <w:rPr>
          <w:lang w:val="ru-RU"/>
        </w:rPr>
        <w:t xml:space="preserve"> - </w:t>
      </w:r>
      <w:r w:rsidRPr="00306DEE">
        <w:t>математика свободы» (1996 г.), «Юриспруденция: Введение в курс общей теории права и государства» (1998 г.), «Философия права» (1998 г.), «Общая теория права и государства» (2000). В этих работах классические рассуждения В. С. </w:t>
      </w:r>
      <w:proofErr w:type="spellStart"/>
      <w:r w:rsidRPr="00306DEE">
        <w:t>Нерсесянца</w:t>
      </w:r>
      <w:proofErr w:type="spellEnd"/>
      <w:r w:rsidRPr="00306DEE">
        <w:t xml:space="preserve"> о различении права и закона, о понятии права как формально равной свободе были систематизированы и были дополнены теоретическими положениями о государстве, о правовом государстве, правах человека. </w:t>
      </w:r>
    </w:p>
    <w:p w:rsidR="00306DEE" w:rsidRDefault="00306DEE" w:rsidP="00306DEE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П</w:t>
      </w:r>
      <w:proofErr w:type="spellStart"/>
      <w:r w:rsidRPr="00306DEE">
        <w:t>очти</w:t>
      </w:r>
      <w:proofErr w:type="spellEnd"/>
      <w:r w:rsidRPr="00306DEE">
        <w:t xml:space="preserve"> все работы В. С. </w:t>
      </w:r>
      <w:proofErr w:type="spellStart"/>
      <w:r w:rsidRPr="00306DEE">
        <w:t>Нерсесянца</w:t>
      </w:r>
      <w:proofErr w:type="spellEnd"/>
      <w:r w:rsidRPr="00306DEE">
        <w:t>, начиная с конца 80-х годов ХХ в. содержат разработку оригинальной идеи об общественном строе после </w:t>
      </w:r>
      <w:hyperlink r:id="rId22" w:tooltip="Социализм" w:history="1">
        <w:r w:rsidRPr="00306DEE">
          <w:t>социализма</w:t>
        </w:r>
      </w:hyperlink>
      <w:r>
        <w:rPr>
          <w:lang w:val="ru-RU"/>
        </w:rPr>
        <w:t xml:space="preserve"> - </w:t>
      </w:r>
      <w:hyperlink r:id="rId23" w:tooltip="Цивилизм" w:history="1">
        <w:proofErr w:type="spellStart"/>
        <w:r w:rsidRPr="00306DEE">
          <w:t>цивилизме</w:t>
        </w:r>
        <w:proofErr w:type="spellEnd"/>
      </w:hyperlink>
      <w:r w:rsidRPr="00306DEE">
        <w:t> и присущей ему особой форме собственности</w:t>
      </w:r>
      <w:r>
        <w:rPr>
          <w:lang w:val="ru-RU"/>
        </w:rPr>
        <w:t xml:space="preserve"> - </w:t>
      </w:r>
      <w:r w:rsidRPr="00306DEE">
        <w:t xml:space="preserve">гражданской (или </w:t>
      </w:r>
      <w:proofErr w:type="spellStart"/>
      <w:r w:rsidRPr="00306DEE">
        <w:t>цивилитарной</w:t>
      </w:r>
      <w:proofErr w:type="spellEnd"/>
      <w:r w:rsidRPr="00306DEE">
        <w:t>). В 2006 г. уже после смерти В. С. </w:t>
      </w:r>
      <w:proofErr w:type="spellStart"/>
      <w:r w:rsidRPr="00306DEE">
        <w:t>Нерсесянца</w:t>
      </w:r>
      <w:proofErr w:type="spellEnd"/>
      <w:r w:rsidRPr="00306DEE">
        <w:t xml:space="preserve"> выходит второе, серьёзно дополненное издание его фундаментальной книги «Философия права».</w:t>
      </w:r>
      <w:r>
        <w:rPr>
          <w:lang w:val="ru-RU"/>
        </w:rPr>
        <w:t xml:space="preserve"> П</w:t>
      </w:r>
      <w:proofErr w:type="spellStart"/>
      <w:r w:rsidRPr="00306DEE">
        <w:t>ри</w:t>
      </w:r>
      <w:proofErr w:type="spellEnd"/>
      <w:r w:rsidRPr="00306DEE">
        <w:t xml:space="preserve"> жизни академика В. С. </w:t>
      </w:r>
      <w:proofErr w:type="spellStart"/>
      <w:r w:rsidRPr="00306DEE">
        <w:t>Нерсесянца</w:t>
      </w:r>
      <w:proofErr w:type="spellEnd"/>
      <w:r w:rsidRPr="00306DEE">
        <w:t xml:space="preserve"> сформировался основной круг сторонников </w:t>
      </w:r>
      <w:proofErr w:type="spellStart"/>
      <w:r w:rsidRPr="00306DEE">
        <w:t>либертарной</w:t>
      </w:r>
      <w:proofErr w:type="spellEnd"/>
      <w:r w:rsidRPr="00306DEE">
        <w:t xml:space="preserve"> теории</w:t>
      </w:r>
      <w:r>
        <w:rPr>
          <w:lang w:val="ru-RU"/>
        </w:rPr>
        <w:t xml:space="preserve"> - </w:t>
      </w:r>
      <w:r w:rsidRPr="00306DEE">
        <w:t>российские ученые Н. В. Варламова, В. В. </w:t>
      </w:r>
      <w:proofErr w:type="spellStart"/>
      <w:r w:rsidRPr="00306DEE">
        <w:t>Лапаева</w:t>
      </w:r>
      <w:proofErr w:type="spellEnd"/>
      <w:r w:rsidRPr="00306DEE">
        <w:t>, В. А. </w:t>
      </w:r>
      <w:proofErr w:type="spellStart"/>
      <w:r w:rsidRPr="00306DEE">
        <w:t>Четвернин</w:t>
      </w:r>
      <w:proofErr w:type="spellEnd"/>
      <w:r w:rsidRPr="00306DEE">
        <w:t xml:space="preserve"> и старший брат академика В. С. Нерсесян. Под руководством В. А. </w:t>
      </w:r>
      <w:proofErr w:type="spellStart"/>
      <w:r w:rsidRPr="00306DEE">
        <w:t>Четвернина</w:t>
      </w:r>
      <w:proofErr w:type="spellEnd"/>
      <w:r w:rsidRPr="00306DEE">
        <w:t xml:space="preserve"> защищено несколько диссертационных работ на соискание степени кандидата юридических наук, концептуальной основой которых стала </w:t>
      </w:r>
      <w:proofErr w:type="spellStart"/>
      <w:r w:rsidRPr="00306DEE">
        <w:t>либертарная</w:t>
      </w:r>
      <w:proofErr w:type="spellEnd"/>
      <w:r w:rsidRPr="00306DEE">
        <w:t xml:space="preserve"> теория.</w:t>
      </w:r>
    </w:p>
    <w:p w:rsidR="00306DEE" w:rsidRPr="00306DEE" w:rsidRDefault="00306DEE" w:rsidP="00306DEE">
      <w:pPr>
        <w:pStyle w:val="2"/>
        <w:ind w:firstLine="567"/>
        <w:outlineLvl w:val="0"/>
        <w:rPr>
          <w:lang w:val="ru-RU"/>
        </w:rPr>
      </w:pPr>
      <w:proofErr w:type="spellStart"/>
      <w:r>
        <w:t>Либертарно</w:t>
      </w:r>
      <w:proofErr w:type="spellEnd"/>
      <w:r>
        <w:t xml:space="preserve">-юридическая теория, разработанная В. С. </w:t>
      </w:r>
      <w:proofErr w:type="spellStart"/>
      <w:r>
        <w:t>Нерсесянцем</w:t>
      </w:r>
      <w:proofErr w:type="spellEnd"/>
      <w:r>
        <w:t xml:space="preserve">, основана на рассмотрении государственно-организованных норм в качестве единственной формы объективного существования права. Она представляет еще один вариант интегрального </w:t>
      </w:r>
      <w:proofErr w:type="spellStart"/>
      <w:r>
        <w:t>правопонимания</w:t>
      </w:r>
      <w:proofErr w:type="spellEnd"/>
      <w:r>
        <w:t xml:space="preserve">, включая идеи позитивистского и естественно-правового подхода к праву. Следует отметить, что в современном правоведении данная теория в той или иной части признается и используется для обоснования собственных правовых концепций достаточно широким кругом теоретиков. Это связано с тем, что В.С. </w:t>
      </w:r>
      <w:proofErr w:type="spellStart"/>
      <w:r>
        <w:t>Нерсесянц</w:t>
      </w:r>
      <w:proofErr w:type="spellEnd"/>
      <w:r>
        <w:t xml:space="preserve"> положил в ее основу выработанный им формальный (объективный) критерий правового, решив таким образом проблему субъективизма естественно-правового подхода и поиска оценочных признаков правового содержания законов и отношений.</w:t>
      </w:r>
    </w:p>
    <w:p w:rsidR="00306DEE" w:rsidRPr="00306DEE" w:rsidRDefault="00306DEE" w:rsidP="00AE1F93">
      <w:pPr>
        <w:pStyle w:val="2"/>
        <w:ind w:firstLine="567"/>
        <w:outlineLvl w:val="0"/>
        <w:rPr>
          <w:lang w:val="ru-RU"/>
        </w:rPr>
      </w:pPr>
    </w:p>
    <w:p w:rsidR="00D0035D" w:rsidRPr="00D0035D" w:rsidRDefault="00D0035D" w:rsidP="00A323F3">
      <w:pPr>
        <w:pStyle w:val="2"/>
        <w:ind w:firstLine="567"/>
        <w:outlineLvl w:val="0"/>
        <w:rPr>
          <w:lang w:val="ru-RU"/>
        </w:rPr>
      </w:pPr>
    </w:p>
    <w:p w:rsidR="0024317B" w:rsidRDefault="0024317B" w:rsidP="00A323F3">
      <w:pPr>
        <w:pStyle w:val="2"/>
        <w:ind w:firstLine="567"/>
        <w:outlineLvl w:val="0"/>
        <w:rPr>
          <w:lang w:val="ru-RU"/>
        </w:rPr>
      </w:pPr>
    </w:p>
    <w:p w:rsidR="009B6BB9" w:rsidRDefault="009B6BB9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Default="00B43177" w:rsidP="00A323F3">
      <w:pPr>
        <w:pStyle w:val="2"/>
        <w:ind w:firstLine="567"/>
        <w:outlineLvl w:val="0"/>
        <w:rPr>
          <w:lang w:val="ru-RU"/>
        </w:rPr>
      </w:pPr>
    </w:p>
    <w:p w:rsidR="00B43177" w:rsidRPr="00110A57" w:rsidRDefault="00B43177" w:rsidP="00A323F3">
      <w:pPr>
        <w:pStyle w:val="2"/>
        <w:ind w:firstLine="567"/>
        <w:outlineLvl w:val="0"/>
        <w:rPr>
          <w:lang w:val="ru-RU"/>
        </w:rPr>
      </w:pPr>
    </w:p>
    <w:p w:rsidR="00251B13" w:rsidRDefault="00251B13" w:rsidP="00A323F3">
      <w:pPr>
        <w:pStyle w:val="2"/>
        <w:ind w:firstLine="567"/>
        <w:outlineLvl w:val="0"/>
        <w:rPr>
          <w:lang w:val="ru-RU"/>
        </w:rPr>
      </w:pPr>
    </w:p>
    <w:p w:rsidR="00C738B0" w:rsidRPr="00251B13" w:rsidRDefault="00C738B0" w:rsidP="00A323F3">
      <w:pPr>
        <w:pStyle w:val="2"/>
        <w:ind w:firstLine="567"/>
        <w:outlineLvl w:val="0"/>
        <w:rPr>
          <w:lang w:val="ru-RU"/>
        </w:rPr>
      </w:pPr>
    </w:p>
    <w:p w:rsidR="00251B13" w:rsidRPr="00251B13" w:rsidRDefault="00251B13" w:rsidP="00A323F3">
      <w:pPr>
        <w:pStyle w:val="2"/>
        <w:ind w:firstLine="567"/>
        <w:outlineLvl w:val="0"/>
        <w:rPr>
          <w:lang w:val="ru-RU"/>
        </w:rPr>
      </w:pPr>
    </w:p>
    <w:p w:rsidR="004C09E5" w:rsidRDefault="000F05C7" w:rsidP="000F05C7">
      <w:pPr>
        <w:pStyle w:val="2"/>
        <w:ind w:firstLine="567"/>
        <w:jc w:val="center"/>
        <w:outlineLvl w:val="0"/>
        <w:rPr>
          <w:b/>
          <w:lang w:val="ru-RU"/>
        </w:rPr>
      </w:pPr>
      <w:r w:rsidRPr="000F05C7">
        <w:rPr>
          <w:b/>
          <w:lang w:val="ru-RU"/>
        </w:rPr>
        <w:t>2</w:t>
      </w:r>
      <w:r w:rsidR="00C738B0">
        <w:rPr>
          <w:b/>
          <w:lang w:val="ru-RU"/>
        </w:rPr>
        <w:t>.</w:t>
      </w:r>
      <w:r w:rsidRPr="000F05C7">
        <w:rPr>
          <w:b/>
          <w:lang w:val="ru-RU"/>
        </w:rPr>
        <w:t xml:space="preserve"> </w:t>
      </w:r>
      <w:proofErr w:type="spellStart"/>
      <w:r w:rsidR="00C738B0" w:rsidRPr="00C738B0">
        <w:rPr>
          <w:b/>
        </w:rPr>
        <w:t>Либертарно</w:t>
      </w:r>
      <w:proofErr w:type="spellEnd"/>
      <w:r w:rsidR="00C738B0" w:rsidRPr="00C738B0">
        <w:rPr>
          <w:b/>
        </w:rPr>
        <w:t>-юридическая теория</w:t>
      </w:r>
      <w:r w:rsidR="00C738B0" w:rsidRPr="00C738B0">
        <w:rPr>
          <w:b/>
          <w:lang w:val="ru-RU"/>
        </w:rPr>
        <w:t xml:space="preserve"> В.С. </w:t>
      </w:r>
      <w:proofErr w:type="spellStart"/>
      <w:r w:rsidR="00C738B0" w:rsidRPr="00C738B0">
        <w:rPr>
          <w:b/>
          <w:lang w:val="ru-RU"/>
        </w:rPr>
        <w:t>Нерсесянца</w:t>
      </w:r>
      <w:proofErr w:type="spellEnd"/>
    </w:p>
    <w:p w:rsidR="000F05C7" w:rsidRDefault="000F05C7" w:rsidP="000F05C7">
      <w:pPr>
        <w:pStyle w:val="2"/>
        <w:ind w:firstLine="567"/>
        <w:jc w:val="center"/>
        <w:outlineLvl w:val="0"/>
        <w:rPr>
          <w:b/>
          <w:lang w:val="ru-RU"/>
        </w:rPr>
      </w:pPr>
    </w:p>
    <w:p w:rsidR="00C738B0" w:rsidRDefault="00C738B0" w:rsidP="00C738B0">
      <w:pPr>
        <w:pStyle w:val="2"/>
        <w:ind w:firstLine="567"/>
        <w:outlineLvl w:val="0"/>
        <w:rPr>
          <w:lang w:val="ru-RU"/>
        </w:rPr>
      </w:pPr>
      <w:proofErr w:type="spellStart"/>
      <w:r w:rsidRPr="00C738B0">
        <w:rPr>
          <w:lang w:val="ru-RU"/>
        </w:rPr>
        <w:t>Либертарно</w:t>
      </w:r>
      <w:proofErr w:type="spellEnd"/>
      <w:r w:rsidRPr="00C738B0">
        <w:rPr>
          <w:lang w:val="ru-RU"/>
        </w:rPr>
        <w:t xml:space="preserve">-юридическая теория, разработанная В. С. </w:t>
      </w:r>
      <w:proofErr w:type="spellStart"/>
      <w:r w:rsidRPr="00C738B0">
        <w:rPr>
          <w:lang w:val="ru-RU"/>
        </w:rPr>
        <w:t>Нерсесянцем</w:t>
      </w:r>
      <w:proofErr w:type="spellEnd"/>
      <w:r w:rsidRPr="00C738B0">
        <w:rPr>
          <w:lang w:val="ru-RU"/>
        </w:rPr>
        <w:t>, основана на рассмотрении государственно-организованных норм в качестве единственной формы объек</w:t>
      </w:r>
      <w:r>
        <w:rPr>
          <w:lang w:val="ru-RU"/>
        </w:rPr>
        <w:t xml:space="preserve">тивного существования права. </w:t>
      </w:r>
    </w:p>
    <w:p w:rsidR="00C738B0" w:rsidRDefault="00C738B0" w:rsidP="00C738B0">
      <w:pPr>
        <w:pStyle w:val="2"/>
        <w:ind w:firstLine="567"/>
        <w:outlineLvl w:val="0"/>
        <w:rPr>
          <w:lang w:val="ru-RU"/>
        </w:rPr>
      </w:pPr>
      <w:r>
        <w:t xml:space="preserve">В. С. </w:t>
      </w:r>
      <w:proofErr w:type="spellStart"/>
      <w:r>
        <w:t>Нерсесянц</w:t>
      </w:r>
      <w:proofErr w:type="spellEnd"/>
      <w:r>
        <w:t xml:space="preserve"> положил в ее основу выработанный им формальный (объективный) критерий правового, решив таким образом проблему субъективизма естественно-правового подхода и поиска оценочных признаков правового содержания законов и отношений. Такое сущностное объективное основание права он усматривает в принципе формального равенства – равенства «свободных и независимых друг от друга субъектов права по общему для всех масштабу, единой норме, равной мере»</w:t>
      </w:r>
      <w:r>
        <w:rPr>
          <w:rStyle w:val="aa"/>
        </w:rPr>
        <w:footnoteReference w:id="10"/>
      </w:r>
      <w:r>
        <w:rPr>
          <w:lang w:val="ru-RU"/>
        </w:rPr>
        <w:t>.</w:t>
      </w:r>
    </w:p>
    <w:p w:rsidR="00C738B0" w:rsidRDefault="00C738B0" w:rsidP="00C738B0">
      <w:pPr>
        <w:pStyle w:val="2"/>
        <w:ind w:firstLine="567"/>
        <w:outlineLvl w:val="0"/>
        <w:rPr>
          <w:lang w:val="ru-RU"/>
        </w:rPr>
      </w:pPr>
      <w:r>
        <w:t xml:space="preserve">Рассматривая сущность права, В. С. </w:t>
      </w:r>
      <w:proofErr w:type="spellStart"/>
      <w:r>
        <w:t>Нерсесянц</w:t>
      </w:r>
      <w:proofErr w:type="spellEnd"/>
      <w:r>
        <w:t xml:space="preserve"> выделял три равноценных определения права: как системы формального равенства, как всеобщей и необходимой формы свободы в общественных отношениях людей и как всеобщей справедливости</w:t>
      </w:r>
      <w:r>
        <w:rPr>
          <w:rStyle w:val="aa"/>
        </w:rPr>
        <w:footnoteReference w:id="11"/>
      </w:r>
      <w:r>
        <w:rPr>
          <w:lang w:val="ru-RU"/>
        </w:rPr>
        <w:t>.</w:t>
      </w:r>
    </w:p>
    <w:p w:rsidR="00C738B0" w:rsidRPr="002F18F8" w:rsidRDefault="00C738B0" w:rsidP="00C738B0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1.</w:t>
      </w:r>
      <w:r w:rsidRPr="00C738B0">
        <w:t xml:space="preserve"> </w:t>
      </w:r>
      <w:r w:rsidRPr="00C738B0">
        <w:rPr>
          <w:b/>
        </w:rPr>
        <w:t>Право как система формального равенства</w:t>
      </w:r>
      <w:r>
        <w:rPr>
          <w:b/>
          <w:lang w:val="ru-RU"/>
        </w:rPr>
        <w:t xml:space="preserve">. </w:t>
      </w:r>
      <w:r>
        <w:rPr>
          <w:lang w:val="ru-RU"/>
        </w:rPr>
        <w:t xml:space="preserve">Предполагает </w:t>
      </w:r>
      <w:r>
        <w:t>уравнивание людей по общему масштабу, по единым нормам, правилам</w:t>
      </w:r>
      <w:r>
        <w:rPr>
          <w:lang w:val="ru-RU"/>
        </w:rPr>
        <w:t xml:space="preserve">. </w:t>
      </w:r>
      <w:r w:rsidR="002F18F8">
        <w:rPr>
          <w:lang w:val="ru-RU"/>
        </w:rPr>
        <w:t xml:space="preserve">Понятие равенства по </w:t>
      </w:r>
      <w:r>
        <w:t xml:space="preserve">В. С. </w:t>
      </w:r>
      <w:proofErr w:type="spellStart"/>
      <w:r>
        <w:t>Нерсесянц</w:t>
      </w:r>
      <w:r w:rsidR="002F18F8">
        <w:rPr>
          <w:lang w:val="ru-RU"/>
        </w:rPr>
        <w:t>у</w:t>
      </w:r>
      <w:proofErr w:type="spellEnd"/>
      <w:r w:rsidR="002F18F8">
        <w:rPr>
          <w:lang w:val="ru-RU"/>
        </w:rPr>
        <w:t xml:space="preserve"> -</w:t>
      </w:r>
      <w:r>
        <w:t xml:space="preserve"> есть результат абстрагирования от частных различий, присущих уравниваемым объектам; в процессе уравнивания </w:t>
      </w:r>
      <w:r w:rsidR="002F18F8">
        <w:rPr>
          <w:lang w:val="ru-RU"/>
        </w:rPr>
        <w:t xml:space="preserve"> без доказательств принимается</w:t>
      </w:r>
      <w:r>
        <w:t xml:space="preserve"> несущественность различий между объектами, их особенностей с точки зрения оснований (критериев) уравнивания</w:t>
      </w:r>
      <w:r w:rsidR="002F18F8">
        <w:rPr>
          <w:rStyle w:val="aa"/>
        </w:rPr>
        <w:footnoteReference w:id="12"/>
      </w:r>
      <w:r w:rsidR="002F18F8">
        <w:rPr>
          <w:lang w:val="ru-RU"/>
        </w:rPr>
        <w:t xml:space="preserve">. Он </w:t>
      </w:r>
      <w:r w:rsidR="002F18F8">
        <w:t xml:space="preserve">сравнивает право с математикой, которая при исчислении различных объектов абстрагируется от их содержательных особенностей, индивидуальных, видовых или родовых. Для права, как и для математики, объекты являются равными по определенным формальным (несодержательным) критериям; качественные же различия юристы и математики выводят «за скобки», не учитывают их. Основанием и критерием уравнивания людей в правовой системе координат, по мнению автора </w:t>
      </w:r>
      <w:proofErr w:type="spellStart"/>
      <w:r w:rsidR="002F18F8">
        <w:t>либертарной</w:t>
      </w:r>
      <w:proofErr w:type="spellEnd"/>
      <w:r w:rsidR="002F18F8">
        <w:t xml:space="preserve"> теории права, выступает свобода индивидов в общественных отношениях, утверждаемая в специальной юридической форме, а именно в форме правоспособности (шире </w:t>
      </w:r>
      <w:r w:rsidR="002F18F8">
        <w:rPr>
          <w:lang w:val="ru-RU"/>
        </w:rPr>
        <w:t xml:space="preserve">- </w:t>
      </w:r>
      <w:r w:rsidR="002F18F8">
        <w:t xml:space="preserve">в форме </w:t>
      </w:r>
      <w:proofErr w:type="spellStart"/>
      <w:r w:rsidR="002F18F8">
        <w:t>правосубъектности</w:t>
      </w:r>
      <w:proofErr w:type="spellEnd"/>
      <w:r w:rsidR="002F18F8">
        <w:t>, включающей право- способность и дееспособность)</w:t>
      </w:r>
      <w:r w:rsidR="002F18F8">
        <w:rPr>
          <w:rStyle w:val="aa"/>
        </w:rPr>
        <w:footnoteReference w:id="13"/>
      </w:r>
      <w:r w:rsidR="002F18F8">
        <w:rPr>
          <w:lang w:val="ru-RU"/>
        </w:rPr>
        <w:t>.</w:t>
      </w:r>
    </w:p>
    <w:p w:rsidR="004E1170" w:rsidRDefault="002F18F8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Правовое</w:t>
      </w:r>
      <w:r>
        <w:t xml:space="preserve"> равенство есть равенство свободных, независимых субъектов права по общему для них формальному знаменателю </w:t>
      </w:r>
      <w:r>
        <w:rPr>
          <w:lang w:val="ru-RU"/>
        </w:rPr>
        <w:t>-</w:t>
      </w:r>
      <w:r>
        <w:t xml:space="preserve"> правовой норме. Исходя из данного тезиса, он рассматривал право как математику свободы</w:t>
      </w:r>
      <w:r>
        <w:rPr>
          <w:rStyle w:val="aa"/>
        </w:rPr>
        <w:footnoteReference w:id="14"/>
      </w:r>
      <w:r>
        <w:t xml:space="preserve">, </w:t>
      </w:r>
      <w:r w:rsidR="001B078A">
        <w:rPr>
          <w:lang w:val="ru-RU"/>
        </w:rPr>
        <w:t>считая</w:t>
      </w:r>
      <w:r>
        <w:t>, что математическое равенство исторически более позднее и производн</w:t>
      </w:r>
      <w:r w:rsidR="001B078A">
        <w:t>ое от идеи правового равенства.</w:t>
      </w:r>
      <w:r w:rsidR="001B078A">
        <w:rPr>
          <w:lang w:val="ru-RU"/>
        </w:rPr>
        <w:t xml:space="preserve"> </w:t>
      </w:r>
      <w:r w:rsidR="001B078A">
        <w:t>По мнению</w:t>
      </w:r>
      <w:r w:rsidR="001B078A">
        <w:rPr>
          <w:lang w:val="ru-RU"/>
        </w:rPr>
        <w:t xml:space="preserve"> академика,</w:t>
      </w:r>
      <w:r w:rsidR="001B078A">
        <w:t xml:space="preserve"> </w:t>
      </w:r>
      <w:r w:rsidR="001B078A">
        <w:rPr>
          <w:lang w:val="ru-RU"/>
        </w:rPr>
        <w:t>п</w:t>
      </w:r>
      <w:proofErr w:type="spellStart"/>
      <w:r w:rsidR="001B078A">
        <w:t>раво</w:t>
      </w:r>
      <w:proofErr w:type="spellEnd"/>
      <w:r w:rsidR="001B078A">
        <w:rPr>
          <w:lang w:val="ru-RU"/>
        </w:rPr>
        <w:t xml:space="preserve"> </w:t>
      </w:r>
      <w:r>
        <w:t>не нуждается в социальной математике, а равно в математических опр</w:t>
      </w:r>
      <w:r w:rsidR="001B078A">
        <w:t xml:space="preserve">еделениях правового равенства, </w:t>
      </w:r>
      <w:r w:rsidR="001B078A">
        <w:rPr>
          <w:lang w:val="ru-RU"/>
        </w:rPr>
        <w:t>так как</w:t>
      </w:r>
      <w:r>
        <w:t xml:space="preserve"> изначально обладает собственным критерием, принципом равенства, само по себе является математикой; более того, он утверждал, что социальное равенство всегда правовое и существует лишь в юридической форме</w:t>
      </w:r>
      <w:r w:rsidR="001B078A">
        <w:rPr>
          <w:rStyle w:val="aa"/>
        </w:rPr>
        <w:footnoteReference w:id="15"/>
      </w:r>
      <w:r>
        <w:t xml:space="preserve"> . </w:t>
      </w:r>
      <w:r w:rsidR="001B078A">
        <w:rPr>
          <w:lang w:val="ru-RU"/>
        </w:rPr>
        <w:t>П</w:t>
      </w:r>
      <w:proofErr w:type="spellStart"/>
      <w:r>
        <w:t>равовое</w:t>
      </w:r>
      <w:proofErr w:type="spellEnd"/>
      <w:r>
        <w:t xml:space="preserve"> равенство и правовое неравенство </w:t>
      </w:r>
      <w:r w:rsidR="001B078A">
        <w:rPr>
          <w:lang w:val="ru-RU"/>
        </w:rPr>
        <w:t>-</w:t>
      </w:r>
      <w:r>
        <w:t xml:space="preserve"> это </w:t>
      </w:r>
      <w:proofErr w:type="spellStart"/>
      <w:r>
        <w:t>однопорядковые</w:t>
      </w:r>
      <w:proofErr w:type="spellEnd"/>
      <w:r>
        <w:t xml:space="preserve"> правовые определения, противостоящие фактическим различиям уравниваемых объектов. Правовое равенство не означает наличие у всех субъектов одинаковых субъективных прав, напротив, состав (совокупность) субъективных прав у разных субъектов может существенно отличаться. Формальное равенство правовых лиц не выходит за рамки их правоспособности </w:t>
      </w:r>
      <w:r w:rsidR="001B078A">
        <w:rPr>
          <w:lang w:val="ru-RU"/>
        </w:rPr>
        <w:t>-</w:t>
      </w:r>
      <w:r>
        <w:t xml:space="preserve"> абстрактной свободы приобретать и использовать субъективные права</w:t>
      </w:r>
      <w:r w:rsidR="001B078A">
        <w:rPr>
          <w:rStyle w:val="aa"/>
        </w:rPr>
        <w:footnoteReference w:id="16"/>
      </w:r>
      <w:r w:rsidR="001B078A">
        <w:rPr>
          <w:lang w:val="ru-RU"/>
        </w:rPr>
        <w:t>.</w:t>
      </w:r>
    </w:p>
    <w:p w:rsidR="001B078A" w:rsidRPr="001B078A" w:rsidRDefault="001B078A" w:rsidP="00556A66">
      <w:pPr>
        <w:pStyle w:val="2"/>
        <w:ind w:firstLine="567"/>
        <w:outlineLvl w:val="0"/>
        <w:rPr>
          <w:lang w:val="ru-RU"/>
        </w:rPr>
      </w:pPr>
      <w:r w:rsidRPr="007D6B4D">
        <w:rPr>
          <w:b/>
          <w:lang w:val="ru-RU"/>
        </w:rPr>
        <w:t>2</w:t>
      </w:r>
      <w:r>
        <w:rPr>
          <w:lang w:val="ru-RU"/>
        </w:rPr>
        <w:t>.</w:t>
      </w:r>
      <w:r w:rsidR="007D6B4D">
        <w:rPr>
          <w:lang w:val="ru-RU"/>
        </w:rPr>
        <w:t xml:space="preserve"> </w:t>
      </w:r>
      <w:r w:rsidRPr="001B078A">
        <w:rPr>
          <w:b/>
        </w:rPr>
        <w:t>Право как всеобщая и необходимая форма свободы в общественных отношениях</w:t>
      </w:r>
      <w:r>
        <w:t xml:space="preserve">. Участники правового взаимодействия являются независимыми друг от друга субъектами, каждый из которых выражает и осуществляет в социальной сфере собственную волю. Для всех правовых лиц (физических и юридических) право служит общим источником их социальной свободы, ее оплотом и главным гарантом. Свобода для социальных субъектов существует в правовом обличии, в виде общих законов, единых принципов взаимоотношений, системы правосудия, органов охраны общественного порядка. Индивиды обладают свободой не только (и не столько) как адресаты существующих норм, но и как совместные творцы права. «Действительная и полная </w:t>
      </w:r>
      <w:proofErr w:type="spellStart"/>
      <w:r>
        <w:t>правосубъектность</w:t>
      </w:r>
      <w:proofErr w:type="spellEnd"/>
      <w:r>
        <w:t xml:space="preserve"> индивидов предполагает и их законотворческую право- </w:t>
      </w:r>
      <w:proofErr w:type="spellStart"/>
      <w:r>
        <w:t>субъектность</w:t>
      </w:r>
      <w:proofErr w:type="spellEnd"/>
      <w:r>
        <w:t>, их соучастие (в той или иной форме) в законотворчестве, их право на участие в установлении правового закона»</w:t>
      </w:r>
      <w:r w:rsidR="007D6B4D">
        <w:rPr>
          <w:rStyle w:val="aa"/>
        </w:rPr>
        <w:footnoteReference w:id="17"/>
      </w:r>
      <w:r>
        <w:t>.</w:t>
      </w:r>
    </w:p>
    <w:p w:rsidR="00517BB4" w:rsidRDefault="007D6B4D" w:rsidP="00556A66">
      <w:pPr>
        <w:pStyle w:val="2"/>
        <w:ind w:firstLine="567"/>
        <w:outlineLvl w:val="0"/>
        <w:rPr>
          <w:lang w:val="ru-RU"/>
        </w:rPr>
      </w:pPr>
      <w:r>
        <w:t xml:space="preserve">Право </w:t>
      </w:r>
      <w:r>
        <w:rPr>
          <w:lang w:val="ru-RU"/>
        </w:rPr>
        <w:t>гарантирует</w:t>
      </w:r>
      <w:r>
        <w:t xml:space="preserve"> гражданам</w:t>
      </w:r>
      <w:r>
        <w:rPr>
          <w:lang w:val="ru-RU"/>
        </w:rPr>
        <w:t xml:space="preserve"> и юридическим лицам</w:t>
      </w:r>
      <w:r>
        <w:t xml:space="preserve"> определенные социальные возможности, </w:t>
      </w:r>
      <w:r>
        <w:rPr>
          <w:lang w:val="ru-RU"/>
        </w:rPr>
        <w:t>при этом</w:t>
      </w:r>
      <w:r>
        <w:t xml:space="preserve"> устанавливает границы дозволенного, </w:t>
      </w:r>
      <w:r>
        <w:rPr>
          <w:lang w:val="ru-RU"/>
        </w:rPr>
        <w:t>пресекает</w:t>
      </w:r>
      <w:r>
        <w:t xml:space="preserve"> произвол</w:t>
      </w:r>
      <w:r>
        <w:rPr>
          <w:lang w:val="ru-RU"/>
        </w:rPr>
        <w:t xml:space="preserve"> и</w:t>
      </w:r>
      <w:r>
        <w:t xml:space="preserve"> злоупотребления в обществе. В. С. </w:t>
      </w:r>
      <w:proofErr w:type="spellStart"/>
      <w:r>
        <w:t>Нерсесянц</w:t>
      </w:r>
      <w:proofErr w:type="spellEnd"/>
      <w:r>
        <w:rPr>
          <w:lang w:val="ru-RU"/>
        </w:rPr>
        <w:t xml:space="preserve"> отмечает</w:t>
      </w:r>
      <w:r>
        <w:t>,</w:t>
      </w:r>
      <w:r>
        <w:rPr>
          <w:lang w:val="ru-RU"/>
        </w:rPr>
        <w:t xml:space="preserve"> что</w:t>
      </w:r>
      <w:r>
        <w:t xml:space="preserve"> специфика правовой формы обусловлена тем, что юридическая независимость субъектов одновременно предполагает их равную подчиненность общей норме, единому масштабу поведения</w:t>
      </w:r>
      <w:r>
        <w:rPr>
          <w:rStyle w:val="aa"/>
        </w:rPr>
        <w:footnoteReference w:id="18"/>
      </w:r>
      <w:r>
        <w:t xml:space="preserve">. </w:t>
      </w:r>
      <w:r>
        <w:rPr>
          <w:lang w:val="ru-RU"/>
        </w:rPr>
        <w:t>Право является</w:t>
      </w:r>
      <w:r>
        <w:t xml:space="preserve"> одновременно источник</w:t>
      </w:r>
      <w:r>
        <w:rPr>
          <w:lang w:val="ru-RU"/>
        </w:rPr>
        <w:t>ом</w:t>
      </w:r>
      <w:r>
        <w:t xml:space="preserve"> свободы и ее ограничител</w:t>
      </w:r>
      <w:r>
        <w:rPr>
          <w:lang w:val="ru-RU"/>
        </w:rPr>
        <w:t>ем</w:t>
      </w:r>
      <w:r>
        <w:t xml:space="preserve"> (своего рода «смирительная рубашка» для тех, кто выходит за рамки общей нормы). Ученый отмечал, что свобода в праве имеет разные проявления</w:t>
      </w:r>
      <w:r>
        <w:rPr>
          <w:lang w:val="ru-RU"/>
        </w:rPr>
        <w:t xml:space="preserve"> и</w:t>
      </w:r>
      <w:r>
        <w:t xml:space="preserve"> формы: она может быть связана с отрицанием, отменой какого-либо гнета, произвола (рабство, крепостничество) и соответственно иметь отрицательный характер («свобода от»); она может также касаться предоставления субъектам каких-либо </w:t>
      </w:r>
      <w:proofErr w:type="spellStart"/>
      <w:r>
        <w:t>позитив</w:t>
      </w:r>
      <w:r w:rsidR="00517BB4">
        <w:rPr>
          <w:lang w:val="ru-RU"/>
        </w:rPr>
        <w:t>н</w:t>
      </w:r>
      <w:r>
        <w:t>ых</w:t>
      </w:r>
      <w:proofErr w:type="spellEnd"/>
      <w:r>
        <w:t xml:space="preserve"> возможностей, необходимых им правовых средств, каналов для преследования ими разнообразных социальных интересов («свобода для»)</w:t>
      </w:r>
      <w:r w:rsidR="00517BB4">
        <w:rPr>
          <w:rStyle w:val="aa"/>
        </w:rPr>
        <w:footnoteReference w:id="19"/>
      </w:r>
      <w:r>
        <w:t xml:space="preserve"> . </w:t>
      </w:r>
    </w:p>
    <w:p w:rsidR="00517BB4" w:rsidRDefault="00517BB4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Дифференциация</w:t>
      </w:r>
      <w:r w:rsidR="007D6B4D">
        <w:t xml:space="preserve"> </w:t>
      </w:r>
      <w:r>
        <w:rPr>
          <w:lang w:val="ru-RU"/>
        </w:rPr>
        <w:t>основоположником</w:t>
      </w:r>
      <w:r w:rsidR="007D6B4D">
        <w:t xml:space="preserve"> </w:t>
      </w:r>
      <w:proofErr w:type="spellStart"/>
      <w:r w:rsidR="007D6B4D">
        <w:t>либертарной</w:t>
      </w:r>
      <w:proofErr w:type="spellEnd"/>
      <w:r w:rsidR="007D6B4D">
        <w:t xml:space="preserve"> теории форм свободы в праве, на наш взгляд, важн</w:t>
      </w:r>
      <w:r>
        <w:rPr>
          <w:lang w:val="ru-RU"/>
        </w:rPr>
        <w:t>а</w:t>
      </w:r>
      <w:r w:rsidR="007D6B4D">
        <w:t xml:space="preserve"> для юридической науки</w:t>
      </w:r>
      <w:r>
        <w:rPr>
          <w:lang w:val="ru-RU"/>
        </w:rPr>
        <w:t>,</w:t>
      </w:r>
      <w:r w:rsidR="007D6B4D">
        <w:t xml:space="preserve"> нуждается в развитии и детализации. В частности, </w:t>
      </w:r>
      <w:r>
        <w:rPr>
          <w:lang w:val="ru-RU"/>
        </w:rPr>
        <w:t>нужно</w:t>
      </w:r>
      <w:r w:rsidR="007D6B4D">
        <w:t xml:space="preserve"> выявить закономерности возникновения каждой из выделенных им форм правовой свободы, перехода из одной формы в другую, установить пределы существования каждой из них, юридические механизмы их социального воплощения. </w:t>
      </w:r>
    </w:p>
    <w:p w:rsidR="004E1170" w:rsidRDefault="007D6B4D" w:rsidP="00556A66">
      <w:pPr>
        <w:pStyle w:val="2"/>
        <w:ind w:firstLine="567"/>
        <w:outlineLvl w:val="0"/>
        <w:rPr>
          <w:lang w:val="ru-RU"/>
        </w:rPr>
      </w:pPr>
      <w:r>
        <w:t xml:space="preserve">По мнению В. С. </w:t>
      </w:r>
      <w:proofErr w:type="spellStart"/>
      <w:r>
        <w:t>Нерсесянца</w:t>
      </w:r>
      <w:proofErr w:type="spellEnd"/>
      <w:r>
        <w:t xml:space="preserve">, основной закономерностью развития общественных отношений является прогрессивное движение от ограниченной свободы к полной свободе и равенству различных слоев и групп общества, всех без исключения людей. </w:t>
      </w:r>
      <w:r w:rsidR="00517BB4">
        <w:rPr>
          <w:lang w:val="ru-RU"/>
        </w:rPr>
        <w:t>Как</w:t>
      </w:r>
      <w:r>
        <w:t xml:space="preserve"> и для Г. В. Ф. Гегеля, свобода индивида выступает в качестве главного критерия социального развития и основного достижения человеческой цивилизации</w:t>
      </w:r>
      <w:r w:rsidR="00517BB4">
        <w:rPr>
          <w:rStyle w:val="aa"/>
        </w:rPr>
        <w:footnoteReference w:id="20"/>
      </w:r>
      <w:r>
        <w:t xml:space="preserve">. </w:t>
      </w:r>
      <w:r w:rsidR="00517BB4">
        <w:rPr>
          <w:lang w:val="ru-RU"/>
        </w:rPr>
        <w:t xml:space="preserve">Действительно, </w:t>
      </w:r>
      <w:r>
        <w:t xml:space="preserve">право </w:t>
      </w:r>
      <w:r w:rsidR="00517BB4">
        <w:rPr>
          <w:lang w:val="ru-RU"/>
        </w:rPr>
        <w:t>устанавливает</w:t>
      </w:r>
      <w:r>
        <w:t xml:space="preserve"> социальную свободу и эт</w:t>
      </w:r>
      <w:r w:rsidR="00517BB4">
        <w:rPr>
          <w:lang w:val="ru-RU"/>
        </w:rPr>
        <w:t>о</w:t>
      </w:r>
      <w:r>
        <w:t xml:space="preserve"> объясняет</w:t>
      </w:r>
      <w:r w:rsidR="00517BB4">
        <w:rPr>
          <w:lang w:val="ru-RU"/>
        </w:rPr>
        <w:t xml:space="preserve"> </w:t>
      </w:r>
      <w:r>
        <w:t>его фундаментальн</w:t>
      </w:r>
      <w:r w:rsidR="00517BB4">
        <w:rPr>
          <w:lang w:val="ru-RU"/>
        </w:rPr>
        <w:t>ую</w:t>
      </w:r>
      <w:r>
        <w:t xml:space="preserve"> ценность для общества с точки зрения осуществления социального </w:t>
      </w:r>
      <w:r w:rsidR="00517BB4">
        <w:rPr>
          <w:lang w:val="ru-RU"/>
        </w:rPr>
        <w:t>развития.</w:t>
      </w:r>
    </w:p>
    <w:p w:rsidR="00517BB4" w:rsidRPr="00517BB4" w:rsidRDefault="008B3BFE" w:rsidP="00556A66">
      <w:pPr>
        <w:pStyle w:val="2"/>
        <w:ind w:firstLine="567"/>
        <w:outlineLvl w:val="0"/>
        <w:rPr>
          <w:lang w:val="ru-RU"/>
        </w:rPr>
      </w:pPr>
      <w:r w:rsidRPr="008B3BFE">
        <w:rPr>
          <w:b/>
          <w:lang w:val="ru-RU"/>
        </w:rPr>
        <w:t xml:space="preserve">3. </w:t>
      </w:r>
      <w:r w:rsidR="00517BB4" w:rsidRPr="008B3BFE">
        <w:rPr>
          <w:b/>
        </w:rPr>
        <w:t>Право как всеобщая справедливость.</w:t>
      </w:r>
      <w:r w:rsidR="00517BB4">
        <w:t xml:space="preserve"> </w:t>
      </w:r>
      <w:r>
        <w:rPr>
          <w:lang w:val="ru-RU"/>
        </w:rPr>
        <w:t xml:space="preserve">В.С. </w:t>
      </w:r>
      <w:proofErr w:type="spellStart"/>
      <w:r>
        <w:rPr>
          <w:lang w:val="ru-RU"/>
        </w:rPr>
        <w:t>Нерсесянц</w:t>
      </w:r>
      <w:proofErr w:type="spellEnd"/>
      <w:r>
        <w:rPr>
          <w:lang w:val="ru-RU"/>
        </w:rPr>
        <w:t xml:space="preserve"> доказывал</w:t>
      </w:r>
      <w:r w:rsidR="00517BB4">
        <w:t>,</w:t>
      </w:r>
      <w:r>
        <w:rPr>
          <w:lang w:val="ru-RU"/>
        </w:rPr>
        <w:t xml:space="preserve"> что</w:t>
      </w:r>
      <w:r w:rsidR="00517BB4">
        <w:t xml:space="preserve"> справедливость входит в понятие права, «</w:t>
      </w:r>
      <w:r w:rsidR="00517BB4" w:rsidRPr="008B3BFE">
        <w:rPr>
          <w:i/>
        </w:rPr>
        <w:t>право по определению справедливо, а справедливость – внутреннее свойство и качество права, категория и характеристика правовая, а не внеправовая (не моральная, нравственная, религиозная и т. д.)… Более того, только право и справедливо. Ведь справедливость потому, собственно, и справедлива, что воплощает собой и выражает общезначимую правильность, а это в своем рационализированном виде означает всеобщую правомерность, т.е. существо и начало права, смысл правового принципа всеобщего равенства и свободы</w:t>
      </w:r>
      <w:r w:rsidR="00517BB4">
        <w:t>»</w:t>
      </w:r>
      <w:r>
        <w:rPr>
          <w:rStyle w:val="aa"/>
        </w:rPr>
        <w:footnoteReference w:id="21"/>
      </w:r>
      <w:r w:rsidR="00517BB4">
        <w:t xml:space="preserve">. </w:t>
      </w:r>
      <w:r>
        <w:rPr>
          <w:lang w:val="ru-RU"/>
        </w:rPr>
        <w:t>О</w:t>
      </w:r>
      <w:r w:rsidR="00517BB4">
        <w:t>снов</w:t>
      </w:r>
      <w:r>
        <w:rPr>
          <w:lang w:val="ru-RU"/>
        </w:rPr>
        <w:t>а</w:t>
      </w:r>
      <w:r w:rsidR="00517BB4">
        <w:t xml:space="preserve"> приведенного тезиса </w:t>
      </w:r>
      <w:r>
        <w:rPr>
          <w:lang w:val="ru-RU"/>
        </w:rPr>
        <w:t>базируется на</w:t>
      </w:r>
      <w:r w:rsidR="00517BB4">
        <w:t xml:space="preserve"> кантовски</w:t>
      </w:r>
      <w:r>
        <w:rPr>
          <w:lang w:val="ru-RU"/>
        </w:rPr>
        <w:t>х</w:t>
      </w:r>
      <w:r w:rsidR="00517BB4">
        <w:t xml:space="preserve"> представления</w:t>
      </w:r>
      <w:r>
        <w:rPr>
          <w:lang w:val="ru-RU"/>
        </w:rPr>
        <w:t>х</w:t>
      </w:r>
      <w:r w:rsidR="00517BB4">
        <w:t xml:space="preserve"> </w:t>
      </w:r>
      <w:r>
        <w:rPr>
          <w:lang w:val="ru-RU"/>
        </w:rPr>
        <w:t>-</w:t>
      </w:r>
      <w:r w:rsidR="00517BB4">
        <w:t xml:space="preserve"> обязанности по долгу и справедливости покоятся на всеобщем законе права, что в мире нет ничего более святого, чем право других людей. По </w:t>
      </w:r>
      <w:proofErr w:type="spellStart"/>
      <w:r w:rsidR="00517BB4">
        <w:t>И</w:t>
      </w:r>
      <w:r>
        <w:rPr>
          <w:lang w:val="ru-RU"/>
        </w:rPr>
        <w:t>ммануилу</w:t>
      </w:r>
      <w:proofErr w:type="spellEnd"/>
      <w:r w:rsidR="00517BB4">
        <w:t xml:space="preserve"> Канту</w:t>
      </w:r>
      <w:r>
        <w:rPr>
          <w:lang w:val="ru-RU"/>
        </w:rPr>
        <w:t xml:space="preserve">: </w:t>
      </w:r>
      <w:r w:rsidR="00517BB4">
        <w:t>«все моралисты и учителя должны настолько, насколько это возможно, представлять действия из доброты как действия по долгу и сводить их к праву»; «все действия и обязанности, проистекающие из права других людей, являются наивысшими среди обязанностей по отношению к другим.</w:t>
      </w:r>
      <w:r w:rsidRPr="008B3BFE">
        <w:t xml:space="preserve"> </w:t>
      </w:r>
      <w:r>
        <w:t xml:space="preserve">Все действия, продиктованные добротой, разрешены лишь постольку, поскольку они не противоречат правам других; если же противоречат, то такое действие морально запрещено»; «справедливость </w:t>
      </w:r>
      <w:r>
        <w:rPr>
          <w:lang w:val="ru-RU"/>
        </w:rPr>
        <w:t>-</w:t>
      </w:r>
      <w:r>
        <w:t xml:space="preserve"> это право, не предоставляющее никаких полномочий принуждать другого»</w:t>
      </w:r>
      <w:r w:rsidR="0007169C">
        <w:rPr>
          <w:rStyle w:val="aa"/>
        </w:rPr>
        <w:footnoteReference w:id="22"/>
      </w:r>
      <w:r>
        <w:t xml:space="preserve">. В. С. </w:t>
      </w:r>
      <w:proofErr w:type="spellStart"/>
      <w:r>
        <w:t>Нерсесянц</w:t>
      </w:r>
      <w:proofErr w:type="spellEnd"/>
      <w:r>
        <w:t xml:space="preserve"> продолжал и развивал кантовский подход к праву, рассматривая правовой закон как воплощение социальной справедливости, правоты, свободы. Он </w:t>
      </w:r>
      <w:r>
        <w:rPr>
          <w:lang w:val="ru-RU"/>
        </w:rPr>
        <w:t>считал</w:t>
      </w:r>
      <w:r>
        <w:t xml:space="preserve">, что справедливость представляет собой самосознание, самовыражение и самооценку права, а потому </w:t>
      </w:r>
      <w:r w:rsidR="0007169C">
        <w:rPr>
          <w:lang w:val="ru-RU"/>
        </w:rPr>
        <w:t xml:space="preserve">- </w:t>
      </w:r>
      <w:r>
        <w:t xml:space="preserve">правовую оценку всего остального, внеправового; действовать справедливо </w:t>
      </w:r>
      <w:r w:rsidR="0007169C">
        <w:rPr>
          <w:lang w:val="ru-RU"/>
        </w:rPr>
        <w:t>-</w:t>
      </w:r>
      <w:r>
        <w:t xml:space="preserve"> значит поступать правомерно, в соответствии с всеобщими требованиями права</w:t>
      </w:r>
      <w:r w:rsidR="0007169C">
        <w:rPr>
          <w:rStyle w:val="aa"/>
        </w:rPr>
        <w:footnoteReference w:id="23"/>
      </w:r>
      <w:r>
        <w:t>.</w:t>
      </w:r>
    </w:p>
    <w:p w:rsidR="004E1170" w:rsidRPr="00ED7C27" w:rsidRDefault="0007169C" w:rsidP="00556A66">
      <w:pPr>
        <w:pStyle w:val="2"/>
        <w:ind w:firstLine="567"/>
        <w:outlineLvl w:val="0"/>
        <w:rPr>
          <w:lang w:val="ru-RU"/>
        </w:rPr>
      </w:pPr>
      <w:r>
        <w:t xml:space="preserve">В. С. </w:t>
      </w:r>
      <w:proofErr w:type="spellStart"/>
      <w:r>
        <w:t>Нерсесянц</w:t>
      </w:r>
      <w:proofErr w:type="spellEnd"/>
      <w:r>
        <w:rPr>
          <w:lang w:val="ru-RU"/>
        </w:rPr>
        <w:t xml:space="preserve"> выделяет</w:t>
      </w:r>
      <w:r>
        <w:t xml:space="preserve"> два противоположных типа </w:t>
      </w:r>
      <w:proofErr w:type="spellStart"/>
      <w:r>
        <w:t>правопонимания</w:t>
      </w:r>
      <w:proofErr w:type="spellEnd"/>
      <w:r>
        <w:t xml:space="preserve">: </w:t>
      </w:r>
      <w:r w:rsidRPr="0007169C">
        <w:rPr>
          <w:b/>
          <w:i/>
        </w:rPr>
        <w:t>юридическое</w:t>
      </w:r>
      <w:r>
        <w:t xml:space="preserve"> (от </w:t>
      </w:r>
      <w:proofErr w:type="spellStart"/>
      <w:r>
        <w:t>jus</w:t>
      </w:r>
      <w:proofErr w:type="spellEnd"/>
      <w:r>
        <w:t xml:space="preserve"> – право) и </w:t>
      </w:r>
      <w:proofErr w:type="spellStart"/>
      <w:r w:rsidRPr="0007169C">
        <w:rPr>
          <w:b/>
          <w:i/>
        </w:rPr>
        <w:t>легистское</w:t>
      </w:r>
      <w:proofErr w:type="spellEnd"/>
      <w:r>
        <w:t xml:space="preserve"> (от </w:t>
      </w:r>
      <w:proofErr w:type="spellStart"/>
      <w:r>
        <w:t>lex</w:t>
      </w:r>
      <w:proofErr w:type="spellEnd"/>
      <w:r>
        <w:t xml:space="preserve"> – закон)</w:t>
      </w:r>
      <w:r>
        <w:rPr>
          <w:rStyle w:val="aa"/>
        </w:rPr>
        <w:footnoteReference w:id="24"/>
      </w:r>
      <w:r>
        <w:t xml:space="preserve">. </w:t>
      </w:r>
      <w:r>
        <w:rPr>
          <w:lang w:val="ru-RU"/>
        </w:rPr>
        <w:t>Ю</w:t>
      </w:r>
      <w:proofErr w:type="spellStart"/>
      <w:r>
        <w:t>ридическо</w:t>
      </w:r>
      <w:r>
        <w:rPr>
          <w:lang w:val="ru-RU"/>
        </w:rPr>
        <w:t>е</w:t>
      </w:r>
      <w:proofErr w:type="spellEnd"/>
      <w:r>
        <w:t xml:space="preserve"> </w:t>
      </w:r>
      <w:proofErr w:type="spellStart"/>
      <w:r>
        <w:t>правопонимани</w:t>
      </w:r>
      <w:r>
        <w:rPr>
          <w:lang w:val="ru-RU"/>
        </w:rPr>
        <w:t>е</w:t>
      </w:r>
      <w:proofErr w:type="spellEnd"/>
      <w:r>
        <w:t xml:space="preserve"> </w:t>
      </w:r>
      <w:r>
        <w:rPr>
          <w:lang w:val="ru-RU"/>
        </w:rPr>
        <w:t>характеризуется</w:t>
      </w:r>
      <w:r>
        <w:t xml:space="preserve"> содержательн</w:t>
      </w:r>
      <w:r>
        <w:rPr>
          <w:lang w:val="ru-RU"/>
        </w:rPr>
        <w:t>ым</w:t>
      </w:r>
      <w:r>
        <w:t xml:space="preserve"> отношение</w:t>
      </w:r>
      <w:r>
        <w:rPr>
          <w:lang w:val="ru-RU"/>
        </w:rPr>
        <w:t>м</w:t>
      </w:r>
      <w:r>
        <w:t xml:space="preserve"> к праву, стремление</w:t>
      </w:r>
      <w:r>
        <w:rPr>
          <w:lang w:val="ru-RU"/>
        </w:rPr>
        <w:t>м</w:t>
      </w:r>
      <w:r>
        <w:t xml:space="preserve"> выявить сущностные особенности, внутреннюю природу, отличительные качества права как особой социальной системы. </w:t>
      </w:r>
      <w:r>
        <w:rPr>
          <w:lang w:val="ru-RU"/>
        </w:rPr>
        <w:t>Л</w:t>
      </w:r>
      <w:proofErr w:type="spellStart"/>
      <w:r>
        <w:t>егистско</w:t>
      </w:r>
      <w:r>
        <w:rPr>
          <w:lang w:val="ru-RU"/>
        </w:rPr>
        <w:t>е</w:t>
      </w:r>
      <w:proofErr w:type="spellEnd"/>
      <w:r>
        <w:t xml:space="preserve"> </w:t>
      </w:r>
      <w:proofErr w:type="spellStart"/>
      <w:r>
        <w:t>правопонимани</w:t>
      </w:r>
      <w:r>
        <w:rPr>
          <w:lang w:val="ru-RU"/>
        </w:rPr>
        <w:t>е</w:t>
      </w:r>
      <w:proofErr w:type="spellEnd"/>
      <w:r>
        <w:rPr>
          <w:lang w:val="ru-RU"/>
        </w:rPr>
        <w:t xml:space="preserve"> характерно тем, что</w:t>
      </w:r>
      <w:r>
        <w:t xml:space="preserve"> внутреннее содержание нормативных актов не имеет принципиального значения, право отождествляется с официально установленными, действующими положениями законодателя. Представители </w:t>
      </w:r>
      <w:proofErr w:type="spellStart"/>
      <w:r>
        <w:t>правопонимания</w:t>
      </w:r>
      <w:proofErr w:type="spellEnd"/>
      <w:r>
        <w:t xml:space="preserve"> данного типа не разделяют право и закон, для них принятые в соответствии с закрепленными процедурами законодательные акты </w:t>
      </w:r>
      <w:r>
        <w:rPr>
          <w:lang w:val="ru-RU"/>
        </w:rPr>
        <w:t>-</w:t>
      </w:r>
      <w:r>
        <w:t xml:space="preserve"> это и есть право. В предложенной В. С. </w:t>
      </w:r>
      <w:proofErr w:type="spellStart"/>
      <w:r>
        <w:t>Нерсесянцем</w:t>
      </w:r>
      <w:proofErr w:type="spellEnd"/>
      <w:r>
        <w:t xml:space="preserve"> типологии основным является различение права и закона, он противопоставляет произвольные, субъективно-властные веления суверена объективным, выражающим сущность права решениям. </w:t>
      </w:r>
      <w:proofErr w:type="spellStart"/>
      <w:r>
        <w:t>Либертарную</w:t>
      </w:r>
      <w:proofErr w:type="spellEnd"/>
      <w:r>
        <w:t xml:space="preserve"> теорию права </w:t>
      </w:r>
      <w:r>
        <w:rPr>
          <w:lang w:val="ru-RU"/>
        </w:rPr>
        <w:t>автор</w:t>
      </w:r>
      <w:r>
        <w:t xml:space="preserve"> относил к юридическому </w:t>
      </w:r>
      <w:proofErr w:type="spellStart"/>
      <w:r>
        <w:t>правопониманию</w:t>
      </w:r>
      <w:proofErr w:type="spellEnd"/>
      <w:r>
        <w:t xml:space="preserve">, </w:t>
      </w:r>
      <w:r>
        <w:rPr>
          <w:lang w:val="ru-RU"/>
        </w:rPr>
        <w:t xml:space="preserve">так как </w:t>
      </w:r>
      <w:r>
        <w:t xml:space="preserve">различение права и закона имеет принципиальное значение. При этом он не рассматривал данную теорию как продолжение естественно-правового подхода к пониманию права, отстаивая ее самостоятельный статус; для него </w:t>
      </w:r>
      <w:proofErr w:type="spellStart"/>
      <w:r>
        <w:t>либертарная</w:t>
      </w:r>
      <w:proofErr w:type="spellEnd"/>
      <w:r>
        <w:t xml:space="preserve"> концепция </w:t>
      </w:r>
      <w:r w:rsidR="00ED7C27">
        <w:rPr>
          <w:lang w:val="ru-RU"/>
        </w:rPr>
        <w:t>-</w:t>
      </w:r>
      <w:r>
        <w:t xml:space="preserve"> это новое самостоятельное направление в общей теории различения права и закона</w:t>
      </w:r>
      <w:r w:rsidR="00ED7C27">
        <w:rPr>
          <w:lang w:val="ru-RU"/>
        </w:rPr>
        <w:t>.</w:t>
      </w:r>
    </w:p>
    <w:p w:rsidR="000705C8" w:rsidRPr="00ED7C27" w:rsidRDefault="00ED7C27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Один из последователей автора теории </w:t>
      </w:r>
      <w:r>
        <w:t xml:space="preserve">В. А. </w:t>
      </w:r>
      <w:proofErr w:type="spellStart"/>
      <w:r>
        <w:t>Четвернин</w:t>
      </w:r>
      <w:proofErr w:type="spellEnd"/>
      <w:r>
        <w:t xml:space="preserve"> отмечает, что приверженцы естественно-правовой методологии в объяснении и оценке правовых явлений исходят из посылки, что право как социальный феномен упорядочения человеческой жизни обладает большей ценностью, чем закон, оно отличается от «производного», «несовершенного», «недостаточного», а иногда даже «неприемлемого» закона тем, что всегда «истинно», «разумно», «естественно», «действительно», «человечно»</w:t>
      </w:r>
      <w:r>
        <w:rPr>
          <w:rStyle w:val="aa"/>
        </w:rPr>
        <w:footnoteReference w:id="25"/>
      </w:r>
      <w:r>
        <w:rPr>
          <w:lang w:val="ru-RU"/>
        </w:rPr>
        <w:t xml:space="preserve">. </w:t>
      </w:r>
      <w:r>
        <w:t>А. В. Поляков и Е. В. Тимошина прямо заявляют, что именно для «</w:t>
      </w:r>
      <w:proofErr w:type="spellStart"/>
      <w:r>
        <w:t>нормативистского</w:t>
      </w:r>
      <w:proofErr w:type="spellEnd"/>
      <w:r>
        <w:t xml:space="preserve">» </w:t>
      </w:r>
      <w:proofErr w:type="spellStart"/>
      <w:r>
        <w:t>юснатурализма</w:t>
      </w:r>
      <w:proofErr w:type="spellEnd"/>
      <w:r>
        <w:t xml:space="preserve"> характерно</w:t>
      </w:r>
      <w:r w:rsidRPr="00ED7C27">
        <w:t xml:space="preserve"> </w:t>
      </w:r>
      <w:r>
        <w:t>определение понятия права как всеобщей и необходимой меры свободы, равенства и справедливости</w:t>
      </w:r>
      <w:r>
        <w:rPr>
          <w:rStyle w:val="aa"/>
        </w:rPr>
        <w:footnoteReference w:id="26"/>
      </w:r>
      <w:r>
        <w:rPr>
          <w:lang w:val="ru-RU"/>
        </w:rPr>
        <w:t>.</w:t>
      </w:r>
    </w:p>
    <w:p w:rsidR="00ED7C27" w:rsidRDefault="00ED7C27" w:rsidP="00556A66">
      <w:pPr>
        <w:pStyle w:val="2"/>
        <w:ind w:firstLine="567"/>
        <w:outlineLvl w:val="0"/>
        <w:rPr>
          <w:lang w:val="ru-RU"/>
        </w:rPr>
      </w:pPr>
      <w:r>
        <w:t xml:space="preserve">В. С. </w:t>
      </w:r>
      <w:proofErr w:type="spellStart"/>
      <w:r>
        <w:t>Нерсесянц</w:t>
      </w:r>
      <w:proofErr w:type="spellEnd"/>
      <w:r>
        <w:t xml:space="preserve"> трактовал правовой закон как «адекватное выражение права в его официальной признанности, общеобязательности, определенности и конкретности, необходимых для действующего позитивного права»</w:t>
      </w:r>
      <w:r>
        <w:rPr>
          <w:rStyle w:val="aa"/>
        </w:rPr>
        <w:footnoteReference w:id="27"/>
      </w:r>
      <w:r>
        <w:t xml:space="preserve">. </w:t>
      </w:r>
      <w:r>
        <w:rPr>
          <w:lang w:val="ru-RU"/>
        </w:rPr>
        <w:t>О</w:t>
      </w:r>
      <w:r>
        <w:t>н выделяет</w:t>
      </w:r>
      <w:r>
        <w:rPr>
          <w:lang w:val="ru-RU"/>
        </w:rPr>
        <w:t xml:space="preserve"> в</w:t>
      </w:r>
      <w:r>
        <w:t xml:space="preserve"> понятии «общеобязательность закона»  два момента: официально-властный и правовой. Первый заключается в том, что закон, исходящий от власти, обеспечивается ее поддержкой и защитой, гарантируется мерами принуждения, санкциями; второй момент состоит в том, что в основе общеобязательности закона лежит представление о нем как о явлении правовом, в претензии закона быть правом</w:t>
      </w:r>
      <w:r>
        <w:rPr>
          <w:rStyle w:val="aa"/>
        </w:rPr>
        <w:footnoteReference w:id="28"/>
      </w:r>
      <w:r>
        <w:t xml:space="preserve">. </w:t>
      </w:r>
    </w:p>
    <w:p w:rsidR="000705C8" w:rsidRPr="00ED7C27" w:rsidRDefault="00ED7C27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Автор </w:t>
      </w:r>
      <w:proofErr w:type="spellStart"/>
      <w:r>
        <w:rPr>
          <w:lang w:val="ru-RU"/>
        </w:rPr>
        <w:t>либертарной</w:t>
      </w:r>
      <w:proofErr w:type="spellEnd"/>
      <w:r>
        <w:rPr>
          <w:lang w:val="ru-RU"/>
        </w:rPr>
        <w:t xml:space="preserve"> теории</w:t>
      </w:r>
      <w:r>
        <w:t xml:space="preserve"> отстаивал идею </w:t>
      </w:r>
      <w:r>
        <w:rPr>
          <w:lang w:val="ru-RU"/>
        </w:rPr>
        <w:t xml:space="preserve"> -</w:t>
      </w:r>
      <w:r>
        <w:t xml:space="preserve"> общеобязательной силой должен обладать не всякий, а только правовой закон. Общеобязательность закона обусловливается не его властным характером, а его правовой природой и правовым содержанием. Чтобы претендовать на общеобязательность, закону надлежит иметь необходимые правовые качества, быть выражением свободы, равенства и справедливости. Таким образом, по мнению В. С. </w:t>
      </w:r>
      <w:proofErr w:type="spellStart"/>
      <w:r>
        <w:t>Нерсесянца</w:t>
      </w:r>
      <w:proofErr w:type="spellEnd"/>
      <w:r>
        <w:t>, в принципе допустимы дефиниции понятия права в его различении с законом и в совпадении с ним (правовой закон), но логически невозможно единое понятие права, включающее в себя правовой и неправовой закон</w:t>
      </w:r>
      <w:r>
        <w:rPr>
          <w:rStyle w:val="aa"/>
        </w:rPr>
        <w:footnoteReference w:id="29"/>
      </w:r>
      <w:r>
        <w:rPr>
          <w:lang w:val="ru-RU"/>
        </w:rPr>
        <w:t>.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4. </w:t>
      </w:r>
      <w:r w:rsidRPr="000B5B06">
        <w:rPr>
          <w:b/>
          <w:lang w:val="ru-RU"/>
        </w:rPr>
        <w:t>П</w:t>
      </w:r>
      <w:proofErr w:type="spellStart"/>
      <w:r w:rsidRPr="000B5B06">
        <w:rPr>
          <w:b/>
        </w:rPr>
        <w:t>редложена</w:t>
      </w:r>
      <w:proofErr w:type="spellEnd"/>
      <w:r w:rsidRPr="000B5B06">
        <w:rPr>
          <w:b/>
        </w:rPr>
        <w:t xml:space="preserve"> интересная концепция гражданской (цивильной или </w:t>
      </w:r>
      <w:proofErr w:type="spellStart"/>
      <w:r w:rsidRPr="000B5B06">
        <w:rPr>
          <w:b/>
        </w:rPr>
        <w:t>цивилитарной</w:t>
      </w:r>
      <w:proofErr w:type="spellEnd"/>
      <w:r w:rsidRPr="000B5B06">
        <w:rPr>
          <w:b/>
        </w:rPr>
        <w:t>) собственности</w:t>
      </w:r>
      <w:r>
        <w:t>. По мнению</w:t>
      </w:r>
      <w:r>
        <w:rPr>
          <w:lang w:val="ru-RU"/>
        </w:rPr>
        <w:t xml:space="preserve"> В.С. </w:t>
      </w:r>
      <w:proofErr w:type="spellStart"/>
      <w:r>
        <w:t>Нерсесянц</w:t>
      </w:r>
      <w:r>
        <w:rPr>
          <w:lang w:val="ru-RU"/>
        </w:rPr>
        <w:t>а</w:t>
      </w:r>
      <w:proofErr w:type="spellEnd"/>
      <w:r>
        <w:t xml:space="preserve">, коммунизм исторически можно преодолеть и оставить в прошлом посредством адекватного экономико-правового удовлетворения коммунистических требований в их рационализированном виде, а именно в правовой форме. В ряде работ он обосновывал целесообразность признания за каждым гражданином России права на равную долю в </w:t>
      </w:r>
      <w:proofErr w:type="spellStart"/>
      <w:r>
        <w:t>десоциализируемой</w:t>
      </w:r>
      <w:proofErr w:type="spellEnd"/>
      <w:r>
        <w:t xml:space="preserve"> собственности. Социалистическая собственность тем самым должна быть преобразована в индивидуализированную гражданскую собственность, и каждый гражданин станет «обладателем реального субъективного права на равный для всех минимум собственности»</w:t>
      </w:r>
      <w:r>
        <w:rPr>
          <w:rStyle w:val="aa"/>
        </w:rPr>
        <w:footnoteReference w:id="30"/>
      </w:r>
      <w:r>
        <w:t xml:space="preserve"> . Кроме того, каждый будет иметь право на любую другую собственность </w:t>
      </w:r>
      <w:r>
        <w:rPr>
          <w:lang w:val="ru-RU"/>
        </w:rPr>
        <w:t>-</w:t>
      </w:r>
      <w:r>
        <w:t xml:space="preserve"> без ограничительного максимума. Социалистическое отрицание собственности на орудия и средства производства, с его точки зрения, с учетом итогов истории необходимо преобразовать в утверждение собственности на более высоком уровне. Речь идет о правовом способе перехода от социализма к постсоциалистическому правовому строю, о том, что принцип правового равенства должен быть последовательно применен к социалистической собственности. 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t>Переход от социализма к постсоциалистическом</w:t>
      </w:r>
      <w:r w:rsidR="00BE3006">
        <w:t>у правовому строю, по мнению В.</w:t>
      </w:r>
      <w:r>
        <w:t xml:space="preserve">С. </w:t>
      </w:r>
      <w:proofErr w:type="spellStart"/>
      <w:r>
        <w:t>Нерсесянца</w:t>
      </w:r>
      <w:proofErr w:type="spellEnd"/>
      <w:r>
        <w:t xml:space="preserve">, предполагает следующие шаги: 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1) </w:t>
      </w:r>
      <w:r>
        <w:t xml:space="preserve">бывшую социалистическую собственность надлежит безвозмездно передать гражданам страны (исследователь эту передачу именовал «индивидуализацией»); 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2)</w:t>
      </w:r>
      <w:r>
        <w:t xml:space="preserve"> все объекты бывшей социалистической собственности должны стать объектами общей собственности всех граждан в равных долях;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3)</w:t>
      </w:r>
      <w:r>
        <w:t xml:space="preserve"> арифметический размер доли каждого гражданина-собственника предлагается установить в виде 1/160 000 000 доли общей собственности всех граждан (что примерно соответствует количеству граждан страны); 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4) </w:t>
      </w:r>
      <w:r>
        <w:t>право на долю каждого гражданина следует удостоверить документом о праве собственности;</w:t>
      </w:r>
    </w:p>
    <w:p w:rsid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5)</w:t>
      </w:r>
      <w:r>
        <w:t>субъективное право на долю в общей собственности должно иметь личный, пожизненный и неотчуждаемый характер;</w:t>
      </w:r>
    </w:p>
    <w:p w:rsidR="004E1170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6) д</w:t>
      </w:r>
      <w:r>
        <w:t>ля каждого гражданина необходимо открыть личный счет гражданской собственности, на который будут поступать доходы от использования общей собственности пропорционально доле</w:t>
      </w:r>
      <w:r>
        <w:rPr>
          <w:lang w:val="ru-RU"/>
        </w:rPr>
        <w:t>.</w:t>
      </w:r>
    </w:p>
    <w:p w:rsidR="000B5B06" w:rsidRPr="000B5B06" w:rsidRDefault="000B5B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Н</w:t>
      </w:r>
      <w:r>
        <w:t>а основе предлагаемого им вида собственности должен возникнуть новый, постсоциалистический строй, именуемый им «</w:t>
      </w:r>
      <w:proofErr w:type="spellStart"/>
      <w:r>
        <w:t>цивилитарным</w:t>
      </w:r>
      <w:proofErr w:type="spellEnd"/>
      <w:r>
        <w:t xml:space="preserve"> строем», который будет отличаться от капитализма «более содержательным… принципом равенства и справедливости», «более развитыми формами собственности, свободы и права»</w:t>
      </w:r>
      <w:r>
        <w:rPr>
          <w:rStyle w:val="aa"/>
        </w:rPr>
        <w:footnoteReference w:id="31"/>
      </w:r>
      <w:r>
        <w:t xml:space="preserve">. Признание гражданской собственности, по мысли В.С. </w:t>
      </w:r>
      <w:proofErr w:type="spellStart"/>
      <w:r>
        <w:t>Нерсесянца</w:t>
      </w:r>
      <w:proofErr w:type="spellEnd"/>
      <w:r>
        <w:t xml:space="preserve">, поможет получить необходимое общественное согласие для осуществления рыночных реформ, а также предоставит гарантию правомерности, стабильности и общественной защищенности и всех остальных форм собственности; кроме того, это породит в обществе мощные и непреодолимые центростремительные силы, станет фундаментом стабильного правопорядка, причиной ослабления социальных конфликтов. </w:t>
      </w:r>
      <w:r w:rsidR="00BE3006">
        <w:rPr>
          <w:lang w:val="ru-RU"/>
        </w:rPr>
        <w:t>Ученный</w:t>
      </w:r>
      <w:r>
        <w:t xml:space="preserve"> предполагал, что «дальнейший прогресс свободы будет осуществляться по </w:t>
      </w:r>
      <w:proofErr w:type="spellStart"/>
      <w:r>
        <w:t>цивилитарной</w:t>
      </w:r>
      <w:proofErr w:type="spellEnd"/>
      <w:r>
        <w:t xml:space="preserve"> модели обогащения и дополнения опорного принципа </w:t>
      </w:r>
      <w:proofErr w:type="spellStart"/>
      <w:r>
        <w:t>формальноправового</w:t>
      </w:r>
      <w:proofErr w:type="spellEnd"/>
      <w:r>
        <w:t xml:space="preserve"> равенства новыми неотчуждаемыми субъективными правами»</w:t>
      </w:r>
      <w:r w:rsidR="00BE3006">
        <w:rPr>
          <w:rStyle w:val="aa"/>
        </w:rPr>
        <w:footnoteReference w:id="32"/>
      </w:r>
    </w:p>
    <w:p w:rsidR="004E1170" w:rsidRDefault="00BE3006" w:rsidP="00556A6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Возникновение</w:t>
      </w:r>
      <w:r>
        <w:t xml:space="preserve"> </w:t>
      </w:r>
      <w:proofErr w:type="spellStart"/>
      <w:r>
        <w:t>либертарной</w:t>
      </w:r>
      <w:proofErr w:type="spellEnd"/>
      <w:r>
        <w:t xml:space="preserve"> теории права В.С. </w:t>
      </w:r>
      <w:proofErr w:type="spellStart"/>
      <w:r>
        <w:t>Нерсесянца</w:t>
      </w:r>
      <w:proofErr w:type="spellEnd"/>
      <w:r>
        <w:t xml:space="preserve"> –важн</w:t>
      </w:r>
      <w:r>
        <w:rPr>
          <w:lang w:val="ru-RU"/>
        </w:rPr>
        <w:t>ый</w:t>
      </w:r>
      <w:r>
        <w:t xml:space="preserve"> </w:t>
      </w:r>
      <w:r>
        <w:rPr>
          <w:lang w:val="ru-RU"/>
        </w:rPr>
        <w:t xml:space="preserve">этап </w:t>
      </w:r>
      <w:r>
        <w:t>в российской юридической науке</w:t>
      </w:r>
      <w:r>
        <w:rPr>
          <w:lang w:val="ru-RU"/>
        </w:rPr>
        <w:t xml:space="preserve"> </w:t>
      </w:r>
      <w:r>
        <w:t xml:space="preserve"> на пути преодоления позитивистского подхода к пониманию права, доминировавшего в сознании советских юристов. Основанная на глубоком исследовании трудов античных философов, римских юристов, авторов эпохи Просвещения и работ современных ученых концепция В.С. </w:t>
      </w:r>
      <w:proofErr w:type="spellStart"/>
      <w:r>
        <w:t>Нерсесянца</w:t>
      </w:r>
      <w:proofErr w:type="spellEnd"/>
      <w:r>
        <w:t xml:space="preserve"> является одной из наиболее аргументированных, обстоятельных; не случайно она получила признание у многих видных российских и зарубежных правоведов. </w:t>
      </w:r>
      <w:r>
        <w:rPr>
          <w:lang w:val="ru-RU"/>
        </w:rPr>
        <w:t>В</w:t>
      </w:r>
      <w:proofErr w:type="spellStart"/>
      <w:r>
        <w:t>озникло</w:t>
      </w:r>
      <w:proofErr w:type="spellEnd"/>
      <w:r>
        <w:t xml:space="preserve"> теоретико-правовое направление в науке (</w:t>
      </w:r>
      <w:proofErr w:type="spellStart"/>
      <w:r>
        <w:t>либертарное</w:t>
      </w:r>
      <w:proofErr w:type="spellEnd"/>
      <w:r>
        <w:t xml:space="preserve"> течение), представители которого разрабатывают ключевые идеи, исходные представления о праве, сформулированные В.С. </w:t>
      </w:r>
      <w:proofErr w:type="spellStart"/>
      <w:r>
        <w:t>Нерсесянцем</w:t>
      </w:r>
      <w:proofErr w:type="spellEnd"/>
      <w:r>
        <w:t>. К</w:t>
      </w:r>
      <w:r>
        <w:rPr>
          <w:lang w:val="ru-RU"/>
        </w:rPr>
        <w:t xml:space="preserve"> </w:t>
      </w:r>
      <w:r>
        <w:t>сторонник</w:t>
      </w:r>
      <w:r>
        <w:rPr>
          <w:lang w:val="ru-RU"/>
        </w:rPr>
        <w:t>ам</w:t>
      </w:r>
      <w:r>
        <w:t xml:space="preserve"> </w:t>
      </w:r>
      <w:proofErr w:type="spellStart"/>
      <w:r>
        <w:t>либертарной</w:t>
      </w:r>
      <w:proofErr w:type="spellEnd"/>
      <w:r>
        <w:t xml:space="preserve"> теории права принадлежат В. А. </w:t>
      </w:r>
      <w:proofErr w:type="spellStart"/>
      <w:r>
        <w:t>Четвернин</w:t>
      </w:r>
      <w:proofErr w:type="spellEnd"/>
      <w:r>
        <w:t xml:space="preserve">, В.В. </w:t>
      </w:r>
      <w:proofErr w:type="spellStart"/>
      <w:r>
        <w:t>Лапаева</w:t>
      </w:r>
      <w:proofErr w:type="spellEnd"/>
      <w:r>
        <w:t xml:space="preserve">, Н.В. Варламова, М.А. Милкин-Скопец и др. В целях популяризации и развития идей В.С. </w:t>
      </w:r>
      <w:proofErr w:type="spellStart"/>
      <w:r>
        <w:t>Нерсесянца</w:t>
      </w:r>
      <w:proofErr w:type="spellEnd"/>
      <w:r>
        <w:t xml:space="preserve"> издается «Ежегодник </w:t>
      </w:r>
      <w:proofErr w:type="spellStart"/>
      <w:r>
        <w:t>либертарно</w:t>
      </w:r>
      <w:proofErr w:type="spellEnd"/>
      <w:r>
        <w:t>-юридической теории», организуются философско-правовые чтения, научные дискуссии, семинары.</w:t>
      </w:r>
    </w:p>
    <w:p w:rsidR="00EE5ECB" w:rsidRDefault="00EE5ECB" w:rsidP="00C94DBC">
      <w:pPr>
        <w:pStyle w:val="2"/>
        <w:ind w:firstLine="567"/>
        <w:outlineLvl w:val="0"/>
        <w:rPr>
          <w:lang w:val="ru-RU"/>
        </w:rPr>
      </w:pPr>
    </w:p>
    <w:p w:rsidR="00EE5ECB" w:rsidRPr="00EE5ECB" w:rsidRDefault="00EE5ECB" w:rsidP="00EE5ECB">
      <w:pPr>
        <w:pStyle w:val="2"/>
        <w:ind w:firstLine="567"/>
        <w:jc w:val="center"/>
        <w:outlineLvl w:val="0"/>
        <w:rPr>
          <w:b/>
          <w:lang w:val="ru-RU"/>
        </w:rPr>
      </w:pPr>
      <w:r w:rsidRPr="00EE5ECB">
        <w:rPr>
          <w:b/>
          <w:lang w:val="ru-RU"/>
        </w:rPr>
        <w:t xml:space="preserve">3. </w:t>
      </w:r>
      <w:r w:rsidR="000B5B06" w:rsidRPr="000B5B06">
        <w:rPr>
          <w:b/>
          <w:lang w:val="ru-RU"/>
        </w:rPr>
        <w:t xml:space="preserve">Недостатки </w:t>
      </w:r>
      <w:proofErr w:type="spellStart"/>
      <w:r w:rsidR="000B5B06" w:rsidRPr="000B5B06">
        <w:rPr>
          <w:b/>
          <w:lang w:val="ru-RU"/>
        </w:rPr>
        <w:t>либертарной</w:t>
      </w:r>
      <w:proofErr w:type="spellEnd"/>
      <w:r w:rsidR="000B5B06" w:rsidRPr="000B5B06">
        <w:rPr>
          <w:b/>
          <w:lang w:val="ru-RU"/>
        </w:rPr>
        <w:t xml:space="preserve"> теории</w:t>
      </w:r>
      <w:r w:rsidR="000B5B06">
        <w:rPr>
          <w:lang w:val="ru-RU"/>
        </w:rPr>
        <w:t xml:space="preserve"> </w:t>
      </w:r>
      <w:r w:rsidR="000B5B06" w:rsidRPr="000F6DAE">
        <w:rPr>
          <w:lang w:val="ru-RU"/>
        </w:rPr>
        <w:t xml:space="preserve"> </w:t>
      </w:r>
    </w:p>
    <w:p w:rsidR="00C94DBC" w:rsidRDefault="00C94DBC" w:rsidP="002566C1">
      <w:pPr>
        <w:pStyle w:val="2"/>
        <w:ind w:firstLine="567"/>
        <w:outlineLvl w:val="0"/>
        <w:rPr>
          <w:lang w:val="ru-RU"/>
        </w:rPr>
      </w:pPr>
    </w:p>
    <w:p w:rsidR="00A84216" w:rsidRDefault="00A84216" w:rsidP="009A17EF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Несмотря на уникальность и структурированность </w:t>
      </w:r>
      <w:proofErr w:type="spellStart"/>
      <w:r>
        <w:rPr>
          <w:lang w:val="ru-RU"/>
        </w:rPr>
        <w:t>либертарной</w:t>
      </w:r>
      <w:proofErr w:type="spellEnd"/>
      <w:r>
        <w:rPr>
          <w:lang w:val="ru-RU"/>
        </w:rPr>
        <w:t xml:space="preserve"> теории В.С. </w:t>
      </w:r>
      <w:proofErr w:type="spellStart"/>
      <w:r>
        <w:rPr>
          <w:lang w:val="ru-RU"/>
        </w:rPr>
        <w:t>Нерсесянцу</w:t>
      </w:r>
      <w:proofErr w:type="spellEnd"/>
      <w:r>
        <w:rPr>
          <w:lang w:val="ru-RU"/>
        </w:rPr>
        <w:t>, у неё есть недостатки.</w:t>
      </w:r>
    </w:p>
    <w:p w:rsidR="00A84216" w:rsidRDefault="00A84216" w:rsidP="00A8421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1. О</w:t>
      </w:r>
      <w:r w:rsidRPr="00A84216">
        <w:rPr>
          <w:lang w:val="ru-RU"/>
        </w:rPr>
        <w:t xml:space="preserve">тносительно слабое внимание к собственно правовой «материи» – юридическим категориям, понятиям, конструкциям, определяющим правовое сознание современного юриста. </w:t>
      </w:r>
      <w:r>
        <w:rPr>
          <w:lang w:val="ru-RU"/>
        </w:rPr>
        <w:t xml:space="preserve">Основоположник </w:t>
      </w:r>
      <w:r w:rsidRPr="00A84216">
        <w:rPr>
          <w:lang w:val="ru-RU"/>
        </w:rPr>
        <w:t xml:space="preserve"> </w:t>
      </w:r>
      <w:proofErr w:type="spellStart"/>
      <w:r w:rsidRPr="00A84216">
        <w:rPr>
          <w:lang w:val="ru-RU"/>
        </w:rPr>
        <w:t>либертарной</w:t>
      </w:r>
      <w:proofErr w:type="spellEnd"/>
      <w:r w:rsidRPr="00A84216">
        <w:rPr>
          <w:lang w:val="ru-RU"/>
        </w:rPr>
        <w:t xml:space="preserve"> теории права, выделяя три сущностных аспекта (стороны) права, декларируя общие критерии правового закона, не углублялся в правовую сферу, не предлагал взамен существующих юридических представлений о субъекте, объекте права, правовом отношении, юридической ответственности и т.д. свою матрицу правовых понятий. </w:t>
      </w:r>
    </w:p>
    <w:p w:rsidR="00A84216" w:rsidRDefault="00A84216" w:rsidP="00A84216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В</w:t>
      </w:r>
      <w:r w:rsidRPr="00A84216">
        <w:rPr>
          <w:lang w:val="ru-RU"/>
        </w:rPr>
        <w:t>згляды</w:t>
      </w:r>
      <w:r>
        <w:rPr>
          <w:lang w:val="ru-RU"/>
        </w:rPr>
        <w:t xml:space="preserve"> В.С. </w:t>
      </w:r>
      <w:proofErr w:type="spellStart"/>
      <w:r>
        <w:rPr>
          <w:lang w:val="ru-RU"/>
        </w:rPr>
        <w:t>Нерсесянца</w:t>
      </w:r>
      <w:proofErr w:type="spellEnd"/>
      <w:r>
        <w:rPr>
          <w:lang w:val="ru-RU"/>
        </w:rPr>
        <w:t xml:space="preserve"> </w:t>
      </w:r>
      <w:r w:rsidRPr="00A84216">
        <w:rPr>
          <w:lang w:val="ru-RU"/>
        </w:rPr>
        <w:t xml:space="preserve"> не сменили формировавшуюся на протяжении многих веков и застывшую в своем развитии догму права, </w:t>
      </w:r>
      <w:r>
        <w:rPr>
          <w:lang w:val="ru-RU"/>
        </w:rPr>
        <w:t>поэтому</w:t>
      </w:r>
      <w:r w:rsidRPr="00A84216">
        <w:rPr>
          <w:lang w:val="ru-RU"/>
        </w:rPr>
        <w:t xml:space="preserve"> их лишь условно можно именовать правовой теорией, по уровню обобщений они являются, скорее, философскими. В этом смысле </w:t>
      </w:r>
      <w:proofErr w:type="spellStart"/>
      <w:r w:rsidRPr="00A84216">
        <w:rPr>
          <w:lang w:val="ru-RU"/>
        </w:rPr>
        <w:t>либертарная</w:t>
      </w:r>
      <w:proofErr w:type="spellEnd"/>
      <w:r w:rsidRPr="00A84216">
        <w:rPr>
          <w:lang w:val="ru-RU"/>
        </w:rPr>
        <w:t xml:space="preserve"> концепция </w:t>
      </w:r>
      <w:r>
        <w:rPr>
          <w:lang w:val="ru-RU"/>
        </w:rPr>
        <w:t>-</w:t>
      </w:r>
      <w:r w:rsidRPr="00A84216">
        <w:rPr>
          <w:lang w:val="ru-RU"/>
        </w:rPr>
        <w:t xml:space="preserve"> не вполне правовая концепция, поскольку в ней нет перехода от философских воззрений к правовой системе, к организации правовой деятельности (правотворчества, судопроизводства и т. д.).</w:t>
      </w:r>
    </w:p>
    <w:p w:rsidR="00905037" w:rsidRDefault="00A84216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2. С</w:t>
      </w:r>
      <w:proofErr w:type="spellStart"/>
      <w:r>
        <w:t>ущностная</w:t>
      </w:r>
      <w:proofErr w:type="spellEnd"/>
      <w:r>
        <w:t xml:space="preserve"> характеристика права сводится (повторим) к трем аспектам: свободе, равенству и справедливости.</w:t>
      </w:r>
      <w:r w:rsidR="00905037">
        <w:rPr>
          <w:lang w:val="ru-RU"/>
        </w:rPr>
        <w:t xml:space="preserve"> </w:t>
      </w:r>
    </w:p>
    <w:p w:rsidR="00905037" w:rsidRDefault="00905037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Однако</w:t>
      </w:r>
      <w:r>
        <w:t xml:space="preserve">, право можно трактовать не только как воплощение свободы, равенства и справедливости, но и как мир разума, рациональную систему. Почему бы не выделить еще один аспект понимания права, не дать четвертое «равнозначное» сущностное определение права или вывести юридическое равенство, свободу и справедливость из принципа разумности права? Сам В. С. </w:t>
      </w:r>
      <w:proofErr w:type="spellStart"/>
      <w:r>
        <w:t>Нерсесянц</w:t>
      </w:r>
      <w:proofErr w:type="spellEnd"/>
      <w:r>
        <w:t xml:space="preserve"> не обсуждал место и роль принципа разумности в праве, его соотношение с принципами формального равенства, свободы и справедливости.</w:t>
      </w:r>
      <w:r>
        <w:rPr>
          <w:lang w:val="ru-RU"/>
        </w:rPr>
        <w:t xml:space="preserve">  </w:t>
      </w:r>
    </w:p>
    <w:p w:rsidR="00905037" w:rsidRDefault="00905037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Н</w:t>
      </w:r>
      <w:r>
        <w:t xml:space="preserve">е бесспорен тезис другого представителя </w:t>
      </w:r>
      <w:proofErr w:type="spellStart"/>
      <w:r>
        <w:t>либертарной</w:t>
      </w:r>
      <w:proofErr w:type="spellEnd"/>
      <w:r>
        <w:t xml:space="preserve"> теории права </w:t>
      </w:r>
      <w:r>
        <w:rPr>
          <w:lang w:val="ru-RU"/>
        </w:rPr>
        <w:t>-</w:t>
      </w:r>
      <w:r>
        <w:t xml:space="preserve"> В. В. </w:t>
      </w:r>
      <w:proofErr w:type="spellStart"/>
      <w:r>
        <w:t>Лапаевой</w:t>
      </w:r>
      <w:proofErr w:type="spellEnd"/>
      <w:r>
        <w:t>, считающей, что разумность как принцип социальной жизни «есть правовой принцип формального равенства»</w:t>
      </w:r>
      <w:r>
        <w:rPr>
          <w:rStyle w:val="aa"/>
        </w:rPr>
        <w:footnoteReference w:id="33"/>
      </w:r>
      <w:r>
        <w:rPr>
          <w:lang w:val="ru-RU"/>
        </w:rPr>
        <w:t>.</w:t>
      </w:r>
      <w:r w:rsidRPr="00905037">
        <w:t xml:space="preserve"> </w:t>
      </w:r>
      <w:r>
        <w:t>Соглашаясь с тем, что принцип юридического равенства воплощает в себе человеческий разум, можно усомниться в том, что он выступает единственным разумным правовым изобретением и что социальный разум не проявляет себя за рамками данного принципа</w:t>
      </w:r>
      <w:r>
        <w:rPr>
          <w:lang w:val="ru-RU"/>
        </w:rPr>
        <w:t>.</w:t>
      </w:r>
    </w:p>
    <w:p w:rsidR="00905037" w:rsidRDefault="00905037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3. В</w:t>
      </w:r>
      <w:r>
        <w:t xml:space="preserve"> теории В. С. </w:t>
      </w:r>
      <w:proofErr w:type="spellStart"/>
      <w:r>
        <w:t>Нерсесянца</w:t>
      </w:r>
      <w:proofErr w:type="spellEnd"/>
      <w:r>
        <w:t xml:space="preserve"> право – нечто (что-то), олицетворяющее свободу, равенство и справедливость, но что представляет собой это нечто? Особую систему социального регулирования или коммуникативную систему, совокупность норм или отношений, социокультурную реальность или новый социальный строй? </w:t>
      </w:r>
      <w:r>
        <w:rPr>
          <w:lang w:val="ru-RU"/>
        </w:rPr>
        <w:t>Основатель</w:t>
      </w:r>
      <w:r>
        <w:t xml:space="preserve"> </w:t>
      </w:r>
      <w:proofErr w:type="spellStart"/>
      <w:r>
        <w:t>либертарной</w:t>
      </w:r>
      <w:proofErr w:type="spellEnd"/>
      <w:r>
        <w:t xml:space="preserve"> теории определял право то как форму общественных (фактических) отношений, то как общеобязательную систему норм равенства, свободы и справедливости, подчеркивая, что правовую форму общественных отношений (форму существования права в его </w:t>
      </w:r>
      <w:proofErr w:type="spellStart"/>
      <w:r>
        <w:t>позитивированности</w:t>
      </w:r>
      <w:proofErr w:type="spellEnd"/>
      <w:r>
        <w:t xml:space="preserve">) нельзя сводить к правовым нормам; она, по его мнению, включает также правовые отношения, правовое сознание, правоспособность, </w:t>
      </w:r>
      <w:proofErr w:type="spellStart"/>
      <w:r>
        <w:t>правосубъектность</w:t>
      </w:r>
      <w:proofErr w:type="spellEnd"/>
      <w:r>
        <w:t>, правовой статус, правовой режим, правовой договор, иск, обвинение, судебное и административное решение, правовые процедуры и т. д. Все эти формы существования права он именовал «равнокачественными формальностями в плоскости конкретизации смысла и значений принципа формального равенства</w:t>
      </w:r>
      <w:r>
        <w:rPr>
          <w:lang w:val="ru-RU"/>
        </w:rPr>
        <w:t xml:space="preserve">. Открытым остался вопрос - </w:t>
      </w:r>
      <w:r>
        <w:t xml:space="preserve">что есть право </w:t>
      </w:r>
      <w:r>
        <w:rPr>
          <w:lang w:val="ru-RU"/>
        </w:rPr>
        <w:t>-</w:t>
      </w:r>
      <w:r>
        <w:t xml:space="preserve"> система норм или совокупность «равнокачественных формальностей»</w:t>
      </w:r>
      <w:r>
        <w:rPr>
          <w:lang w:val="ru-RU"/>
        </w:rPr>
        <w:t>?</w:t>
      </w:r>
    </w:p>
    <w:p w:rsidR="00905037" w:rsidRDefault="00905037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4.</w:t>
      </w:r>
      <w:r w:rsidRPr="00905037">
        <w:t xml:space="preserve"> </w:t>
      </w:r>
      <w:r>
        <w:rPr>
          <w:lang w:val="ru-RU"/>
        </w:rPr>
        <w:t>Л</w:t>
      </w:r>
      <w:proofErr w:type="spellStart"/>
      <w:r>
        <w:t>ибертарная</w:t>
      </w:r>
      <w:proofErr w:type="spellEnd"/>
      <w:r>
        <w:t xml:space="preserve"> теория права была создана в период, когда появилось и получило широкое признание культурно-философское течение, именуемое постмодернизмом. Для постмодернизма характерно критическое отношение к идеалам, представлениям, сформированным в эпоху Просвещения, его сторонники ставят под сомнение способность человека преобразовать мир, построить идеальное общество, государство, право</w:t>
      </w:r>
      <w:r>
        <w:rPr>
          <w:rStyle w:val="aa"/>
        </w:rPr>
        <w:footnoteReference w:id="34"/>
      </w:r>
      <w:r>
        <w:t xml:space="preserve">. Поскольку в </w:t>
      </w:r>
      <w:proofErr w:type="spellStart"/>
      <w:r>
        <w:t>либертарной</w:t>
      </w:r>
      <w:proofErr w:type="spellEnd"/>
      <w:r>
        <w:t xml:space="preserve"> теории права получили развитие фундаментальные идеи о правовой свободе, равенстве, справедливости, в той или иной мере оспариваемые представителями данного течения, от ее автора можно было бы ожидать достойного ответа на «вызовы» постмодернизма. К сожалению, В. С. </w:t>
      </w:r>
      <w:proofErr w:type="spellStart"/>
      <w:r>
        <w:t>Нерсесянц</w:t>
      </w:r>
      <w:proofErr w:type="spellEnd"/>
      <w:r>
        <w:t xml:space="preserve"> игнорировал позицию его приверженцев</w:t>
      </w:r>
      <w:r>
        <w:rPr>
          <w:lang w:val="ru-RU"/>
        </w:rPr>
        <w:t>.</w:t>
      </w:r>
    </w:p>
    <w:p w:rsidR="00905037" w:rsidRDefault="00905037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 xml:space="preserve">5. </w:t>
      </w:r>
      <w:r w:rsidR="00EB71C3">
        <w:rPr>
          <w:lang w:val="ru-RU"/>
        </w:rPr>
        <w:t>Л</w:t>
      </w:r>
      <w:proofErr w:type="spellStart"/>
      <w:r>
        <w:t>ибертарная</w:t>
      </w:r>
      <w:proofErr w:type="spellEnd"/>
      <w:r>
        <w:t xml:space="preserve"> теория права, отметая «не</w:t>
      </w:r>
      <w:r w:rsidR="00EB71C3">
        <w:t>правовое» прошлое общества, со</w:t>
      </w:r>
      <w:r>
        <w:t xml:space="preserve">циалистическое, средневековое право и прочие «несправедливые», «несвободные», «не основанные на идее равенства» системы социальной регуляции, тем самым возводит непреодолимый забор между прошлым, настоящим и будущим права. Она искусственно создает эволюционный разрыв, исключает поступательность, последовательность формирования и развития правовой системы. Право, если следовать жестким критериям правового (неправового), которые отстаивал В. С. </w:t>
      </w:r>
      <w:proofErr w:type="spellStart"/>
      <w:r>
        <w:t>Нерсесянц</w:t>
      </w:r>
      <w:proofErr w:type="spellEnd"/>
      <w:r>
        <w:t>, не имеет собственной истории, оно рождается не в процессе длительной борьбы, не в муках, а словно из ниоткуда, как дитя «непорочного зачатия».</w:t>
      </w: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6. П</w:t>
      </w:r>
      <w:proofErr w:type="spellStart"/>
      <w:r>
        <w:t>редлагаемая</w:t>
      </w:r>
      <w:proofErr w:type="spellEnd"/>
      <w:r>
        <w:t xml:space="preserve"> В. С. </w:t>
      </w:r>
      <w:proofErr w:type="spellStart"/>
      <w:r>
        <w:t>Нерсесянцем</w:t>
      </w:r>
      <w:proofErr w:type="spellEnd"/>
      <w:r>
        <w:t xml:space="preserve"> модель гражданской собственности и основанный на ней </w:t>
      </w:r>
      <w:proofErr w:type="spellStart"/>
      <w:r>
        <w:t>цивилитарный</w:t>
      </w:r>
      <w:proofErr w:type="spellEnd"/>
      <w:r>
        <w:t xml:space="preserve"> строй представляют собой своего рода правовой суррогат коммунизма. Гражданская собственность в юридическом смысле оказывается несвободной собственностью, поскольку ее нельзя отчуждать, требовать выдела своей доли, совершать с ней любые сделки, передавать по наследству. Она не предполагает возможности собственников управлять ею (право управления общим имуществом гражданских собственников В. С. </w:t>
      </w:r>
      <w:proofErr w:type="spellStart"/>
      <w:r>
        <w:t>Нерсесянц</w:t>
      </w:r>
      <w:proofErr w:type="spellEnd"/>
      <w:r>
        <w:t xml:space="preserve"> не предусматривал), пользоваться общим имуществом. </w:t>
      </w:r>
      <w:r>
        <w:rPr>
          <w:lang w:val="ru-RU"/>
        </w:rPr>
        <w:t>Ц</w:t>
      </w:r>
      <w:proofErr w:type="spellStart"/>
      <w:r>
        <w:t>ивилитарная</w:t>
      </w:r>
      <w:proofErr w:type="spellEnd"/>
      <w:r>
        <w:t xml:space="preserve"> собственность сводится к праву граждан-собственников на получение доходов от использования общего имущества; граждане являются лишь выгодоприобретателями (получателями доходов), но не собственниками имущества в полном смысле слова. Гражданские собственники не в состоянии оказывать влияние на процесс управления общим имуществом, определять эффективность его использования, контролировать осуществление сделок с ним. В этом смысле тот главный порок, который имманентно присущ социализму, а именно его распределительно-потребительский характер, неизбежно будет сопутствовать и </w:t>
      </w:r>
      <w:proofErr w:type="spellStart"/>
      <w:r>
        <w:t>цивилитарному</w:t>
      </w:r>
      <w:proofErr w:type="spellEnd"/>
      <w:r>
        <w:t xml:space="preserve"> строю, если его когда-нибудь создадут. В его рамках нельзя обеспечить необходимую энергию, инициативу в предпринимательской, хозяйственной сфере, создать экономические стимулы для производства, инноваций, условия для конкуренции.</w:t>
      </w: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  <w:r>
        <w:t xml:space="preserve">В настоящее время </w:t>
      </w:r>
      <w:proofErr w:type="spellStart"/>
      <w:r>
        <w:t>либертарная</w:t>
      </w:r>
      <w:proofErr w:type="spellEnd"/>
      <w:r>
        <w:t xml:space="preserve"> концепция </w:t>
      </w:r>
      <w:proofErr w:type="spellStart"/>
      <w:r>
        <w:t>правопонимания</w:t>
      </w:r>
      <w:proofErr w:type="spellEnd"/>
      <w:r>
        <w:t xml:space="preserve"> по-прежнему подвергается массированной критике со стороны все еще доминирующего в теории и особенно на практике легист- </w:t>
      </w:r>
      <w:proofErr w:type="spellStart"/>
      <w:r>
        <w:t>ско</w:t>
      </w:r>
      <w:proofErr w:type="spellEnd"/>
      <w:r>
        <w:t xml:space="preserve">-позитивистского подхода. Правда, </w:t>
      </w:r>
      <w:proofErr w:type="spellStart"/>
      <w:r>
        <w:t>легизм</w:t>
      </w:r>
      <w:proofErr w:type="spellEnd"/>
      <w:r>
        <w:t xml:space="preserve">, который господствовал в советское время, сейчас уже не популярен, и его бывшие и нынешние сторонники предпочитают ему различные версии так называемого интегративного </w:t>
      </w:r>
      <w:proofErr w:type="spellStart"/>
      <w:r>
        <w:t>правопонимания</w:t>
      </w:r>
      <w:proofErr w:type="spellEnd"/>
      <w:r>
        <w:t xml:space="preserve">, соединяющего </w:t>
      </w:r>
      <w:proofErr w:type="spellStart"/>
      <w:r>
        <w:t>легизм</w:t>
      </w:r>
      <w:proofErr w:type="spellEnd"/>
      <w:r>
        <w:t xml:space="preserve"> с естественно-правовыми, социологическими и антропологическими концепциями права.</w:t>
      </w: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EB71C3" w:rsidRPr="00EB71C3" w:rsidRDefault="00EB71C3" w:rsidP="001B3F4B">
      <w:pPr>
        <w:pStyle w:val="2"/>
        <w:ind w:firstLine="567"/>
        <w:outlineLvl w:val="0"/>
        <w:rPr>
          <w:lang w:val="ru-RU"/>
        </w:rPr>
      </w:pPr>
    </w:p>
    <w:p w:rsidR="001B3F4B" w:rsidRPr="001B3F4B" w:rsidRDefault="001B3F4B" w:rsidP="001B3F4B">
      <w:pPr>
        <w:pStyle w:val="2"/>
        <w:ind w:firstLine="567"/>
        <w:outlineLvl w:val="0"/>
        <w:rPr>
          <w:lang w:val="ru-RU"/>
        </w:rPr>
      </w:pPr>
    </w:p>
    <w:p w:rsidR="001B3F4B" w:rsidRDefault="00F42F57" w:rsidP="001B3F4B">
      <w:pPr>
        <w:pStyle w:val="2"/>
        <w:ind w:firstLine="567"/>
        <w:outlineLvl w:val="0"/>
        <w:rPr>
          <w:b/>
          <w:lang w:val="ru-RU"/>
        </w:rPr>
      </w:pPr>
      <w:r w:rsidRPr="00CA520C">
        <w:rPr>
          <w:b/>
          <w:lang w:val="ru-RU"/>
        </w:rPr>
        <w:t>ЗАКЛЮЧЕНИЕ</w:t>
      </w:r>
    </w:p>
    <w:p w:rsidR="00BE3006" w:rsidRDefault="00BE3006" w:rsidP="001B3F4B">
      <w:pPr>
        <w:pStyle w:val="2"/>
        <w:ind w:firstLine="567"/>
        <w:outlineLvl w:val="0"/>
        <w:rPr>
          <w:b/>
          <w:lang w:val="ru-RU"/>
        </w:rPr>
      </w:pPr>
    </w:p>
    <w:p w:rsidR="00756AAE" w:rsidRPr="00756AAE" w:rsidRDefault="00756AAE" w:rsidP="00756AAE">
      <w:pPr>
        <w:pStyle w:val="2"/>
        <w:ind w:firstLine="567"/>
        <w:outlineLvl w:val="0"/>
      </w:pPr>
      <w:r w:rsidRPr="00756AAE">
        <w:t xml:space="preserve">Более чем кто-либо </w:t>
      </w:r>
      <w:r>
        <w:rPr>
          <w:lang w:val="ru-RU"/>
        </w:rPr>
        <w:t xml:space="preserve">В.С. </w:t>
      </w:r>
      <w:proofErr w:type="spellStart"/>
      <w:r>
        <w:rPr>
          <w:lang w:val="ru-RU"/>
        </w:rPr>
        <w:t>Нерсесянц</w:t>
      </w:r>
      <w:proofErr w:type="spellEnd"/>
      <w:r w:rsidRPr="00756AAE">
        <w:t xml:space="preserve"> оказался предрасположенным к философскому осмыслению всего происходящего в стране и мире и незаурядному публичному обсуждению современного социально-исторического опыт</w:t>
      </w:r>
      <w:r>
        <w:t xml:space="preserve">а. Недаром его итоговая работа </w:t>
      </w:r>
      <w:r>
        <w:rPr>
          <w:lang w:val="ru-RU"/>
        </w:rPr>
        <w:t>«</w:t>
      </w:r>
      <w:r w:rsidRPr="00756AAE">
        <w:t>Философия права</w:t>
      </w:r>
      <w:r>
        <w:rPr>
          <w:lang w:val="ru-RU"/>
        </w:rPr>
        <w:t>»</w:t>
      </w:r>
      <w:r w:rsidRPr="00756AAE">
        <w:t>, впервые изданная в 1997 году, свалилась как снег на голову во всей ее полновесной фундаментальности в качестве одной из самых авторитетных и часто цитируемых философских работ.</w:t>
      </w:r>
    </w:p>
    <w:p w:rsidR="00BE3006" w:rsidRDefault="00BE3006" w:rsidP="001B3F4B">
      <w:pPr>
        <w:pStyle w:val="2"/>
        <w:ind w:firstLine="567"/>
        <w:outlineLvl w:val="0"/>
        <w:rPr>
          <w:lang w:val="ru-RU"/>
        </w:rPr>
      </w:pPr>
      <w:proofErr w:type="spellStart"/>
      <w:r>
        <w:t>Либертарное</w:t>
      </w:r>
      <w:proofErr w:type="spellEnd"/>
      <w:r>
        <w:t xml:space="preserve"> </w:t>
      </w:r>
      <w:proofErr w:type="spellStart"/>
      <w:r>
        <w:t>правопонимание</w:t>
      </w:r>
      <w:proofErr w:type="spellEnd"/>
      <w:r>
        <w:t xml:space="preserve"> может стать логически последовательной концептуальной основой для соединения различных типов </w:t>
      </w:r>
      <w:proofErr w:type="spellStart"/>
      <w:r>
        <w:t>правопонимания</w:t>
      </w:r>
      <w:proofErr w:type="spellEnd"/>
      <w:r>
        <w:t xml:space="preserve">. Выработанный в рамках этой концепции критерий правового начала (принцип формального равенства) – это и будет новый принцип, на основе которого можно диалектически «снять» противоречия между различными подходами к </w:t>
      </w:r>
      <w:proofErr w:type="spellStart"/>
      <w:r>
        <w:t>правопониманию</w:t>
      </w:r>
      <w:proofErr w:type="spellEnd"/>
      <w:r>
        <w:t xml:space="preserve"> и </w:t>
      </w:r>
      <w:r>
        <w:rPr>
          <w:lang w:val="ru-RU"/>
        </w:rPr>
        <w:t>объединить</w:t>
      </w:r>
      <w:r>
        <w:t xml:space="preserve"> их познавательные потенциалы, которые, несомненно, востребованы современной социально-правовой практикой. С позиций данного критерия как позитивное право (в трактовке легистов), так и естественное право (в трактовке </w:t>
      </w:r>
      <w:proofErr w:type="spellStart"/>
      <w:r>
        <w:t>юснатуралистов</w:t>
      </w:r>
      <w:proofErr w:type="spellEnd"/>
      <w:r>
        <w:t xml:space="preserve">) </w:t>
      </w:r>
      <w:r>
        <w:rPr>
          <w:lang w:val="ru-RU"/>
        </w:rPr>
        <w:t>-</w:t>
      </w:r>
      <w:r>
        <w:t xml:space="preserve"> это право постольку и в той мере, поскольку и в какой мере они (их положения) соответствуют критериям правового закона. При этом социально-антропологический кон- текст, в котором действует тот или иной регулятор общественных отношений, исключительно важен для понимания исторически меняющегося содержания абстрактного принципа формального равенства. </w:t>
      </w:r>
    </w:p>
    <w:p w:rsidR="00F42F57" w:rsidRDefault="00BE3006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Действительно,</w:t>
      </w:r>
      <w:r>
        <w:t xml:space="preserve"> </w:t>
      </w:r>
      <w:proofErr w:type="spellStart"/>
      <w:r>
        <w:t>либертарная</w:t>
      </w:r>
      <w:proofErr w:type="spellEnd"/>
      <w:r>
        <w:t xml:space="preserve"> концепция, раскрывающая сущность права через принцип формального равенства, дает теоретическую базу, необходимую и для разработки правового закона, и для оценки правовой природы общепризнанных принципов и норм естественного права</w:t>
      </w:r>
      <w:r>
        <w:rPr>
          <w:lang w:val="ru-RU"/>
        </w:rPr>
        <w:t>.</w:t>
      </w:r>
    </w:p>
    <w:p w:rsidR="00A84216" w:rsidRDefault="00BE3006" w:rsidP="001B3F4B">
      <w:pPr>
        <w:pStyle w:val="2"/>
        <w:ind w:firstLine="567"/>
        <w:outlineLvl w:val="0"/>
        <w:rPr>
          <w:lang w:val="ru-RU"/>
        </w:rPr>
      </w:pPr>
      <w:r>
        <w:rPr>
          <w:lang w:val="ru-RU"/>
        </w:rPr>
        <w:t>Таким образом</w:t>
      </w:r>
      <w:r w:rsidR="00A84216">
        <w:rPr>
          <w:lang w:val="ru-RU"/>
        </w:rPr>
        <w:t xml:space="preserve">, </w:t>
      </w:r>
      <w:r>
        <w:t xml:space="preserve">научно-практический потенциал </w:t>
      </w:r>
      <w:proofErr w:type="spellStart"/>
      <w:r>
        <w:t>либертарной</w:t>
      </w:r>
      <w:proofErr w:type="spellEnd"/>
      <w:r>
        <w:t xml:space="preserve"> концепции права позволяет ей быть эффективным теоретическим инструментом решения актуальных задач правовой практики. </w:t>
      </w:r>
      <w:r w:rsidR="00A84216">
        <w:rPr>
          <w:lang w:val="ru-RU"/>
        </w:rPr>
        <w:t>Однако,</w:t>
      </w:r>
      <w:r>
        <w:t xml:space="preserve"> широкому признанию </w:t>
      </w:r>
      <w:proofErr w:type="spellStart"/>
      <w:r>
        <w:t>либертарной</w:t>
      </w:r>
      <w:proofErr w:type="spellEnd"/>
      <w:r>
        <w:t xml:space="preserve"> концепции права в настоящее время в немалой степени препятствует приверженность ряда ее сторонников идеям либерального фундаментализма. </w:t>
      </w:r>
    </w:p>
    <w:p w:rsidR="00BE3006" w:rsidRPr="00A84216" w:rsidRDefault="00BE3006" w:rsidP="001B3F4B">
      <w:pPr>
        <w:pStyle w:val="2"/>
        <w:ind w:firstLine="567"/>
        <w:outlineLvl w:val="0"/>
        <w:rPr>
          <w:lang w:val="ru-RU"/>
        </w:rPr>
      </w:pPr>
      <w:proofErr w:type="spellStart"/>
      <w:r>
        <w:t>Либертарная</w:t>
      </w:r>
      <w:proofErr w:type="spellEnd"/>
      <w:r>
        <w:t xml:space="preserve"> концепция права, сложившаяся на базе философско-правового осмысления трудного исторического опыта России и мировых достижений в исследовании права, а также логически связанная с ней концепция </w:t>
      </w:r>
      <w:proofErr w:type="spellStart"/>
      <w:r>
        <w:t>цивилизма</w:t>
      </w:r>
      <w:proofErr w:type="spellEnd"/>
      <w:r>
        <w:t xml:space="preserve"> могли бы стать основой </w:t>
      </w:r>
      <w:r w:rsidR="00A84216">
        <w:t>эффективного «общественного до</w:t>
      </w:r>
      <w:r>
        <w:t>говора» о принципах, основаниях и условиях перехода России к постсоциалистическому общественному устройству</w:t>
      </w:r>
      <w:r w:rsidR="00A84216">
        <w:rPr>
          <w:lang w:val="ru-RU"/>
        </w:rPr>
        <w:t>.</w:t>
      </w:r>
    </w:p>
    <w:p w:rsidR="00BE3006" w:rsidRDefault="00BE3006" w:rsidP="001B3F4B">
      <w:pPr>
        <w:pStyle w:val="2"/>
        <w:ind w:firstLine="567"/>
        <w:outlineLvl w:val="0"/>
        <w:rPr>
          <w:lang w:val="ru-RU"/>
        </w:rPr>
      </w:pPr>
    </w:p>
    <w:p w:rsidR="00F42F57" w:rsidRPr="001B3F4B" w:rsidRDefault="00F42F57" w:rsidP="001B3F4B">
      <w:pPr>
        <w:pStyle w:val="2"/>
        <w:ind w:firstLine="567"/>
        <w:outlineLvl w:val="0"/>
        <w:rPr>
          <w:lang w:val="ru-RU"/>
        </w:rPr>
      </w:pPr>
    </w:p>
    <w:p w:rsidR="004F26AC" w:rsidRDefault="004F26AC" w:rsidP="000F05C7">
      <w:pPr>
        <w:pStyle w:val="2"/>
        <w:ind w:firstLine="567"/>
        <w:outlineLvl w:val="0"/>
        <w:rPr>
          <w:lang w:val="ru-RU"/>
        </w:rPr>
      </w:pPr>
    </w:p>
    <w:p w:rsidR="00731B7C" w:rsidRDefault="00731B7C" w:rsidP="000F05C7">
      <w:pPr>
        <w:pStyle w:val="2"/>
        <w:ind w:firstLine="567"/>
        <w:outlineLvl w:val="0"/>
        <w:rPr>
          <w:lang w:val="ru-RU"/>
        </w:rPr>
      </w:pPr>
    </w:p>
    <w:p w:rsidR="00731B7C" w:rsidRDefault="00731B7C" w:rsidP="000F05C7">
      <w:pPr>
        <w:pStyle w:val="2"/>
        <w:ind w:firstLine="567"/>
        <w:outlineLvl w:val="0"/>
        <w:rPr>
          <w:lang w:val="ru-RU"/>
        </w:rPr>
      </w:pPr>
    </w:p>
    <w:p w:rsidR="00731B7C" w:rsidRDefault="00731B7C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56AAE" w:rsidRDefault="00756AAE" w:rsidP="000F05C7">
      <w:pPr>
        <w:pStyle w:val="2"/>
        <w:ind w:firstLine="567"/>
        <w:outlineLvl w:val="0"/>
        <w:rPr>
          <w:lang w:val="ru-RU"/>
        </w:rPr>
      </w:pPr>
    </w:p>
    <w:p w:rsidR="00731B7C" w:rsidRDefault="00731B7C" w:rsidP="00731B7C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B7C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Список использованной литературы.</w:t>
      </w:r>
    </w:p>
    <w:p w:rsidR="00756AAE" w:rsidRPr="00756AAE" w:rsidRDefault="00756AAE" w:rsidP="00731B7C">
      <w:pPr>
        <w:spacing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1. </w:t>
      </w:r>
      <w:r w:rsidRPr="00756AAE">
        <w:rPr>
          <w:lang w:val="ru-RU"/>
        </w:rPr>
        <w:t xml:space="preserve">Архипов С.И. </w:t>
      </w:r>
      <w:proofErr w:type="spellStart"/>
      <w:r w:rsidRPr="00756AAE">
        <w:rPr>
          <w:lang w:val="ru-RU"/>
        </w:rPr>
        <w:t>Либертарная</w:t>
      </w:r>
      <w:proofErr w:type="spellEnd"/>
      <w:r w:rsidRPr="00756AAE">
        <w:rPr>
          <w:lang w:val="ru-RU"/>
        </w:rPr>
        <w:t xml:space="preserve"> теория права </w:t>
      </w:r>
      <w:proofErr w:type="spellStart"/>
      <w:r w:rsidRPr="00756AAE">
        <w:rPr>
          <w:lang w:val="ru-RU"/>
        </w:rPr>
        <w:t>С.С.Нарсисянца</w:t>
      </w:r>
      <w:proofErr w:type="spellEnd"/>
      <w:r w:rsidRPr="00756AAE">
        <w:rPr>
          <w:lang w:val="ru-RU"/>
        </w:rPr>
        <w:t xml:space="preserve">: достоинства и недостатки//Российский юридический журнал, 2015, №5 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2. </w:t>
      </w:r>
      <w:r w:rsidRPr="00756AAE">
        <w:rPr>
          <w:lang w:val="ru-RU"/>
        </w:rPr>
        <w:t xml:space="preserve">Власова О.И. </w:t>
      </w:r>
      <w:proofErr w:type="spellStart"/>
      <w:r w:rsidRPr="00756AAE">
        <w:rPr>
          <w:lang w:val="ru-RU"/>
        </w:rPr>
        <w:t>Либертарно</w:t>
      </w:r>
      <w:proofErr w:type="spellEnd"/>
      <w:r w:rsidRPr="00756AAE">
        <w:rPr>
          <w:lang w:val="ru-RU"/>
        </w:rPr>
        <w:t xml:space="preserve">-юридическая концепция В.С. </w:t>
      </w:r>
      <w:proofErr w:type="spellStart"/>
      <w:r w:rsidRPr="00756AAE">
        <w:rPr>
          <w:lang w:val="ru-RU"/>
        </w:rPr>
        <w:t>Нарсесянца</w:t>
      </w:r>
      <w:proofErr w:type="spellEnd"/>
      <w:r w:rsidRPr="00756AAE">
        <w:rPr>
          <w:lang w:val="ru-RU"/>
        </w:rPr>
        <w:t xml:space="preserve"> в контексте настоящего времени//Право и общество, 2011, №3-4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3. </w:t>
      </w:r>
      <w:r w:rsidRPr="00756AAE">
        <w:rPr>
          <w:lang w:val="ru-RU"/>
        </w:rPr>
        <w:t>Давид Р. Основные правовые системы современности// М.: Прогресс, 1988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4. </w:t>
      </w:r>
      <w:r w:rsidRPr="00756AAE">
        <w:rPr>
          <w:lang w:val="ru-RU"/>
        </w:rPr>
        <w:t>Кант И. Из «лекций по этике» (1780–1782 гг.) // Кант И. Этическая мысль: Научно-публицистические чтения. М.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5. </w:t>
      </w:r>
      <w:proofErr w:type="spellStart"/>
      <w:r w:rsidRPr="00756AAE">
        <w:rPr>
          <w:lang w:val="ru-RU"/>
        </w:rPr>
        <w:t>Лапаева</w:t>
      </w:r>
      <w:proofErr w:type="spellEnd"/>
      <w:r w:rsidRPr="00756AAE">
        <w:rPr>
          <w:lang w:val="ru-RU"/>
        </w:rPr>
        <w:t xml:space="preserve"> В. В. Различные типы </w:t>
      </w:r>
      <w:proofErr w:type="spellStart"/>
      <w:r w:rsidRPr="00756AAE">
        <w:rPr>
          <w:lang w:val="ru-RU"/>
        </w:rPr>
        <w:t>правопонима</w:t>
      </w:r>
      <w:proofErr w:type="spellEnd"/>
      <w:r w:rsidRPr="00756AAE">
        <w:rPr>
          <w:lang w:val="ru-RU"/>
        </w:rPr>
        <w:t xml:space="preserve">- </w:t>
      </w:r>
      <w:proofErr w:type="spellStart"/>
      <w:r w:rsidRPr="00756AAE">
        <w:rPr>
          <w:lang w:val="ru-RU"/>
        </w:rPr>
        <w:t>ния</w:t>
      </w:r>
      <w:proofErr w:type="spellEnd"/>
      <w:r w:rsidRPr="00756AAE">
        <w:rPr>
          <w:lang w:val="ru-RU"/>
        </w:rPr>
        <w:t xml:space="preserve">: анализ научно-практического потенциала // </w:t>
      </w:r>
      <w:proofErr w:type="spellStart"/>
      <w:r w:rsidRPr="00756AAE">
        <w:rPr>
          <w:lang w:val="ru-RU"/>
        </w:rPr>
        <w:t>Зако</w:t>
      </w:r>
      <w:proofErr w:type="spellEnd"/>
      <w:r w:rsidRPr="00756AAE">
        <w:rPr>
          <w:lang w:val="ru-RU"/>
        </w:rPr>
        <w:t xml:space="preserve">- </w:t>
      </w:r>
      <w:proofErr w:type="spellStart"/>
      <w:r w:rsidRPr="00756AAE">
        <w:rPr>
          <w:lang w:val="ru-RU"/>
        </w:rPr>
        <w:t>нодательство</w:t>
      </w:r>
      <w:proofErr w:type="spellEnd"/>
      <w:r w:rsidRPr="00756AAE">
        <w:rPr>
          <w:lang w:val="ru-RU"/>
        </w:rPr>
        <w:t xml:space="preserve"> и экономика, 2006, № 4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6. </w:t>
      </w:r>
      <w:proofErr w:type="spellStart"/>
      <w:r w:rsidRPr="00756AAE">
        <w:rPr>
          <w:lang w:val="ru-RU"/>
        </w:rPr>
        <w:t>Лапаева</w:t>
      </w:r>
      <w:proofErr w:type="spellEnd"/>
      <w:r w:rsidRPr="00756AAE">
        <w:rPr>
          <w:lang w:val="ru-RU"/>
        </w:rPr>
        <w:t xml:space="preserve"> В.В. </w:t>
      </w:r>
      <w:proofErr w:type="spellStart"/>
      <w:r w:rsidRPr="00756AAE">
        <w:rPr>
          <w:lang w:val="ru-RU"/>
        </w:rPr>
        <w:t>Легизм</w:t>
      </w:r>
      <w:proofErr w:type="spellEnd"/>
      <w:r w:rsidRPr="00756AAE">
        <w:rPr>
          <w:lang w:val="ru-RU"/>
        </w:rPr>
        <w:t xml:space="preserve"> как тип </w:t>
      </w:r>
      <w:proofErr w:type="spellStart"/>
      <w:r w:rsidRPr="00756AAE">
        <w:rPr>
          <w:lang w:val="ru-RU"/>
        </w:rPr>
        <w:t>правопонимания</w:t>
      </w:r>
      <w:proofErr w:type="spellEnd"/>
      <w:r w:rsidRPr="00756AAE">
        <w:rPr>
          <w:lang w:val="ru-RU"/>
        </w:rPr>
        <w:t xml:space="preserve"> // Законодательство и экономика. 2007. </w:t>
      </w:r>
      <w:proofErr w:type="spellStart"/>
      <w:r w:rsidRPr="00756AAE">
        <w:rPr>
          <w:lang w:val="ru-RU"/>
        </w:rPr>
        <w:t>Вып</w:t>
      </w:r>
      <w:proofErr w:type="spellEnd"/>
      <w:r w:rsidRPr="00756AAE">
        <w:rPr>
          <w:lang w:val="ru-RU"/>
        </w:rPr>
        <w:t>. 6.//СПС «Консультант Плюс»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7. </w:t>
      </w:r>
      <w:proofErr w:type="spellStart"/>
      <w:r w:rsidRPr="00756AAE">
        <w:rPr>
          <w:lang w:val="ru-RU"/>
        </w:rPr>
        <w:t>Лапаева</w:t>
      </w:r>
      <w:proofErr w:type="spellEnd"/>
      <w:r w:rsidRPr="00756AAE">
        <w:rPr>
          <w:lang w:val="ru-RU"/>
        </w:rPr>
        <w:t xml:space="preserve"> В.В. Типы </w:t>
      </w:r>
      <w:proofErr w:type="spellStart"/>
      <w:r w:rsidRPr="00756AAE">
        <w:rPr>
          <w:lang w:val="ru-RU"/>
        </w:rPr>
        <w:t>правопонимания</w:t>
      </w:r>
      <w:proofErr w:type="spellEnd"/>
      <w:r w:rsidRPr="00756AAE">
        <w:rPr>
          <w:lang w:val="ru-RU"/>
        </w:rPr>
        <w:t>: правовая теория и практика. М.: Российская академия правосудия, 2012</w:t>
      </w:r>
    </w:p>
    <w:p w:rsidR="00756AAE" w:rsidRPr="00883206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8. </w:t>
      </w:r>
      <w:proofErr w:type="spellStart"/>
      <w:r w:rsidRPr="00756AAE">
        <w:rPr>
          <w:lang w:val="ru-RU"/>
        </w:rPr>
        <w:t>Лапаева</w:t>
      </w:r>
      <w:proofErr w:type="spellEnd"/>
      <w:r w:rsidRPr="00756AAE">
        <w:rPr>
          <w:lang w:val="ru-RU"/>
        </w:rPr>
        <w:t xml:space="preserve"> В. В. </w:t>
      </w:r>
      <w:hyperlink r:id="rId24" w:history="1">
        <w:r w:rsidRPr="00756AAE">
          <w:rPr>
            <w:lang w:val="ru-RU"/>
          </w:rPr>
          <w:t xml:space="preserve">Владик </w:t>
        </w:r>
        <w:proofErr w:type="spellStart"/>
        <w:r w:rsidRPr="00756AAE">
          <w:rPr>
            <w:lang w:val="ru-RU"/>
          </w:rPr>
          <w:t>Сумбатович</w:t>
        </w:r>
        <w:proofErr w:type="spellEnd"/>
        <w:r w:rsidRPr="00756AAE">
          <w:rPr>
            <w:lang w:val="ru-RU"/>
          </w:rPr>
          <w:t xml:space="preserve"> </w:t>
        </w:r>
        <w:proofErr w:type="spellStart"/>
        <w:r w:rsidRPr="00756AAE">
          <w:rPr>
            <w:lang w:val="ru-RU"/>
          </w:rPr>
          <w:t>Нерсесянц</w:t>
        </w:r>
        <w:proofErr w:type="spellEnd"/>
      </w:hyperlink>
      <w:r w:rsidRPr="00756AAE">
        <w:rPr>
          <w:lang w:val="ru-RU"/>
        </w:rPr>
        <w:t> . Ер.: «</w:t>
      </w:r>
      <w:proofErr w:type="spellStart"/>
      <w:r w:rsidRPr="00756AAE">
        <w:rPr>
          <w:lang w:val="ru-RU"/>
        </w:rPr>
        <w:t>Нжар</w:t>
      </w:r>
      <w:proofErr w:type="spellEnd"/>
      <w:r w:rsidRPr="00756AAE">
        <w:rPr>
          <w:lang w:val="ru-RU"/>
        </w:rPr>
        <w:t>», 2009. </w:t>
      </w:r>
      <w:hyperlink r:id="rId25" w:history="1">
        <w:r w:rsidRPr="00756AAE">
          <w:rPr>
            <w:lang w:val="ru-RU"/>
          </w:rPr>
          <w:t>ISBN 978-99930-66-54-5</w:t>
        </w:r>
      </w:hyperlink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9.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В.С. Различение и соотношение права и закона как междисциплинарная проблема // Вопросы философии. М., 1973;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10. </w:t>
      </w:r>
      <w:r w:rsidRPr="00756AAE">
        <w:rPr>
          <w:lang w:val="ru-RU"/>
        </w:rPr>
        <w:t xml:space="preserve">Нечаев А.Н. Основные типы </w:t>
      </w:r>
      <w:proofErr w:type="spellStart"/>
      <w:r w:rsidRPr="00756AAE">
        <w:rPr>
          <w:lang w:val="ru-RU"/>
        </w:rPr>
        <w:t>правопонимания</w:t>
      </w:r>
      <w:proofErr w:type="spellEnd"/>
      <w:r w:rsidRPr="00756AAE">
        <w:rPr>
          <w:lang w:val="ru-RU"/>
        </w:rPr>
        <w:t xml:space="preserve"> по академику В.С. </w:t>
      </w:r>
      <w:proofErr w:type="spellStart"/>
      <w:r w:rsidRPr="00756AAE">
        <w:rPr>
          <w:lang w:val="ru-RU"/>
        </w:rPr>
        <w:t>Нерсесянцу</w:t>
      </w:r>
      <w:proofErr w:type="spellEnd"/>
      <w:r w:rsidRPr="00756AAE">
        <w:rPr>
          <w:lang w:val="ru-RU"/>
        </w:rPr>
        <w:t xml:space="preserve">//Гуманитарные </w:t>
      </w:r>
      <w:proofErr w:type="spellStart"/>
      <w:r w:rsidRPr="00756AAE">
        <w:rPr>
          <w:lang w:val="ru-RU"/>
        </w:rPr>
        <w:t>науки.Право</w:t>
      </w:r>
      <w:proofErr w:type="spellEnd"/>
      <w:r w:rsidRPr="00756AAE">
        <w:rPr>
          <w:lang w:val="ru-RU"/>
        </w:rPr>
        <w:t>// Вестник ТГУ, выпуск 7 (87), 2010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11.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 Философия права: учеб. для вузов. М., 1997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12.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 </w:t>
      </w:r>
      <w:hyperlink r:id="rId26" w:history="1">
        <w:r w:rsidRPr="00756AAE">
          <w:rPr>
            <w:lang w:val="ru-RU"/>
          </w:rPr>
          <w:t>Выступление на Круглом столе «О понимании советского права», организованным журналом «Советское государство и право»</w:t>
        </w:r>
      </w:hyperlink>
      <w:r w:rsidRPr="00756AAE">
        <w:rPr>
          <w:lang w:val="ru-RU"/>
        </w:rPr>
        <w:t> // </w:t>
      </w:r>
      <w:hyperlink r:id="rId27" w:tooltip="Советское государство и право" w:history="1">
        <w:r w:rsidRPr="00756AAE">
          <w:rPr>
            <w:lang w:val="ru-RU"/>
          </w:rPr>
          <w:t>Советское государство и право</w:t>
        </w:r>
      </w:hyperlink>
      <w:r w:rsidRPr="00756AAE">
        <w:rPr>
          <w:lang w:val="ru-RU"/>
        </w:rPr>
        <w:t>,1979, № 7.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13.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 Право – математика свободы. Опыт прошлого и перспективы. М., 1996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14.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 Юриспруденция. Введение в курс общей теории права и государства. М., 2002.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15.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 </w:t>
      </w:r>
      <w:hyperlink r:id="rId28" w:history="1">
        <w:r w:rsidRPr="00756AAE">
          <w:rPr>
            <w:lang w:val="ru-RU"/>
          </w:rPr>
          <w:t xml:space="preserve">Философия права: </w:t>
        </w:r>
        <w:proofErr w:type="spellStart"/>
        <w:r w:rsidRPr="00756AAE">
          <w:rPr>
            <w:lang w:val="ru-RU"/>
          </w:rPr>
          <w:t>либертарно</w:t>
        </w:r>
        <w:proofErr w:type="spellEnd"/>
        <w:r w:rsidRPr="00756AAE">
          <w:rPr>
            <w:lang w:val="ru-RU"/>
          </w:rPr>
          <w:t>-юридическая концепция</w:t>
        </w:r>
      </w:hyperlink>
      <w:r w:rsidRPr="00756AAE">
        <w:rPr>
          <w:lang w:val="ru-RU"/>
        </w:rPr>
        <w:t> // </w:t>
      </w:r>
      <w:hyperlink r:id="rId29" w:tooltip="Вопросы философии" w:history="1">
        <w:r w:rsidRPr="00756AAE">
          <w:rPr>
            <w:lang w:val="ru-RU"/>
          </w:rPr>
          <w:t>Вопросы философии</w:t>
        </w:r>
      </w:hyperlink>
      <w:r w:rsidRPr="00756AAE">
        <w:rPr>
          <w:lang w:val="ru-RU"/>
        </w:rPr>
        <w:t>,  2002, № 3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16. </w:t>
      </w:r>
      <w:proofErr w:type="spellStart"/>
      <w:r w:rsidRPr="00756AAE">
        <w:rPr>
          <w:lang w:val="ru-RU"/>
        </w:rPr>
        <w:t>Нерсесянц</w:t>
      </w:r>
      <w:proofErr w:type="spellEnd"/>
      <w:r w:rsidRPr="00756AAE">
        <w:rPr>
          <w:lang w:val="ru-RU"/>
        </w:rPr>
        <w:t xml:space="preserve"> В. С. Философия права. М., 2006.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17. </w:t>
      </w:r>
      <w:r w:rsidRPr="00756AAE">
        <w:rPr>
          <w:lang w:val="ru-RU"/>
        </w:rPr>
        <w:t>Поляков А. В., Тимошина Е. В. Общая теория права: учеб. СПб., 2005.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18. </w:t>
      </w:r>
      <w:r w:rsidRPr="00756AAE">
        <w:rPr>
          <w:lang w:val="ru-RU"/>
        </w:rPr>
        <w:t xml:space="preserve">Честнов И. Л. Принцип диалога в современной теории права (проблемы </w:t>
      </w:r>
      <w:proofErr w:type="spellStart"/>
      <w:r w:rsidRPr="00756AAE">
        <w:rPr>
          <w:lang w:val="ru-RU"/>
        </w:rPr>
        <w:t>правопонимания</w:t>
      </w:r>
      <w:proofErr w:type="spellEnd"/>
      <w:r w:rsidRPr="00756AAE">
        <w:rPr>
          <w:lang w:val="ru-RU"/>
        </w:rPr>
        <w:t xml:space="preserve">): </w:t>
      </w:r>
      <w:proofErr w:type="spellStart"/>
      <w:r w:rsidRPr="00756AAE">
        <w:rPr>
          <w:lang w:val="ru-RU"/>
        </w:rPr>
        <w:t>автореф</w:t>
      </w:r>
      <w:proofErr w:type="spellEnd"/>
      <w:r w:rsidRPr="00756AAE">
        <w:rPr>
          <w:lang w:val="ru-RU"/>
        </w:rPr>
        <w:t xml:space="preserve">. </w:t>
      </w:r>
      <w:proofErr w:type="spellStart"/>
      <w:r w:rsidRPr="00756AAE">
        <w:rPr>
          <w:lang w:val="ru-RU"/>
        </w:rPr>
        <w:t>дис</w:t>
      </w:r>
      <w:proofErr w:type="spellEnd"/>
      <w:r w:rsidRPr="00756AAE">
        <w:rPr>
          <w:lang w:val="ru-RU"/>
        </w:rPr>
        <w:t xml:space="preserve">. … д-ра </w:t>
      </w:r>
      <w:proofErr w:type="spellStart"/>
      <w:r w:rsidRPr="00756AAE">
        <w:rPr>
          <w:lang w:val="ru-RU"/>
        </w:rPr>
        <w:t>юрид</w:t>
      </w:r>
      <w:proofErr w:type="spellEnd"/>
      <w:r w:rsidRPr="00756AAE">
        <w:rPr>
          <w:lang w:val="ru-RU"/>
        </w:rPr>
        <w:t>. наук. СПб., 2002</w:t>
      </w:r>
    </w:p>
    <w:p w:rsidR="00756AAE" w:rsidRPr="00756AAE" w:rsidRDefault="00756AAE" w:rsidP="00756AAE">
      <w:pPr>
        <w:pStyle w:val="2"/>
        <w:rPr>
          <w:lang w:val="ru-RU"/>
        </w:rPr>
      </w:pPr>
      <w:r>
        <w:rPr>
          <w:lang w:val="ru-RU"/>
        </w:rPr>
        <w:t xml:space="preserve">19. </w:t>
      </w:r>
      <w:proofErr w:type="spellStart"/>
      <w:r w:rsidRPr="00756AAE">
        <w:rPr>
          <w:lang w:val="ru-RU"/>
        </w:rPr>
        <w:t>Четвернин</w:t>
      </w:r>
      <w:proofErr w:type="spellEnd"/>
      <w:r w:rsidRPr="00756AAE">
        <w:rPr>
          <w:lang w:val="ru-RU"/>
        </w:rPr>
        <w:t xml:space="preserve"> В. А. Современные концепции естественного права. М., 1988. </w:t>
      </w:r>
    </w:p>
    <w:p w:rsidR="00935F31" w:rsidRDefault="00935F31" w:rsidP="00935F31">
      <w:pPr>
        <w:pStyle w:val="2"/>
        <w:rPr>
          <w:b/>
          <w:lang w:val="ru-RU"/>
        </w:rPr>
      </w:pPr>
    </w:p>
    <w:sectPr w:rsidR="00935F31" w:rsidSect="00AC5995">
      <w:footerReference w:type="default" r:id="rId3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3C" w:rsidRDefault="00326D3C" w:rsidP="00AC5995">
      <w:pPr>
        <w:spacing w:after="0" w:line="240" w:lineRule="auto"/>
      </w:pPr>
      <w:r>
        <w:separator/>
      </w:r>
    </w:p>
  </w:endnote>
  <w:endnote w:type="continuationSeparator" w:id="0">
    <w:p w:rsidR="00326D3C" w:rsidRDefault="00326D3C" w:rsidP="00AC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8A" w:rsidRPr="00AC5995" w:rsidRDefault="001B078A">
    <w:pPr>
      <w:pStyle w:val="a6"/>
      <w:jc w:val="right"/>
      <w:rPr>
        <w:rFonts w:ascii="Times New Roman" w:hAnsi="Times New Roman"/>
      </w:rPr>
    </w:pPr>
    <w:r w:rsidRPr="00AC5995">
      <w:rPr>
        <w:rFonts w:ascii="Times New Roman" w:hAnsi="Times New Roman"/>
      </w:rPr>
      <w:fldChar w:fldCharType="begin"/>
    </w:r>
    <w:r w:rsidRPr="00AC5995">
      <w:rPr>
        <w:rFonts w:ascii="Times New Roman" w:hAnsi="Times New Roman"/>
      </w:rPr>
      <w:instrText>PAGE   \* MERGEFORMAT</w:instrText>
    </w:r>
    <w:r w:rsidRPr="00AC5995">
      <w:rPr>
        <w:rFonts w:ascii="Times New Roman" w:hAnsi="Times New Roman"/>
      </w:rPr>
      <w:fldChar w:fldCharType="separate"/>
    </w:r>
    <w:r w:rsidR="006B76A0">
      <w:rPr>
        <w:rFonts w:ascii="Times New Roman" w:hAnsi="Times New Roman"/>
        <w:noProof/>
      </w:rPr>
      <w:t>27</w:t>
    </w:r>
    <w:r w:rsidRPr="00AC5995">
      <w:rPr>
        <w:rFonts w:ascii="Times New Roman" w:hAnsi="Times New Roman"/>
      </w:rPr>
      <w:fldChar w:fldCharType="end"/>
    </w:r>
  </w:p>
  <w:p w:rsidR="001B078A" w:rsidRDefault="001B07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3C" w:rsidRDefault="00326D3C" w:rsidP="00AC5995">
      <w:pPr>
        <w:spacing w:after="0" w:line="240" w:lineRule="auto"/>
      </w:pPr>
      <w:r>
        <w:separator/>
      </w:r>
    </w:p>
  </w:footnote>
  <w:footnote w:type="continuationSeparator" w:id="0">
    <w:p w:rsidR="00326D3C" w:rsidRDefault="00326D3C" w:rsidP="00AC5995">
      <w:pPr>
        <w:spacing w:after="0" w:line="240" w:lineRule="auto"/>
      </w:pPr>
      <w:r>
        <w:continuationSeparator/>
      </w:r>
    </w:p>
  </w:footnote>
  <w:footnote w:id="1">
    <w:p w:rsidR="001B078A" w:rsidRDefault="001B078A">
      <w:pPr>
        <w:pStyle w:val="a8"/>
      </w:pPr>
      <w:r>
        <w:rPr>
          <w:rStyle w:val="aa"/>
        </w:rPr>
        <w:footnoteRef/>
      </w:r>
      <w:r>
        <w:t xml:space="preserve"> </w:t>
      </w:r>
      <w:r w:rsidRPr="00403751">
        <w:rPr>
          <w:rFonts w:ascii="Times New Roman" w:hAnsi="Times New Roman"/>
          <w:sz w:val="24"/>
          <w:szCs w:val="24"/>
        </w:rPr>
        <w:t>Давид Р. Основные правовые системы современности</w:t>
      </w:r>
      <w:r>
        <w:rPr>
          <w:rFonts w:ascii="Times New Roman" w:hAnsi="Times New Roman"/>
          <w:sz w:val="24"/>
          <w:szCs w:val="24"/>
        </w:rPr>
        <w:t>//</w:t>
      </w:r>
      <w:r w:rsidRPr="00403751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.: </w:t>
      </w:r>
      <w:r w:rsidRPr="00403751">
        <w:rPr>
          <w:rFonts w:ascii="Times New Roman" w:hAnsi="Times New Roman"/>
          <w:sz w:val="24"/>
          <w:szCs w:val="24"/>
        </w:rPr>
        <w:t>Прогресс, 1988</w:t>
      </w:r>
    </w:p>
  </w:footnote>
  <w:footnote w:id="2">
    <w:p w:rsidR="001B078A" w:rsidRDefault="001B078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403751">
        <w:rPr>
          <w:rFonts w:ascii="Times New Roman" w:hAnsi="Times New Roman"/>
          <w:sz w:val="24"/>
          <w:szCs w:val="24"/>
        </w:rPr>
        <w:t>Лапаева</w:t>
      </w:r>
      <w:proofErr w:type="spellEnd"/>
      <w:r w:rsidRPr="00403751">
        <w:rPr>
          <w:rFonts w:ascii="Times New Roman" w:hAnsi="Times New Roman"/>
          <w:sz w:val="24"/>
          <w:szCs w:val="24"/>
        </w:rPr>
        <w:t xml:space="preserve"> В. В. Различные типы </w:t>
      </w:r>
      <w:proofErr w:type="spellStart"/>
      <w:r w:rsidRPr="00403751">
        <w:rPr>
          <w:rFonts w:ascii="Times New Roman" w:hAnsi="Times New Roman"/>
          <w:sz w:val="24"/>
          <w:szCs w:val="24"/>
        </w:rPr>
        <w:t>правопонима</w:t>
      </w:r>
      <w:proofErr w:type="spellEnd"/>
      <w:r w:rsidRPr="004037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3751">
        <w:rPr>
          <w:rFonts w:ascii="Times New Roman" w:hAnsi="Times New Roman"/>
          <w:sz w:val="24"/>
          <w:szCs w:val="24"/>
        </w:rPr>
        <w:t>ния</w:t>
      </w:r>
      <w:proofErr w:type="spellEnd"/>
      <w:r w:rsidRPr="00403751">
        <w:rPr>
          <w:rFonts w:ascii="Times New Roman" w:hAnsi="Times New Roman"/>
          <w:sz w:val="24"/>
          <w:szCs w:val="24"/>
        </w:rPr>
        <w:t xml:space="preserve">: анализ научно-практического потенциала // </w:t>
      </w:r>
      <w:proofErr w:type="spellStart"/>
      <w:r w:rsidRPr="00403751">
        <w:rPr>
          <w:rFonts w:ascii="Times New Roman" w:hAnsi="Times New Roman"/>
          <w:sz w:val="24"/>
          <w:szCs w:val="24"/>
        </w:rPr>
        <w:t>Зако</w:t>
      </w:r>
      <w:proofErr w:type="spellEnd"/>
      <w:r w:rsidRPr="0040375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3751">
        <w:rPr>
          <w:rFonts w:ascii="Times New Roman" w:hAnsi="Times New Roman"/>
          <w:sz w:val="24"/>
          <w:szCs w:val="24"/>
        </w:rPr>
        <w:t>нодательство</w:t>
      </w:r>
      <w:proofErr w:type="spellEnd"/>
      <w:r w:rsidRPr="00403751">
        <w:rPr>
          <w:rFonts w:ascii="Times New Roman" w:hAnsi="Times New Roman"/>
          <w:sz w:val="24"/>
          <w:szCs w:val="24"/>
        </w:rPr>
        <w:t xml:space="preserve"> и экономика. 2006. № 4</w:t>
      </w:r>
    </w:p>
  </w:footnote>
  <w:footnote w:id="3">
    <w:p w:rsidR="001B078A" w:rsidRDefault="001B078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FD68EC">
        <w:rPr>
          <w:rFonts w:ascii="Times New Roman" w:hAnsi="Times New Roman"/>
          <w:sz w:val="24"/>
          <w:szCs w:val="24"/>
        </w:rPr>
        <w:t>Лапаева</w:t>
      </w:r>
      <w:proofErr w:type="spellEnd"/>
      <w:r w:rsidRPr="00FD68EC">
        <w:rPr>
          <w:rFonts w:ascii="Times New Roman" w:hAnsi="Times New Roman"/>
          <w:sz w:val="24"/>
          <w:szCs w:val="24"/>
        </w:rPr>
        <w:t xml:space="preserve"> В.В. </w:t>
      </w:r>
      <w:proofErr w:type="spellStart"/>
      <w:r w:rsidRPr="00FD68EC">
        <w:rPr>
          <w:rFonts w:ascii="Times New Roman" w:hAnsi="Times New Roman"/>
          <w:sz w:val="24"/>
          <w:szCs w:val="24"/>
        </w:rPr>
        <w:t>Легизм</w:t>
      </w:r>
      <w:proofErr w:type="spellEnd"/>
      <w:r w:rsidRPr="00FD68EC">
        <w:rPr>
          <w:rFonts w:ascii="Times New Roman" w:hAnsi="Times New Roman"/>
          <w:sz w:val="24"/>
          <w:szCs w:val="24"/>
        </w:rPr>
        <w:t xml:space="preserve"> как тип </w:t>
      </w:r>
      <w:proofErr w:type="spellStart"/>
      <w:r w:rsidRPr="00FD68EC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FD68EC">
        <w:rPr>
          <w:rFonts w:ascii="Times New Roman" w:hAnsi="Times New Roman"/>
          <w:sz w:val="24"/>
          <w:szCs w:val="24"/>
        </w:rPr>
        <w:t xml:space="preserve"> // Законодательство и экономика. 2007. </w:t>
      </w:r>
      <w:proofErr w:type="spellStart"/>
      <w:r w:rsidRPr="00FD68EC">
        <w:rPr>
          <w:rFonts w:ascii="Times New Roman" w:hAnsi="Times New Roman"/>
          <w:sz w:val="24"/>
          <w:szCs w:val="24"/>
        </w:rPr>
        <w:t>Вып</w:t>
      </w:r>
      <w:proofErr w:type="spellEnd"/>
      <w:r w:rsidRPr="00FD68EC">
        <w:rPr>
          <w:rFonts w:ascii="Times New Roman" w:hAnsi="Times New Roman"/>
          <w:sz w:val="24"/>
          <w:szCs w:val="24"/>
        </w:rPr>
        <w:t>. 6.</w:t>
      </w:r>
      <w:r>
        <w:rPr>
          <w:rFonts w:ascii="Times New Roman" w:hAnsi="Times New Roman"/>
          <w:sz w:val="24"/>
          <w:szCs w:val="24"/>
        </w:rPr>
        <w:t>//СПС «Консультант Плюс»</w:t>
      </w:r>
    </w:p>
  </w:footnote>
  <w:footnote w:id="4">
    <w:p w:rsidR="001B078A" w:rsidRDefault="001B078A" w:rsidP="00FB16A5">
      <w:pPr>
        <w:autoSpaceDE w:val="0"/>
        <w:autoSpaceDN w:val="0"/>
        <w:adjustRightInd w:val="0"/>
        <w:spacing w:after="0" w:line="240" w:lineRule="auto"/>
        <w:jc w:val="both"/>
      </w:pPr>
      <w:r w:rsidRPr="00ED4F90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ED4F90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cs="Calibri"/>
          <w:lang w:eastAsia="ru-RU"/>
        </w:rPr>
        <w:t xml:space="preserve"> </w:t>
      </w:r>
      <w:proofErr w:type="spellStart"/>
      <w:r w:rsidRPr="00ED4F9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ED4F90">
        <w:rPr>
          <w:rFonts w:ascii="Times New Roman" w:hAnsi="Times New Roman"/>
          <w:sz w:val="24"/>
          <w:szCs w:val="24"/>
        </w:rPr>
        <w:t xml:space="preserve"> В.С. Различение и соотношение права и закона как междисциплинарная проблема</w:t>
      </w:r>
      <w:r>
        <w:rPr>
          <w:rFonts w:ascii="Times New Roman" w:hAnsi="Times New Roman"/>
          <w:sz w:val="24"/>
          <w:szCs w:val="24"/>
        </w:rPr>
        <w:t xml:space="preserve"> // Вопросы философии. М., 1973</w:t>
      </w:r>
    </w:p>
  </w:footnote>
  <w:footnote w:id="5">
    <w:p w:rsidR="001B078A" w:rsidRDefault="001B078A">
      <w:pPr>
        <w:pStyle w:val="a8"/>
      </w:pPr>
      <w:r w:rsidRPr="00FB16A5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FB16A5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19"/>
          <w:szCs w:val="19"/>
          <w:shd w:val="clear" w:color="auto" w:fill="FFFFFF"/>
        </w:rPr>
        <w:t> </w:t>
      </w:r>
      <w:proofErr w:type="spellStart"/>
      <w:r w:rsidRPr="00FB16A5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FB16A5">
        <w:rPr>
          <w:rFonts w:ascii="Times New Roman" w:hAnsi="Times New Roman"/>
          <w:sz w:val="24"/>
          <w:szCs w:val="24"/>
        </w:rPr>
        <w:t xml:space="preserve"> В. С. </w:t>
      </w:r>
      <w:hyperlink r:id="rId1" w:history="1">
        <w:r w:rsidRPr="00FB16A5">
          <w:rPr>
            <w:rFonts w:ascii="Times New Roman" w:hAnsi="Times New Roman"/>
            <w:sz w:val="24"/>
            <w:szCs w:val="24"/>
          </w:rPr>
          <w:t xml:space="preserve">Философия права: </w:t>
        </w:r>
        <w:proofErr w:type="spellStart"/>
        <w:r w:rsidRPr="00FB16A5">
          <w:rPr>
            <w:rFonts w:ascii="Times New Roman" w:hAnsi="Times New Roman"/>
            <w:sz w:val="24"/>
            <w:szCs w:val="24"/>
          </w:rPr>
          <w:t>либертарно</w:t>
        </w:r>
        <w:proofErr w:type="spellEnd"/>
        <w:r w:rsidRPr="00FB16A5">
          <w:rPr>
            <w:rFonts w:ascii="Times New Roman" w:hAnsi="Times New Roman"/>
            <w:sz w:val="24"/>
            <w:szCs w:val="24"/>
          </w:rPr>
          <w:t>-юридическая концепция</w:t>
        </w:r>
      </w:hyperlink>
      <w:r w:rsidRPr="00FB16A5">
        <w:rPr>
          <w:rFonts w:ascii="Times New Roman" w:hAnsi="Times New Roman"/>
          <w:sz w:val="24"/>
          <w:szCs w:val="24"/>
        </w:rPr>
        <w:t> // </w:t>
      </w:r>
      <w:hyperlink r:id="rId2" w:tooltip="Вопросы философии" w:history="1">
        <w:r w:rsidRPr="00FB16A5">
          <w:rPr>
            <w:rFonts w:ascii="Times New Roman" w:hAnsi="Times New Roman"/>
            <w:sz w:val="24"/>
            <w:szCs w:val="24"/>
          </w:rPr>
          <w:t>Вопросы философии</w:t>
        </w:r>
      </w:hyperlink>
      <w:r w:rsidRPr="00FB16A5">
        <w:rPr>
          <w:rFonts w:ascii="Times New Roman" w:hAnsi="Times New Roman"/>
          <w:sz w:val="24"/>
          <w:szCs w:val="24"/>
        </w:rPr>
        <w:t>. — 2002. — № 3. — С. 3-15.</w:t>
      </w:r>
    </w:p>
  </w:footnote>
  <w:footnote w:id="6">
    <w:p w:rsidR="001B078A" w:rsidRDefault="001B078A">
      <w:pPr>
        <w:pStyle w:val="a8"/>
      </w:pPr>
      <w:r w:rsidRPr="006B13A9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6B13A9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B13A9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6B13A9">
        <w:rPr>
          <w:rFonts w:ascii="Times New Roman" w:hAnsi="Times New Roman"/>
          <w:sz w:val="24"/>
          <w:szCs w:val="24"/>
        </w:rPr>
        <w:t xml:space="preserve"> В. С. Различение и соотношение права и закона как междисциплинарная проблема // Вопросы философии права. Под ред. Д. А. Керимова. М. 1973. С. 42</w:t>
      </w:r>
    </w:p>
  </w:footnote>
  <w:footnote w:id="7">
    <w:p w:rsidR="001B078A" w:rsidRDefault="001B078A">
      <w:pPr>
        <w:pStyle w:val="a8"/>
      </w:pPr>
      <w:r w:rsidRPr="006B13A9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6B13A9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B13A9">
        <w:rPr>
          <w:rFonts w:ascii="Times New Roman" w:hAnsi="Times New Roman"/>
          <w:sz w:val="24"/>
          <w:szCs w:val="24"/>
        </w:rPr>
        <w:t>Лапаева</w:t>
      </w:r>
      <w:proofErr w:type="spellEnd"/>
      <w:r w:rsidRPr="006B13A9">
        <w:rPr>
          <w:rFonts w:ascii="Times New Roman" w:hAnsi="Times New Roman"/>
          <w:sz w:val="24"/>
          <w:szCs w:val="24"/>
        </w:rPr>
        <w:t xml:space="preserve"> В. В. </w:t>
      </w:r>
      <w:hyperlink r:id="rId3" w:history="1">
        <w:r w:rsidRPr="006B13A9">
          <w:rPr>
            <w:rFonts w:ascii="Times New Roman" w:hAnsi="Times New Roman"/>
            <w:sz w:val="24"/>
            <w:szCs w:val="24"/>
          </w:rPr>
          <w:t xml:space="preserve">Владик </w:t>
        </w:r>
        <w:proofErr w:type="spellStart"/>
        <w:r w:rsidRPr="006B13A9">
          <w:rPr>
            <w:rFonts w:ascii="Times New Roman" w:hAnsi="Times New Roman"/>
            <w:sz w:val="24"/>
            <w:szCs w:val="24"/>
          </w:rPr>
          <w:t>Сумбатович</w:t>
        </w:r>
        <w:proofErr w:type="spellEnd"/>
        <w:r w:rsidRPr="006B13A9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B13A9">
          <w:rPr>
            <w:rFonts w:ascii="Times New Roman" w:hAnsi="Times New Roman"/>
            <w:sz w:val="24"/>
            <w:szCs w:val="24"/>
          </w:rPr>
          <w:t>Нерсесянц</w:t>
        </w:r>
        <w:proofErr w:type="spellEnd"/>
      </w:hyperlink>
      <w:r w:rsidRPr="006B13A9">
        <w:rPr>
          <w:rFonts w:ascii="Times New Roman" w:hAnsi="Times New Roman"/>
          <w:sz w:val="24"/>
          <w:szCs w:val="24"/>
        </w:rPr>
        <w:t> С. 156—159</w:t>
      </w:r>
    </w:p>
  </w:footnote>
  <w:footnote w:id="8">
    <w:p w:rsidR="001B078A" w:rsidRDefault="001B078A">
      <w:pPr>
        <w:pStyle w:val="a8"/>
      </w:pPr>
      <w:r w:rsidRPr="00AE1F93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6B13A9">
        <w:rPr>
          <w:rFonts w:ascii="Times New Roman" w:hAnsi="Times New Roman"/>
          <w:sz w:val="24"/>
          <w:szCs w:val="24"/>
        </w:rPr>
        <w:t>Лапаева</w:t>
      </w:r>
      <w:proofErr w:type="spellEnd"/>
      <w:r w:rsidRPr="006B13A9">
        <w:rPr>
          <w:rFonts w:ascii="Times New Roman" w:hAnsi="Times New Roman"/>
          <w:sz w:val="24"/>
          <w:szCs w:val="24"/>
        </w:rPr>
        <w:t xml:space="preserve"> В. В. </w:t>
      </w:r>
      <w:hyperlink r:id="rId4" w:history="1">
        <w:r w:rsidRPr="006B13A9">
          <w:rPr>
            <w:rFonts w:ascii="Times New Roman" w:hAnsi="Times New Roman"/>
            <w:sz w:val="24"/>
            <w:szCs w:val="24"/>
          </w:rPr>
          <w:t xml:space="preserve">Владик </w:t>
        </w:r>
        <w:proofErr w:type="spellStart"/>
        <w:r w:rsidRPr="006B13A9">
          <w:rPr>
            <w:rFonts w:ascii="Times New Roman" w:hAnsi="Times New Roman"/>
            <w:sz w:val="24"/>
            <w:szCs w:val="24"/>
          </w:rPr>
          <w:t>Сумбатович</w:t>
        </w:r>
        <w:proofErr w:type="spellEnd"/>
        <w:r w:rsidRPr="006B13A9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B13A9">
          <w:rPr>
            <w:rFonts w:ascii="Times New Roman" w:hAnsi="Times New Roman"/>
            <w:sz w:val="24"/>
            <w:szCs w:val="24"/>
          </w:rPr>
          <w:t>Нерсесянц</w:t>
        </w:r>
        <w:proofErr w:type="spellEnd"/>
      </w:hyperlink>
      <w:r w:rsidRPr="006B13A9">
        <w:rPr>
          <w:rFonts w:ascii="Times New Roman" w:hAnsi="Times New Roman"/>
          <w:sz w:val="24"/>
          <w:szCs w:val="24"/>
        </w:rPr>
        <w:t> С. 156—159</w:t>
      </w:r>
    </w:p>
  </w:footnote>
  <w:footnote w:id="9">
    <w:p w:rsidR="001B078A" w:rsidRDefault="001B078A">
      <w:pPr>
        <w:pStyle w:val="a8"/>
      </w:pPr>
      <w:r w:rsidRPr="00AE1F93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AE1F93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E1F93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AE1F93">
        <w:rPr>
          <w:rFonts w:ascii="Times New Roman" w:hAnsi="Times New Roman"/>
          <w:sz w:val="24"/>
          <w:szCs w:val="24"/>
        </w:rPr>
        <w:t xml:space="preserve"> В. С. </w:t>
      </w:r>
      <w:hyperlink r:id="rId5" w:history="1">
        <w:r w:rsidRPr="00AE1F93">
          <w:rPr>
            <w:rFonts w:ascii="Times New Roman" w:hAnsi="Times New Roman"/>
            <w:sz w:val="24"/>
            <w:szCs w:val="24"/>
          </w:rPr>
          <w:t>Выступление на Круглом столе «О понимании советского права», организованным журналом «Советское государство и право»</w:t>
        </w:r>
      </w:hyperlink>
      <w:r w:rsidRPr="00AE1F93">
        <w:rPr>
          <w:rFonts w:ascii="Times New Roman" w:hAnsi="Times New Roman"/>
          <w:sz w:val="24"/>
          <w:szCs w:val="24"/>
        </w:rPr>
        <w:t> // </w:t>
      </w:r>
      <w:hyperlink r:id="rId6" w:tooltip="Советское государство и право" w:history="1">
        <w:r w:rsidRPr="00AE1F93">
          <w:rPr>
            <w:rFonts w:ascii="Times New Roman" w:hAnsi="Times New Roman"/>
            <w:sz w:val="24"/>
            <w:szCs w:val="24"/>
          </w:rPr>
          <w:t>Советское государство и право</w:t>
        </w:r>
      </w:hyperlink>
      <w:r w:rsidRPr="00AE1F93">
        <w:rPr>
          <w:rFonts w:ascii="Times New Roman" w:hAnsi="Times New Roman"/>
          <w:sz w:val="24"/>
          <w:szCs w:val="24"/>
        </w:rPr>
        <w:t>. — 1979. — № 7. — С. 70-72.</w:t>
      </w:r>
    </w:p>
  </w:footnote>
  <w:footnote w:id="10">
    <w:p w:rsidR="001B078A" w:rsidRDefault="001B078A">
      <w:pPr>
        <w:pStyle w:val="a8"/>
      </w:pPr>
      <w:r w:rsidRPr="00C738B0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C738B0">
        <w:rPr>
          <w:sz w:val="24"/>
          <w:szCs w:val="24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</w:p>
  </w:footnote>
  <w:footnote w:id="11">
    <w:p w:rsidR="001B078A" w:rsidRDefault="001B078A">
      <w:pPr>
        <w:pStyle w:val="a8"/>
      </w:pPr>
      <w:r w:rsidRPr="00C738B0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C738B0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права: учеб. для вузов. М., 1997. С. 35;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 С. 41.</w:t>
      </w:r>
    </w:p>
  </w:footnote>
  <w:footnote w:id="12">
    <w:p w:rsidR="001B078A" w:rsidRDefault="001B078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права: учеб. для вузов. М., 1997. С. </w:t>
      </w:r>
      <w:r>
        <w:rPr>
          <w:rFonts w:ascii="Times New Roman" w:hAnsi="Times New Roman"/>
          <w:sz w:val="24"/>
          <w:szCs w:val="24"/>
        </w:rPr>
        <w:t>17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С.26</w:t>
      </w:r>
    </w:p>
  </w:footnote>
  <w:footnote w:id="13">
    <w:p w:rsidR="001B078A" w:rsidRDefault="001B078A">
      <w:pPr>
        <w:pStyle w:val="a8"/>
      </w:pPr>
      <w:r w:rsidRPr="002F18F8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2F18F8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права: учеб. для вузов. М., 1997. С. </w:t>
      </w:r>
      <w:r>
        <w:rPr>
          <w:rFonts w:ascii="Times New Roman" w:hAnsi="Times New Roman"/>
          <w:sz w:val="24"/>
          <w:szCs w:val="24"/>
        </w:rPr>
        <w:t>17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С.26</w:t>
      </w:r>
    </w:p>
  </w:footnote>
  <w:footnote w:id="14">
    <w:p w:rsidR="001B078A" w:rsidRDefault="001B078A">
      <w:pPr>
        <w:pStyle w:val="a8"/>
      </w:pPr>
      <w:r w:rsidRPr="001B078A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2F18F8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2F18F8">
        <w:rPr>
          <w:rFonts w:ascii="Times New Roman" w:hAnsi="Times New Roman"/>
          <w:sz w:val="24"/>
          <w:szCs w:val="24"/>
        </w:rPr>
        <w:t xml:space="preserve"> В. С. Право – математика свободы. Опыт прошлого и перспективы. М., 1996.</w:t>
      </w:r>
    </w:p>
  </w:footnote>
  <w:footnote w:id="15">
    <w:p w:rsidR="001B078A" w:rsidRDefault="001B078A">
      <w:pPr>
        <w:pStyle w:val="a8"/>
      </w:pPr>
      <w:r w:rsidRPr="001B078A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1B078A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</w:t>
      </w:r>
      <w:r>
        <w:rPr>
          <w:rFonts w:ascii="Times New Roman" w:hAnsi="Times New Roman"/>
          <w:sz w:val="24"/>
          <w:szCs w:val="24"/>
        </w:rPr>
        <w:t>рава: учеб. для вузов. М., 1997. С.18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С.27 </w:t>
      </w:r>
    </w:p>
  </w:footnote>
  <w:footnote w:id="16">
    <w:p w:rsidR="001B078A" w:rsidRDefault="001B078A">
      <w:pPr>
        <w:pStyle w:val="a8"/>
      </w:pPr>
      <w:r w:rsidRPr="001B078A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1B078A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</w:t>
      </w:r>
      <w:r>
        <w:rPr>
          <w:rFonts w:ascii="Times New Roman" w:hAnsi="Times New Roman"/>
          <w:sz w:val="24"/>
          <w:szCs w:val="24"/>
        </w:rPr>
        <w:t>рава: учеб. для вузов. М., 1997. С.20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С.29</w:t>
      </w:r>
    </w:p>
  </w:footnote>
  <w:footnote w:id="17">
    <w:p w:rsidR="007D6B4D" w:rsidRDefault="007D6B4D">
      <w:pPr>
        <w:pStyle w:val="a8"/>
      </w:pPr>
      <w:r w:rsidRPr="007D6B4D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7D6B4D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С.32</w:t>
      </w:r>
    </w:p>
  </w:footnote>
  <w:footnote w:id="18">
    <w:p w:rsidR="007D6B4D" w:rsidRDefault="007D6B4D" w:rsidP="007D6B4D">
      <w:pPr>
        <w:pStyle w:val="a8"/>
      </w:pPr>
      <w:r w:rsidRPr="007D6B4D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7D6B4D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С.22</w:t>
      </w:r>
    </w:p>
    <w:p w:rsidR="007D6B4D" w:rsidRDefault="007D6B4D">
      <w:pPr>
        <w:pStyle w:val="a8"/>
      </w:pPr>
    </w:p>
  </w:footnote>
  <w:footnote w:id="19">
    <w:p w:rsidR="00517BB4" w:rsidRDefault="00517BB4">
      <w:pPr>
        <w:pStyle w:val="a8"/>
      </w:pPr>
      <w:r w:rsidRPr="00517BB4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517BB4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С.32-35</w:t>
      </w:r>
    </w:p>
  </w:footnote>
  <w:footnote w:id="20">
    <w:p w:rsidR="00517BB4" w:rsidRDefault="00517BB4">
      <w:pPr>
        <w:pStyle w:val="a8"/>
      </w:pPr>
      <w:r w:rsidRPr="00517BB4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517BB4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18F8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2F18F8">
        <w:rPr>
          <w:rFonts w:ascii="Times New Roman" w:hAnsi="Times New Roman"/>
          <w:sz w:val="24"/>
          <w:szCs w:val="24"/>
        </w:rPr>
        <w:t xml:space="preserve"> В. С. Право – математика свободы. Опыт прошлого и перспективы. М., 1996.</w:t>
      </w:r>
    </w:p>
  </w:footnote>
  <w:footnote w:id="21">
    <w:p w:rsidR="008B3BFE" w:rsidRDefault="008B3BFE">
      <w:pPr>
        <w:pStyle w:val="a8"/>
      </w:pPr>
      <w:r w:rsidRPr="008B3BFE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8B3BFE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</w:t>
      </w:r>
      <w:r>
        <w:rPr>
          <w:rFonts w:ascii="Times New Roman" w:hAnsi="Times New Roman"/>
          <w:sz w:val="24"/>
          <w:szCs w:val="24"/>
        </w:rPr>
        <w:t>рава: учеб. для вузов. М., 1997. С.20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С.29</w:t>
      </w:r>
    </w:p>
  </w:footnote>
  <w:footnote w:id="22">
    <w:p w:rsidR="0007169C" w:rsidRDefault="0007169C">
      <w:pPr>
        <w:pStyle w:val="a8"/>
      </w:pPr>
      <w:r w:rsidRPr="0007169C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r w:rsidRPr="0007169C">
        <w:rPr>
          <w:rFonts w:ascii="Times New Roman" w:hAnsi="Times New Roman"/>
          <w:sz w:val="24"/>
          <w:szCs w:val="24"/>
        </w:rPr>
        <w:t>Кант И. Из «лекций по этике» (1780–1782 гг.) // Кант И. Этическая мысль: Научно-публицистические чтения. М.</w:t>
      </w:r>
    </w:p>
  </w:footnote>
  <w:footnote w:id="23">
    <w:p w:rsidR="0007169C" w:rsidRDefault="0007169C">
      <w:pPr>
        <w:pStyle w:val="a8"/>
      </w:pPr>
      <w:r w:rsidRPr="0007169C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07169C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</w:t>
      </w:r>
      <w:r>
        <w:rPr>
          <w:rFonts w:ascii="Times New Roman" w:hAnsi="Times New Roman"/>
          <w:sz w:val="24"/>
          <w:szCs w:val="24"/>
        </w:rPr>
        <w:t>рава: учеб. для вузов. М., 1997. С.29-30</w:t>
      </w:r>
      <w:r w:rsidRPr="00C738B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Юриспруденция. Введение в курс общей теории права и государства. М., 2002.</w:t>
      </w:r>
      <w:r>
        <w:rPr>
          <w:rFonts w:ascii="Times New Roman" w:hAnsi="Times New Roman"/>
          <w:sz w:val="24"/>
          <w:szCs w:val="24"/>
        </w:rPr>
        <w:t xml:space="preserve"> С.37-38</w:t>
      </w:r>
    </w:p>
  </w:footnote>
  <w:footnote w:id="24">
    <w:p w:rsidR="0007169C" w:rsidRDefault="0007169C" w:rsidP="0007169C">
      <w:pPr>
        <w:pStyle w:val="a8"/>
      </w:pPr>
      <w:r w:rsidRPr="0007169C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С.32</w:t>
      </w:r>
    </w:p>
    <w:p w:rsidR="0007169C" w:rsidRDefault="0007169C">
      <w:pPr>
        <w:pStyle w:val="a8"/>
      </w:pPr>
    </w:p>
  </w:footnote>
  <w:footnote w:id="25">
    <w:p w:rsidR="00ED7C27" w:rsidRDefault="00ED7C27">
      <w:pPr>
        <w:pStyle w:val="a8"/>
      </w:pP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D7C27">
        <w:rPr>
          <w:rFonts w:ascii="Times New Roman" w:hAnsi="Times New Roman"/>
          <w:sz w:val="24"/>
          <w:szCs w:val="24"/>
        </w:rPr>
        <w:t>Четвернин</w:t>
      </w:r>
      <w:proofErr w:type="spellEnd"/>
      <w:r w:rsidRPr="00ED7C27">
        <w:rPr>
          <w:rFonts w:ascii="Times New Roman" w:hAnsi="Times New Roman"/>
          <w:sz w:val="24"/>
          <w:szCs w:val="24"/>
        </w:rPr>
        <w:t xml:space="preserve"> В. А. Современные концепции естественного права. М., 1988. С. 7.</w:t>
      </w:r>
    </w:p>
  </w:footnote>
  <w:footnote w:id="26">
    <w:p w:rsidR="00ED7C27" w:rsidRDefault="00ED7C27">
      <w:pPr>
        <w:pStyle w:val="a8"/>
      </w:pP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t xml:space="preserve"> </w:t>
      </w:r>
      <w:r w:rsidRPr="00ED7C27">
        <w:rPr>
          <w:rFonts w:ascii="Times New Roman" w:hAnsi="Times New Roman"/>
          <w:sz w:val="24"/>
          <w:szCs w:val="24"/>
        </w:rPr>
        <w:t xml:space="preserve">Поляков А. В., Тимошина Е. В. Общая теория права: учеб. СПб., 2005. С. 99. </w:t>
      </w:r>
    </w:p>
  </w:footnote>
  <w:footnote w:id="27">
    <w:p w:rsidR="00ED7C27" w:rsidRDefault="00ED7C27">
      <w:pPr>
        <w:pStyle w:val="a8"/>
      </w:pP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С.36</w:t>
      </w:r>
    </w:p>
  </w:footnote>
  <w:footnote w:id="28">
    <w:p w:rsidR="00ED7C27" w:rsidRDefault="00ED7C27">
      <w:pPr>
        <w:pStyle w:val="a8"/>
      </w:pP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С.36-37</w:t>
      </w:r>
    </w:p>
  </w:footnote>
  <w:footnote w:id="29">
    <w:p w:rsidR="00ED7C27" w:rsidRDefault="00ED7C27">
      <w:pPr>
        <w:pStyle w:val="a8"/>
      </w:pPr>
      <w:r w:rsidRPr="00ED7C2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С.38</w:t>
      </w:r>
    </w:p>
  </w:footnote>
  <w:footnote w:id="30">
    <w:p w:rsidR="000B5B06" w:rsidRDefault="000B5B06">
      <w:pPr>
        <w:pStyle w:val="a8"/>
      </w:pPr>
      <w:r w:rsidRPr="000B5B06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С.337</w:t>
      </w:r>
    </w:p>
  </w:footnote>
  <w:footnote w:id="31">
    <w:p w:rsidR="000B5B06" w:rsidRDefault="000B5B06">
      <w:pPr>
        <w:pStyle w:val="a8"/>
      </w:pPr>
      <w:r w:rsidRPr="00BE3006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С.341</w:t>
      </w:r>
    </w:p>
  </w:footnote>
  <w:footnote w:id="32">
    <w:p w:rsidR="00BE3006" w:rsidRDefault="00BE3006">
      <w:pPr>
        <w:pStyle w:val="a8"/>
      </w:pPr>
      <w:r w:rsidRPr="00BE3006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proofErr w:type="spellStart"/>
      <w:r w:rsidRPr="00C738B0">
        <w:rPr>
          <w:rFonts w:ascii="Times New Roman" w:hAnsi="Times New Roman"/>
          <w:sz w:val="24"/>
          <w:szCs w:val="24"/>
        </w:rPr>
        <w:t>Нерсесянц</w:t>
      </w:r>
      <w:proofErr w:type="spellEnd"/>
      <w:r w:rsidRPr="00C738B0">
        <w:rPr>
          <w:rFonts w:ascii="Times New Roman" w:hAnsi="Times New Roman"/>
          <w:sz w:val="24"/>
          <w:szCs w:val="24"/>
        </w:rPr>
        <w:t xml:space="preserve"> В. С. Философия права. М., 2006.</w:t>
      </w:r>
      <w:r>
        <w:rPr>
          <w:rFonts w:ascii="Times New Roman" w:hAnsi="Times New Roman"/>
          <w:sz w:val="24"/>
          <w:szCs w:val="24"/>
        </w:rPr>
        <w:t xml:space="preserve"> С.343</w:t>
      </w:r>
    </w:p>
  </w:footnote>
  <w:footnote w:id="33">
    <w:p w:rsidR="00905037" w:rsidRDefault="00905037">
      <w:pPr>
        <w:pStyle w:val="a8"/>
      </w:pPr>
      <w:r w:rsidRPr="0090503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 w:rsidRPr="0090503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5037">
        <w:rPr>
          <w:rFonts w:ascii="Times New Roman" w:hAnsi="Times New Roman"/>
          <w:sz w:val="24"/>
          <w:szCs w:val="24"/>
        </w:rPr>
        <w:t>Лапаева</w:t>
      </w:r>
      <w:proofErr w:type="spellEnd"/>
      <w:r w:rsidRPr="00905037">
        <w:rPr>
          <w:rFonts w:ascii="Times New Roman" w:hAnsi="Times New Roman"/>
          <w:sz w:val="24"/>
          <w:szCs w:val="24"/>
        </w:rPr>
        <w:t xml:space="preserve"> В. В. Типы </w:t>
      </w:r>
      <w:proofErr w:type="spellStart"/>
      <w:r w:rsidRPr="00905037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905037">
        <w:rPr>
          <w:rFonts w:ascii="Times New Roman" w:hAnsi="Times New Roman"/>
          <w:sz w:val="24"/>
          <w:szCs w:val="24"/>
        </w:rPr>
        <w:t xml:space="preserve">: правовая теория и практика: </w:t>
      </w:r>
      <w:proofErr w:type="spellStart"/>
      <w:r w:rsidRPr="00905037">
        <w:rPr>
          <w:rFonts w:ascii="Times New Roman" w:hAnsi="Times New Roman"/>
          <w:sz w:val="24"/>
          <w:szCs w:val="24"/>
        </w:rPr>
        <w:t>моногр</w:t>
      </w:r>
      <w:proofErr w:type="spellEnd"/>
      <w:r w:rsidRPr="00905037">
        <w:rPr>
          <w:rFonts w:ascii="Times New Roman" w:hAnsi="Times New Roman"/>
          <w:sz w:val="24"/>
          <w:szCs w:val="24"/>
        </w:rPr>
        <w:t>. М., 2012. С. 145.</w:t>
      </w:r>
    </w:p>
  </w:footnote>
  <w:footnote w:id="34">
    <w:p w:rsidR="00905037" w:rsidRDefault="00905037" w:rsidP="00905037">
      <w:pPr>
        <w:pStyle w:val="a8"/>
        <w:jc w:val="both"/>
      </w:pPr>
      <w:r w:rsidRPr="00905037">
        <w:rPr>
          <w:rStyle w:val="aa"/>
          <w:rFonts w:ascii="Times New Roman" w:eastAsia="Times New Roman" w:hAnsi="Times New Roman"/>
          <w:sz w:val="28"/>
          <w:szCs w:val="28"/>
          <w:lang w:eastAsia="ru-RU"/>
        </w:rPr>
        <w:footnoteRef/>
      </w:r>
      <w:r>
        <w:t xml:space="preserve"> </w:t>
      </w:r>
      <w:r w:rsidRPr="00905037">
        <w:rPr>
          <w:rFonts w:ascii="Times New Roman" w:hAnsi="Times New Roman"/>
          <w:sz w:val="24"/>
          <w:szCs w:val="24"/>
        </w:rPr>
        <w:t xml:space="preserve">Честнов И. Л. Принцип диалога в современной теории права (проблемы </w:t>
      </w:r>
      <w:proofErr w:type="spellStart"/>
      <w:r w:rsidRPr="00905037">
        <w:rPr>
          <w:rFonts w:ascii="Times New Roman" w:hAnsi="Times New Roman"/>
          <w:sz w:val="24"/>
          <w:szCs w:val="24"/>
        </w:rPr>
        <w:t>правопонимания</w:t>
      </w:r>
      <w:proofErr w:type="spellEnd"/>
      <w:r w:rsidRPr="00905037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905037">
        <w:rPr>
          <w:rFonts w:ascii="Times New Roman" w:hAnsi="Times New Roman"/>
          <w:sz w:val="24"/>
          <w:szCs w:val="24"/>
        </w:rPr>
        <w:t>автореф</w:t>
      </w:r>
      <w:proofErr w:type="spellEnd"/>
      <w:r w:rsidRPr="0090503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5037">
        <w:rPr>
          <w:rFonts w:ascii="Times New Roman" w:hAnsi="Times New Roman"/>
          <w:sz w:val="24"/>
          <w:szCs w:val="24"/>
        </w:rPr>
        <w:t>дис</w:t>
      </w:r>
      <w:proofErr w:type="spellEnd"/>
      <w:r w:rsidRPr="00905037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905037">
        <w:rPr>
          <w:rFonts w:ascii="Times New Roman" w:hAnsi="Times New Roman"/>
          <w:sz w:val="24"/>
          <w:szCs w:val="24"/>
        </w:rPr>
        <w:t>юрид</w:t>
      </w:r>
      <w:proofErr w:type="spellEnd"/>
      <w:r w:rsidRPr="00905037">
        <w:rPr>
          <w:rFonts w:ascii="Times New Roman" w:hAnsi="Times New Roman"/>
          <w:sz w:val="24"/>
          <w:szCs w:val="24"/>
        </w:rPr>
        <w:t>. наук. СПб., 2002. С. 4–5, 13–15.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460"/>
    <w:multiLevelType w:val="hybridMultilevel"/>
    <w:tmpl w:val="2AE2A9F4"/>
    <w:lvl w:ilvl="0" w:tplc="D3064C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66D6A"/>
    <w:multiLevelType w:val="hybridMultilevel"/>
    <w:tmpl w:val="3F7A8DB6"/>
    <w:lvl w:ilvl="0" w:tplc="B82A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385A9E"/>
    <w:multiLevelType w:val="hybridMultilevel"/>
    <w:tmpl w:val="09B6D0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7A6D2E"/>
    <w:multiLevelType w:val="hybridMultilevel"/>
    <w:tmpl w:val="85162E4C"/>
    <w:lvl w:ilvl="0" w:tplc="A38238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FD396C"/>
    <w:multiLevelType w:val="hybridMultilevel"/>
    <w:tmpl w:val="414C528A"/>
    <w:lvl w:ilvl="0" w:tplc="CAA25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530E74"/>
    <w:multiLevelType w:val="hybridMultilevel"/>
    <w:tmpl w:val="01465D6A"/>
    <w:lvl w:ilvl="0" w:tplc="12C8C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D4975"/>
    <w:multiLevelType w:val="hybridMultilevel"/>
    <w:tmpl w:val="72DC04DA"/>
    <w:lvl w:ilvl="0" w:tplc="144AAE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A037C7"/>
    <w:multiLevelType w:val="hybridMultilevel"/>
    <w:tmpl w:val="E97CDA10"/>
    <w:lvl w:ilvl="0" w:tplc="1AF0EB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DAE"/>
    <w:rsid w:val="000318B5"/>
    <w:rsid w:val="000457A4"/>
    <w:rsid w:val="000705C8"/>
    <w:rsid w:val="0007169C"/>
    <w:rsid w:val="0008568E"/>
    <w:rsid w:val="000B2BE1"/>
    <w:rsid w:val="000B5B06"/>
    <w:rsid w:val="000F05C7"/>
    <w:rsid w:val="000F6DAE"/>
    <w:rsid w:val="00110A57"/>
    <w:rsid w:val="0011557A"/>
    <w:rsid w:val="00147DC3"/>
    <w:rsid w:val="00190C99"/>
    <w:rsid w:val="001B078A"/>
    <w:rsid w:val="001B3F4B"/>
    <w:rsid w:val="0024317B"/>
    <w:rsid w:val="0024646C"/>
    <w:rsid w:val="00251B13"/>
    <w:rsid w:val="002566C1"/>
    <w:rsid w:val="0028626F"/>
    <w:rsid w:val="002F18F8"/>
    <w:rsid w:val="00306DEE"/>
    <w:rsid w:val="00325741"/>
    <w:rsid w:val="00326D3C"/>
    <w:rsid w:val="003A7B0A"/>
    <w:rsid w:val="003F24C9"/>
    <w:rsid w:val="00403751"/>
    <w:rsid w:val="0044099F"/>
    <w:rsid w:val="004428E8"/>
    <w:rsid w:val="0044323A"/>
    <w:rsid w:val="0048256C"/>
    <w:rsid w:val="004A4B25"/>
    <w:rsid w:val="004C09E5"/>
    <w:rsid w:val="004E1170"/>
    <w:rsid w:val="004F26AC"/>
    <w:rsid w:val="005120C1"/>
    <w:rsid w:val="00517BB4"/>
    <w:rsid w:val="00556A66"/>
    <w:rsid w:val="00611C1F"/>
    <w:rsid w:val="006B13A9"/>
    <w:rsid w:val="006B76A0"/>
    <w:rsid w:val="006C6F99"/>
    <w:rsid w:val="006D44E6"/>
    <w:rsid w:val="00703B33"/>
    <w:rsid w:val="00706DC3"/>
    <w:rsid w:val="00730CFB"/>
    <w:rsid w:val="00731B7C"/>
    <w:rsid w:val="0073347C"/>
    <w:rsid w:val="007339F4"/>
    <w:rsid w:val="00756AAE"/>
    <w:rsid w:val="00785979"/>
    <w:rsid w:val="00795815"/>
    <w:rsid w:val="007B59C6"/>
    <w:rsid w:val="007D45E1"/>
    <w:rsid w:val="007D6B4D"/>
    <w:rsid w:val="00840696"/>
    <w:rsid w:val="00845730"/>
    <w:rsid w:val="00852780"/>
    <w:rsid w:val="00867788"/>
    <w:rsid w:val="00872BA9"/>
    <w:rsid w:val="008B3BFE"/>
    <w:rsid w:val="00905037"/>
    <w:rsid w:val="00935F31"/>
    <w:rsid w:val="00963CBF"/>
    <w:rsid w:val="009855D0"/>
    <w:rsid w:val="00986F1F"/>
    <w:rsid w:val="009A17EF"/>
    <w:rsid w:val="009A5948"/>
    <w:rsid w:val="009B6BB9"/>
    <w:rsid w:val="00A322FD"/>
    <w:rsid w:val="00A323F3"/>
    <w:rsid w:val="00A70919"/>
    <w:rsid w:val="00A7675D"/>
    <w:rsid w:val="00A82062"/>
    <w:rsid w:val="00A84216"/>
    <w:rsid w:val="00AB23B6"/>
    <w:rsid w:val="00AC5995"/>
    <w:rsid w:val="00AE1F93"/>
    <w:rsid w:val="00B024F2"/>
    <w:rsid w:val="00B43177"/>
    <w:rsid w:val="00BA1117"/>
    <w:rsid w:val="00BA304E"/>
    <w:rsid w:val="00BE3006"/>
    <w:rsid w:val="00C43B08"/>
    <w:rsid w:val="00C6241B"/>
    <w:rsid w:val="00C738B0"/>
    <w:rsid w:val="00C87477"/>
    <w:rsid w:val="00C94DBC"/>
    <w:rsid w:val="00CA520C"/>
    <w:rsid w:val="00CE3E7D"/>
    <w:rsid w:val="00CE6CA9"/>
    <w:rsid w:val="00D0035D"/>
    <w:rsid w:val="00D43935"/>
    <w:rsid w:val="00DB4AF8"/>
    <w:rsid w:val="00DB4DF4"/>
    <w:rsid w:val="00DE186E"/>
    <w:rsid w:val="00E21B86"/>
    <w:rsid w:val="00EB0773"/>
    <w:rsid w:val="00EB71C3"/>
    <w:rsid w:val="00EC334B"/>
    <w:rsid w:val="00ED4F90"/>
    <w:rsid w:val="00ED7C27"/>
    <w:rsid w:val="00EE4B46"/>
    <w:rsid w:val="00EE5ECB"/>
    <w:rsid w:val="00F42F57"/>
    <w:rsid w:val="00F508C7"/>
    <w:rsid w:val="00F519C9"/>
    <w:rsid w:val="00F66837"/>
    <w:rsid w:val="00F73C16"/>
    <w:rsid w:val="00F938DE"/>
    <w:rsid w:val="00FA2845"/>
    <w:rsid w:val="00FB16A5"/>
    <w:rsid w:val="00FB6B7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6DAE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val="x-none" w:eastAsia="ru-RU"/>
    </w:rPr>
  </w:style>
  <w:style w:type="character" w:customStyle="1" w:styleId="20">
    <w:name w:val="Основной текст 2 Знак"/>
    <w:link w:val="2"/>
    <w:rsid w:val="000F6DAE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styleId="a3">
    <w:name w:val="line number"/>
    <w:basedOn w:val="a0"/>
    <w:uiPriority w:val="99"/>
    <w:semiHidden/>
    <w:unhideWhenUsed/>
    <w:rsid w:val="00AC5995"/>
  </w:style>
  <w:style w:type="paragraph" w:styleId="a4">
    <w:name w:val="header"/>
    <w:basedOn w:val="a"/>
    <w:link w:val="a5"/>
    <w:uiPriority w:val="99"/>
    <w:unhideWhenUsed/>
    <w:rsid w:val="00AC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AC599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AC5995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A323F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sid w:val="00A323F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A323F3"/>
    <w:rPr>
      <w:vertAlign w:val="superscript"/>
    </w:rPr>
  </w:style>
  <w:style w:type="character" w:customStyle="1" w:styleId="apple-converted-space">
    <w:name w:val="apple-converted-space"/>
    <w:rsid w:val="00325741"/>
  </w:style>
  <w:style w:type="paragraph" w:styleId="ab">
    <w:name w:val="Normal (Web)"/>
    <w:basedOn w:val="a"/>
    <w:uiPriority w:val="99"/>
    <w:semiHidden/>
    <w:unhideWhenUsed/>
    <w:rsid w:val="00FA2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7B59C6"/>
    <w:rPr>
      <w:color w:val="0000FF"/>
      <w:u w:val="single"/>
    </w:rPr>
  </w:style>
  <w:style w:type="character" w:customStyle="1" w:styleId="citation">
    <w:name w:val="citation"/>
    <w:rsid w:val="00FB16A5"/>
  </w:style>
  <w:style w:type="character" w:customStyle="1" w:styleId="nowrap">
    <w:name w:val="nowrap"/>
    <w:rsid w:val="00FB16A5"/>
  </w:style>
  <w:style w:type="paragraph" w:styleId="ad">
    <w:name w:val="Balloon Text"/>
    <w:basedOn w:val="a"/>
    <w:link w:val="ae"/>
    <w:uiPriority w:val="99"/>
    <w:semiHidden/>
    <w:unhideWhenUsed/>
    <w:rsid w:val="00F6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668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0%D0%B2%D0%BE" TargetMode="External"/><Relationship Id="rId13" Type="http://schemas.openxmlformats.org/officeDocument/2006/relationships/hyperlink" Target="https://ru.wikipedia.org/wiki/%D0%9F%D1%80%D0%B0%D0%B2%D0%BE%D0%BF%D0%BE%D0%BD%D0%B8%D0%BC%D0%B0%D0%BD%D0%B8%D0%B5" TargetMode="External"/><Relationship Id="rId18" Type="http://schemas.openxmlformats.org/officeDocument/2006/relationships/hyperlink" Target="https://ru.wikipedia.org/wiki/%D0%9C%D0%B0%D1%80%D0%BA%D1%81,_%D0%9A%D0%B0%D1%80%D0%BB" TargetMode="External"/><Relationship Id="rId26" Type="http://schemas.openxmlformats.org/officeDocument/2006/relationships/hyperlink" Target="http://teoria-prava.narod2.ru/o_ponimanii_sovetskogo_prava_1979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7%D0%BE%D1%80%D1%8C%D0%BA%D0%B8%D0%BD,_%D0%92%D0%B0%D0%BB%D0%B5%D1%80%D0%B8%D0%B9_%D0%94%D0%BC%D0%B8%D1%82%D1%80%D0%B8%D0%B5%D0%B2%D0%B8%D1%8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4%D0%B8%D0%BB%D0%BE%D1%81%D0%BE%D1%84%D0%B8%D1%8F_%D0%BF%D1%80%D0%B0%D0%B2%D0%B0" TargetMode="External"/><Relationship Id="rId17" Type="http://schemas.openxmlformats.org/officeDocument/2006/relationships/hyperlink" Target="https://ru.wikipedia.org/wiki/%D0%93%D0%B5%D0%B3%D0%B5%D0%BB%D1%8C,_%D0%93%D0%B5%D0%BE%D1%80%D0%B3_%D0%92%D0%B8%D0%BB%D1%8C%D0%B3%D0%B5%D0%BB%D1%8C%D0%BC_%D0%A4%D1%80%D0%B8%D0%B4%D1%80%D0%B8%D1%85" TargetMode="External"/><Relationship Id="rId25" Type="http://schemas.openxmlformats.org/officeDocument/2006/relationships/hyperlink" Target="http://yavix.ru/%D0%B2%D0%B8%D0%BA%D0%B8%20%D0%A1%D0%BB%D1%83%D0%B6%D0%B5%D0%B1%D0%BD%D0%B0%D1%8F:%D0%98%D1%81%D1%82%D0%BE%D1%87%D0%BD%D0%B8%D0%BA%D0%B8%20%D0%BA%D0%BD%D0%B8%D0%B3%E2%95%B197899930665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5%D1%82%D0%B2%D0%B5%D1%80%D0%BD%D0%B8%D0%BD,_%D0%92%D0%BB%D0%B0%D0%B4%D0%B8%D0%BC%D0%B8%D1%80_%D0%90%D0%BB%D0%B5%D0%BA%D1%81%D0%B0%D0%BD%D0%B4%D1%80%D0%BE%D0%B2%D0%B8%D1%87" TargetMode="External"/><Relationship Id="rId20" Type="http://schemas.openxmlformats.org/officeDocument/2006/relationships/hyperlink" Target="https://ru.wikipedia.org/wiki/%D0%9C%D0%B0%D0%BC%D1%83%D1%82,_%D0%9B%D0%B5%D0%BE%D0%BD%D0%B8%D0%B4_%D0%A1%D0%BE%D0%BB%D0%BE%D0%BC%D0%BE%D0%BD%D0%BE%D0%B2%D0%B8%D1%87" TargetMode="External"/><Relationship Id="rId29" Type="http://schemas.openxmlformats.org/officeDocument/2006/relationships/hyperlink" Target="https://ru.wikipedia.org/wiki/%D0%92%D0%BE%D0%BF%D1%80%D0%BE%D1%81%D1%8B_%D1%84%D0%B8%D0%BB%D0%BE%D1%81%D0%BE%D1%84%D0%B8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D%D0%B5%D1%80%D1%81%D0%B5%D1%81%D1%8F%D0%BD%D1%86,_%D0%92%D0%BB%D0%B0%D0%B4%D0%B8%D0%BA_%D0%A1%D1%83%D0%BC%D0%B1%D0%B0%D1%82%D0%BE%D0%B2%D0%B8%D1%87" TargetMode="External"/><Relationship Id="rId24" Type="http://schemas.openxmlformats.org/officeDocument/2006/relationships/hyperlink" Target="http://yavix.ru/%7B+(%3E%D1%81%D0%B0%D0%B9%D1%82%3C=%3E%5b%3Ehttp:%E2%95%B1%E2%95%B1www.concourt.am%E2%95%B1armenian%E2%95%B1library%E2%95%B1cclibrary%E2%95%B12009%E2%95%B1Nersesyanc.pdf%3C%5d%3C)+%7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5%D1%81%D1%82%D0%B5%D1%81%D1%82%D0%B2%D0%B5%D0%BD%D0%BD%D0%BE%D0%B5_%D0%BF%D1%80%D0%B0%D0%B2%D0%BE" TargetMode="External"/><Relationship Id="rId23" Type="http://schemas.openxmlformats.org/officeDocument/2006/relationships/hyperlink" Target="https://ru.wikipedia.org/wiki/%D0%A6%D0%B8%D0%B2%D0%B8%D0%BB%D0%B8%D0%B7%D0%BC" TargetMode="External"/><Relationship Id="rId28" Type="http://schemas.openxmlformats.org/officeDocument/2006/relationships/hyperlink" Target="http://www.libertarium.ru/1957" TargetMode="External"/><Relationship Id="rId10" Type="http://schemas.openxmlformats.org/officeDocument/2006/relationships/hyperlink" Target="https://ru.wikipedia.org/wiki/%D0%A0%D0%BE%D1%81%D1%81%D0%B8%D0%B9%D1%81%D0%BA%D0%B0%D1%8F_%D0%B0%D0%BA%D0%B0%D0%B4%D0%B5%D0%BC%D0%B8%D1%8F_%D0%BD%D0%B0%D1%83%D0%BA" TargetMode="External"/><Relationship Id="rId19" Type="http://schemas.openxmlformats.org/officeDocument/2006/relationships/hyperlink" Target="https://ru.wikipedia.org/wiki/%D0%92%D1%8B%D1%88%D0%B8%D0%BD%D1%81%D0%BA%D0%B8%D0%B9,_%D0%90%D0%BD%D0%B4%D1%80%D0%B5%D0%B9_%D0%AF%D0%BD%D1%83%D0%B0%D1%80%D1%8C%D0%B5%D0%B2%D0%B8%D1%8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E%D1%81%D1%83%D0%B4%D0%B0%D1%80%D1%81%D1%82%D0%B2%D0%BE" TargetMode="External"/><Relationship Id="rId14" Type="http://schemas.openxmlformats.org/officeDocument/2006/relationships/hyperlink" Target="https://ru.wikipedia.org/wiki/%D0%9F%D1%80%D0%B0%D0%B2%D0%BE%D0%B2%D0%BE%D0%B9_%D0%BF%D0%BE%D0%B7%D0%B8%D1%82%D0%B8%D0%B2%D0%B8%D0%B7%D0%BC" TargetMode="External"/><Relationship Id="rId22" Type="http://schemas.openxmlformats.org/officeDocument/2006/relationships/hyperlink" Target="https://ru.wikipedia.org/wiki/%D0%A1%D0%BE%D1%86%D0%B8%D0%B0%D0%BB%D0%B8%D0%B7%D0%BC" TargetMode="External"/><Relationship Id="rId27" Type="http://schemas.openxmlformats.org/officeDocument/2006/relationships/hyperlink" Target="https://ru.wikipedia.org/wiki/%D0%A1%D0%BE%D0%B2%D0%B5%D1%82%D1%81%D0%BA%D0%BE%D0%B5_%D0%B3%D0%BE%D1%81%D1%83%D0%B4%D0%B0%D1%80%D1%81%D1%82%D0%B2%D0%BE_%D0%B8_%D0%BF%D1%80%D0%B0%D0%B2%D0%BE" TargetMode="External"/><Relationship Id="rId30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forum.yurclub.ru/index.php?download=3266" TargetMode="External"/><Relationship Id="rId2" Type="http://schemas.openxmlformats.org/officeDocument/2006/relationships/hyperlink" Target="https://ru.wikipedia.org/wiki/%D0%92%D0%BE%D0%BF%D1%80%D0%BE%D1%81%D1%8B_%D1%84%D0%B8%D0%BB%D0%BE%D1%81%D0%BE%D1%84%D0%B8%D0%B8" TargetMode="External"/><Relationship Id="rId1" Type="http://schemas.openxmlformats.org/officeDocument/2006/relationships/hyperlink" Target="http://www.libertarium.ru/1957" TargetMode="External"/><Relationship Id="rId6" Type="http://schemas.openxmlformats.org/officeDocument/2006/relationships/hyperlink" Target="https://ru.wikipedia.org/wiki/%D0%A1%D0%BE%D0%B2%D0%B5%D1%82%D1%81%D0%BA%D0%BE%D0%B5_%D0%B3%D0%BE%D1%81%D1%83%D0%B4%D0%B0%D1%80%D1%81%D1%82%D0%B2%D0%BE_%D0%B8_%D0%BF%D1%80%D0%B0%D0%B2%D0%BE" TargetMode="External"/><Relationship Id="rId5" Type="http://schemas.openxmlformats.org/officeDocument/2006/relationships/hyperlink" Target="http://teoria-prava.narod2.ru/o_ponimanii_sovetskogo_prava_1979" TargetMode="External"/><Relationship Id="rId4" Type="http://schemas.openxmlformats.org/officeDocument/2006/relationships/hyperlink" Target="http://forum.yurclub.ru/index.php?download=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DFAC-AEDE-415A-AE9A-024F512F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6511</Words>
  <Characters>37117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43541</CharactersWithSpaces>
  <SharedDoc>false</SharedDoc>
  <HLinks>
    <vt:vector size="168" baseType="variant">
      <vt:variant>
        <vt:i4>7077977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https://ru.wikipedia.org/wiki/%D0%92%D0%BE%D0%BF%D1%80%D0%BE%D1%81%D1%8B_%D1%84%D0%B8%D0%BB%D0%BE%D1%81%D0%BE%D1%84%D0%B8%D0%B8</vt:lpwstr>
      </vt:variant>
      <vt:variant>
        <vt:lpwstr/>
      </vt:variant>
      <vt:variant>
        <vt:i4>6357104</vt:i4>
      </vt:variant>
      <vt:variant>
        <vt:i4>60</vt:i4>
      </vt:variant>
      <vt:variant>
        <vt:i4>0</vt:i4>
      </vt:variant>
      <vt:variant>
        <vt:i4>5</vt:i4>
      </vt:variant>
      <vt:variant>
        <vt:lpwstr>http://www.libertarium.ru/1957</vt:lpwstr>
      </vt:variant>
      <vt:variant>
        <vt:lpwstr/>
      </vt:variant>
      <vt:variant>
        <vt:i4>3145728</vt:i4>
      </vt:variant>
      <vt:variant>
        <vt:i4>57</vt:i4>
      </vt:variant>
      <vt:variant>
        <vt:i4>0</vt:i4>
      </vt:variant>
      <vt:variant>
        <vt:i4>5</vt:i4>
      </vt:variant>
      <vt:variant>
        <vt:lpwstr>https://ru.wikipedia.org/wiki/%D0%A1%D0%BE%D0%B2%D0%B5%D1%82%D1%81%D0%BA%D0%BE%D0%B5_%D0%B3%D0%BE%D1%81%D1%83%D0%B4%D0%B0%D1%80%D1%81%D1%82%D0%B2%D0%BE_%D0%B8_%D0%BF%D1%80%D0%B0%D0%B2%D0%BE</vt:lpwstr>
      </vt:variant>
      <vt:variant>
        <vt:lpwstr/>
      </vt:variant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>http://teoria-prava.narod2.ru/o_ponimanii_sovetskogo_prava_1979</vt:lpwstr>
      </vt:variant>
      <vt:variant>
        <vt:lpwstr/>
      </vt:variant>
      <vt:variant>
        <vt:i4>917533</vt:i4>
      </vt:variant>
      <vt:variant>
        <vt:i4>51</vt:i4>
      </vt:variant>
      <vt:variant>
        <vt:i4>0</vt:i4>
      </vt:variant>
      <vt:variant>
        <vt:i4>5</vt:i4>
      </vt:variant>
      <vt:variant>
        <vt:lpwstr>http://yavix.ru/%D0%B2%D0%B8%D0%BA%D0%B8 %D0%A1%D0%BB%D1%83%D0%B6%D0%B5%D0%B1%D0%BD%D0%B0%D1%8F:%D0%98%D1%81%D1%82%D0%BE%D1%87%D0%BD%D0%B8%D0%BA%D0%B8 %D0%BA%D0%BD%D0%B8%D0%B3%E2%95%B19789993066545</vt:lpwstr>
      </vt:variant>
      <vt:variant>
        <vt:lpwstr/>
      </vt:variant>
      <vt:variant>
        <vt:i4>1966161</vt:i4>
      </vt:variant>
      <vt:variant>
        <vt:i4>48</vt:i4>
      </vt:variant>
      <vt:variant>
        <vt:i4>0</vt:i4>
      </vt:variant>
      <vt:variant>
        <vt:i4>5</vt:i4>
      </vt:variant>
      <vt:variant>
        <vt:lpwstr>http://yavix.ru/%7B+(%3E%D1%81%D0%B0%D0%B9%D1%82%3C=%3E%5b%3Ehttp:%E2%95%B1%E2%95%B1www.concourt.am%E2%95%B1armenian%E2%95%B1library%E2%95%B1cclibrary%E2%95%B12009%E2%95%B1Nersesyanc.pdf%3C%5d%3C)+%7D</vt:lpwstr>
      </vt:variant>
      <vt:variant>
        <vt:lpwstr/>
      </vt:variant>
      <vt:variant>
        <vt:i4>3932256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https://ru.wikipedia.org/wiki/%D0%A6%D0%B8%D0%B2%D0%B8%D0%BB%D0%B8%D0%B7%D0%BC</vt:lpwstr>
      </vt:variant>
      <vt:variant>
        <vt:lpwstr/>
      </vt:variant>
      <vt:variant>
        <vt:i4>1245260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https://ru.wikipedia.org/wiki/%D0%A1%D0%BE%D1%86%D0%B8%D0%B0%D0%BB%D0%B8%D0%B7%D0%BC</vt:lpwstr>
      </vt:variant>
      <vt:variant>
        <vt:lpwstr/>
      </vt:variant>
      <vt:variant>
        <vt:i4>3211297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https://ru.wikipedia.org/wiki/%D0%97%D0%BE%D1%80%D1%8C%D0%BA%D0%B8%D0%BD,_%D0%92%D0%B0%D0%BB%D0%B5%D1%80%D0%B8%D0%B9_%D0%94%D0%BC%D0%B8%D1%82%D1%80%D0%B8%D0%B5%D0%B2%D0%B8%D1%87</vt:lpwstr>
      </vt:variant>
      <vt:variant>
        <vt:lpwstr/>
      </vt:variant>
      <vt:variant>
        <vt:i4>7078008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https://ru.wikipedia.org/wiki/%D0%9C%D0%B0%D0%BC%D1%83%D1%82,_%D0%9B%D0%B5%D0%BE%D0%BD%D0%B8%D0%B4_%D0%A1%D0%BE%D0%BB%D0%BE%D0%BC%D0%BE%D0%BD%D0%BE%D0%B2%D0%B8%D1%87</vt:lpwstr>
      </vt:variant>
      <vt:variant>
        <vt:lpwstr/>
      </vt:variant>
      <vt:variant>
        <vt:i4>1179658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https://ru.wikipedia.org/wiki/%D0%92%D1%8B%D1%88%D0%B8%D0%BD%D1%81%D0%BA%D0%B8%D0%B9,_%D0%90%D0%BD%D0%B4%D1%80%D0%B5%D0%B9_%D0%AF%D0%BD%D1%83%D0%B0%D1%80%D1%8C%D0%B5%D0%B2%D0%B8%D1%87</vt:lpwstr>
      </vt:variant>
      <vt:variant>
        <vt:lpwstr/>
      </vt:variant>
      <vt:variant>
        <vt:i4>1572963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https://ru.wikipedia.org/wiki/%D0%9C%D0%B0%D1%80%D0%BA%D1%81,_%D0%9A%D0%B0%D1%80%D0%BB</vt:lpwstr>
      </vt:variant>
      <vt:variant>
        <vt:lpwstr/>
      </vt:variant>
      <vt:variant>
        <vt:i4>5111910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https://ru.wikipedia.org/wiki/%D0%93%D0%B5%D0%B3%D0%B5%D0%BB%D1%8C,_%D0%93%D0%B5%D0%BE%D1%80%D0%B3_%D0%92%D0%B8%D0%BB%D1%8C%D0%B3%D0%B5%D0%BB%D1%8C%D0%BC_%D0%A4%D1%80%D0%B8%D0%B4%D1%80%D0%B8%D1%85</vt:lpwstr>
      </vt:variant>
      <vt:variant>
        <vt:lpwstr/>
      </vt:variant>
      <vt:variant>
        <vt:i4>6750253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https://ru.wikipedia.org/wiki/%D0%A7%D0%B5%D1%82%D0%B2%D0%B5%D1%80%D0%BD%D0%B8%D0%BD,_%D0%92%D0%BB%D0%B0%D0%B4%D0%B8%D0%BC%D0%B8%D1%80_%D0%90%D0%BB%D0%B5%D0%BA%D1%81%D0%B0%D0%BD%D0%B4%D1%80%D0%BE%D0%B2%D0%B8%D1%87</vt:lpwstr>
      </vt:variant>
      <vt:variant>
        <vt:lpwstr/>
      </vt:variant>
      <vt:variant>
        <vt:i4>5046386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https://ru.wikipedia.org/wiki/%D0%95%D1%81%D1%82%D0%B5%D1%81%D1%82%D0%B2%D0%B5%D0%BD%D0%BD%D0%BE%D0%B5_%D0%BF%D1%80%D0%B0%D0%B2%D0%BE</vt:lpwstr>
      </vt:variant>
      <vt:variant>
        <vt:lpwstr/>
      </vt:variant>
      <vt:variant>
        <vt:i4>3276807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https://ru.wikipedia.org/wiki/%D0%9F%D1%80%D0%B0%D0%B2%D0%BE%D0%B2%D0%BE%D0%B9_%D0%BF%D0%BE%D0%B7%D0%B8%D1%82%D0%B8%D0%B2%D0%B8%D0%B7%D0%BC</vt:lpwstr>
      </vt:variant>
      <vt:variant>
        <vt:lpwstr/>
      </vt:variant>
      <vt:variant>
        <vt:i4>6422627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https://ru.wikipedia.org/wiki/%D0%9F%D1%80%D0%B0%D0%B2%D0%BE%D0%BF%D0%BE%D0%BD%D0%B8%D0%BC%D0%B0%D0%BD%D0%B8%D0%B5</vt:lpwstr>
      </vt:variant>
      <vt:variant>
        <vt:lpwstr/>
      </vt:variant>
      <vt:variant>
        <vt:i4>7208966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https://ru.wikipedia.org/wiki/%D0%A4%D0%B8%D0%BB%D0%BE%D1%81%D0%BE%D1%84%D0%B8%D1%8F_%D0%BF%D1%80%D0%B0%D0%B2%D0%B0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https://ru.wikipedia.org/wiki/%D0%9D%D0%B5%D1%80%D1%81%D0%B5%D1%81%D1%8F%D0%BD%D1%86,_%D0%92%D0%BB%D0%B0%D0%B4%D0%B8%D0%BA_%D0%A1%D1%83%D0%BC%D0%B1%D0%B0%D1%82%D0%BE%D0%B2%D0%B8%D1%87</vt:lpwstr>
      </vt:variant>
      <vt:variant>
        <vt:lpwstr/>
      </vt:variant>
      <vt:variant>
        <vt:i4>6684729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https://ru.wikipedia.org/wiki/%D0%A0%D0%BE%D1%81%D1%81%D0%B8%D0%B9%D1%81%D0%BA%D0%B0%D1%8F_%D0%B0%D0%BA%D0%B0%D0%B4%D0%B5%D0%BC%D0%B8%D1%8F_%D0%BD%D0%B0%D1%83%D0%BA</vt:lpwstr>
      </vt:variant>
      <vt:variant>
        <vt:lpwstr/>
      </vt:variant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https://ru.wikipedia.org/wiki/%D0%93%D0%BE%D1%81%D1%83%D0%B4%D0%B0%D1%80%D1%81%D1%82%D0%B2%D0%BE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https://ru.wikipedia.org/wiki/%D0%9F%D1%80%D0%B0%D0%B2%D0%BE</vt:lpwstr>
      </vt:variant>
      <vt:variant>
        <vt:lpwstr/>
      </vt:variant>
      <vt:variant>
        <vt:i4>3145728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https://ru.wikipedia.org/wiki/%D0%A1%D0%BE%D0%B2%D0%B5%D1%82%D1%81%D0%BA%D0%BE%D0%B5_%D0%B3%D0%BE%D1%81%D1%83%D0%B4%D0%B0%D1%80%D1%81%D1%82%D0%B2%D0%BE_%D0%B8_%D0%BF%D1%80%D0%B0%D0%B2%D0%BE</vt:lpwstr>
      </vt:variant>
      <vt:variant>
        <vt:lpwstr/>
      </vt:variant>
      <vt:variant>
        <vt:i4>4063351</vt:i4>
      </vt:variant>
      <vt:variant>
        <vt:i4>12</vt:i4>
      </vt:variant>
      <vt:variant>
        <vt:i4>0</vt:i4>
      </vt:variant>
      <vt:variant>
        <vt:i4>5</vt:i4>
      </vt:variant>
      <vt:variant>
        <vt:lpwstr>http://teoria-prava.narod2.ru/o_ponimanii_sovetskogo_prava_1979</vt:lpwstr>
      </vt:variant>
      <vt:variant>
        <vt:lpwstr/>
      </vt:variant>
      <vt:variant>
        <vt:i4>7798881</vt:i4>
      </vt:variant>
      <vt:variant>
        <vt:i4>9</vt:i4>
      </vt:variant>
      <vt:variant>
        <vt:i4>0</vt:i4>
      </vt:variant>
      <vt:variant>
        <vt:i4>5</vt:i4>
      </vt:variant>
      <vt:variant>
        <vt:lpwstr>http://forum.yurclub.ru/index.php?download=3266</vt:lpwstr>
      </vt:variant>
      <vt:variant>
        <vt:lpwstr/>
      </vt:variant>
      <vt:variant>
        <vt:i4>7798881</vt:i4>
      </vt:variant>
      <vt:variant>
        <vt:i4>6</vt:i4>
      </vt:variant>
      <vt:variant>
        <vt:i4>0</vt:i4>
      </vt:variant>
      <vt:variant>
        <vt:i4>5</vt:i4>
      </vt:variant>
      <vt:variant>
        <vt:lpwstr>http://forum.yurclub.ru/index.php?download=3266</vt:lpwstr>
      </vt:variant>
      <vt:variant>
        <vt:lpwstr/>
      </vt:variant>
      <vt:variant>
        <vt:i4>7077977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https://ru.wikipedia.org/wiki/%D0%92%D0%BE%D0%BF%D1%80%D0%BE%D1%81%D1%8B_%D1%84%D0%B8%D0%BB%D0%BE%D1%81%D0%BE%D1%84%D0%B8%D0%B8</vt:lpwstr>
      </vt:variant>
      <vt:variant>
        <vt:lpwstr/>
      </vt:variant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http://www.libertarium.ru/1957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cp:lastModifiedBy>Dmitrij V Stolpovskih</cp:lastModifiedBy>
  <cp:revision>2</cp:revision>
  <cp:lastPrinted>2016-12-21T04:14:00Z</cp:lastPrinted>
  <dcterms:created xsi:type="dcterms:W3CDTF">2016-12-21T08:25:00Z</dcterms:created>
  <dcterms:modified xsi:type="dcterms:W3CDTF">2016-12-21T08:25:00Z</dcterms:modified>
</cp:coreProperties>
</file>