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3649" w:rsidRDefault="00A43649">
      <w:pPr>
        <w:shd w:val="clear" w:color="auto" w:fill="FFFFFF"/>
        <w:spacing w:before="100" w:after="100" w:line="360" w:lineRule="auto"/>
        <w:rPr>
          <w:rFonts w:ascii="Times New Roman" w:eastAsia="Times New Roman" w:hAnsi="Times New Roman" w:cs="Times New Roman"/>
        </w:rPr>
      </w:pPr>
      <w:r>
        <w:rPr>
          <w:rFonts w:ascii="Times New Roman" w:eastAsia="Times New Roman" w:hAnsi="Times New Roman" w:cs="Times New Roman"/>
          <w:b/>
          <w:bCs/>
          <w:color w:val="000000"/>
          <w:sz w:val="28"/>
          <w:szCs w:val="28"/>
        </w:rPr>
        <w:t> </w:t>
      </w:r>
    </w:p>
    <w:p w:rsidR="00A43649" w:rsidRDefault="00A43649">
      <w:pPr>
        <w:spacing w:line="100" w:lineRule="atLeast"/>
        <w:jc w:val="center"/>
        <w:rPr>
          <w:rFonts w:ascii="Times New Roman" w:eastAsia="Times New Roman" w:hAnsi="Times New Roman" w:cs="Times New Roman"/>
        </w:rPr>
      </w:pPr>
      <w:r>
        <w:rPr>
          <w:rFonts w:ascii="Times New Roman" w:eastAsia="Times New Roman" w:hAnsi="Times New Roman" w:cs="Times New Roman"/>
        </w:rPr>
        <w:t>НЕГОСУДАРСТВЕННОЕ ОБРАЗОВАТЕЛЬНОЕ УЧРЕЖДЕНИЕ</w:t>
      </w:r>
    </w:p>
    <w:p w:rsidR="00A43649" w:rsidRDefault="00A43649">
      <w:pPr>
        <w:spacing w:line="100" w:lineRule="atLeast"/>
        <w:jc w:val="center"/>
        <w:rPr>
          <w:rFonts w:ascii="Times New Roman" w:eastAsia="Times New Roman" w:hAnsi="Times New Roman" w:cs="Times New Roman"/>
        </w:rPr>
      </w:pPr>
      <w:r>
        <w:rPr>
          <w:rFonts w:ascii="Times New Roman" w:eastAsia="Times New Roman" w:hAnsi="Times New Roman" w:cs="Times New Roman"/>
        </w:rPr>
        <w:t>ВЫСШЕГО ПРОФЕССИОНАЛЬНОГО ОБРАЗОВАНИЯ</w:t>
      </w:r>
    </w:p>
    <w:p w:rsidR="00A43649" w:rsidRDefault="00A43649">
      <w:pPr>
        <w:spacing w:line="100" w:lineRule="atLeast"/>
        <w:jc w:val="center"/>
        <w:rPr>
          <w:rFonts w:ascii="Times New Roman" w:eastAsia="Times New Roman" w:hAnsi="Times New Roman" w:cs="Times New Roman"/>
          <w:color w:val="000000"/>
        </w:rPr>
      </w:pPr>
      <w:r>
        <w:rPr>
          <w:rFonts w:ascii="Times New Roman" w:eastAsia="Times New Roman" w:hAnsi="Times New Roman" w:cs="Times New Roman"/>
        </w:rPr>
        <w:t>«САНКТ-ПЕТЕРБУРГСКИЙ ГУМАНИТАРНЫЙ УНИВЕРСИТЕТ ПРОФСОЮЗОВ»</w:t>
      </w:r>
    </w:p>
    <w:p w:rsidR="00A43649" w:rsidRDefault="00A43649">
      <w:pPr>
        <w:shd w:val="clear" w:color="auto" w:fill="FFFFFF"/>
        <w:spacing w:before="100" w:after="10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ЮРИДИЧЕСКИЙ ФАКУЛЬТЕТ</w:t>
      </w:r>
    </w:p>
    <w:p w:rsidR="00A43649" w:rsidRDefault="00A43649">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rPr>
        <w:t>КАФЕДРА ТЕОРИИ ПРАВА И ПРАВООХРАНИТЕЛЬНОЙ ДЕЯТЕЛЬНОСТИ</w:t>
      </w:r>
    </w:p>
    <w:p w:rsidR="00A43649" w:rsidRDefault="00A43649">
      <w:pPr>
        <w:shd w:val="clear" w:color="auto" w:fill="FFFFFF"/>
        <w:spacing w:before="100" w:after="100" w:line="360" w:lineRule="auto"/>
        <w:jc w:val="center"/>
        <w:rPr>
          <w:rFonts w:ascii="Times New Roman" w:eastAsia="Times New Roman" w:hAnsi="Times New Roman" w:cs="Times New Roman"/>
          <w:b/>
          <w:bCs/>
          <w:color w:val="000000"/>
          <w:sz w:val="28"/>
          <w:szCs w:val="28"/>
        </w:rPr>
      </w:pPr>
    </w:p>
    <w:p w:rsidR="00A43649" w:rsidRDefault="00A43649">
      <w:pPr>
        <w:shd w:val="clear" w:color="auto" w:fill="FFFFFF"/>
        <w:spacing w:before="100" w:after="100" w:line="360" w:lineRule="auto"/>
        <w:jc w:val="center"/>
        <w:rPr>
          <w:rFonts w:ascii="Times New Roman" w:eastAsia="Times New Roman" w:hAnsi="Times New Roman" w:cs="Times New Roman"/>
          <w:b/>
          <w:bCs/>
          <w:color w:val="000000"/>
          <w:sz w:val="28"/>
          <w:szCs w:val="28"/>
        </w:rPr>
      </w:pPr>
    </w:p>
    <w:p w:rsidR="00A43649" w:rsidRDefault="00A43649">
      <w:pPr>
        <w:shd w:val="clear" w:color="auto" w:fill="FFFFFF"/>
        <w:spacing w:before="100" w:after="1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КУРСОВАЯ  РАБОТА</w:t>
      </w:r>
    </w:p>
    <w:p w:rsidR="00A43649" w:rsidRDefault="00A43649">
      <w:pPr>
        <w:shd w:val="clear" w:color="auto" w:fill="FFFFFF"/>
        <w:spacing w:before="100" w:after="10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на тему: </w:t>
      </w:r>
    </w:p>
    <w:p w:rsidR="00A43649" w:rsidRDefault="00A43649">
      <w:pPr>
        <w:shd w:val="clear" w:color="auto" w:fill="FFFFFF"/>
        <w:spacing w:before="100" w:after="1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bookmarkStart w:id="0" w:name="_GoBack"/>
      <w:r>
        <w:rPr>
          <w:rFonts w:ascii="Times New Roman" w:hAnsi="Times New Roman" w:cs="Times New Roman"/>
          <w:b/>
          <w:color w:val="000000"/>
          <w:sz w:val="28"/>
          <w:szCs w:val="28"/>
        </w:rPr>
        <w:t>Механизм реализации функций государства</w:t>
      </w:r>
      <w:bookmarkEnd w:id="0"/>
      <w:r>
        <w:rPr>
          <w:rFonts w:ascii="Times New Roman" w:eastAsia="Times New Roman" w:hAnsi="Times New Roman" w:cs="Times New Roman"/>
          <w:b/>
          <w:bCs/>
          <w:color w:val="000000"/>
          <w:sz w:val="28"/>
          <w:szCs w:val="28"/>
        </w:rPr>
        <w:t>»</w:t>
      </w:r>
    </w:p>
    <w:p w:rsidR="00A43649" w:rsidRDefault="00A43649">
      <w:pPr>
        <w:shd w:val="clear" w:color="auto" w:fill="FFFFFF"/>
        <w:spacing w:before="100" w:after="1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43649" w:rsidRDefault="00A43649">
      <w:pPr>
        <w:shd w:val="clear" w:color="auto" w:fill="FFFFFF"/>
        <w:spacing w:after="0" w:line="360" w:lineRule="auto"/>
        <w:ind w:firstLine="48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Выполнил студент</w:t>
      </w:r>
    </w:p>
    <w:p w:rsidR="00A43649" w:rsidRDefault="00A43649">
      <w:pPr>
        <w:shd w:val="clear" w:color="auto" w:fill="FFFFFF"/>
        <w:spacing w:after="0" w:line="360" w:lineRule="auto"/>
        <w:ind w:firstLine="48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курса, 1 гр.</w:t>
      </w:r>
    </w:p>
    <w:p w:rsidR="00A43649" w:rsidRDefault="00A43649">
      <w:pPr>
        <w:shd w:val="clear" w:color="auto" w:fill="FFFFFF"/>
        <w:spacing w:after="0" w:line="360" w:lineRule="auto"/>
        <w:ind w:firstLine="48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Арсенова Виктория Васильевна </w:t>
      </w:r>
    </w:p>
    <w:p w:rsidR="00A43649" w:rsidRDefault="00A43649">
      <w:pPr>
        <w:shd w:val="clear" w:color="auto" w:fill="FFFFFF"/>
        <w:spacing w:after="0" w:line="360" w:lineRule="auto"/>
        <w:ind w:firstLine="4820"/>
        <w:jc w:val="both"/>
        <w:rPr>
          <w:rFonts w:ascii="Times New Roman" w:eastAsia="Times New Roman" w:hAnsi="Times New Roman" w:cs="Times New Roman"/>
          <w:kern w:val="1"/>
          <w:sz w:val="28"/>
          <w:szCs w:val="28"/>
        </w:rPr>
      </w:pPr>
      <w:r>
        <w:rPr>
          <w:rFonts w:ascii="Times New Roman" w:eastAsia="Times New Roman" w:hAnsi="Times New Roman" w:cs="Times New Roman"/>
          <w:color w:val="000000"/>
          <w:sz w:val="28"/>
          <w:szCs w:val="28"/>
        </w:rPr>
        <w:t>Научный руководитель</w:t>
      </w:r>
    </w:p>
    <w:p w:rsidR="00A43649" w:rsidRDefault="00A43649">
      <w:pPr>
        <w:tabs>
          <w:tab w:val="left" w:pos="397"/>
        </w:tabs>
        <w:spacing w:after="0" w:line="360" w:lineRule="auto"/>
        <w:ind w:left="4820"/>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Доктор юридических наук</w:t>
      </w:r>
    </w:p>
    <w:p w:rsidR="00A43649" w:rsidRDefault="00A43649">
      <w:pPr>
        <w:tabs>
          <w:tab w:val="left" w:pos="397"/>
        </w:tabs>
        <w:spacing w:after="0" w:line="360" w:lineRule="auto"/>
        <w:ind w:left="4820"/>
        <w:jc w:val="both"/>
        <w:rPr>
          <w:rFonts w:ascii="Times New Roman" w:eastAsia="Times New Roman" w:hAnsi="Times New Roman" w:cs="Times New Roman"/>
          <w:color w:val="000000"/>
          <w:sz w:val="28"/>
          <w:szCs w:val="28"/>
        </w:rPr>
      </w:pPr>
      <w:r>
        <w:rPr>
          <w:rFonts w:ascii="Times New Roman" w:eastAsia="Times New Roman" w:hAnsi="Times New Roman" w:cs="Times New Roman"/>
          <w:kern w:val="1"/>
          <w:sz w:val="28"/>
          <w:szCs w:val="28"/>
        </w:rPr>
        <w:t xml:space="preserve">Ромашов Роман Анатольевич </w:t>
      </w:r>
    </w:p>
    <w:p w:rsidR="00A43649" w:rsidRDefault="00A43649">
      <w:pPr>
        <w:shd w:val="clear" w:color="auto" w:fill="FFFFFF"/>
        <w:spacing w:before="100" w:after="100"/>
        <w:ind w:firstLine="4820"/>
        <w:jc w:val="both"/>
        <w:rPr>
          <w:rFonts w:ascii="Times New Roman" w:eastAsia="Times New Roman" w:hAnsi="Times New Roman" w:cs="Times New Roman"/>
          <w:color w:val="000000"/>
          <w:sz w:val="28"/>
          <w:szCs w:val="28"/>
        </w:rPr>
      </w:pPr>
    </w:p>
    <w:p w:rsidR="00A43649" w:rsidRDefault="00A43649">
      <w:pPr>
        <w:shd w:val="clear" w:color="auto" w:fill="FFFFFF"/>
        <w:spacing w:before="100" w:after="100"/>
        <w:ind w:firstLine="4820"/>
        <w:jc w:val="both"/>
        <w:rPr>
          <w:rFonts w:ascii="Times New Roman" w:eastAsia="Times New Roman" w:hAnsi="Times New Roman" w:cs="Times New Roman"/>
          <w:color w:val="000000"/>
          <w:sz w:val="28"/>
          <w:szCs w:val="28"/>
        </w:rPr>
      </w:pPr>
    </w:p>
    <w:p w:rsidR="00A43649" w:rsidRDefault="00A43649">
      <w:pPr>
        <w:shd w:val="clear" w:color="auto" w:fill="FFFFFF"/>
        <w:spacing w:before="100" w:after="100" w:line="100" w:lineRule="atLeast"/>
        <w:rPr>
          <w:rFonts w:ascii="Times New Roman" w:eastAsia="Times New Roman" w:hAnsi="Times New Roman" w:cs="Times New Roman"/>
          <w:color w:val="000000"/>
          <w:sz w:val="28"/>
          <w:szCs w:val="28"/>
        </w:rPr>
      </w:pPr>
    </w:p>
    <w:p w:rsidR="00A43649" w:rsidRDefault="00A43649">
      <w:pPr>
        <w:shd w:val="clear" w:color="auto" w:fill="FFFFFF"/>
        <w:spacing w:before="100" w:after="100" w:line="100" w:lineRule="atLeast"/>
        <w:jc w:val="center"/>
        <w:rPr>
          <w:rFonts w:ascii="Times New Roman" w:eastAsia="Times New Roman" w:hAnsi="Times New Roman" w:cs="Times New Roman"/>
          <w:color w:val="000000"/>
          <w:sz w:val="28"/>
          <w:szCs w:val="28"/>
        </w:rPr>
      </w:pPr>
    </w:p>
    <w:p w:rsidR="00A43649" w:rsidRDefault="00A43649">
      <w:pPr>
        <w:shd w:val="clear" w:color="auto" w:fill="FFFFFF"/>
        <w:spacing w:before="100" w:after="100" w:line="100" w:lineRule="atLeast"/>
        <w:jc w:val="center"/>
        <w:rPr>
          <w:rFonts w:ascii="Times New Roman" w:eastAsia="Times New Roman" w:hAnsi="Times New Roman" w:cs="Times New Roman"/>
          <w:color w:val="000000"/>
          <w:sz w:val="28"/>
          <w:szCs w:val="28"/>
        </w:rPr>
      </w:pPr>
    </w:p>
    <w:p w:rsidR="00A43649" w:rsidRDefault="00A43649">
      <w:pPr>
        <w:shd w:val="clear" w:color="auto" w:fill="FFFFFF"/>
        <w:spacing w:before="100" w:after="100" w:line="100" w:lineRule="atLeast"/>
        <w:jc w:val="center"/>
        <w:rPr>
          <w:rFonts w:ascii="Times New Roman" w:eastAsia="Times New Roman" w:hAnsi="Times New Roman" w:cs="Times New Roman"/>
          <w:color w:val="000000"/>
          <w:sz w:val="28"/>
          <w:szCs w:val="28"/>
        </w:rPr>
      </w:pPr>
    </w:p>
    <w:p w:rsidR="00A43649" w:rsidRDefault="00A43649">
      <w:pPr>
        <w:shd w:val="clear" w:color="auto" w:fill="FFFFFF"/>
        <w:spacing w:before="100" w:after="100" w:line="100" w:lineRule="atLeast"/>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Санкт-Петербург</w:t>
      </w:r>
    </w:p>
    <w:p w:rsidR="00A43649" w:rsidRDefault="00A43649">
      <w:pPr>
        <w:shd w:val="clear" w:color="auto" w:fill="FFFFFF"/>
        <w:spacing w:before="100" w:after="100" w:line="100" w:lineRule="atLeast"/>
        <w:jc w:val="center"/>
      </w:pPr>
      <w:r>
        <w:rPr>
          <w:rFonts w:ascii="Times New Roman" w:hAnsi="Times New Roman" w:cs="Times New Roman"/>
          <w:color w:val="000000"/>
          <w:sz w:val="28"/>
          <w:szCs w:val="28"/>
        </w:rPr>
        <w:t>2019 г. </w:t>
      </w:r>
    </w:p>
    <w:p w:rsidR="00A43649" w:rsidRDefault="00A43649">
      <w:pPr>
        <w:pageBreakBefore/>
        <w:shd w:val="clear" w:color="auto" w:fill="FFFFFF"/>
        <w:spacing w:before="100" w:after="100" w:line="100" w:lineRule="atLeast"/>
        <w:jc w:val="center"/>
      </w:pPr>
    </w:p>
    <w:p w:rsidR="00A43649" w:rsidRDefault="00A43649">
      <w:pPr>
        <w:spacing w:line="360" w:lineRule="auto"/>
        <w:jc w:val="center"/>
        <w:rPr>
          <w:rFonts w:ascii="Times New Roman" w:hAnsi="Times New Roman" w:cs="Times New Roman"/>
          <w:color w:val="000000"/>
          <w:sz w:val="28"/>
          <w:szCs w:val="28"/>
        </w:rPr>
      </w:pPr>
      <w:r>
        <w:rPr>
          <w:rFonts w:ascii="Times New Roman" w:hAnsi="Times New Roman" w:cs="Times New Roman"/>
          <w:b/>
          <w:sz w:val="28"/>
          <w:szCs w:val="28"/>
        </w:rPr>
        <w:t>Содержание:</w:t>
      </w:r>
    </w:p>
    <w:p w:rsidR="00A43649" w:rsidRDefault="00A43649">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Введение.........................................................................................................3</w:t>
      </w:r>
    </w:p>
    <w:p w:rsidR="00A43649" w:rsidRDefault="00A436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I Общая характеристика механизма реализации функций государства………………………………………………………………..</w:t>
      </w:r>
      <w:r>
        <w:rPr>
          <w:rFonts w:ascii="Times New Roman" w:hAnsi="Times New Roman" w:cs="Times New Roman"/>
          <w:color w:val="333333"/>
          <w:sz w:val="28"/>
          <w:szCs w:val="28"/>
        </w:rPr>
        <w:t xml:space="preserve"> 5</w:t>
      </w:r>
      <w:r>
        <w:rPr>
          <w:rFonts w:ascii="Times New Roman" w:hAnsi="Times New Roman" w:cs="Times New Roman"/>
          <w:color w:val="000000"/>
          <w:sz w:val="28"/>
          <w:szCs w:val="28"/>
        </w:rPr>
        <w:br/>
        <w:t>1.1.Понятие механизма реализации функций государства……………. 5 1.2</w:t>
      </w:r>
      <w:r>
        <w:rPr>
          <w:rFonts w:ascii="Times New Roman" w:hAnsi="Times New Roman" w:cs="Times New Roman"/>
          <w:sz w:val="28"/>
          <w:szCs w:val="28"/>
        </w:rPr>
        <w:t>.</w:t>
      </w:r>
      <w:r>
        <w:rPr>
          <w:rFonts w:ascii="Times New Roman" w:hAnsi="Times New Roman" w:cs="Times New Roman"/>
          <w:color w:val="000000"/>
          <w:sz w:val="28"/>
          <w:szCs w:val="28"/>
        </w:rPr>
        <w:t>Соотношение категорий механизм государства, и механизм реализации функций государства…………………………………..…....8</w:t>
      </w:r>
    </w:p>
    <w:p w:rsidR="00A43649" w:rsidRDefault="00A43649">
      <w:pPr>
        <w:spacing w:after="0" w:line="360" w:lineRule="auto"/>
        <w:jc w:val="both"/>
        <w:rPr>
          <w:rFonts w:ascii="Times New Roman" w:hAnsi="Times New Roman" w:cs="Times New Roman"/>
          <w:iCs/>
          <w:sz w:val="28"/>
          <w:szCs w:val="28"/>
        </w:rPr>
      </w:pPr>
      <w:r>
        <w:rPr>
          <w:rFonts w:ascii="Times New Roman" w:hAnsi="Times New Roman" w:cs="Times New Roman"/>
          <w:sz w:val="28"/>
          <w:szCs w:val="28"/>
        </w:rPr>
        <w:t>Глава</w:t>
      </w:r>
      <w:r>
        <w:t xml:space="preserve"> </w:t>
      </w:r>
      <w:r>
        <w:rPr>
          <w:rFonts w:ascii="Times New Roman" w:hAnsi="Times New Roman" w:cs="Times New Roman"/>
          <w:sz w:val="28"/>
          <w:szCs w:val="28"/>
        </w:rPr>
        <w:t>II Государственный аппарат в механизме реализации функций государства…..……………….…………………………………………..11</w:t>
      </w:r>
    </w:p>
    <w:p w:rsidR="00A43649" w:rsidRDefault="00A43649">
      <w:pPr>
        <w:spacing w:after="0" w:line="360" w:lineRule="auto"/>
        <w:jc w:val="both"/>
        <w:rPr>
          <w:rFonts w:ascii="Times New Roman" w:hAnsi="Times New Roman" w:cs="Times New Roman"/>
          <w:color w:val="000000"/>
          <w:sz w:val="28"/>
          <w:szCs w:val="28"/>
        </w:rPr>
      </w:pPr>
      <w:r>
        <w:rPr>
          <w:rFonts w:ascii="Times New Roman" w:hAnsi="Times New Roman" w:cs="Times New Roman"/>
          <w:iCs/>
          <w:sz w:val="28"/>
          <w:szCs w:val="28"/>
        </w:rPr>
        <w:t>2.1</w:t>
      </w:r>
      <w:r>
        <w:rPr>
          <w:rFonts w:ascii="Times New Roman" w:hAnsi="Times New Roman" w:cs="Times New Roman"/>
          <w:sz w:val="28"/>
          <w:szCs w:val="28"/>
        </w:rPr>
        <w:t>.Субъектный состав механизма реализации функций государства…….………………………………………………………....11</w:t>
      </w:r>
      <w:r>
        <w:rPr>
          <w:rFonts w:ascii="Times New Roman" w:hAnsi="Times New Roman" w:cs="Times New Roman"/>
          <w:color w:val="000000"/>
          <w:sz w:val="28"/>
          <w:szCs w:val="28"/>
          <w:shd w:val="clear" w:color="auto" w:fill="FF00FF"/>
        </w:rPr>
        <w:br/>
      </w:r>
      <w:r>
        <w:rPr>
          <w:rFonts w:ascii="Times New Roman" w:hAnsi="Times New Roman" w:cs="Times New Roman"/>
          <w:color w:val="000000"/>
          <w:sz w:val="28"/>
          <w:szCs w:val="28"/>
        </w:rPr>
        <w:t>2.2.</w:t>
      </w:r>
      <w:r w:rsidR="00015AF2" w:rsidRPr="00015AF2">
        <w:rPr>
          <w:rFonts w:ascii="Times New Roman" w:hAnsi="Times New Roman" w:cs="Times New Roman"/>
          <w:sz w:val="28"/>
          <w:szCs w:val="28"/>
        </w:rPr>
        <w:t>Законодательные, исполнительные, исполнительные, судебные органы Российской Федерации и механизм реализации ими государственных функций</w:t>
      </w:r>
      <w:r>
        <w:rPr>
          <w:rFonts w:ascii="Times New Roman" w:hAnsi="Times New Roman" w:cs="Times New Roman"/>
          <w:color w:val="000000"/>
          <w:sz w:val="28"/>
          <w:szCs w:val="28"/>
        </w:rPr>
        <w:t xml:space="preserve"> ……………………………………….……..14</w:t>
      </w:r>
    </w:p>
    <w:p w:rsidR="00A43649" w:rsidRDefault="00A4364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Заключение………………………………………………………………..24</w:t>
      </w:r>
    </w:p>
    <w:p w:rsidR="00A43649" w:rsidRDefault="00A43649">
      <w:pPr>
        <w:spacing w:after="0" w:line="360" w:lineRule="auto"/>
        <w:jc w:val="both"/>
        <w:rPr>
          <w:rFonts w:ascii="Times New Roman" w:hAnsi="Times New Roman" w:cs="Times New Roman"/>
          <w:color w:val="000000"/>
          <w:sz w:val="28"/>
          <w:szCs w:val="28"/>
          <w:shd w:val="clear" w:color="auto" w:fill="FF00FF"/>
        </w:rPr>
      </w:pPr>
      <w:r>
        <w:rPr>
          <w:rFonts w:ascii="Times New Roman" w:hAnsi="Times New Roman" w:cs="Times New Roman"/>
          <w:color w:val="000000"/>
          <w:sz w:val="28"/>
          <w:szCs w:val="28"/>
        </w:rPr>
        <w:t>Список использованной литературы……………………………………26</w:t>
      </w:r>
    </w:p>
    <w:p w:rsidR="00A43649" w:rsidRDefault="00A43649">
      <w:pPr>
        <w:spacing w:after="0" w:line="360" w:lineRule="auto"/>
        <w:jc w:val="both"/>
        <w:rPr>
          <w:rFonts w:ascii="Times New Roman" w:hAnsi="Times New Roman" w:cs="Times New Roman"/>
          <w:color w:val="000000"/>
          <w:sz w:val="28"/>
          <w:szCs w:val="28"/>
          <w:shd w:val="clear" w:color="auto" w:fill="FF00FF"/>
        </w:rPr>
      </w:pPr>
    </w:p>
    <w:p w:rsidR="00A43649" w:rsidRDefault="00A43649">
      <w:pPr>
        <w:pageBreakBefore/>
      </w:pPr>
    </w:p>
    <w:p w:rsidR="00A43649" w:rsidRPr="00015AF2" w:rsidRDefault="00A43649" w:rsidP="00015AF2">
      <w:pPr>
        <w:tabs>
          <w:tab w:val="left" w:pos="536"/>
          <w:tab w:val="center" w:pos="4677"/>
        </w:tabs>
        <w:spacing w:after="0" w:line="360" w:lineRule="auto"/>
        <w:ind w:firstLine="709"/>
        <w:jc w:val="center"/>
        <w:rPr>
          <w:rFonts w:ascii="Times New Roman" w:hAnsi="Times New Roman" w:cs="Times New Roman"/>
          <w:sz w:val="28"/>
          <w:szCs w:val="28"/>
        </w:rPr>
      </w:pPr>
      <w:r w:rsidRPr="00015AF2">
        <w:rPr>
          <w:rFonts w:ascii="Times New Roman" w:hAnsi="Times New Roman" w:cs="Times New Roman"/>
          <w:b/>
          <w:sz w:val="28"/>
          <w:szCs w:val="28"/>
        </w:rPr>
        <w:t>Введение</w:t>
      </w:r>
    </w:p>
    <w:p w:rsidR="00A43649" w:rsidRPr="00015AF2" w:rsidRDefault="00A43649" w:rsidP="00015AF2">
      <w:pPr>
        <w:spacing w:after="0" w:line="360" w:lineRule="auto"/>
        <w:ind w:firstLine="709"/>
        <w:jc w:val="both"/>
        <w:rPr>
          <w:rFonts w:ascii="Times New Roman" w:hAnsi="Times New Roman" w:cs="Times New Roman"/>
          <w:color w:val="000000"/>
          <w:sz w:val="28"/>
          <w:szCs w:val="28"/>
        </w:rPr>
      </w:pPr>
      <w:r w:rsidRPr="00015AF2">
        <w:rPr>
          <w:rFonts w:ascii="Times New Roman" w:hAnsi="Times New Roman" w:cs="Times New Roman"/>
          <w:sz w:val="28"/>
          <w:szCs w:val="28"/>
        </w:rPr>
        <w:t>Данная курсовая работа посвящена теме «</w:t>
      </w:r>
      <w:r w:rsidRPr="00015AF2">
        <w:rPr>
          <w:rFonts w:ascii="Times New Roman" w:hAnsi="Times New Roman" w:cs="Times New Roman"/>
          <w:b/>
          <w:color w:val="000000"/>
          <w:sz w:val="28"/>
          <w:szCs w:val="28"/>
        </w:rPr>
        <w:t>Механизм реализации функций государства</w:t>
      </w:r>
      <w:r w:rsidRPr="00015AF2">
        <w:rPr>
          <w:rFonts w:ascii="Times New Roman" w:hAnsi="Times New Roman" w:cs="Times New Roman"/>
          <w:color w:val="000000"/>
          <w:sz w:val="28"/>
          <w:szCs w:val="28"/>
        </w:rPr>
        <w:t xml:space="preserve">». </w:t>
      </w:r>
    </w:p>
    <w:p w:rsidR="00A43649" w:rsidRPr="00015AF2" w:rsidRDefault="00A43649" w:rsidP="00015AF2">
      <w:pPr>
        <w:spacing w:after="0" w:line="360" w:lineRule="auto"/>
        <w:ind w:firstLine="709"/>
        <w:jc w:val="both"/>
        <w:rPr>
          <w:rFonts w:ascii="Times New Roman" w:hAnsi="Times New Roman" w:cs="Times New Roman"/>
          <w:color w:val="000000"/>
          <w:sz w:val="28"/>
          <w:szCs w:val="28"/>
        </w:rPr>
      </w:pPr>
      <w:r w:rsidRPr="00015AF2">
        <w:rPr>
          <w:rFonts w:ascii="Times New Roman" w:hAnsi="Times New Roman" w:cs="Times New Roman"/>
          <w:color w:val="000000"/>
          <w:sz w:val="28"/>
          <w:szCs w:val="28"/>
        </w:rPr>
        <w:t xml:space="preserve">Изучение функций государства является </w:t>
      </w:r>
      <w:r w:rsidRPr="00015AF2">
        <w:rPr>
          <w:rFonts w:ascii="Times New Roman" w:hAnsi="Times New Roman" w:cs="Times New Roman"/>
          <w:b/>
          <w:color w:val="000000"/>
          <w:sz w:val="28"/>
          <w:szCs w:val="28"/>
        </w:rPr>
        <w:t>актуальной</w:t>
      </w:r>
      <w:r w:rsidRPr="00015AF2">
        <w:rPr>
          <w:rFonts w:ascii="Times New Roman" w:hAnsi="Times New Roman" w:cs="Times New Roman"/>
          <w:color w:val="000000"/>
          <w:sz w:val="28"/>
          <w:szCs w:val="28"/>
        </w:rPr>
        <w:t xml:space="preserve"> темой для любого современного государства и общества в целом. С помощью функций представляется возможным с достаточно высокой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 Значимость данной проблемы обусловлена, с одной стороны, практическими потребностями формирования правового государства и гражданского общества, укрепления правопорядка и законности, а с другой </w:t>
      </w:r>
      <w:r w:rsidRPr="00015AF2">
        <w:rPr>
          <w:rFonts w:ascii="Times New Roman" w:hAnsi="Times New Roman" w:cs="Times New Roman"/>
          <w:bCs/>
          <w:sz w:val="28"/>
          <w:szCs w:val="28"/>
        </w:rPr>
        <w:t>—</w:t>
      </w:r>
      <w:r w:rsidRPr="00015AF2">
        <w:rPr>
          <w:rFonts w:ascii="Times New Roman" w:hAnsi="Times New Roman" w:cs="Times New Roman"/>
          <w:color w:val="000000"/>
          <w:sz w:val="28"/>
          <w:szCs w:val="28"/>
        </w:rPr>
        <w:t xml:space="preserve"> тем, что изменения в системе общественных отношений, в социальных условиях жизни людей постоянно будут ставить новые вопросы  совершенствования её форм  осуществления  функций государства.</w:t>
      </w:r>
    </w:p>
    <w:p w:rsidR="00A43649" w:rsidRPr="00015AF2" w:rsidRDefault="00A43649" w:rsidP="00015AF2">
      <w:pPr>
        <w:spacing w:after="0" w:line="360" w:lineRule="auto"/>
        <w:ind w:firstLine="709"/>
        <w:jc w:val="both"/>
        <w:rPr>
          <w:rFonts w:ascii="Times New Roman" w:hAnsi="Times New Roman" w:cs="Times New Roman"/>
          <w:b/>
          <w:color w:val="000000"/>
          <w:sz w:val="28"/>
          <w:szCs w:val="28"/>
        </w:rPr>
      </w:pPr>
      <w:r w:rsidRPr="00015AF2">
        <w:rPr>
          <w:rFonts w:ascii="Times New Roman" w:hAnsi="Times New Roman" w:cs="Times New Roman"/>
          <w:color w:val="000000"/>
          <w:sz w:val="28"/>
          <w:szCs w:val="28"/>
        </w:rPr>
        <w:t>Таким образом, выбор темы обусловлен, во-первых, ее неразрывной связью с оптимальным функционированием всей общественной системы, в том числе государства и, во-вторых, наличием определенного круга не решенных в этой области вопросов.</w:t>
      </w:r>
    </w:p>
    <w:p w:rsidR="00A43649" w:rsidRPr="00015AF2" w:rsidRDefault="00A43649" w:rsidP="00015AF2">
      <w:pPr>
        <w:pStyle w:val="NormalWeb"/>
        <w:shd w:val="clear" w:color="auto" w:fill="FFFFFF"/>
        <w:spacing w:before="0" w:after="0" w:line="360" w:lineRule="auto"/>
        <w:ind w:firstLine="709"/>
        <w:jc w:val="both"/>
        <w:rPr>
          <w:b/>
          <w:bCs/>
          <w:color w:val="000000"/>
          <w:sz w:val="28"/>
          <w:szCs w:val="28"/>
        </w:rPr>
      </w:pPr>
      <w:r w:rsidRPr="00015AF2">
        <w:rPr>
          <w:b/>
          <w:color w:val="000000"/>
          <w:sz w:val="28"/>
          <w:szCs w:val="28"/>
        </w:rPr>
        <w:t xml:space="preserve">Объектом исследования </w:t>
      </w:r>
      <w:r w:rsidRPr="00015AF2">
        <w:rPr>
          <w:color w:val="000000"/>
          <w:sz w:val="28"/>
          <w:szCs w:val="28"/>
        </w:rPr>
        <w:t>является механизм реализации функций государства.</w:t>
      </w:r>
    </w:p>
    <w:p w:rsidR="00A43649" w:rsidRPr="00015AF2" w:rsidRDefault="00A43649" w:rsidP="00015AF2">
      <w:pPr>
        <w:pStyle w:val="NormalWeb"/>
        <w:shd w:val="clear" w:color="auto" w:fill="FFFFFF"/>
        <w:spacing w:before="0" w:after="0" w:line="360" w:lineRule="auto"/>
        <w:ind w:firstLine="709"/>
        <w:jc w:val="both"/>
        <w:rPr>
          <w:b/>
          <w:bCs/>
          <w:sz w:val="28"/>
          <w:szCs w:val="28"/>
        </w:rPr>
      </w:pPr>
      <w:r w:rsidRPr="00015AF2">
        <w:rPr>
          <w:b/>
          <w:bCs/>
          <w:color w:val="000000"/>
          <w:sz w:val="28"/>
          <w:szCs w:val="28"/>
        </w:rPr>
        <w:t>Предметом</w:t>
      </w:r>
      <w:r w:rsidRPr="00015AF2">
        <w:rPr>
          <w:b/>
          <w:color w:val="000000"/>
          <w:sz w:val="28"/>
          <w:szCs w:val="28"/>
        </w:rPr>
        <w:t> исследования</w:t>
      </w:r>
      <w:r w:rsidRPr="00015AF2">
        <w:rPr>
          <w:color w:val="000000"/>
          <w:sz w:val="28"/>
          <w:szCs w:val="28"/>
        </w:rPr>
        <w:t xml:space="preserve"> являются механизм государства, функции государства как основные направления деятельности государства по решению задач, стоящих перед ним на том или ином историческом этапе, государственный аппарат, функционирование </w:t>
      </w:r>
      <w:r w:rsidRPr="00015AF2">
        <w:rPr>
          <w:color w:val="000000"/>
          <w:sz w:val="28"/>
          <w:szCs w:val="28"/>
        </w:rPr>
        <w:lastRenderedPageBreak/>
        <w:t>государства как сово</w:t>
      </w:r>
      <w:r w:rsidRPr="00015AF2">
        <w:rPr>
          <w:color w:val="000000"/>
          <w:sz w:val="28"/>
          <w:szCs w:val="28"/>
        </w:rPr>
        <w:softHyphen/>
        <w:t>купность внутренних факторов, институтов, средств, обеспечи</w:t>
      </w:r>
      <w:r w:rsidRPr="00015AF2">
        <w:rPr>
          <w:color w:val="000000"/>
          <w:sz w:val="28"/>
          <w:szCs w:val="28"/>
        </w:rPr>
        <w:softHyphen/>
        <w:t>вающих действие составных частей государства в их взаимоза</w:t>
      </w:r>
      <w:r w:rsidRPr="00015AF2">
        <w:rPr>
          <w:color w:val="000000"/>
          <w:sz w:val="28"/>
          <w:szCs w:val="28"/>
        </w:rPr>
        <w:softHyphen/>
        <w:t>висимости.</w:t>
      </w:r>
    </w:p>
    <w:p w:rsidR="00A43649" w:rsidRPr="00015AF2" w:rsidRDefault="00A43649" w:rsidP="00015AF2">
      <w:pPr>
        <w:pStyle w:val="NormalWeb"/>
        <w:shd w:val="clear" w:color="auto" w:fill="FFFFFF"/>
        <w:spacing w:before="0" w:after="0" w:line="360" w:lineRule="auto"/>
        <w:ind w:firstLine="709"/>
        <w:jc w:val="both"/>
        <w:rPr>
          <w:b/>
          <w:bCs/>
          <w:sz w:val="28"/>
          <w:szCs w:val="28"/>
        </w:rPr>
      </w:pPr>
      <w:r w:rsidRPr="00015AF2">
        <w:rPr>
          <w:b/>
          <w:bCs/>
          <w:sz w:val="28"/>
          <w:szCs w:val="28"/>
        </w:rPr>
        <w:t>Степень разработанности  проблемы.</w:t>
      </w:r>
      <w:r w:rsidRPr="00015AF2">
        <w:rPr>
          <w:sz w:val="28"/>
          <w:szCs w:val="28"/>
        </w:rPr>
        <w:t> Комплексный характер и многоаспектность темы исследования предполагают обращение к различным отраслям юридической науки по вопросам функций государства (политической, экономической, социальной, культурной, экологической, правотворческой, правоприменительной, правоохранительной деятельности)</w:t>
      </w:r>
      <w:r w:rsidRPr="00015AF2">
        <w:rPr>
          <w:b/>
          <w:bCs/>
          <w:sz w:val="28"/>
          <w:szCs w:val="28"/>
        </w:rPr>
        <w:t>.</w:t>
      </w:r>
    </w:p>
    <w:p w:rsidR="00A43649" w:rsidRPr="00015AF2" w:rsidRDefault="00A43649" w:rsidP="00015AF2">
      <w:pPr>
        <w:pStyle w:val="NormalWeb"/>
        <w:spacing w:before="0" w:after="0" w:line="360" w:lineRule="auto"/>
        <w:ind w:firstLine="709"/>
        <w:jc w:val="both"/>
        <w:rPr>
          <w:sz w:val="28"/>
          <w:szCs w:val="28"/>
          <w:u w:val="single"/>
        </w:rPr>
      </w:pPr>
      <w:r w:rsidRPr="00015AF2">
        <w:rPr>
          <w:b/>
          <w:bCs/>
          <w:sz w:val="28"/>
          <w:szCs w:val="28"/>
        </w:rPr>
        <w:t>Цель исследования.</w:t>
      </w:r>
      <w:r w:rsidRPr="00015AF2">
        <w:rPr>
          <w:sz w:val="28"/>
          <w:szCs w:val="28"/>
        </w:rPr>
        <w:t> Цель работы изучить механизм реализации функций государства. С помощью рассмотрения и подробного изучения данного вопроса,  раскрыть тему  изучить работу механизма реализации функций государства.</w:t>
      </w:r>
    </w:p>
    <w:p w:rsidR="00A43649" w:rsidRPr="00015AF2" w:rsidRDefault="00A43649" w:rsidP="00015AF2">
      <w:pPr>
        <w:pStyle w:val="NormalWeb"/>
        <w:spacing w:before="0" w:after="0" w:line="360" w:lineRule="auto"/>
        <w:ind w:firstLine="709"/>
        <w:jc w:val="both"/>
        <w:rPr>
          <w:sz w:val="28"/>
          <w:szCs w:val="28"/>
        </w:rPr>
      </w:pPr>
      <w:r w:rsidRPr="00015AF2">
        <w:rPr>
          <w:sz w:val="28"/>
          <w:szCs w:val="28"/>
          <w:u w:val="single"/>
        </w:rPr>
        <w:t xml:space="preserve">Исходя из цели, в работе поставлены следующие </w:t>
      </w:r>
      <w:r w:rsidRPr="00015AF2">
        <w:rPr>
          <w:b/>
          <w:sz w:val="28"/>
          <w:szCs w:val="28"/>
          <w:u w:val="single"/>
        </w:rPr>
        <w:t>задачи</w:t>
      </w:r>
      <w:r w:rsidRPr="00015AF2">
        <w:rPr>
          <w:sz w:val="28"/>
          <w:szCs w:val="28"/>
          <w:u w:val="single"/>
        </w:rPr>
        <w:t xml:space="preserve"> :</w:t>
      </w:r>
    </w:p>
    <w:p w:rsidR="00A43649" w:rsidRPr="00015AF2" w:rsidRDefault="00A43649" w:rsidP="00015AF2">
      <w:pPr>
        <w:pStyle w:val="NormalWeb"/>
        <w:numPr>
          <w:ilvl w:val="0"/>
          <w:numId w:val="2"/>
        </w:numPr>
        <w:spacing w:before="0" w:after="0" w:line="360" w:lineRule="auto"/>
        <w:ind w:left="0" w:firstLine="709"/>
        <w:jc w:val="both"/>
        <w:rPr>
          <w:sz w:val="28"/>
          <w:szCs w:val="28"/>
        </w:rPr>
      </w:pPr>
      <w:r w:rsidRPr="00015AF2">
        <w:rPr>
          <w:sz w:val="28"/>
          <w:szCs w:val="28"/>
        </w:rPr>
        <w:t>Раскрытие понятия «функции государства», его неоднозначность ,классификация функций государства ;</w:t>
      </w:r>
    </w:p>
    <w:p w:rsidR="00A43649" w:rsidRPr="00015AF2" w:rsidRDefault="00A43649" w:rsidP="00015AF2">
      <w:pPr>
        <w:pStyle w:val="NormalWeb"/>
        <w:numPr>
          <w:ilvl w:val="0"/>
          <w:numId w:val="2"/>
        </w:numPr>
        <w:spacing w:before="0" w:after="0" w:line="360" w:lineRule="auto"/>
        <w:ind w:left="0" w:firstLine="709"/>
        <w:jc w:val="both"/>
        <w:rPr>
          <w:sz w:val="28"/>
          <w:szCs w:val="28"/>
        </w:rPr>
      </w:pPr>
      <w:r w:rsidRPr="00015AF2">
        <w:rPr>
          <w:sz w:val="28"/>
          <w:szCs w:val="28"/>
        </w:rPr>
        <w:t>Характеристика основных механизмов реализации как внешних, так и внутренних функций государства ;</w:t>
      </w:r>
    </w:p>
    <w:p w:rsidR="00A43649" w:rsidRPr="00015AF2" w:rsidRDefault="00A43649" w:rsidP="00015AF2">
      <w:pPr>
        <w:pStyle w:val="NormalWeb"/>
        <w:numPr>
          <w:ilvl w:val="0"/>
          <w:numId w:val="2"/>
        </w:numPr>
        <w:spacing w:before="0" w:after="0" w:line="360" w:lineRule="auto"/>
        <w:ind w:left="0" w:firstLine="709"/>
        <w:jc w:val="both"/>
        <w:rPr>
          <w:sz w:val="28"/>
          <w:szCs w:val="28"/>
        </w:rPr>
      </w:pPr>
      <w:r w:rsidRPr="00015AF2">
        <w:rPr>
          <w:sz w:val="28"/>
          <w:szCs w:val="28"/>
        </w:rPr>
        <w:t>Рассмотреть понятие государственного аппарата, его признаки ,структуру и принципы функционирования ;</w:t>
      </w:r>
    </w:p>
    <w:p w:rsidR="00A43649" w:rsidRPr="00015AF2" w:rsidRDefault="00A43649" w:rsidP="00015AF2">
      <w:pPr>
        <w:pStyle w:val="ListParagraph"/>
        <w:numPr>
          <w:ilvl w:val="0"/>
          <w:numId w:val="2"/>
        </w:numPr>
        <w:spacing w:after="0" w:line="360" w:lineRule="auto"/>
        <w:ind w:left="0" w:firstLine="709"/>
        <w:jc w:val="both"/>
        <w:rPr>
          <w:rFonts w:ascii="Times New Roman" w:hAnsi="Times New Roman" w:cs="Times New Roman"/>
          <w:sz w:val="28"/>
          <w:szCs w:val="28"/>
        </w:rPr>
      </w:pPr>
      <w:r w:rsidRPr="00015AF2">
        <w:rPr>
          <w:rFonts w:ascii="Times New Roman" w:hAnsi="Times New Roman" w:cs="Times New Roman"/>
          <w:sz w:val="28"/>
          <w:szCs w:val="28"/>
        </w:rPr>
        <w:t xml:space="preserve">Понятие механизма осуществления функций государства; </w:t>
      </w:r>
    </w:p>
    <w:p w:rsidR="00A43649" w:rsidRPr="00015AF2" w:rsidRDefault="00A43649" w:rsidP="00015AF2">
      <w:pPr>
        <w:pStyle w:val="ListParagraph"/>
        <w:numPr>
          <w:ilvl w:val="0"/>
          <w:numId w:val="2"/>
        </w:numPr>
        <w:spacing w:after="0" w:line="360" w:lineRule="auto"/>
        <w:ind w:left="0" w:firstLine="709"/>
        <w:jc w:val="both"/>
        <w:rPr>
          <w:rFonts w:ascii="Times New Roman" w:hAnsi="Times New Roman" w:cs="Times New Roman"/>
          <w:b/>
          <w:sz w:val="28"/>
          <w:szCs w:val="28"/>
          <w:u w:val="single"/>
        </w:rPr>
      </w:pPr>
      <w:r w:rsidRPr="00015AF2">
        <w:rPr>
          <w:rFonts w:ascii="Times New Roman" w:hAnsi="Times New Roman" w:cs="Times New Roman"/>
          <w:sz w:val="28"/>
          <w:szCs w:val="28"/>
        </w:rPr>
        <w:t xml:space="preserve">Структура механизма реализации функций государства </w:t>
      </w:r>
    </w:p>
    <w:p w:rsidR="00A43649" w:rsidRPr="00015AF2" w:rsidRDefault="00A43649" w:rsidP="00015AF2">
      <w:pPr>
        <w:spacing w:after="0" w:line="360" w:lineRule="auto"/>
        <w:ind w:firstLine="709"/>
        <w:jc w:val="both"/>
        <w:rPr>
          <w:rFonts w:ascii="Times New Roman" w:hAnsi="Times New Roman" w:cs="Times New Roman"/>
          <w:sz w:val="28"/>
          <w:szCs w:val="28"/>
        </w:rPr>
      </w:pPr>
      <w:r w:rsidRPr="00015AF2">
        <w:rPr>
          <w:rFonts w:ascii="Times New Roman" w:hAnsi="Times New Roman" w:cs="Times New Roman"/>
          <w:b/>
          <w:sz w:val="28"/>
          <w:szCs w:val="28"/>
          <w:u w:val="single"/>
        </w:rPr>
        <w:t>Методологическую основу</w:t>
      </w:r>
      <w:r w:rsidRPr="00015AF2">
        <w:rPr>
          <w:rFonts w:ascii="Times New Roman" w:hAnsi="Times New Roman" w:cs="Times New Roman"/>
          <w:sz w:val="28"/>
          <w:szCs w:val="28"/>
          <w:u w:val="single"/>
        </w:rPr>
        <w:t xml:space="preserve"> работы составляют общенаучные методы</w:t>
      </w:r>
      <w:r w:rsidRPr="00015AF2">
        <w:rPr>
          <w:rFonts w:ascii="Times New Roman" w:hAnsi="Times New Roman" w:cs="Times New Roman"/>
          <w:sz w:val="28"/>
          <w:szCs w:val="28"/>
        </w:rPr>
        <w:t>:</w:t>
      </w:r>
    </w:p>
    <w:p w:rsidR="00015AF2" w:rsidRPr="00015AF2" w:rsidRDefault="00015AF2" w:rsidP="00015AF2">
      <w:pPr>
        <w:pStyle w:val="ListParagraph"/>
        <w:numPr>
          <w:ilvl w:val="0"/>
          <w:numId w:val="7"/>
        </w:numPr>
        <w:spacing w:after="0" w:line="360" w:lineRule="auto"/>
        <w:ind w:left="0" w:firstLine="709"/>
        <w:jc w:val="both"/>
        <w:rPr>
          <w:rFonts w:ascii="Times New Roman" w:hAnsi="Times New Roman" w:cs="Times New Roman"/>
          <w:sz w:val="28"/>
          <w:szCs w:val="28"/>
        </w:rPr>
      </w:pPr>
      <w:r w:rsidRPr="00015AF2">
        <w:rPr>
          <w:rFonts w:ascii="Times New Roman" w:hAnsi="Times New Roman" w:cs="Times New Roman"/>
          <w:sz w:val="28"/>
          <w:szCs w:val="28"/>
        </w:rPr>
        <w:t>сравнение</w:t>
      </w:r>
    </w:p>
    <w:p w:rsidR="00015AF2" w:rsidRPr="00015AF2" w:rsidRDefault="00015AF2" w:rsidP="00015AF2">
      <w:pPr>
        <w:pStyle w:val="ListParagraph"/>
        <w:numPr>
          <w:ilvl w:val="0"/>
          <w:numId w:val="7"/>
        </w:numPr>
        <w:spacing w:after="0" w:line="360" w:lineRule="auto"/>
        <w:ind w:left="0" w:firstLine="709"/>
        <w:jc w:val="both"/>
        <w:rPr>
          <w:rFonts w:ascii="Times New Roman" w:hAnsi="Times New Roman" w:cs="Times New Roman"/>
          <w:sz w:val="28"/>
          <w:szCs w:val="28"/>
        </w:rPr>
      </w:pPr>
      <w:r w:rsidRPr="00015AF2">
        <w:rPr>
          <w:rFonts w:ascii="Times New Roman" w:hAnsi="Times New Roman" w:cs="Times New Roman"/>
          <w:sz w:val="28"/>
          <w:szCs w:val="28"/>
        </w:rPr>
        <w:t>а</w:t>
      </w:r>
      <w:r w:rsidR="00A43649" w:rsidRPr="00015AF2">
        <w:rPr>
          <w:rFonts w:ascii="Times New Roman" w:hAnsi="Times New Roman" w:cs="Times New Roman"/>
          <w:sz w:val="28"/>
          <w:szCs w:val="28"/>
        </w:rPr>
        <w:t>нализ</w:t>
      </w:r>
    </w:p>
    <w:p w:rsidR="00A43649" w:rsidRPr="00015AF2" w:rsidRDefault="00A43649" w:rsidP="00015AF2">
      <w:pPr>
        <w:pStyle w:val="ListParagraph"/>
        <w:numPr>
          <w:ilvl w:val="0"/>
          <w:numId w:val="7"/>
        </w:numPr>
        <w:spacing w:after="0" w:line="360" w:lineRule="auto"/>
        <w:ind w:left="0" w:firstLine="709"/>
        <w:jc w:val="both"/>
        <w:rPr>
          <w:rFonts w:ascii="Times New Roman" w:hAnsi="Times New Roman" w:cs="Times New Roman"/>
          <w:sz w:val="28"/>
          <w:szCs w:val="28"/>
        </w:rPr>
      </w:pPr>
      <w:r w:rsidRPr="00015AF2">
        <w:rPr>
          <w:rFonts w:ascii="Times New Roman" w:hAnsi="Times New Roman" w:cs="Times New Roman"/>
          <w:sz w:val="28"/>
          <w:szCs w:val="28"/>
        </w:rPr>
        <w:lastRenderedPageBreak/>
        <w:t>систематизация</w:t>
      </w:r>
    </w:p>
    <w:p w:rsidR="00A43649" w:rsidRDefault="00A43649">
      <w:pPr>
        <w:spacing w:after="30"/>
        <w:ind w:firstLine="709"/>
        <w:jc w:val="center"/>
        <w:rPr>
          <w:rFonts w:ascii="Times New Roman" w:hAnsi="Times New Roman" w:cs="Times New Roman"/>
          <w:b/>
          <w:sz w:val="28"/>
          <w:szCs w:val="28"/>
        </w:rPr>
      </w:pPr>
      <w:r>
        <w:rPr>
          <w:rFonts w:ascii="Times New Roman" w:hAnsi="Times New Roman" w:cs="Times New Roman"/>
          <w:b/>
          <w:sz w:val="28"/>
          <w:szCs w:val="28"/>
        </w:rPr>
        <w:t>Глава I Общая характеристика механизма реализации функций государства</w:t>
      </w:r>
    </w:p>
    <w:p w:rsidR="00A43649" w:rsidRDefault="00A43649">
      <w:pPr>
        <w:spacing w:after="30"/>
        <w:ind w:firstLine="709"/>
        <w:jc w:val="center"/>
        <w:rPr>
          <w:rFonts w:ascii="Times New Roman" w:hAnsi="Times New Roman" w:cs="Times New Roman"/>
          <w:b/>
          <w:sz w:val="28"/>
          <w:szCs w:val="28"/>
        </w:rPr>
      </w:pPr>
    </w:p>
    <w:p w:rsidR="00A43649" w:rsidRDefault="00A43649">
      <w:pPr>
        <w:pStyle w:val="ListParagraph"/>
        <w:tabs>
          <w:tab w:val="left" w:pos="993"/>
        </w:tabs>
        <w:spacing w:after="30"/>
        <w:jc w:val="both"/>
        <w:rPr>
          <w:rFonts w:ascii="Times New Roman" w:hAnsi="Times New Roman" w:cs="Times New Roman"/>
          <w:color w:val="000000"/>
          <w:sz w:val="28"/>
          <w:szCs w:val="28"/>
        </w:rPr>
      </w:pPr>
      <w:r>
        <w:rPr>
          <w:rFonts w:ascii="Times New Roman" w:hAnsi="Times New Roman" w:cs="Times New Roman"/>
          <w:b/>
          <w:sz w:val="28"/>
          <w:szCs w:val="28"/>
        </w:rPr>
        <w:t>1.1 Понятие механизма реализации функций государства.</w:t>
      </w:r>
    </w:p>
    <w:p w:rsidR="00A43649" w:rsidRDefault="00A43649">
      <w:pPr>
        <w:pStyle w:val="ListParagraph"/>
        <w:tabs>
          <w:tab w:val="left" w:pos="993"/>
        </w:tabs>
        <w:spacing w:after="28" w:line="360" w:lineRule="auto"/>
        <w:ind w:left="0" w:firstLine="709"/>
        <w:jc w:val="both"/>
        <w:rPr>
          <w:sz w:val="28"/>
          <w:szCs w:val="28"/>
        </w:rPr>
      </w:pPr>
      <w:r>
        <w:rPr>
          <w:rFonts w:ascii="Times New Roman" w:hAnsi="Times New Roman" w:cs="Times New Roman"/>
          <w:color w:val="000000"/>
          <w:sz w:val="28"/>
          <w:szCs w:val="28"/>
        </w:rPr>
        <w:t>Авторы научных работ по-разному определяют понятие механизма реализации функций государства. Деятельность государства широка и многообразна с момента возникновения и до настоящих дней, задачи государства не остаются неизменными. Одни осуществляются до конца, на смену им приходят другие ,более сложные. В будущем будут возникать и новые функции, а вместе с ним и определённые трудности, которые необходимо будет решать.</w:t>
      </w:r>
    </w:p>
    <w:p w:rsidR="00A43649" w:rsidRDefault="00A43649">
      <w:pPr>
        <w:pStyle w:val="NormalWeb"/>
        <w:shd w:val="clear" w:color="auto" w:fill="FFFFFF"/>
        <w:spacing w:before="0" w:after="28" w:line="360" w:lineRule="auto"/>
        <w:ind w:firstLine="709"/>
        <w:jc w:val="both"/>
        <w:rPr>
          <w:sz w:val="28"/>
          <w:szCs w:val="28"/>
        </w:rPr>
      </w:pPr>
      <w:r>
        <w:rPr>
          <w:sz w:val="28"/>
          <w:szCs w:val="28"/>
        </w:rPr>
        <w:t>Следует согласиться с мнением Д.В. Пожарского, считающего, что «преимущество данной категории состоит в том, что при помощи данной категории можно показать и объяснить функции государства как «живую», фактически и постоянно осуществляемую работу государства. Кроме того, категория механизм позволяет проникнуть внутрь функции, посмотреть на устройство и движение всех ее «узлов и деталей».</w:t>
      </w:r>
      <w:r>
        <w:rPr>
          <w:rStyle w:val="12"/>
        </w:rPr>
        <w:footnoteReference w:id="1"/>
      </w:r>
    </w:p>
    <w:p w:rsidR="00A43649" w:rsidRDefault="00A43649">
      <w:pPr>
        <w:pStyle w:val="NormalWeb"/>
        <w:shd w:val="clear" w:color="auto" w:fill="FFFFFF"/>
        <w:spacing w:before="0" w:line="360" w:lineRule="auto"/>
        <w:ind w:firstLine="709"/>
        <w:jc w:val="both"/>
        <w:rPr>
          <w:sz w:val="28"/>
          <w:szCs w:val="28"/>
        </w:rPr>
      </w:pPr>
      <w:r>
        <w:rPr>
          <w:sz w:val="28"/>
          <w:szCs w:val="28"/>
        </w:rPr>
        <w:t xml:space="preserve">Кроме того, на наш взгляд, при помощи категории «механизм реализации» представляется возможным выявить роль принципов, методов и средств осуществления функций государства. Другими словами, механизм реализации сообщает функциям государства подвижность, социальнопреобразующий характер, «воодушевляет» </w:t>
      </w:r>
      <w:r>
        <w:rPr>
          <w:sz w:val="28"/>
          <w:szCs w:val="28"/>
        </w:rPr>
        <w:lastRenderedPageBreak/>
        <w:t>статичную по своей сути категорию «формы реализации».</w:t>
      </w:r>
      <w:r>
        <w:rPr>
          <w:rStyle w:val="12"/>
        </w:rPr>
        <w:footnoteReference w:id="2"/>
      </w:r>
      <w:r>
        <w:rPr>
          <w:sz w:val="28"/>
          <w:szCs w:val="28"/>
        </w:rPr>
        <w:t xml:space="preserve"> Таким образом, можно выделить подход, определяющий механизм реализации функций государства в качестве динамического составляющего категории «функций» государства.</w:t>
      </w:r>
    </w:p>
    <w:p w:rsidR="00A43649" w:rsidRDefault="00A43649">
      <w:pPr>
        <w:pStyle w:val="NormalWeb"/>
        <w:shd w:val="clear" w:color="auto" w:fill="FFFFFF"/>
        <w:spacing w:before="0" w:line="360" w:lineRule="auto"/>
        <w:ind w:firstLine="709"/>
        <w:jc w:val="both"/>
        <w:rPr>
          <w:sz w:val="28"/>
          <w:szCs w:val="28"/>
        </w:rPr>
      </w:pPr>
      <w:r>
        <w:rPr>
          <w:sz w:val="28"/>
          <w:szCs w:val="28"/>
        </w:rPr>
        <w:t xml:space="preserve"> По мнению А.М. Милюкова механизм реализации функций представляет собой систему взаимосвязанных и согласованных элементов, обеспечивающих масштабность, результативность и легитимность их осуществления. Применительно к экономической функции автор к числу названных элементов относит целевую составляющую, организационно-правовые основы, принципы и методы осуществления экономической деятельности</w:t>
      </w:r>
      <w:r>
        <w:t>.</w:t>
      </w:r>
      <w:r>
        <w:rPr>
          <w:rStyle w:val="12"/>
        </w:rPr>
        <w:t>2</w:t>
      </w:r>
      <w:r>
        <w:rPr>
          <w:sz w:val="28"/>
          <w:szCs w:val="28"/>
        </w:rPr>
        <w:t xml:space="preserve"> Данный подход позволяет  говорить о механизме реализации функций государства как о системе организационно-правовых элементов, обеспечивающих в своём взаимодействии эффективность осуществления деятельности государства в реализации его задач.</w:t>
      </w:r>
    </w:p>
    <w:p w:rsidR="00A43649" w:rsidRDefault="00A43649">
      <w:pPr>
        <w:pStyle w:val="NormalWeb"/>
        <w:shd w:val="clear" w:color="auto" w:fill="FFFFFF"/>
        <w:spacing w:before="0" w:line="360" w:lineRule="auto"/>
        <w:ind w:firstLine="709"/>
        <w:jc w:val="both"/>
        <w:rPr>
          <w:color w:val="000000"/>
          <w:sz w:val="28"/>
          <w:szCs w:val="28"/>
        </w:rPr>
      </w:pPr>
      <w:r>
        <w:rPr>
          <w:sz w:val="28"/>
          <w:szCs w:val="28"/>
        </w:rPr>
        <w:t xml:space="preserve">Также стоит обратить внимание на точку зрения, высказанную Л.А. Морозовой. Автор и вовсе включает категорию «механизм» в понятие функций государства, отождествляя последние с особым механизмом государственного воздействия на общественные процессы и отношения. «…Функции государства, - пишет автор, - можно определить как особый механизм государственного воздействия на общественные процессы и отношения, определяющий главные направления и содержание его деятельности по управлению </w:t>
      </w:r>
      <w:r>
        <w:rPr>
          <w:sz w:val="28"/>
          <w:szCs w:val="28"/>
        </w:rPr>
        <w:lastRenderedPageBreak/>
        <w:t>обществом»</w:t>
      </w:r>
      <w:r>
        <w:t>.</w:t>
      </w:r>
      <w:r>
        <w:rPr>
          <w:rStyle w:val="12"/>
        </w:rPr>
        <w:footnoteReference w:id="3"/>
      </w:r>
      <w:r>
        <w:rPr>
          <w:color w:val="000000"/>
          <w:sz w:val="28"/>
          <w:szCs w:val="28"/>
        </w:rPr>
        <w:t xml:space="preserve"> совокупность взаимосвязанных структурных элементов. В данном случае автор определяет функции как совокупность взаимосвязанных структурных элементов механизма государственного воздействия.</w:t>
      </w:r>
    </w:p>
    <w:p w:rsidR="00A43649" w:rsidRDefault="00A43649">
      <w:pPr>
        <w:pStyle w:val="NormalWeb"/>
        <w:shd w:val="clear" w:color="auto" w:fill="FFFFFF"/>
        <w:spacing w:before="0" w:line="360" w:lineRule="auto"/>
        <w:ind w:firstLine="709"/>
        <w:jc w:val="both"/>
        <w:rPr>
          <w:sz w:val="28"/>
          <w:szCs w:val="28"/>
        </w:rPr>
      </w:pPr>
      <w:r>
        <w:rPr>
          <w:color w:val="000000"/>
          <w:sz w:val="28"/>
          <w:szCs w:val="28"/>
        </w:rPr>
        <w:t>Существует также концепция, отождествляющая понятия механизма государства и механизма реализации функций государства, встречающаяся в трудах профессора А.Ф. Вишневского: «Механизм реализации функций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w:t>
      </w:r>
      <w:r>
        <w:rPr>
          <w:rStyle w:val="12"/>
        </w:rPr>
        <w:footnoteReference w:id="4"/>
      </w:r>
      <w:r>
        <w:rPr>
          <w:color w:val="000000"/>
          <w:sz w:val="28"/>
          <w:szCs w:val="28"/>
        </w:rPr>
        <w:t xml:space="preserve"> Данный подход сравнивает функции государственных органов и функций государства.</w:t>
      </w:r>
    </w:p>
    <w:p w:rsidR="00A43649" w:rsidRDefault="00A43649">
      <w:pPr>
        <w:pStyle w:val="NormalWeb"/>
        <w:shd w:val="clear" w:color="auto" w:fill="FFFFFF"/>
        <w:spacing w:before="0" w:line="360" w:lineRule="auto"/>
        <w:ind w:firstLine="709"/>
        <w:jc w:val="both"/>
        <w:rPr>
          <w:sz w:val="28"/>
          <w:szCs w:val="28"/>
          <w:shd w:val="clear" w:color="auto" w:fill="FFFFFF"/>
        </w:rPr>
      </w:pPr>
      <w:r>
        <w:rPr>
          <w:sz w:val="28"/>
          <w:szCs w:val="28"/>
        </w:rPr>
        <w:t xml:space="preserve">Но, в целом, все определения сводятся к одному понятию, что механизм реализации функций государства – это совокупность способов и приёмов, с помощью которых реализуется механизм государственного воздействия на общество, направляющий свои действия, на выделение  его сущности и социального значения. </w:t>
      </w:r>
    </w:p>
    <w:p w:rsidR="00A43649" w:rsidRDefault="00A43649">
      <w:pPr>
        <w:pStyle w:val="NormalWeb"/>
        <w:shd w:val="clear" w:color="auto" w:fill="FFFFFF"/>
        <w:spacing w:before="0" w:after="0" w:line="360" w:lineRule="auto"/>
        <w:ind w:firstLine="709"/>
        <w:jc w:val="both"/>
        <w:rPr>
          <w:b/>
          <w:color w:val="000000"/>
          <w:sz w:val="28"/>
          <w:szCs w:val="28"/>
        </w:rPr>
      </w:pPr>
      <w:r>
        <w:rPr>
          <w:sz w:val="28"/>
          <w:szCs w:val="28"/>
          <w:shd w:val="clear" w:color="auto" w:fill="FFFFFF"/>
        </w:rPr>
        <w:t>Такая тема, как понятие механизма реализации функций государства в науке теории государства и права и не вызывает серьёзных затруднений в процессе раскрытия содержания. Но</w:t>
      </w:r>
      <w:r>
        <w:rPr>
          <w:color w:val="000000"/>
          <w:sz w:val="27"/>
          <w:szCs w:val="27"/>
          <w:shd w:val="clear" w:color="auto" w:fill="FFFFFF"/>
        </w:rPr>
        <w:t xml:space="preserve"> </w:t>
      </w:r>
      <w:r>
        <w:rPr>
          <w:color w:val="000000"/>
          <w:sz w:val="28"/>
          <w:szCs w:val="28"/>
          <w:shd w:val="clear" w:color="auto" w:fill="FFFFFF"/>
        </w:rPr>
        <w:t xml:space="preserve">тем не </w:t>
      </w:r>
      <w:r>
        <w:rPr>
          <w:color w:val="000000"/>
          <w:sz w:val="28"/>
          <w:szCs w:val="28"/>
          <w:shd w:val="clear" w:color="auto" w:fill="FFFFFF"/>
        </w:rPr>
        <w:lastRenderedPageBreak/>
        <w:t>менее до сих пор остаются актуальными вопросы, которые являются предметом для дискуссий между учеными.</w:t>
      </w:r>
    </w:p>
    <w:p w:rsidR="00A43649" w:rsidRDefault="00A43649">
      <w:pPr>
        <w:pStyle w:val="ListParagraph"/>
        <w:numPr>
          <w:ilvl w:val="1"/>
          <w:numId w:val="5"/>
        </w:numPr>
        <w:shd w:val="clear" w:color="auto" w:fill="FFFFFF"/>
        <w:spacing w:before="100" w:after="100"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rPr>
        <w:t>.Соотношение категорий механизм  государства, и механизм реализации функций государства.</w:t>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попытке определения сущности механизма реализации функций государства как самостоятельной категории, возникают трудности в понимании ее соотношения с категорией механизма государства.</w:t>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Формулировки таких понятий как механизм государства, и механизм реализации функций государства являются семантически тождественными, однако, в сущности, данные категории имеют определенные грани соотношения, но не являются идентичными.</w:t>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утверждают </w:t>
      </w:r>
      <w:r>
        <w:rPr>
          <w:rFonts w:ascii="Times New Roman" w:hAnsi="Times New Roman" w:cs="Times New Roman"/>
          <w:sz w:val="28"/>
          <w:szCs w:val="28"/>
          <w:shd w:val="clear" w:color="auto" w:fill="FFFFFF"/>
        </w:rPr>
        <w:t>В.В. Лазарев и С.В. Липеня: «Механизм государства — это определенная, функционирующая на основе единых принципов, система всех носителей властных государственных полномочий и обеспечивающих реализацию этих полномочий учреждений и структур, созданных для решения стоящих перед государством управленческих задач и осуществления его функций»</w:t>
      </w:r>
      <w:r>
        <w:rPr>
          <w:rStyle w:val="20"/>
          <w:rFonts w:ascii="Times New Roman" w:hAnsi="Times New Roman" w:cs="Times New Roman"/>
          <w:sz w:val="28"/>
          <w:szCs w:val="28"/>
          <w:shd w:val="clear" w:color="auto" w:fill="FFFFFF"/>
        </w:rPr>
        <w:footnoteReference w:id="5"/>
      </w:r>
      <w:r>
        <w:rPr>
          <w:rFonts w:ascii="Times New Roman" w:hAnsi="Times New Roman" w:cs="Times New Roman"/>
          <w:sz w:val="28"/>
          <w:szCs w:val="28"/>
        </w:rPr>
        <w:t xml:space="preserve">. Исходя из данной формулировки категория механизма государства, как совокупность государственных органов, взаимосвязано осуществляющих основные направления деятельности на пути в достижении государственных задач, коррелирует с категорией функций государства, которая употребляется здесь в значении этих самых направлений. Другими словами механизм государства — это система </w:t>
      </w:r>
      <w:r>
        <w:rPr>
          <w:rFonts w:ascii="Times New Roman" w:hAnsi="Times New Roman" w:cs="Times New Roman"/>
          <w:sz w:val="28"/>
          <w:szCs w:val="28"/>
        </w:rPr>
        <w:lastRenderedPageBreak/>
        <w:t>государственных политико-правовых институтов, средств, предназначение которых заключается в осуществлении функций государства.</w:t>
      </w:r>
      <w:r>
        <w:rPr>
          <w:rStyle w:val="20"/>
        </w:rPr>
        <w:footnoteReference w:id="6"/>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оперировать абстрактными конструкциями, представляется, что механизм государства соотносится с механизмом реализации функций государства как система «субъектов», предназначенных для достижения определенных задач с системой процессов осуществления определенной деятельности этими субъектами для достижения определенных задач. Иными словами механизм реализации функций государства как самостоятельная категория выступает в качестве «мостика» между категориями механизма государства и функций государства.</w:t>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 то же время, представляется, что механизм государства, включающий в себя государственный аппарат, как совокупность государственных органов, выполняющих конкретные функции государства в направлении конкретных задач государства, и государственный механизм, как принцип системной взаимозависимости и взаимосвязи этих органов, не мыслим сам по себе, вне процесса реализации функций государства. Государственный аппарат и функции органов государства, в своей совокупности относящиеся к механизму государства как часть к целому, в сущности неотделимы, не мыслимы существующими в отрыве от процесса реализации своих функций, которые вместе складываются в функции государства. Таким образом и механизм государства, как принцип системной организации государственных органов, реализующих свои </w:t>
      </w:r>
      <w:r>
        <w:rPr>
          <w:rFonts w:ascii="Times New Roman" w:hAnsi="Times New Roman" w:cs="Times New Roman"/>
          <w:sz w:val="28"/>
          <w:szCs w:val="28"/>
        </w:rPr>
        <w:lastRenderedPageBreak/>
        <w:t>полномочия, при помощи особых легальных средств, не представляется свободным от реализации функций. Само существование механизма государства это уже результат реализации государственных принципов и функций по осуществлению административного регулирования, реализации централизации власти на определенной территории, обеспечению охраны интересов государства и т.д. В то же время механизм государства это и  институциональная сущность государства.</w:t>
      </w:r>
    </w:p>
    <w:p w:rsidR="00A43649" w:rsidRDefault="00A43649">
      <w:pPr>
        <w:tabs>
          <w:tab w:val="left" w:pos="9354"/>
        </w:tabs>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вывод позволяет утверждать о возможности осуществления функции государства по формированию механизма государства как централизованного аппарата публичной власти для более упорядоченного и системного, в дальнейшем, осуществления его повседневных и специальных функций еще до появления специально оформленного механизма государства. Это означает, что механизм государства, хоть и не мыслим вне процесса реализации государственных функций сам предобуславливает становление механизма реализации функций государства.</w:t>
      </w:r>
    </w:p>
    <w:p w:rsidR="00A43649" w:rsidRDefault="00A43649">
      <w:pPr>
        <w:tabs>
          <w:tab w:val="left" w:pos="9354"/>
        </w:tabs>
        <w:spacing w:after="30" w:line="360" w:lineRule="auto"/>
        <w:ind w:firstLine="709"/>
        <w:jc w:val="both"/>
        <w:rPr>
          <w:b/>
          <w:color w:val="000000"/>
          <w:sz w:val="28"/>
          <w:szCs w:val="28"/>
        </w:rPr>
      </w:pPr>
      <w:r>
        <w:rPr>
          <w:rFonts w:ascii="Times New Roman" w:hAnsi="Times New Roman" w:cs="Times New Roman"/>
          <w:sz w:val="28"/>
          <w:szCs w:val="28"/>
        </w:rPr>
        <w:t>Таким образом целесообразно рассмотреть состав субъектов механизма реализации функций государства, государственный аппарат и механизм государства как основополагающие категории субъективного состава, а также разобрать принципы работы механизма реализации функций государства на примере отдельно взятого государства - Российской Федерации.</w:t>
      </w:r>
    </w:p>
    <w:p w:rsidR="00A43649" w:rsidRDefault="00A43649">
      <w:pPr>
        <w:pStyle w:val="NormalWeb"/>
        <w:pageBreakBefore/>
        <w:shd w:val="clear" w:color="auto" w:fill="FFFFFF"/>
        <w:spacing w:before="0" w:after="0" w:line="360" w:lineRule="auto"/>
        <w:ind w:firstLine="709"/>
        <w:jc w:val="center"/>
        <w:rPr>
          <w:b/>
          <w:color w:val="000000"/>
          <w:sz w:val="28"/>
          <w:szCs w:val="28"/>
        </w:rPr>
      </w:pPr>
    </w:p>
    <w:p w:rsidR="00A43649" w:rsidRDefault="00A43649">
      <w:pPr>
        <w:spacing w:after="0" w:line="360" w:lineRule="auto"/>
        <w:ind w:firstLine="709"/>
        <w:jc w:val="center"/>
        <w:rPr>
          <w:rStyle w:val="a9"/>
          <w:rFonts w:ascii="Times New Roman" w:hAnsi="Times New Roman" w:cs="Times New Roman"/>
          <w:i w:val="0"/>
          <w:sz w:val="28"/>
          <w:szCs w:val="28"/>
        </w:rPr>
      </w:pPr>
      <w:r>
        <w:rPr>
          <w:rFonts w:ascii="Times New Roman" w:hAnsi="Times New Roman" w:cs="Times New Roman"/>
          <w:b/>
          <w:sz w:val="28"/>
          <w:szCs w:val="28"/>
        </w:rPr>
        <w:t>Глава II. Государственный аппарат в механизме реализации функций государства.</w:t>
      </w:r>
    </w:p>
    <w:p w:rsidR="00A43649" w:rsidRDefault="00A43649">
      <w:pPr>
        <w:pStyle w:val="af6"/>
        <w:spacing w:before="0" w:line="360" w:lineRule="auto"/>
        <w:ind w:firstLine="709"/>
        <w:jc w:val="center"/>
        <w:rPr>
          <w:rStyle w:val="a9"/>
          <w:i w:val="0"/>
          <w:sz w:val="28"/>
          <w:szCs w:val="28"/>
        </w:rPr>
      </w:pPr>
      <w:r>
        <w:rPr>
          <w:rStyle w:val="a9"/>
          <w:rFonts w:ascii="Times New Roman" w:hAnsi="Times New Roman" w:cs="Times New Roman"/>
          <w:i w:val="0"/>
          <w:color w:val="auto"/>
          <w:sz w:val="28"/>
          <w:szCs w:val="28"/>
        </w:rPr>
        <w:t>2.1.Субъектный состав механизма реализации функций государства</w:t>
      </w:r>
    </w:p>
    <w:p w:rsidR="00A43649" w:rsidRDefault="00A43649">
      <w:pPr>
        <w:pStyle w:val="NormalWeb"/>
        <w:shd w:val="clear" w:color="auto" w:fill="FFFFFF"/>
        <w:spacing w:before="0" w:after="0" w:line="360" w:lineRule="auto"/>
        <w:ind w:firstLine="709"/>
        <w:jc w:val="both"/>
        <w:rPr>
          <w:sz w:val="28"/>
          <w:szCs w:val="28"/>
        </w:rPr>
      </w:pPr>
      <w:r>
        <w:rPr>
          <w:rStyle w:val="a9"/>
          <w:i w:val="0"/>
          <w:sz w:val="28"/>
          <w:szCs w:val="28"/>
        </w:rPr>
        <w:t>Рассматривая субъектный состав механизма реализации функций государства, в котором выделены такие блоки субъектов, как: органы государственной власти, а также государственные учреждения и предприятия и иных участников – негосударственные структуры</w:t>
      </w:r>
      <w:r>
        <w:rPr>
          <w:rStyle w:val="a9"/>
          <w:b/>
          <w:i w:val="0"/>
          <w:sz w:val="28"/>
          <w:szCs w:val="28"/>
        </w:rPr>
        <w:t xml:space="preserve">, </w:t>
      </w:r>
      <w:r>
        <w:rPr>
          <w:rStyle w:val="a9"/>
          <w:i w:val="0"/>
          <w:sz w:val="28"/>
          <w:szCs w:val="28"/>
        </w:rPr>
        <w:t>можно утверждать</w:t>
      </w:r>
      <w:r>
        <w:rPr>
          <w:rStyle w:val="a9"/>
          <w:b/>
          <w:i w:val="0"/>
          <w:sz w:val="28"/>
          <w:szCs w:val="28"/>
        </w:rPr>
        <w:t xml:space="preserve"> </w:t>
      </w:r>
      <w:r>
        <w:rPr>
          <w:rStyle w:val="a9"/>
          <w:i w:val="0"/>
          <w:sz w:val="28"/>
          <w:szCs w:val="28"/>
        </w:rPr>
        <w:t>, что механизм реализации функций государства включает комплекс правовых и организационных мер, направленных на осуществление основных направлений деятельности государства, с учетом потребностей общества и государства, реализуемых как государственными, так и негосударственными органами и организациями. В реализации функций государства помимо публичных органов власти участвуют и негосударственные, неправительственные организации,</w:t>
      </w:r>
      <w:r>
        <w:rPr>
          <w:rStyle w:val="WW8Num1z0"/>
          <w:sz w:val="28"/>
          <w:szCs w:val="28"/>
        </w:rPr>
        <w:t xml:space="preserve"> </w:t>
      </w:r>
      <w:r>
        <w:rPr>
          <w:rStyle w:val="a9"/>
          <w:i w:val="0"/>
          <w:sz w:val="28"/>
          <w:szCs w:val="28"/>
        </w:rPr>
        <w:t>привлеченные для содействия в реализации отдельных, как правило, социально ориентированных функций государства.</w:t>
      </w:r>
      <w:r>
        <w:rPr>
          <w:sz w:val="28"/>
          <w:szCs w:val="28"/>
        </w:rPr>
        <w:t xml:space="preserve"> </w:t>
      </w:r>
    </w:p>
    <w:p w:rsidR="00A43649" w:rsidRDefault="00A43649">
      <w:pPr>
        <w:pStyle w:val="NormalWeb"/>
        <w:shd w:val="clear" w:color="auto" w:fill="FFFFFF"/>
        <w:spacing w:before="0" w:after="0" w:line="360" w:lineRule="auto"/>
        <w:ind w:firstLine="709"/>
        <w:jc w:val="both"/>
        <w:rPr>
          <w:sz w:val="28"/>
          <w:szCs w:val="28"/>
        </w:rPr>
      </w:pPr>
      <w:r>
        <w:rPr>
          <w:sz w:val="28"/>
          <w:szCs w:val="28"/>
        </w:rPr>
        <w:t>Таким образом, при неоднозначности в подходах к пониманию содержания функций государства считается, что сущность функций государства проявляется не только в статике, но и в динамике, и можно говорить о существовании определенного механизма реализации функций государства, в котором участвуют разнообразные субъекты.</w:t>
      </w:r>
    </w:p>
    <w:p w:rsidR="00A43649" w:rsidRDefault="00A43649">
      <w:pPr>
        <w:pStyle w:val="NormalWeb"/>
        <w:shd w:val="clear" w:color="auto" w:fill="FFFFFF"/>
        <w:spacing w:before="0" w:after="0" w:line="360" w:lineRule="auto"/>
        <w:ind w:firstLine="709"/>
        <w:jc w:val="both"/>
        <w:rPr>
          <w:sz w:val="28"/>
          <w:szCs w:val="28"/>
        </w:rPr>
      </w:pPr>
      <w:r>
        <w:rPr>
          <w:sz w:val="28"/>
          <w:szCs w:val="28"/>
        </w:rPr>
        <w:t xml:space="preserve"> Нужно отметить, что какого-либо единства точек зрения на природу и субъектный состав данного механизма в юридической науке нет. В отличие от анализа функций государства, их сущности, классификации и реализации отдельных функций вопрос о механизме </w:t>
      </w:r>
      <w:r>
        <w:rPr>
          <w:sz w:val="28"/>
          <w:szCs w:val="28"/>
        </w:rPr>
        <w:lastRenderedPageBreak/>
        <w:t>реализации функций, его структуре, субъектном составе не получил детального исследования в юридической науке.</w:t>
      </w:r>
    </w:p>
    <w:p w:rsidR="00A43649" w:rsidRDefault="00A43649">
      <w:pPr>
        <w:pStyle w:val="NormalWeb"/>
        <w:shd w:val="clear" w:color="auto" w:fill="FFFFFF"/>
        <w:spacing w:before="0" w:after="0" w:line="360" w:lineRule="auto"/>
        <w:ind w:firstLine="709"/>
        <w:jc w:val="both"/>
        <w:rPr>
          <w:iCs/>
          <w:sz w:val="28"/>
          <w:szCs w:val="28"/>
        </w:rPr>
      </w:pPr>
      <w:r>
        <w:rPr>
          <w:sz w:val="28"/>
          <w:szCs w:val="28"/>
        </w:rPr>
        <w:t xml:space="preserve"> Возможно, в ряду различных причин это связано и с тем, что в теории государства и права подробно освещался вопрос о сущности реализации и о формах реализации функций государства. Рассмотрение категории «формы реализации функций государства» в большей мере отражает внешнее и статичное содержание деятельности государства, тогда как категория «механизм осуществления функций» показывает внутреннюю организацию государства по реализации его функций, их динамику.</w:t>
      </w:r>
    </w:p>
    <w:p w:rsidR="00A43649" w:rsidRDefault="00A43649">
      <w:pPr>
        <w:pStyle w:val="NormalWeb"/>
        <w:shd w:val="clear" w:color="auto" w:fill="FFFFFF"/>
        <w:spacing w:before="0" w:after="0" w:line="360" w:lineRule="auto"/>
        <w:ind w:firstLine="709"/>
        <w:jc w:val="both"/>
        <w:rPr>
          <w:iCs/>
          <w:sz w:val="28"/>
          <w:szCs w:val="28"/>
        </w:rPr>
      </w:pPr>
      <w:r>
        <w:rPr>
          <w:iCs/>
          <w:sz w:val="28"/>
          <w:szCs w:val="28"/>
        </w:rPr>
        <w:t xml:space="preserve">Из этого следует, что субъектный состав механизма реализации функций также подвергается изменению и отражает потребности и интересы государства и, в большей степени, общества, т. к. через свои функции государство осуществляет целенаправленное воздействие на общественные отношения, что обосновывает проявление в функциях государства реального соотношения «общество – государство». </w:t>
      </w:r>
    </w:p>
    <w:p w:rsidR="00A43649" w:rsidRDefault="00A43649">
      <w:pPr>
        <w:pStyle w:val="NormalWeb"/>
        <w:shd w:val="clear" w:color="auto" w:fill="FFFFFF"/>
        <w:spacing w:before="0" w:after="0" w:line="360" w:lineRule="auto"/>
        <w:ind w:firstLine="709"/>
        <w:jc w:val="both"/>
        <w:rPr>
          <w:iCs/>
          <w:sz w:val="28"/>
          <w:szCs w:val="28"/>
        </w:rPr>
      </w:pPr>
      <w:r>
        <w:rPr>
          <w:iCs/>
          <w:sz w:val="28"/>
          <w:szCs w:val="28"/>
        </w:rPr>
        <w:t xml:space="preserve">Для того чтобы этот аппарат начал функционировать, необходима совокупность еще целого ряда факторов, как раз и составляющих механизм функционирования государства, который тесно связан с механизмом реализации его функций, т. к. по сути образует субъектный состав этого механизма. </w:t>
      </w:r>
    </w:p>
    <w:p w:rsidR="00A43649" w:rsidRDefault="00A43649">
      <w:pPr>
        <w:pStyle w:val="NormalWeb"/>
        <w:shd w:val="clear" w:color="auto" w:fill="FFFFFF"/>
        <w:spacing w:before="0" w:after="0" w:line="360" w:lineRule="auto"/>
        <w:ind w:firstLine="709"/>
        <w:jc w:val="both"/>
        <w:rPr>
          <w:iCs/>
          <w:sz w:val="28"/>
          <w:szCs w:val="28"/>
        </w:rPr>
      </w:pPr>
      <w:r>
        <w:rPr>
          <w:iCs/>
          <w:sz w:val="28"/>
          <w:szCs w:val="28"/>
        </w:rPr>
        <w:t xml:space="preserve">Все элементы, входящие в механизм функционирования государства, можно объединить в три базовых блока: Нормативный блок включает в себя весь правовой материал, устанавливающий структуру и функции, а также регламентирующий порядок деятельности государственных органов и других институциональных образований, входящих в состав механизма функционирования </w:t>
      </w:r>
      <w:r>
        <w:rPr>
          <w:iCs/>
          <w:sz w:val="28"/>
          <w:szCs w:val="28"/>
        </w:rPr>
        <w:lastRenderedPageBreak/>
        <w:t>государства. Второй блок – институциональный – состоит из различного рода институтов реализации государственной власти, в качестве которых могут выступать государственные органы, государственные предприятия и учреждения, а также негосударственные организации, которым государство делегировало часть своих полномочий. Так, например, органы местного самоуправления, общественные и самоуправляемые организации выполняют по поручению государства отдельные задачи. Материальный блок представляет собой систему материального обеспечения деятельности механизма функционирования государства, в которую входят здания, сооружения, инфраструктура и т. д.</w:t>
      </w:r>
    </w:p>
    <w:p w:rsidR="00A43649" w:rsidRDefault="00A43649">
      <w:pPr>
        <w:pStyle w:val="NormalWeb"/>
        <w:shd w:val="clear" w:color="auto" w:fill="FFFFFF"/>
        <w:spacing w:before="0" w:after="0" w:line="360" w:lineRule="auto"/>
        <w:ind w:firstLine="709"/>
        <w:jc w:val="both"/>
        <w:rPr>
          <w:sz w:val="28"/>
          <w:szCs w:val="28"/>
        </w:rPr>
      </w:pPr>
      <w:r>
        <w:rPr>
          <w:iCs/>
          <w:sz w:val="28"/>
          <w:szCs w:val="28"/>
        </w:rPr>
        <w:t xml:space="preserve"> Исходя из этого полагаем обоснованным понимать под механизмом государства систему, включающую государственный аппарат в лице органов государства, наделенных властными полномочиями, а также государственные предприятия и учреждения. Бесспорно, что в механизм государства негосударственные организации не входят, но в процессе реализаций его функций они участвуют.</w:t>
      </w:r>
    </w:p>
    <w:p w:rsidR="00A43649" w:rsidRDefault="00A43649">
      <w:pPr>
        <w:pStyle w:val="NormalWeb"/>
        <w:shd w:val="clear" w:color="auto" w:fill="FFFFFF"/>
        <w:spacing w:before="0" w:after="0" w:line="360" w:lineRule="auto"/>
        <w:ind w:firstLine="709"/>
        <w:jc w:val="both"/>
        <w:rPr>
          <w:sz w:val="28"/>
          <w:szCs w:val="28"/>
        </w:rPr>
      </w:pPr>
      <w:r>
        <w:rPr>
          <w:sz w:val="28"/>
          <w:szCs w:val="28"/>
        </w:rPr>
        <w:t xml:space="preserve">Из этого можно сделать вывод о том, что государственная власть включает в механизм реализации своих отдельных функций негосударственные образования, оговаривая формы и механизмы их участия. В процессе реализации функций государства задействован как весь механизм государства, так и негосударственные структуры. Поэтому в содержательную характеристику механизма реализации функций государства должно быть включено и рассмотрение их организационных структур, обеспечивающих эту реализацию. Это обосновывает признак системности механизма государства и наличие </w:t>
      </w:r>
      <w:r>
        <w:rPr>
          <w:sz w:val="28"/>
          <w:szCs w:val="28"/>
        </w:rPr>
        <w:lastRenderedPageBreak/>
        <w:t xml:space="preserve">сложной структуры. И, механизм реализации функций государства включает в себя как участников механизма государства, так и негосударственные структуры, в связи с чем можно выделить две группы участников механизма реализации функций государства: 1) со стороны государства – органы государственной власти, учреждения и предприятия; 2) со стороны иных участников – некоммерческие и коммерческие организации. </w:t>
      </w:r>
    </w:p>
    <w:p w:rsidR="00A43649" w:rsidRDefault="00A43649">
      <w:pPr>
        <w:pStyle w:val="NormalWeb"/>
        <w:shd w:val="clear" w:color="auto" w:fill="FFFFFF"/>
        <w:spacing w:before="0" w:after="0" w:line="360" w:lineRule="auto"/>
        <w:ind w:firstLine="709"/>
        <w:jc w:val="both"/>
        <w:rPr>
          <w:b/>
          <w:iCs/>
          <w:sz w:val="28"/>
          <w:szCs w:val="28"/>
        </w:rPr>
      </w:pPr>
      <w:r>
        <w:rPr>
          <w:sz w:val="28"/>
          <w:szCs w:val="28"/>
        </w:rPr>
        <w:t>Таким образом, вместе со структурными элементами механизма государства в механизм реализации функций государства будут входить все субъекты общественно-политической деятельности, содействующие реализации функций государства. Участие данных субъектов обосновывается тем, что современные условия осуществления государственной деятельности требуют развития тех сфер общественных отношений, которые объективно требуют участия общественных объединений публичного характера.</w:t>
      </w:r>
    </w:p>
    <w:p w:rsidR="00A43649" w:rsidRDefault="00A43649">
      <w:pPr>
        <w:spacing w:after="0" w:line="360" w:lineRule="auto"/>
        <w:ind w:firstLine="709"/>
        <w:jc w:val="center"/>
        <w:rPr>
          <w:rFonts w:ascii="Times New Roman" w:hAnsi="Times New Roman" w:cs="Times New Roman"/>
          <w:b/>
          <w:iCs/>
          <w:sz w:val="28"/>
          <w:szCs w:val="28"/>
        </w:rPr>
      </w:pPr>
    </w:p>
    <w:p w:rsidR="00A43649" w:rsidRDefault="00A43649">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iCs/>
          <w:sz w:val="28"/>
          <w:szCs w:val="28"/>
        </w:rPr>
        <w:t>2.2.</w:t>
      </w:r>
      <w:r w:rsidR="00015AF2">
        <w:rPr>
          <w:rFonts w:ascii="Times New Roman" w:hAnsi="Times New Roman" w:cs="Times New Roman"/>
          <w:b/>
          <w:sz w:val="28"/>
          <w:szCs w:val="28"/>
        </w:rPr>
        <w:t>Законодательные, исполнительные, исполнительные, судебные органы Российской Федерации и механизм реализации ими государственных функций.</w:t>
      </w:r>
    </w:p>
    <w:p w:rsidR="00A43649" w:rsidRDefault="00A43649">
      <w:pPr>
        <w:spacing w:after="0" w:line="360" w:lineRule="auto"/>
        <w:ind w:firstLine="709"/>
        <w:jc w:val="both"/>
        <w:rPr>
          <w:color w:val="000000"/>
          <w:sz w:val="28"/>
          <w:szCs w:val="28"/>
        </w:rPr>
      </w:pPr>
      <w:r>
        <w:rPr>
          <w:rFonts w:ascii="Times New Roman" w:hAnsi="Times New Roman" w:cs="Times New Roman"/>
          <w:color w:val="000000"/>
          <w:sz w:val="28"/>
          <w:szCs w:val="28"/>
        </w:rPr>
        <w:t>Государственный орган - элемент механизма государства, который имеет собственную структуру, определенные законом полномочия по управлению конкретной сферой общественной жизни и тесно взаимодействующий с другими элементами механизма, образующими единое целое, является первичным и  важным структурным звеном государственного аппарата.</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Как видно из определения государственный орган имеет определенные признаки. Образование и функциональная деятельность </w:t>
      </w:r>
      <w:r>
        <w:rPr>
          <w:color w:val="000000"/>
          <w:sz w:val="28"/>
          <w:szCs w:val="28"/>
        </w:rPr>
        <w:lastRenderedPageBreak/>
        <w:t>органа государства осуществляется на строго правовой основе, действуя специализированно в системе других органов, является самостоятельным элементом государственного аппарата. Также органы государства тесно взаимодействуют между собой, образуя единый социальный организм,  главной задачей которого является обеспечение нормального функционирования общества, защита законных прав и интересов личности,  охрана внешней безопасности и территориальной целостности государства. Орган государства наделяется необходимой материальной базой, источник государственного финансирования для</w:t>
      </w:r>
      <w:r>
        <w:rPr>
          <w:sz w:val="28"/>
          <w:szCs w:val="28"/>
        </w:rPr>
        <w:t xml:space="preserve"> </w:t>
      </w:r>
      <w:r>
        <w:rPr>
          <w:color w:val="000000"/>
          <w:sz w:val="28"/>
          <w:szCs w:val="28"/>
        </w:rPr>
        <w:t>осуществления своей компетенции и активно участвует в реализации функций государства, используя для этого соответствующие формы и методы</w:t>
      </w:r>
      <w:r>
        <w:rPr>
          <w:b/>
          <w:color w:val="000000"/>
          <w:sz w:val="28"/>
          <w:szCs w:val="28"/>
        </w:rPr>
        <w:t>.</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Наделение государственных  органов полномочиями государственно-властного  характера является наиболее существенным признаком государственного органа. В совокупности с другими признаками он позволяет провести достаточно четкое различие между государственными органами, с одной стороны, и государственными организациями, а также негосударственными органами и организациями с другой стороны. Основное свойство государственного органа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 </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Компетенция государственного органа – это совокупность его государственно-властных правомочий, его права и обязанности. </w:t>
      </w:r>
    </w:p>
    <w:p w:rsidR="00A43649" w:rsidRDefault="00A43649">
      <w:pPr>
        <w:pStyle w:val="NormalWeb"/>
        <w:shd w:val="clear" w:color="auto" w:fill="FFFFFF"/>
        <w:spacing w:line="360" w:lineRule="auto"/>
        <w:ind w:firstLine="709"/>
        <w:jc w:val="both"/>
        <w:rPr>
          <w:color w:val="000000"/>
          <w:sz w:val="28"/>
          <w:szCs w:val="28"/>
        </w:rPr>
      </w:pPr>
      <w:r>
        <w:rPr>
          <w:color w:val="000000"/>
          <w:sz w:val="28"/>
          <w:szCs w:val="28"/>
        </w:rPr>
        <w:lastRenderedPageBreak/>
        <w:t xml:space="preserve">Исполнительные органы государственной власти – это исполнительно-распорядительные органы, ведущие повседневную оперативную работу по государственному управлению общественными процессами в интересах общества или его части. Исполнительные органы государственной власти осуществляют деятельность, направленную на претворение в жизнь положений и принципов, получивших юридическое закрепление в действующем законодательстве (на реализацию законов). В пределах своей  компетенции органы исполнительной власти наделяются необходимой для их нормального функционирования. На них возлагаются все ответственные задачи по правовому регулированию и руководству различными сферами жизнедеятельности общества и государства, которые закрепляются в конституционных и обычных правовых актах. </w:t>
      </w:r>
      <w:r>
        <w:rPr>
          <w:rStyle w:val="12"/>
        </w:rPr>
        <w:footnoteReference w:id="7"/>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В Российской Федерации  исполнительную власть, согласно Конституции РФ осуществляет Правительство, состоящее из Председателя, заместителей Председателя и федеральных министров. 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назначении Президенту придется считаться с парламентским большинством. Правительство Российской Федерации обладает широкими полномочиями по </w:t>
      </w:r>
      <w:r>
        <w:rPr>
          <w:color w:val="000000"/>
          <w:sz w:val="28"/>
          <w:szCs w:val="28"/>
        </w:rPr>
        <w:lastRenderedPageBreak/>
        <w:t>осуществлению внутренней и внешней политики государства, согласно статье 114 Конституции РФ о полномочиях Правительства</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Правительственная власть может составлять прерогативу  как одного лица (в президентских республиках) так 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 Оно должно по общему правилу пользоваться поддержкой парламентского большинства и обладать собственными полномочиями. В зависимости  от характера, объема и содержания полномочий органы государственного управления подразделяются на органы общей, отраслевой и специальной компетенции. Органы общей компетенции объединяют и направляют работу по руководству всеми или большинством отраслей государственного управления. Органы отраслевой и специальной компетенции осуществляют руководство лишь отдельными отраслями государственного управления.</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Примером исполнительной власти в Российской Федерации является </w:t>
      </w:r>
      <w:r>
        <w:rPr>
          <w:color w:val="000000"/>
          <w:sz w:val="28"/>
          <w:szCs w:val="28"/>
          <w:shd w:val="clear" w:color="auto" w:fill="FFFFFF"/>
        </w:rPr>
        <w:t>исполнением федерального бюджета РФ,</w:t>
      </w:r>
      <w:r>
        <w:rPr>
          <w:sz w:val="28"/>
          <w:szCs w:val="28"/>
        </w:rPr>
        <w:t xml:space="preserve"> как  процесс комплексного взаимодействия различных органов исполнительной власти</w:t>
      </w:r>
      <w:r>
        <w:rPr>
          <w:color w:val="000000"/>
          <w:sz w:val="28"/>
          <w:szCs w:val="28"/>
          <w:shd w:val="clear" w:color="auto" w:fill="FFFFFF"/>
        </w:rPr>
        <w:t xml:space="preserve">, таких как: Министерство финансов РФ, Федеральная налоговая служба, Федеральная служба финансово-бюджетного надзора, Федеральное казначейство. Под казначейским исполнением бюджета подразумевается </w:t>
      </w:r>
      <w:r>
        <w:rPr>
          <w:sz w:val="28"/>
          <w:szCs w:val="28"/>
        </w:rPr>
        <w:t xml:space="preserve">регистрация поступлений, регулирование объемов и сроков принятия бюджетных обязательств, оформление разрешения на </w:t>
      </w:r>
      <w:r>
        <w:rPr>
          <w:sz w:val="28"/>
          <w:szCs w:val="28"/>
        </w:rPr>
        <w:lastRenderedPageBreak/>
        <w:t>право осуществления расходов в рамках выделенных лимитов бюджетных обязательств</w:t>
      </w:r>
    </w:p>
    <w:p w:rsidR="00A43649" w:rsidRDefault="00A43649">
      <w:pPr>
        <w:pStyle w:val="NormalWeb"/>
        <w:shd w:val="clear" w:color="auto" w:fill="FFFFFF"/>
        <w:spacing w:line="360" w:lineRule="auto"/>
        <w:ind w:firstLine="709"/>
        <w:jc w:val="both"/>
        <w:rPr>
          <w:color w:val="000000"/>
          <w:sz w:val="28"/>
          <w:szCs w:val="28"/>
        </w:rPr>
      </w:pPr>
      <w:r>
        <w:rPr>
          <w:color w:val="000000"/>
          <w:sz w:val="28"/>
          <w:szCs w:val="28"/>
        </w:rPr>
        <w:t>Законодательные органы государственной власти занимают центральное место  в структуре государственного аппарата, поскольку в соответствии с принципом разделения властей законодательная власть является наиболее важной. Они осуществляют деятельность, связанную с разработкой и принятием нормативных правовых актов — законов, обладающих высшей юридической силой по сравнению с другими правовыми регуляторами (нормативными актами подзаконного характера, нормативными договорами, обычаями). Также используется обобщенное название общегосударственного представительного законодательного органа —  «парламент».</w:t>
      </w:r>
    </w:p>
    <w:p w:rsidR="00A43649" w:rsidRDefault="00A43649">
      <w:pPr>
        <w:pStyle w:val="NormalWeb"/>
        <w:shd w:val="clear" w:color="auto" w:fill="FFFFFF"/>
        <w:spacing w:line="360" w:lineRule="auto"/>
        <w:ind w:firstLine="709"/>
        <w:jc w:val="both"/>
        <w:rPr>
          <w:color w:val="000000"/>
          <w:sz w:val="28"/>
          <w:szCs w:val="28"/>
        </w:rPr>
      </w:pPr>
      <w:r>
        <w:rPr>
          <w:color w:val="000000"/>
          <w:sz w:val="28"/>
          <w:szCs w:val="28"/>
        </w:rPr>
        <w:t>При демократическом  государственном строе высшим представительным и законодательным органом является парламент. Он представляет суверенитет народа, и только он один правомочен выражать волю народа в форме закона. Слово «парламент» происходит от французского глагол parler — говорить. Родиной парламентаризма как явления, характеризующего систему представительной демократии, считается Великобритания, в которой парламент впервые сформировался как самостоятельный государственный орган. — Р. Р.).</w:t>
      </w:r>
      <w:r>
        <w:rPr>
          <w:rStyle w:val="12"/>
        </w:rPr>
        <w:footnoteReference w:id="8"/>
      </w:r>
      <w:r>
        <w:rPr>
          <w:color w:val="000000"/>
          <w:sz w:val="28"/>
          <w:szCs w:val="28"/>
        </w:rPr>
        <w:t xml:space="preserve"> В федеративных государствах парламенты состоят из двух па лат – нижней и верхней, которые в принципе обладают одинаковыми законодательными полномочиями.</w:t>
      </w:r>
    </w:p>
    <w:p w:rsidR="00A43649" w:rsidRDefault="00A43649">
      <w:pPr>
        <w:pStyle w:val="NormalWeb"/>
        <w:shd w:val="clear" w:color="auto" w:fill="FFFFFF"/>
        <w:spacing w:line="360" w:lineRule="auto"/>
        <w:ind w:firstLine="709"/>
        <w:jc w:val="both"/>
        <w:rPr>
          <w:color w:val="000000"/>
          <w:sz w:val="28"/>
          <w:szCs w:val="28"/>
        </w:rPr>
      </w:pPr>
      <w:r>
        <w:rPr>
          <w:color w:val="000000"/>
          <w:sz w:val="28"/>
          <w:szCs w:val="28"/>
        </w:rPr>
        <w:lastRenderedPageBreak/>
        <w:t xml:space="preserve">Парламенты  могут иметь двухпалатную и однопалатную структуру. Двухпалатная  структура парламента получила значительное распространение в мире. Это обусловлено стремлением к более устойчивому соотношению сил между исполнительной и законодательной властями, при котором власть одной палаты сдерживается созданием второй палаты, формируемой на иной основе. Двухпалатная  структура парламента дает возможность обеспечить наряду с общим представительством интересов всей нации также особое представительство общих интересов населения крупных регионов, либо интересов иных групп общества, играющих в нем важную роль. </w:t>
      </w:r>
    </w:p>
    <w:p w:rsidR="00A43649" w:rsidRDefault="00A43649">
      <w:pPr>
        <w:pStyle w:val="af9"/>
        <w:spacing w:before="0" w:after="0" w:line="360" w:lineRule="auto"/>
        <w:ind w:firstLine="709"/>
        <w:jc w:val="both"/>
        <w:rPr>
          <w:color w:val="000000"/>
          <w:sz w:val="28"/>
          <w:szCs w:val="28"/>
        </w:rPr>
      </w:pPr>
      <w:r>
        <w:rPr>
          <w:color w:val="000000"/>
          <w:sz w:val="28"/>
          <w:szCs w:val="28"/>
        </w:rPr>
        <w:t>В Российской Федерации законодательная власть, наряду с другими вопросами, занимается вопросами по принятию законов, которые на обязательных условиях применяются на всей территории России. В их распоряжение также входит деятельность по назначению на должность руководителей Правительства, Центрального банка Российской Федерации и решение других важных вопросов, которые направлены на обеспечение продуктивной работы власти и закона в стране. Законодательным и представительным органом РФ является парламент - Федеральное Собрание, которое в свою очередь состоит из двух палат - Совета Федерации и Государственной Думы</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 xml:space="preserve">Судебный орган государственной власти выступает  главным уравновешивающим механизмом, позволяющим эффективно направлять действие законодательной и исполнительной власти в правовые рамки. Система суда включает в себя различные специфические судебные учреждения: гражданские, </w:t>
      </w:r>
      <w:r>
        <w:rPr>
          <w:color w:val="000000"/>
          <w:sz w:val="28"/>
          <w:szCs w:val="28"/>
        </w:rPr>
        <w:lastRenderedPageBreak/>
        <w:t>административные, военные, транспортные и иные суды. Подобно тому, как представительные органы и органы управления являются носителями соответственно законодательной и исполнительной властей, система судебных органов выступает в качестве носителя судебной власти.</w:t>
      </w:r>
    </w:p>
    <w:p w:rsidR="00A43649" w:rsidRDefault="00A43649">
      <w:pPr>
        <w:pStyle w:val="NormalWeb"/>
        <w:shd w:val="clear" w:color="auto" w:fill="FFFFFF"/>
        <w:spacing w:before="0" w:line="360" w:lineRule="auto"/>
        <w:ind w:firstLine="709"/>
        <w:jc w:val="both"/>
        <w:rPr>
          <w:color w:val="000000"/>
          <w:sz w:val="28"/>
          <w:szCs w:val="28"/>
        </w:rPr>
      </w:pPr>
      <w:r>
        <w:rPr>
          <w:color w:val="000000"/>
          <w:sz w:val="28"/>
          <w:szCs w:val="28"/>
        </w:rPr>
        <w:t>Судебные органы государственной власти осуществляют правосудие по делам, связанным с разрешением спорных ситуаций, возникающих в процессе реализации правовых предписаний, а также определяют степень виновности лиц и устанавливают вид и объем наказания при совершении правонарушений. Судебная власть существенно отличается от законодательной и исполнительной. Суд не создает общих правил поведения, как это делает парламент, он не занимается государственным управлением. Власть суда имеет конкретный характер. Судебная власть осуществляется единолично судьей (при рассмотрении незначительных правонарушений) или судебной коллегией (коллегия может состоять из профессиональных судей (не менее трех) либо одного или нескольких судей и определенного числа народных или присяжных заседателей), действующей в судебном процессе в рамках установленных сроков и процедур.</w:t>
      </w:r>
    </w:p>
    <w:p w:rsidR="00A43649" w:rsidRDefault="00A43649">
      <w:pPr>
        <w:pStyle w:val="NormalWeb"/>
        <w:shd w:val="clear" w:color="auto" w:fill="FFFFFF"/>
        <w:spacing w:line="360" w:lineRule="auto"/>
        <w:ind w:firstLine="709"/>
        <w:jc w:val="both"/>
        <w:rPr>
          <w:color w:val="000000"/>
          <w:sz w:val="28"/>
          <w:szCs w:val="28"/>
        </w:rPr>
      </w:pPr>
      <w:r>
        <w:rPr>
          <w:color w:val="000000"/>
          <w:sz w:val="28"/>
          <w:szCs w:val="28"/>
        </w:rPr>
        <w:t xml:space="preserve">Совокупность действующих в России судов образует судебную систему, которая включает в себя: Конституционный суд РФ — высший судебный орган, осуществляющий контроль за соответствием законов и иных нормативных актов действующей Конституции. Существуют также конституционные суды республик в составе РФ, уставные суды субъектов Федерации, Верховный суд РФ — высший </w:t>
      </w:r>
      <w:r>
        <w:rPr>
          <w:color w:val="000000"/>
          <w:sz w:val="28"/>
          <w:szCs w:val="28"/>
        </w:rPr>
        <w:lastRenderedPageBreak/>
        <w:t xml:space="preserve">судебный орган по гражданским, уголовным, административным и иным делам, подсудным судам общей юрисдикции. Возглавляет систему судов общей юрисдикции. С 6 августа 2014 года, в связи с упразднением Высшего Арбитражного Суда РФ, все  вопросы по осуществлению правосудия, отнесенные к его ведению, передаются в юрисдикцию Верховного Суда РФ. </w:t>
      </w:r>
    </w:p>
    <w:p w:rsidR="00A43649" w:rsidRDefault="00A43649">
      <w:pPr>
        <w:pStyle w:val="NormalWeb"/>
        <w:shd w:val="clear" w:color="auto" w:fill="FFFFFF"/>
        <w:spacing w:line="360" w:lineRule="auto"/>
        <w:ind w:firstLine="709"/>
        <w:jc w:val="both"/>
        <w:rPr>
          <w:b/>
          <w:color w:val="000000"/>
          <w:sz w:val="28"/>
          <w:szCs w:val="28"/>
        </w:rPr>
      </w:pPr>
      <w:r>
        <w:rPr>
          <w:color w:val="000000"/>
          <w:sz w:val="28"/>
          <w:szCs w:val="28"/>
        </w:rPr>
        <w:t>Судебная власть в Российской Федерации осуществляется посредством конституционного, гражданского, административного и уголовного судопроизводства, это отражено в  Конституции РФ,(согласно</w:t>
      </w:r>
      <w:r>
        <w:rPr>
          <w:rStyle w:val="12"/>
          <w:sz w:val="28"/>
          <w:szCs w:val="28"/>
        </w:rPr>
        <w:t xml:space="preserve"> </w:t>
      </w:r>
      <w:r>
        <w:rPr>
          <w:color w:val="000000"/>
          <w:sz w:val="28"/>
          <w:szCs w:val="28"/>
        </w:rPr>
        <w:t>статье 118 о Судебной власти и прокуратуры). Будучи независимым  от других властей, суд опирается  только на закон и только ему подчиняется. При осуществлении правосудия он руководствуется такими демократическими принципами, как равенство всех перед законом и судом, участие присяжных заседателей, право обвиняемого на защиту, гласность судопроизводства.(</w:t>
      </w:r>
      <w:r>
        <w:rPr>
          <w:sz w:val="28"/>
          <w:szCs w:val="28"/>
        </w:rPr>
        <w:t>Статья 120 Конституции РФ; Закон о статусе судий)</w:t>
      </w:r>
      <w:r>
        <w:rPr>
          <w:color w:val="000000"/>
          <w:sz w:val="28"/>
          <w:szCs w:val="28"/>
        </w:rPr>
        <w:t>. Органы, осуществляющие правосудие играют особую роль и в механизме реализации государственной власти и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всеми тремя ветвями власти.</w:t>
      </w:r>
    </w:p>
    <w:p w:rsidR="00A43649" w:rsidRPr="00015AF2" w:rsidRDefault="00A43649">
      <w:pPr>
        <w:pStyle w:val="NormalWeb"/>
        <w:shd w:val="clear" w:color="auto" w:fill="FFFFFF"/>
        <w:spacing w:before="0" w:after="0" w:line="360" w:lineRule="auto"/>
        <w:ind w:firstLine="709"/>
        <w:jc w:val="both"/>
        <w:rPr>
          <w:sz w:val="28"/>
          <w:szCs w:val="28"/>
        </w:rPr>
      </w:pPr>
      <w:r w:rsidRPr="00015AF2">
        <w:rPr>
          <w:color w:val="000000"/>
          <w:sz w:val="28"/>
          <w:szCs w:val="28"/>
        </w:rPr>
        <w:t>Рассмотрев механизм реализации функций государства на  примере Российской Федерации, можно сделать вывод о</w:t>
      </w:r>
      <w:r w:rsidRPr="00015AF2">
        <w:rPr>
          <w:rFonts w:eastAsia="SimSun"/>
          <w:color w:val="000000"/>
          <w:sz w:val="28"/>
          <w:szCs w:val="28"/>
          <w:shd w:val="clear" w:color="auto" w:fill="FFFFFF"/>
        </w:rPr>
        <w:t xml:space="preserve"> том, что разделение властей между государственными органами происходит вследствие разнообразия стоящих перед государством задач, решаемых </w:t>
      </w:r>
      <w:r w:rsidRPr="00015AF2">
        <w:rPr>
          <w:rFonts w:eastAsia="SimSun"/>
          <w:color w:val="000000"/>
          <w:sz w:val="28"/>
          <w:szCs w:val="28"/>
          <w:shd w:val="clear" w:color="auto" w:fill="FFFFFF"/>
        </w:rPr>
        <w:lastRenderedPageBreak/>
        <w:t>в рамках принципа единства осуществления государственной власти. При этом за каждым органом закрепляются определенный круг задач, соответствующих его компетенции. Кроме того, разделение власти на три ветви в государстве обуславливается необходимостью: четкого определения функций, компетенции и ответственности различных государственных органов. Также необходимым условием становления и формирования правового государства является наличие единого правового пространства на территории (</w:t>
      </w:r>
      <w:r w:rsidRPr="00015AF2">
        <w:rPr>
          <w:rFonts w:eastAsia="SimSun"/>
          <w:bCs/>
          <w:color w:val="000000"/>
          <w:sz w:val="28"/>
          <w:szCs w:val="28"/>
          <w:shd w:val="clear" w:color="auto" w:fill="FFFFFF"/>
        </w:rPr>
        <w:t xml:space="preserve">верховенства права применительно к государственно аппарату) </w:t>
      </w:r>
      <w:r w:rsidRPr="00015AF2">
        <w:rPr>
          <w:rFonts w:eastAsia="SimSun"/>
          <w:color w:val="000000"/>
          <w:sz w:val="28"/>
          <w:szCs w:val="28"/>
          <w:shd w:val="clear" w:color="auto" w:fill="FFFFFF"/>
        </w:rPr>
        <w:t>означает, что организация и вся деятельность его строиться на основе и во исполнение права, что в свою очередь воп</w:t>
      </w:r>
      <w:r w:rsidRPr="00015AF2">
        <w:rPr>
          <w:rFonts w:eastAsia="SimSun"/>
          <w:color w:val="000000"/>
          <w:sz w:val="28"/>
          <w:szCs w:val="28"/>
          <w:shd w:val="clear" w:color="auto" w:fill="FFFFFF"/>
        </w:rPr>
        <w:softHyphen/>
        <w:t xml:space="preserve">лощается в верховенстве закона.   </w:t>
      </w:r>
    </w:p>
    <w:p w:rsidR="00A43649" w:rsidRDefault="00A43649">
      <w:pPr>
        <w:pStyle w:val="NormalWeb"/>
        <w:pageBreakBefore/>
        <w:shd w:val="clear" w:color="auto" w:fill="FFFFFF"/>
        <w:spacing w:before="0" w:line="360" w:lineRule="auto"/>
        <w:jc w:val="both"/>
        <w:rPr>
          <w:sz w:val="28"/>
          <w:szCs w:val="28"/>
        </w:rPr>
      </w:pPr>
    </w:p>
    <w:p w:rsidR="00A43649" w:rsidRDefault="00A43649">
      <w:pPr>
        <w:spacing w:after="0" w:line="360" w:lineRule="auto"/>
        <w:ind w:firstLine="709"/>
        <w:jc w:val="center"/>
        <w:rPr>
          <w:sz w:val="28"/>
          <w:szCs w:val="28"/>
        </w:rPr>
      </w:pPr>
      <w:r>
        <w:rPr>
          <w:rFonts w:ascii="Times New Roman" w:hAnsi="Times New Roman" w:cs="Times New Roman"/>
          <w:b/>
          <w:sz w:val="28"/>
          <w:szCs w:val="28"/>
        </w:rPr>
        <w:t>Заключение</w:t>
      </w:r>
    </w:p>
    <w:p w:rsidR="00A43649" w:rsidRDefault="00A43649">
      <w:pPr>
        <w:pStyle w:val="NormalWeb"/>
        <w:spacing w:before="0" w:after="0" w:line="360" w:lineRule="auto"/>
        <w:ind w:firstLine="709"/>
        <w:jc w:val="both"/>
        <w:rPr>
          <w:bCs/>
          <w:sz w:val="28"/>
          <w:szCs w:val="28"/>
        </w:rPr>
      </w:pPr>
      <w:r>
        <w:rPr>
          <w:sz w:val="28"/>
          <w:szCs w:val="28"/>
        </w:rPr>
        <w:t>В процессе работы я выяснила, что механизм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 А первичным и важнейшим структурным элементом механизма государства является орган государства.</w:t>
      </w:r>
      <w:r>
        <w:rPr>
          <w:bCs/>
          <w:sz w:val="28"/>
          <w:szCs w:val="28"/>
        </w:rPr>
        <w:t xml:space="preserve"> </w:t>
      </w:r>
    </w:p>
    <w:p w:rsidR="00A43649" w:rsidRDefault="00A43649">
      <w:pPr>
        <w:pStyle w:val="NormalWeb"/>
        <w:spacing w:before="0" w:after="0" w:line="360" w:lineRule="auto"/>
        <w:ind w:firstLine="709"/>
        <w:jc w:val="both"/>
        <w:rPr>
          <w:bCs/>
          <w:sz w:val="28"/>
          <w:szCs w:val="28"/>
        </w:rPr>
      </w:pPr>
    </w:p>
    <w:p w:rsidR="00A43649" w:rsidRDefault="00A43649">
      <w:pPr>
        <w:pStyle w:val="NormalWeb"/>
        <w:spacing w:before="0" w:after="0" w:line="360" w:lineRule="auto"/>
        <w:ind w:firstLine="709"/>
        <w:jc w:val="both"/>
        <w:rPr>
          <w:sz w:val="28"/>
          <w:szCs w:val="28"/>
        </w:rPr>
      </w:pPr>
      <w:r>
        <w:rPr>
          <w:bCs/>
          <w:sz w:val="28"/>
          <w:szCs w:val="28"/>
        </w:rPr>
        <w:t>Орган государства — это составная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в органически взаимодействующая с другими частями государственного механизма, образующими единое целое.</w:t>
      </w:r>
    </w:p>
    <w:p w:rsidR="00A43649" w:rsidRDefault="00A43649">
      <w:pPr>
        <w:pStyle w:val="NormalWeb"/>
        <w:spacing w:before="0" w:after="0" w:line="360" w:lineRule="auto"/>
        <w:ind w:firstLine="709"/>
        <w:jc w:val="both"/>
        <w:rPr>
          <w:sz w:val="28"/>
          <w:szCs w:val="28"/>
        </w:rPr>
      </w:pPr>
    </w:p>
    <w:p w:rsidR="00A43649" w:rsidRDefault="00A43649">
      <w:pPr>
        <w:pStyle w:val="NormalWeb"/>
        <w:spacing w:before="0" w:after="0" w:line="360" w:lineRule="auto"/>
        <w:ind w:firstLine="709"/>
        <w:jc w:val="both"/>
        <w:rPr>
          <w:sz w:val="28"/>
          <w:szCs w:val="28"/>
        </w:rPr>
      </w:pPr>
      <w:r>
        <w:rPr>
          <w:sz w:val="28"/>
          <w:szCs w:val="28"/>
        </w:rPr>
        <w:t>При этом за каждым органом закрепляются определенный круг задач государственной власти, соответствующих его компетенции.</w:t>
      </w:r>
    </w:p>
    <w:p w:rsidR="00A43649" w:rsidRDefault="00A43649">
      <w:pPr>
        <w:pStyle w:val="NormalWeb"/>
        <w:spacing w:before="0" w:after="0" w:line="360" w:lineRule="auto"/>
        <w:ind w:firstLine="709"/>
        <w:jc w:val="both"/>
        <w:rPr>
          <w:sz w:val="28"/>
          <w:szCs w:val="28"/>
        </w:rPr>
      </w:pPr>
    </w:p>
    <w:p w:rsidR="00A43649" w:rsidRDefault="00A43649">
      <w:pPr>
        <w:pStyle w:val="NormalWeb"/>
        <w:spacing w:before="0" w:after="0" w:line="360" w:lineRule="auto"/>
        <w:ind w:firstLine="709"/>
        <w:jc w:val="both"/>
        <w:rPr>
          <w:sz w:val="28"/>
          <w:szCs w:val="28"/>
        </w:rPr>
      </w:pPr>
      <w:r>
        <w:rPr>
          <w:sz w:val="28"/>
          <w:szCs w:val="28"/>
        </w:rPr>
        <w:t>Таким образом, весь огромный механизм властвования должен работать согласовано, разделяя сферы регулирования, охватывая все стороны жизни общества, а в противном случае это приведет к невыполнению целого комплекса задач государства.</w:t>
      </w:r>
    </w:p>
    <w:p w:rsidR="00A43649" w:rsidRDefault="00A43649">
      <w:pPr>
        <w:pStyle w:val="NormalWeb"/>
        <w:spacing w:before="0" w:after="0" w:line="360" w:lineRule="auto"/>
        <w:ind w:firstLine="709"/>
        <w:jc w:val="both"/>
        <w:rPr>
          <w:sz w:val="28"/>
          <w:szCs w:val="28"/>
        </w:rPr>
      </w:pPr>
    </w:p>
    <w:p w:rsidR="00A43649" w:rsidRDefault="00A43649">
      <w:pPr>
        <w:pStyle w:val="NormalWeb"/>
        <w:spacing w:before="0" w:after="0" w:line="360" w:lineRule="auto"/>
        <w:ind w:firstLine="709"/>
        <w:jc w:val="both"/>
        <w:rPr>
          <w:sz w:val="28"/>
          <w:szCs w:val="28"/>
        </w:rPr>
      </w:pPr>
      <w:r>
        <w:rPr>
          <w:sz w:val="28"/>
          <w:szCs w:val="28"/>
        </w:rPr>
        <w:t>Этот вопрос актуален и в наше время, поскольку идет постоянный процесс развития и улучшения качества работы и функционирования государственного аппарата.</w:t>
      </w:r>
    </w:p>
    <w:p w:rsidR="00A43649" w:rsidRDefault="00A43649">
      <w:pPr>
        <w:pStyle w:val="NormalWeb"/>
        <w:spacing w:before="0" w:after="0" w:line="360" w:lineRule="auto"/>
        <w:ind w:firstLine="709"/>
        <w:jc w:val="both"/>
        <w:rPr>
          <w:sz w:val="28"/>
          <w:szCs w:val="28"/>
        </w:rPr>
      </w:pPr>
    </w:p>
    <w:p w:rsidR="00A43649" w:rsidRDefault="00A43649">
      <w:pPr>
        <w:pStyle w:val="NormalWeb"/>
        <w:spacing w:before="0" w:after="0" w:line="360" w:lineRule="auto"/>
        <w:ind w:firstLine="709"/>
        <w:jc w:val="both"/>
        <w:rPr>
          <w:b/>
          <w:bCs/>
          <w:color w:val="000000"/>
          <w:sz w:val="28"/>
          <w:szCs w:val="28"/>
        </w:rPr>
      </w:pPr>
      <w:r>
        <w:rPr>
          <w:sz w:val="28"/>
          <w:szCs w:val="28"/>
        </w:rPr>
        <w:t>В работе были рассмотрены вопросы, касающиеся понятия и принципов организации и деятельности механизма государства; вопросы, касающиеся органов законодательной, исполнительной и судебной властей, а также прокуратуры и вооруженных сил. И, конечно же, роль и назначение теории разделения властей, разнообразие взглядов на теорию разделения властей на Западе и проблемы разделения властей в России, когда она вступила в полосу демократических преобразований.</w:t>
      </w:r>
    </w:p>
    <w:p w:rsidR="00A43649" w:rsidRDefault="00A43649">
      <w:pPr>
        <w:pStyle w:val="NormalWeb"/>
        <w:spacing w:before="0" w:after="0" w:line="360" w:lineRule="auto"/>
        <w:ind w:firstLine="709"/>
        <w:jc w:val="both"/>
        <w:rPr>
          <w:b/>
          <w:bCs/>
          <w:color w:val="000000"/>
          <w:sz w:val="28"/>
          <w:szCs w:val="28"/>
        </w:rPr>
      </w:pPr>
    </w:p>
    <w:p w:rsidR="00A43649" w:rsidRDefault="00A436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понимания деятельности государства  по реализации его функций  разумно введение понятия  «механизм реализации функций  государства», представляющего собой  рассматриваемые в единстве совокупность  компетентных органов, форм и  методов их деятельности, опосредованный правом процесс управленческого воздействия на различные сферы общественной жизни в целях практической реализации функций государства. Основными элементами данного механизма являются: управляющая система (государство в лице его органов); правовые нормы, образующие в свою очередь своеобразный юридический механизм, с помощью которого обеспечивается содержательность воздействия в управлении обществом; управленческий процесс; методы и формы деятельности; правовые принципы, процедуры, целевое предназначение.</w:t>
      </w:r>
    </w:p>
    <w:p w:rsidR="00A43649" w:rsidRDefault="00A43649">
      <w:pPr>
        <w:spacing w:after="0" w:line="360" w:lineRule="auto"/>
        <w:ind w:firstLine="709"/>
        <w:jc w:val="both"/>
        <w:rPr>
          <w:rFonts w:ascii="Times New Roman" w:hAnsi="Times New Roman" w:cs="Times New Roman"/>
          <w:sz w:val="28"/>
          <w:szCs w:val="28"/>
        </w:rPr>
      </w:pPr>
    </w:p>
    <w:p w:rsidR="00A43649" w:rsidRDefault="00A43649">
      <w:pPr>
        <w:spacing w:after="0" w:line="360" w:lineRule="auto"/>
        <w:ind w:firstLine="709"/>
        <w:jc w:val="both"/>
        <w:rPr>
          <w:b/>
          <w:bCs/>
          <w:color w:val="000000"/>
          <w:sz w:val="28"/>
          <w:szCs w:val="28"/>
        </w:rPr>
      </w:pPr>
      <w:r>
        <w:rPr>
          <w:rFonts w:ascii="Times New Roman" w:hAnsi="Times New Roman" w:cs="Times New Roman"/>
          <w:sz w:val="28"/>
          <w:szCs w:val="28"/>
        </w:rPr>
        <w:t xml:space="preserve"> Применительно  к органу государства юридическим  выражением его деятельности  по реализации функций государства  является его компетенция. Компетенция  органов внутренних дел </w:t>
      </w:r>
      <w:r>
        <w:rPr>
          <w:rFonts w:ascii="Times New Roman" w:hAnsi="Times New Roman" w:cs="Times New Roman"/>
          <w:sz w:val="28"/>
          <w:szCs w:val="28"/>
        </w:rPr>
        <w:lastRenderedPageBreak/>
        <w:t>представляет  собой нормативно закрепленную  систему властных полномочий (прав и обязанностей) в сфере защиты прав и свобод человека и гражданина, борьбы с преступностью, охраны общественного порядка и обеспечения общественной безопасности, социального обслуживания населения</w:t>
      </w:r>
    </w:p>
    <w:p w:rsidR="00A43649" w:rsidRDefault="00A43649">
      <w:pPr>
        <w:pStyle w:val="NormalWeb"/>
        <w:spacing w:before="0" w:after="0" w:line="360" w:lineRule="auto"/>
        <w:ind w:firstLine="709"/>
        <w:jc w:val="both"/>
        <w:rPr>
          <w:b/>
          <w:bCs/>
          <w:color w:val="000000"/>
          <w:sz w:val="28"/>
          <w:szCs w:val="28"/>
        </w:rPr>
      </w:pPr>
    </w:p>
    <w:p w:rsidR="00A43649" w:rsidRDefault="00A43649">
      <w:pPr>
        <w:pStyle w:val="NormalWeb"/>
        <w:pageBreakBefore/>
        <w:spacing w:before="0" w:after="0" w:line="360" w:lineRule="auto"/>
        <w:ind w:firstLine="709"/>
        <w:jc w:val="both"/>
        <w:rPr>
          <w:b/>
          <w:bCs/>
          <w:color w:val="000000"/>
          <w:sz w:val="28"/>
          <w:szCs w:val="28"/>
        </w:rPr>
      </w:pPr>
    </w:p>
    <w:p w:rsidR="00A43649" w:rsidRDefault="00A43649">
      <w:pPr>
        <w:pStyle w:val="NormalWeb"/>
        <w:spacing w:before="0" w:after="0" w:line="360" w:lineRule="auto"/>
        <w:ind w:left="-454" w:firstLine="709"/>
        <w:jc w:val="center"/>
        <w:rPr>
          <w:b/>
          <w:bCs/>
          <w:color w:val="000000"/>
          <w:sz w:val="28"/>
          <w:szCs w:val="28"/>
        </w:rPr>
      </w:pPr>
      <w:r>
        <w:rPr>
          <w:b/>
          <w:bCs/>
          <w:color w:val="000000"/>
          <w:sz w:val="28"/>
          <w:szCs w:val="28"/>
        </w:rPr>
        <w:t>Список использованной литературы</w:t>
      </w:r>
    </w:p>
    <w:p w:rsidR="00A43649" w:rsidRDefault="00A43649">
      <w:pPr>
        <w:pStyle w:val="NormalWeb"/>
        <w:spacing w:before="0" w:after="0" w:line="360" w:lineRule="auto"/>
        <w:ind w:left="-454" w:firstLine="709"/>
        <w:jc w:val="both"/>
        <w:rPr>
          <w:b/>
          <w:bCs/>
          <w:color w:val="000000"/>
          <w:sz w:val="28"/>
          <w:szCs w:val="28"/>
        </w:rPr>
      </w:pPr>
    </w:p>
    <w:p w:rsidR="00A43649" w:rsidRDefault="00A43649">
      <w:pPr>
        <w:spacing w:after="0"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Нормативно правовые акты:</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 декабря 2008 г. № 6-ФКЗ, от 30 декабря 2008 г. № 7-ФКЗ, от 5 февраля 2014 г. № 2-ФКЗ, от 21 июля 2014 г. № 11-ФКЗ) // Собрание законодательства РФ. – 2014. – № 31. – Ст. 4398.</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Кодекс об административных правонарушениях РФ – М., 2012</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12.08.95 N 144-ФЗ (ред. от 05.04.2013 с изменениями, вступившими в силу с 19.04.2013) "Об оперативно-розыскной деятельности"//Консультант плюс, 2013</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17.01.92 N 2202-I (ред. от 07.02.2011) "О прокуратуре Российской Федерации"//Консультант плюс, 2012</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Российской Федерации от 28 декабря 2010 г. N 403-ФЗ "О Следственном комитете Российской Федерации"//Российская газета. 2010.30 декабря. №5375.</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07.02.2011 N 3-ФЗ "О полиции"//Консультант плюс, 2012</w:t>
      </w:r>
    </w:p>
    <w:p w:rsidR="00A43649" w:rsidRDefault="00A43649">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3 апреля 1995 г. N 40-ФЗ "О федеральной службе безопасности"(ред. от 08.12.2011) //Консультант плюс, 2012</w:t>
      </w:r>
    </w:p>
    <w:p w:rsidR="00A43649" w:rsidRDefault="00A43649">
      <w:pPr>
        <w:numPr>
          <w:ilvl w:val="0"/>
          <w:numId w:val="4"/>
        </w:numPr>
        <w:spacing w:after="0" w:line="360" w:lineRule="auto"/>
        <w:ind w:left="0" w:firstLine="709"/>
        <w:jc w:val="both"/>
        <w:rPr>
          <w:b/>
          <w:color w:val="000000"/>
          <w:sz w:val="28"/>
          <w:szCs w:val="28"/>
        </w:rPr>
      </w:pPr>
      <w:r>
        <w:rPr>
          <w:rFonts w:ascii="Times New Roman" w:hAnsi="Times New Roman" w:cs="Times New Roman"/>
          <w:sz w:val="28"/>
          <w:szCs w:val="28"/>
        </w:rPr>
        <w:lastRenderedPageBreak/>
        <w:t>Федеральный закон от 10 января 1996 года № 5-ФЗ "О внешней разведке"(в ред. Федеральных законов от 08.12.2011 N 424-ФЗ) //Консультант плюс, 2012</w:t>
      </w:r>
    </w:p>
    <w:p w:rsidR="00A43649" w:rsidRDefault="00A43649">
      <w:pPr>
        <w:pStyle w:val="NormalWeb"/>
        <w:spacing w:before="0" w:after="0" w:line="360" w:lineRule="auto"/>
        <w:ind w:left="-454" w:firstLine="709"/>
        <w:jc w:val="both"/>
        <w:rPr>
          <w:sz w:val="28"/>
          <w:szCs w:val="28"/>
        </w:rPr>
      </w:pPr>
      <w:r>
        <w:rPr>
          <w:b/>
          <w:color w:val="000000"/>
          <w:sz w:val="28"/>
          <w:szCs w:val="28"/>
        </w:rPr>
        <w:t>Литература:</w:t>
      </w:r>
    </w:p>
    <w:p w:rsidR="00A43649" w:rsidRDefault="00A43649">
      <w:pPr>
        <w:pStyle w:val="NormalWeb"/>
        <w:numPr>
          <w:ilvl w:val="0"/>
          <w:numId w:val="6"/>
        </w:numPr>
        <w:tabs>
          <w:tab w:val="left" w:pos="284"/>
        </w:tabs>
        <w:spacing w:before="0" w:after="0" w:line="360" w:lineRule="auto"/>
        <w:ind w:left="0" w:firstLine="284"/>
        <w:jc w:val="both"/>
        <w:rPr>
          <w:sz w:val="28"/>
          <w:szCs w:val="28"/>
        </w:rPr>
      </w:pPr>
      <w:r>
        <w:rPr>
          <w:sz w:val="28"/>
          <w:szCs w:val="28"/>
        </w:rPr>
        <w:t>Ромашов Р.А. Теория государства и права. Учебник для юридических вузов и факультетов 2010. № 4, 440с.</w:t>
      </w:r>
    </w:p>
    <w:p w:rsidR="00A43649" w:rsidRDefault="00A43649">
      <w:pPr>
        <w:pStyle w:val="NormalWeb"/>
        <w:numPr>
          <w:ilvl w:val="0"/>
          <w:numId w:val="6"/>
        </w:numPr>
        <w:spacing w:before="0" w:after="0" w:line="360" w:lineRule="auto"/>
        <w:ind w:left="0" w:firstLine="284"/>
        <w:jc w:val="both"/>
        <w:rPr>
          <w:sz w:val="28"/>
          <w:szCs w:val="28"/>
        </w:rPr>
      </w:pPr>
      <w:r>
        <w:rPr>
          <w:sz w:val="28"/>
          <w:szCs w:val="28"/>
        </w:rPr>
        <w:t>Теория государства и права. Учебник для юридических вузов и факультетов. Под ред. В. М. Корельского и В.Д. Перевалова — М.: Издательская группа ИНФРА • М—НОРМА, 1997;543с.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Пожарский Д. В. Становление теории функций государства в отечественной юридической науке: историографический очерк // Труды Академии управления МВД России.</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Черданцев А.Ф.  Теория государства и права: Учебник для вузов. - М.: Юрайт, 2000. - 432 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государства и права.  Малько А.В.-300 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государства и права: учебник" (Н.И. Матузов, А.В. Малько) (Юристъ, 2004);-245с.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Лелекова Л.Д.. ТЕОРИЯ ГОСУДАРСТВА И ПРАВА. Учебное пособие. Санкт-Петербург 2009. 2009;-120с.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Бельский К.С. Разделение властей и ответственность в государственном управлении. - М., 1990;-169с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Желонкин, А. Д. К вопросу о понятии и классификации функций современного Российского государства // Правовая политика и правовая жизнь. — 2016. — № 1.</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Хабибулин, А. Г. Научные основы типологии государства: вопросы теории и практики. — СПб., 1997</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Общая теория права и государства : учебник / под ред. В. В. Лазарева. М., 1994.;370с.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Нерсесянц В.С. Общая теория права и государства: учебник для студентов вузов, обучающихся по специальности «Юриспруденция». - Москва: Норма: Инфра-М, 2012 - 547 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Еллинек Г. Общее учение о государстве. Учебное пособие. - СПб.: Юридический центр-Пресс, 2004. ;1050с.</w:t>
      </w:r>
    </w:p>
    <w:p w:rsidR="00A43649" w:rsidRDefault="00A43649">
      <w:pPr>
        <w:pStyle w:val="ListParagraph"/>
        <w:numPr>
          <w:ilvl w:val="0"/>
          <w:numId w:val="6"/>
        </w:numPr>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Честнов, И. Л. Правоохранительная функция современного государства // Криминалистъ. — 2011. — № 1(8).112с.</w:t>
      </w:r>
    </w:p>
    <w:p w:rsidR="00A43649" w:rsidRDefault="00A43649">
      <w:pPr>
        <w:pStyle w:val="ListParagraph"/>
        <w:numPr>
          <w:ilvl w:val="0"/>
          <w:numId w:val="6"/>
        </w:numPr>
        <w:spacing w:after="0" w:line="360" w:lineRule="auto"/>
        <w:ind w:left="0" w:firstLine="284"/>
        <w:jc w:val="both"/>
        <w:rPr>
          <w:rFonts w:ascii="Times New Roman" w:hAnsi="Times New Roman" w:cs="Times New Roman"/>
          <w:sz w:val="28"/>
          <w:szCs w:val="28"/>
        </w:rPr>
      </w:pPr>
      <w:r>
        <w:rPr>
          <w:rFonts w:ascii="Times New Roman" w:eastAsia="Times New Roman" w:hAnsi="Times New Roman" w:cs="Times New Roman"/>
          <w:sz w:val="28"/>
          <w:szCs w:val="28"/>
        </w:rPr>
        <w:t>Алексеев С.С. Теория права. - М. : ИЗД-ВО БЕК, 1993. - 223с.</w:t>
      </w:r>
    </w:p>
    <w:p w:rsidR="00A43649" w:rsidRDefault="00A43649">
      <w:pPr>
        <w:pStyle w:val="footnotetext"/>
        <w:numPr>
          <w:ilvl w:val="0"/>
          <w:numId w:val="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Милюков А.М. экономическая функция российского государства и роль таможенных органов в ее реализации. дис. канд. юрид. наук. – Владимир, 2006. - с. 108.</w:t>
      </w:r>
    </w:p>
    <w:p w:rsidR="00A43649" w:rsidRDefault="00A43649">
      <w:pPr>
        <w:pStyle w:val="footnotetext"/>
        <w:numPr>
          <w:ilvl w:val="0"/>
          <w:numId w:val="6"/>
        </w:numPr>
        <w:spacing w:line="360" w:lineRule="auto"/>
        <w:ind w:left="0" w:firstLine="284"/>
        <w:jc w:val="both"/>
        <w:rPr>
          <w:rFonts w:ascii="Times New Roman" w:hAnsi="Times New Roman" w:cs="Times New Roman"/>
          <w:color w:val="000000"/>
          <w:sz w:val="28"/>
          <w:szCs w:val="28"/>
        </w:rPr>
      </w:pPr>
      <w:r>
        <w:rPr>
          <w:rFonts w:ascii="Times New Roman" w:hAnsi="Times New Roman" w:cs="Times New Roman"/>
          <w:sz w:val="28"/>
          <w:szCs w:val="28"/>
        </w:rPr>
        <w:t>Морозова Л.А. Теория государства и права. – М., 2005. 489с.</w:t>
      </w:r>
    </w:p>
    <w:p w:rsidR="00A43649" w:rsidRDefault="00A43649">
      <w:pPr>
        <w:pStyle w:val="footnotetext"/>
        <w:numPr>
          <w:ilvl w:val="0"/>
          <w:numId w:val="6"/>
        </w:numPr>
        <w:spacing w:line="36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Общая теория государства и права: Курс лекций / А.Ф. Вишневский, Н.А. Горбаток, В.А. Кучинский; под общей ред. А.Ф. Вишневского - Мн.: Тесей, 1998 – 656с.</w:t>
      </w:r>
    </w:p>
    <w:p w:rsidR="00A43649" w:rsidRDefault="00A43649">
      <w:pPr>
        <w:pStyle w:val="ListParagraph"/>
        <w:numPr>
          <w:ilvl w:val="0"/>
          <w:numId w:val="6"/>
        </w:numPr>
        <w:tabs>
          <w:tab w:val="left" w:pos="9354"/>
        </w:tabs>
        <w:spacing w:after="0" w:line="360" w:lineRule="auto"/>
        <w:ind w:left="0"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Шестаев Н.Т. Функции и структура государства. - М.,2002;</w:t>
      </w:r>
      <w:r>
        <w:rPr>
          <w:rFonts w:ascii="Times New Roman" w:hAnsi="Times New Roman" w:cs="Times New Roman"/>
          <w:sz w:val="28"/>
          <w:szCs w:val="28"/>
        </w:rPr>
        <w:tab/>
      </w:r>
    </w:p>
    <w:p w:rsidR="00A43649" w:rsidRDefault="00A43649">
      <w:pPr>
        <w:pStyle w:val="footnotetext"/>
        <w:numPr>
          <w:ilvl w:val="0"/>
          <w:numId w:val="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Теория государства и права/ под ред. А.И.Королева. М.,2007.-274с.</w:t>
      </w:r>
    </w:p>
    <w:p w:rsidR="00A43649" w:rsidRDefault="00A43649">
      <w:pPr>
        <w:pStyle w:val="af7"/>
        <w:numPr>
          <w:ilvl w:val="0"/>
          <w:numId w:val="6"/>
        </w:numPr>
        <w:spacing w:after="0" w:line="360" w:lineRule="auto"/>
        <w:ind w:left="0" w:firstLine="284"/>
        <w:rPr>
          <w:rFonts w:ascii="Times New Roman" w:eastAsia="Times New Roman" w:hAnsi="Times New Roman" w:cs="Times New Roman"/>
          <w:sz w:val="28"/>
          <w:szCs w:val="28"/>
        </w:rPr>
      </w:pPr>
      <w:r>
        <w:rPr>
          <w:rFonts w:ascii="Times New Roman" w:hAnsi="Times New Roman" w:cs="Times New Roman"/>
          <w:sz w:val="28"/>
          <w:szCs w:val="28"/>
        </w:rPr>
        <w:t>Теория государства и права: учебник для вузов / В. В. Лазарев, С. В. Липень. 4-е изд., испр. и доп. М.: Издательство «Юрайт», 2010 г. 125 с.</w:t>
      </w:r>
    </w:p>
    <w:p w:rsidR="00A43649" w:rsidRDefault="00A43649">
      <w:pPr>
        <w:spacing w:after="120" w:line="360" w:lineRule="auto"/>
        <w:ind w:left="-142" w:firstLine="709"/>
        <w:jc w:val="both"/>
        <w:rPr>
          <w:rFonts w:ascii="Times New Roman" w:eastAsia="Times New Roman" w:hAnsi="Times New Roman" w:cs="Times New Roman"/>
          <w:sz w:val="28"/>
          <w:szCs w:val="28"/>
        </w:rPr>
      </w:pPr>
    </w:p>
    <w:p w:rsidR="00A43649" w:rsidRDefault="00A43649">
      <w:pPr>
        <w:spacing w:line="360" w:lineRule="auto"/>
        <w:jc w:val="both"/>
      </w:pPr>
    </w:p>
    <w:sectPr w:rsidR="00A43649">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D3" w:rsidRDefault="008953D3">
      <w:pPr>
        <w:spacing w:after="0" w:line="240" w:lineRule="auto"/>
      </w:pPr>
      <w:r>
        <w:separator/>
      </w:r>
    </w:p>
  </w:endnote>
  <w:endnote w:type="continuationSeparator" w:id="0">
    <w:p w:rsidR="008953D3" w:rsidRDefault="0089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49" w:rsidRDefault="00A436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49" w:rsidRDefault="00A4364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49" w:rsidRDefault="00A436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D3" w:rsidRDefault="008953D3">
      <w:pPr>
        <w:spacing w:after="0" w:line="240" w:lineRule="auto"/>
      </w:pPr>
      <w:r>
        <w:separator/>
      </w:r>
    </w:p>
  </w:footnote>
  <w:footnote w:type="continuationSeparator" w:id="0">
    <w:p w:rsidR="008953D3" w:rsidRDefault="008953D3">
      <w:pPr>
        <w:spacing w:after="0" w:line="240" w:lineRule="auto"/>
      </w:pPr>
      <w:r>
        <w:continuationSeparator/>
      </w:r>
    </w:p>
  </w:footnote>
  <w:footnote w:id="1">
    <w:p w:rsidR="00A43649" w:rsidRDefault="00A43649">
      <w:pPr>
        <w:pStyle w:val="footnotetext"/>
        <w:pageBreakBefore/>
        <w:spacing w:line="360" w:lineRule="auto"/>
        <w:jc w:val="both"/>
        <w:rPr>
          <w:rFonts w:ascii="Times New Roman" w:hAnsi="Times New Roman" w:cs="Times New Roman"/>
          <w:sz w:val="24"/>
          <w:szCs w:val="24"/>
        </w:rPr>
      </w:pPr>
      <w:r>
        <w:rPr>
          <w:rStyle w:val="ac"/>
          <w:rFonts w:ascii="Times New Roman" w:hAnsi="Times New Roman"/>
        </w:rPr>
        <w:footnoteRef/>
      </w:r>
      <w:r>
        <w:rPr>
          <w:rFonts w:ascii="Times New Roman" w:hAnsi="Times New Roman" w:cs="Times New Roman"/>
          <w:sz w:val="24"/>
          <w:szCs w:val="24"/>
        </w:rPr>
        <w:tab/>
        <w:t>Пожарский Д.В. Функции государства: Лекция. – Владимир,</w:t>
      </w:r>
    </w:p>
    <w:p w:rsidR="00A43649" w:rsidRDefault="00A43649">
      <w:pPr>
        <w:rPr>
          <w:rFonts w:ascii="Times New Roman" w:hAnsi="Times New Roman" w:cs="Times New Roman"/>
          <w:sz w:val="24"/>
          <w:szCs w:val="24"/>
        </w:rPr>
      </w:pPr>
      <w:r>
        <w:rPr>
          <w:rFonts w:ascii="Times New Roman" w:hAnsi="Times New Roman" w:cs="Times New Roman"/>
          <w:sz w:val="24"/>
          <w:szCs w:val="24"/>
        </w:rPr>
        <w:tab/>
        <w:t>2005. – С. 27</w:t>
      </w:r>
    </w:p>
    <w:p w:rsidR="00A43649" w:rsidRDefault="00A43649">
      <w:pPr>
        <w:pStyle w:val="footnotetext"/>
        <w:pageBreakBefore/>
        <w:spacing w:line="360" w:lineRule="auto"/>
        <w:jc w:val="both"/>
      </w:pPr>
      <w:r>
        <w:rPr>
          <w:rFonts w:ascii="Times New Roman" w:hAnsi="Times New Roman" w:cs="Times New Roman"/>
          <w:sz w:val="24"/>
          <w:szCs w:val="24"/>
        </w:rPr>
        <w:tab/>
        <w:t>.</w:t>
      </w:r>
    </w:p>
  </w:footnote>
  <w:footnote w:id="2">
    <w:p w:rsidR="00A43649" w:rsidRDefault="00A43649">
      <w:pPr>
        <w:pStyle w:val="footnotetext"/>
        <w:pageBreakBefore/>
        <w:spacing w:line="360" w:lineRule="auto"/>
        <w:jc w:val="both"/>
      </w:pPr>
      <w:r>
        <w:rPr>
          <w:rStyle w:val="ac"/>
          <w:rFonts w:ascii="Times New Roman" w:hAnsi="Times New Roman"/>
        </w:rPr>
        <w:footnoteRef/>
      </w:r>
      <w:r>
        <w:rPr>
          <w:rFonts w:ascii="Times New Roman" w:hAnsi="Times New Roman" w:cs="Times New Roman"/>
          <w:sz w:val="24"/>
          <w:szCs w:val="24"/>
        </w:rPr>
        <w:tab/>
        <w:t>.Пожарский Д.В. Функции государства и государственный контроль в их системе. – М., 2005. - С. 81.</w:t>
      </w:r>
    </w:p>
    <w:p w:rsidR="00A43649" w:rsidRDefault="00A43649">
      <w:pPr>
        <w:pStyle w:val="footnotetext"/>
        <w:pageBreakBefore/>
        <w:spacing w:line="360" w:lineRule="auto"/>
        <w:jc w:val="both"/>
      </w:pPr>
    </w:p>
  </w:footnote>
  <w:footnote w:id="3">
    <w:p w:rsidR="00A43649" w:rsidRDefault="00A43649">
      <w:r>
        <w:rPr>
          <w:rStyle w:val="ac"/>
          <w:rFonts w:ascii="Times New Roman" w:hAnsi="Times New Roman"/>
        </w:rPr>
        <w:footnoteRef/>
      </w:r>
    </w:p>
    <w:p w:rsidR="00A43649" w:rsidRDefault="00A43649">
      <w:pPr>
        <w:pStyle w:val="footnotetext"/>
        <w:pageBreakBefore/>
        <w:spacing w:line="360" w:lineRule="auto"/>
        <w:jc w:val="both"/>
      </w:pPr>
      <w:r>
        <w:rPr>
          <w:rStyle w:val="footnotereference"/>
          <w:rFonts w:ascii="Times New Roman" w:hAnsi="Times New Roman" w:cs="Times New Roman"/>
          <w:sz w:val="24"/>
          <w:szCs w:val="24"/>
        </w:rPr>
        <w:tab/>
      </w:r>
      <w:r>
        <w:rPr>
          <w:rStyle w:val="footnotereference"/>
          <w:rFonts w:ascii="Times New Roman" w:hAnsi="Times New Roman" w:cs="Times New Roman"/>
          <w:sz w:val="24"/>
          <w:szCs w:val="24"/>
        </w:rPr>
        <w:t/>
      </w:r>
      <w:r>
        <w:rPr>
          <w:rFonts w:ascii="Times New Roman" w:hAnsi="Times New Roman" w:cs="Times New Roman"/>
          <w:sz w:val="24"/>
          <w:szCs w:val="24"/>
        </w:rPr>
        <w:t xml:space="preserve"> Морозова Л.А. Теория государства и права. – М., 2005. – С. 96.</w:t>
      </w:r>
    </w:p>
  </w:footnote>
  <w:footnote w:id="4">
    <w:p w:rsidR="00A43649" w:rsidRDefault="00A43649">
      <w:r>
        <w:rPr>
          <w:rStyle w:val="ac"/>
          <w:rFonts w:ascii="Times New Roman" w:hAnsi="Times New Roman"/>
        </w:rPr>
        <w:footnoteRef/>
      </w:r>
    </w:p>
    <w:p w:rsidR="00A43649" w:rsidRDefault="00A43649">
      <w:pPr>
        <w:pStyle w:val="footnotetext"/>
        <w:pageBreakBefore/>
        <w:spacing w:line="360" w:lineRule="auto"/>
        <w:jc w:val="both"/>
      </w:pPr>
      <w:r>
        <w:rPr>
          <w:rStyle w:val="footnotereference"/>
          <w:rFonts w:ascii="Times New Roman" w:hAnsi="Times New Roman" w:cs="Times New Roman"/>
          <w:sz w:val="24"/>
          <w:szCs w:val="24"/>
        </w:rPr>
        <w:tab/>
      </w:r>
      <w:r>
        <w:rPr>
          <w:rStyle w:val="footnotereference"/>
          <w:rFonts w:ascii="Times New Roman" w:hAnsi="Times New Roman" w:cs="Times New Roman"/>
          <w:sz w:val="24"/>
          <w:szCs w:val="24"/>
        </w:rPr>
        <w:t/>
      </w:r>
      <w:r>
        <w:rPr>
          <w:rFonts w:ascii="Times New Roman" w:hAnsi="Times New Roman" w:cs="Times New Roman"/>
          <w:sz w:val="24"/>
          <w:szCs w:val="24"/>
        </w:rPr>
        <w:t xml:space="preserve"> </w:t>
      </w:r>
      <w:r>
        <w:rPr>
          <w:rFonts w:ascii="Times New Roman" w:hAnsi="Times New Roman" w:cs="Times New Roman"/>
          <w:color w:val="000000"/>
          <w:sz w:val="24"/>
          <w:szCs w:val="24"/>
        </w:rPr>
        <w:t>Общая теория государства и права: Курс лекций / А.Ф. Вишневский, Н.А. Горбаток, В.А. Кучинский; под общей ред. А.Ф. Вишневского - Мн.: Тесей, 1998 - С 110.</w:t>
      </w:r>
    </w:p>
  </w:footnote>
  <w:footnote w:id="5">
    <w:p w:rsidR="00A43649" w:rsidRDefault="00A43649">
      <w:pPr>
        <w:pStyle w:val="af7"/>
      </w:pPr>
      <w:r>
        <w:rPr>
          <w:rStyle w:val="ac"/>
          <w:rFonts w:ascii="Times New Roman" w:hAnsi="Times New Roman"/>
        </w:rPr>
        <w:footnoteRef/>
      </w:r>
      <w:r>
        <w:rPr>
          <w:rFonts w:ascii="Times New Roman" w:hAnsi="Times New Roman" w:cs="Times New Roman"/>
        </w:rPr>
        <w:tab/>
        <w:t>Теория государства и права: учебник для вузов / В. В. Лазарев, С. В. Липень. 4-е изд., испр. и доп. М.: Издательство «Юрайт», 2010 г. 125 с.</w:t>
      </w:r>
    </w:p>
  </w:footnote>
  <w:footnote w:id="6">
    <w:p w:rsidR="00A43649" w:rsidRDefault="00A43649">
      <w:pPr>
        <w:pStyle w:val="af7"/>
      </w:pPr>
      <w:r>
        <w:rPr>
          <w:rStyle w:val="ac"/>
        </w:rPr>
        <w:footnoteRef/>
      </w:r>
    </w:p>
  </w:footnote>
  <w:footnote w:id="7">
    <w:p w:rsidR="00A43649" w:rsidRDefault="00A43649">
      <w:r>
        <w:rPr>
          <w:rStyle w:val="ac"/>
          <w:rFonts w:ascii="Times New Roman" w:hAnsi="Times New Roman"/>
        </w:rPr>
        <w:footnoteRef/>
      </w:r>
    </w:p>
    <w:p w:rsidR="00A43649" w:rsidRDefault="00A43649">
      <w:pPr>
        <w:pStyle w:val="footnotetext"/>
        <w:pageBreakBefore/>
        <w:spacing w:line="360" w:lineRule="auto"/>
        <w:jc w:val="both"/>
      </w:pPr>
      <w:r>
        <w:rPr>
          <w:rStyle w:val="footnotereference"/>
          <w:rFonts w:ascii="Times New Roman" w:hAnsi="Times New Roman" w:cs="Times New Roman"/>
          <w:sz w:val="24"/>
          <w:szCs w:val="24"/>
        </w:rPr>
        <w:tab/>
      </w:r>
      <w:r>
        <w:rPr>
          <w:rStyle w:val="footnotereference"/>
          <w:rFonts w:ascii="Times New Roman" w:hAnsi="Times New Roman" w:cs="Times New Roman"/>
          <w:sz w:val="24"/>
          <w:szCs w:val="24"/>
        </w:rPr>
        <w:t/>
      </w:r>
      <w:r>
        <w:rPr>
          <w:rFonts w:ascii="Times New Roman" w:hAnsi="Times New Roman" w:cs="Times New Roman"/>
          <w:sz w:val="24"/>
          <w:szCs w:val="24"/>
        </w:rPr>
        <w:t xml:space="preserve"> Ромашов Р.А. Теория государства и права. Учебник для юридических вузов и факультетов 2010.С.106-107</w:t>
      </w:r>
    </w:p>
  </w:footnote>
  <w:footnote w:id="8">
    <w:p w:rsidR="00A43649" w:rsidRDefault="00A43649">
      <w:r>
        <w:rPr>
          <w:rStyle w:val="ac"/>
          <w:rFonts w:ascii="Times New Roman" w:hAnsi="Times New Roman"/>
        </w:rPr>
        <w:footnoteRef/>
      </w:r>
    </w:p>
    <w:p w:rsidR="00A43649" w:rsidRDefault="00A43649">
      <w:pPr>
        <w:pStyle w:val="footnotetext"/>
        <w:pageBreakBefore/>
        <w:spacing w:line="360" w:lineRule="auto"/>
        <w:jc w:val="both"/>
      </w:pPr>
      <w:r>
        <w:rPr>
          <w:rStyle w:val="footnotereference"/>
          <w:rFonts w:ascii="Times New Roman" w:hAnsi="Times New Roman" w:cs="Times New Roman"/>
          <w:sz w:val="24"/>
          <w:szCs w:val="24"/>
        </w:rPr>
        <w:tab/>
      </w:r>
      <w:r>
        <w:rPr>
          <w:rStyle w:val="footnotereference"/>
          <w:rFonts w:ascii="Times New Roman" w:hAnsi="Times New Roman" w:cs="Times New Roman"/>
          <w:sz w:val="24"/>
          <w:szCs w:val="24"/>
        </w:rPr>
        <w:t/>
      </w:r>
      <w:r>
        <w:rPr>
          <w:rFonts w:ascii="Times New Roman" w:hAnsi="Times New Roman" w:cs="Times New Roman"/>
          <w:sz w:val="24"/>
          <w:szCs w:val="24"/>
        </w:rPr>
        <w:t xml:space="preserve"> Ромашов Р.А. Теория государства и права. Учебник для юридических вузов и факультетов 2010.С.106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49" w:rsidRDefault="00A43649">
    <w:pPr>
      <w:pStyle w:val="af4"/>
      <w:jc w:val="center"/>
    </w:pPr>
    <w:r>
      <w:fldChar w:fldCharType="begin"/>
    </w:r>
    <w:r>
      <w:instrText xml:space="preserve"> PAGE </w:instrText>
    </w:r>
    <w:r>
      <w:fldChar w:fldCharType="separate"/>
    </w:r>
    <w:r w:rsidR="00ED65EB">
      <w:rPr>
        <w:noProof/>
      </w:rPr>
      <w:t>1</w:t>
    </w:r>
    <w:r>
      <w:fldChar w:fldCharType="end"/>
    </w:r>
  </w:p>
  <w:p w:rsidR="00A43649" w:rsidRDefault="00A436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49" w:rsidRDefault="00A436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4"/>
    <w:lvl w:ilvl="0">
      <w:start w:val="1"/>
      <w:numFmt w:val="bullet"/>
      <w:lvlText w:val=""/>
      <w:lvlJc w:val="left"/>
      <w:pPr>
        <w:tabs>
          <w:tab w:val="num" w:pos="708"/>
        </w:tabs>
        <w:ind w:left="720" w:hanging="360"/>
      </w:pPr>
      <w:rPr>
        <w:rFonts w:ascii="Symbol" w:hAnsi="Symbol" w:cs="Times New Roman"/>
        <w:color w:val="000000"/>
        <w:sz w:val="28"/>
        <w:szCs w:val="28"/>
        <w:shd w:val="clear" w:color="auto" w:fill="00FFF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28"/>
        <w:szCs w:val="28"/>
        <w:shd w:val="clear" w:color="auto" w:fill="00FFFF"/>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28"/>
        <w:szCs w:val="28"/>
        <w:shd w:val="clear" w:color="auto" w:fill="00FFFF"/>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Wingdings" w:hAnsi="Wingdings" w:cs="Wingdings"/>
        <w:sz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2"/>
      <w:numFmt w:val="decimal"/>
      <w:lvlText w:val="%1.%2"/>
      <w:lvlJc w:val="left"/>
      <w:pPr>
        <w:tabs>
          <w:tab w:val="num" w:pos="1637"/>
        </w:tabs>
        <w:ind w:left="1637"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color w:val="000000"/>
        <w:sz w:val="28"/>
        <w:szCs w:val="28"/>
      </w:rPr>
    </w:lvl>
  </w:abstractNum>
  <w:abstractNum w:abstractNumId="6" w15:restartNumberingAfterBreak="0">
    <w:nsid w:val="65C32C44"/>
    <w:multiLevelType w:val="hybridMultilevel"/>
    <w:tmpl w:val="EB56E9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F2"/>
    <w:rsid w:val="00015AF2"/>
    <w:rsid w:val="00806E20"/>
    <w:rsid w:val="008953D3"/>
    <w:rsid w:val="00A43649"/>
    <w:rsid w:val="00ED6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0C2C35C-A4E1-4A85-90E8-F7166DD1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278"/>
      <w:sz w:val="22"/>
      <w:szCs w:val="22"/>
      <w:lang w:eastAsia="ar-SA"/>
    </w:rPr>
  </w:style>
  <w:style w:type="paragraph" w:styleId="1">
    <w:name w:val="heading 1"/>
    <w:basedOn w:val="a"/>
    <w:next w:val="a0"/>
    <w:qFormat/>
    <w:pPr>
      <w:keepNext/>
      <w:keepLines/>
      <w:numPr>
        <w:numId w:val="1"/>
      </w:numPr>
      <w:spacing w:before="480" w:after="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color w:val="000000"/>
      <w:sz w:val="28"/>
      <w:szCs w:val="28"/>
      <w:shd w:val="clear" w:color="auto" w:fill="00FFFF"/>
    </w:rPr>
  </w:style>
  <w:style w:type="character" w:customStyle="1" w:styleId="WW8Num4z1">
    <w:name w:val="WW8Num4z1"/>
  </w:style>
  <w:style w:type="character" w:customStyle="1" w:styleId="WW8Num4z2">
    <w:name w:val="WW8Num4z2"/>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sz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imes New Roman" w:hAnsi="Times New Roman" w:cs="Times New Roman"/>
      <w:sz w:val="28"/>
      <w:szCs w:val="2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color w:val="000000"/>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2">
    <w:name w:val="Основной шрифт абзаца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10">
    <w:name w:val="Основной шрифт абзаца1"/>
  </w:style>
  <w:style w:type="character" w:customStyle="1" w:styleId="DefaultParagraphFont">
    <w:name w:val="Default Paragraph Font"/>
  </w:style>
  <w:style w:type="character" w:styleId="a4">
    <w:name w:val="Strong"/>
    <w:qFormat/>
    <w:rPr>
      <w:b/>
      <w:bCs/>
    </w:rPr>
  </w:style>
  <w:style w:type="character" w:customStyle="1" w:styleId="a5">
    <w:name w:val="Верхний колонтитул Знак"/>
    <w:basedOn w:val="DefaultParagraphFont"/>
  </w:style>
  <w:style w:type="character" w:customStyle="1" w:styleId="a6">
    <w:name w:val="Нижний колонтитул Знак"/>
    <w:basedOn w:val="DefaultParagraphFont"/>
  </w:style>
  <w:style w:type="character" w:customStyle="1" w:styleId="a7">
    <w:name w:val="Текст сноски Знак"/>
    <w:rPr>
      <w:sz w:val="20"/>
      <w:szCs w:val="20"/>
    </w:rPr>
  </w:style>
  <w:style w:type="character" w:customStyle="1" w:styleId="footnotereference">
    <w:name w:val="footnote reference"/>
    <w:rPr>
      <w:vertAlign w:val="superscript"/>
    </w:rPr>
  </w:style>
  <w:style w:type="character" w:customStyle="1" w:styleId="11">
    <w:name w:val="Заголовок 1 Знак"/>
    <w:rPr>
      <w:rFonts w:ascii="Cambria" w:hAnsi="Cambria" w:cs="font278"/>
      <w:b/>
      <w:bCs/>
      <w:color w:val="365F91"/>
      <w:sz w:val="28"/>
      <w:szCs w:val="28"/>
    </w:rPr>
  </w:style>
  <w:style w:type="character" w:styleId="a8">
    <w:name w:val="Hyperlink"/>
    <w:rPr>
      <w:color w:val="0000FF"/>
      <w:u w:val="single"/>
      <w:lang/>
    </w:rPr>
  </w:style>
  <w:style w:type="character" w:styleId="a9">
    <w:name w:val="Emphasis"/>
    <w:qFormat/>
    <w:rPr>
      <w:i/>
      <w:iCs/>
    </w:rPr>
  </w:style>
  <w:style w:type="character" w:customStyle="1" w:styleId="aa">
    <w:name w:val="Текст выноски Знак"/>
    <w:rPr>
      <w:rFonts w:ascii="Tahoma" w:hAnsi="Tahoma" w:cs="Tahoma"/>
      <w:sz w:val="16"/>
      <w:szCs w:val="16"/>
    </w:rPr>
  </w:style>
  <w:style w:type="character" w:customStyle="1" w:styleId="ab">
    <w:name w:val="Текст концевой сноски Знак"/>
    <w:rPr>
      <w:sz w:val="20"/>
      <w:szCs w:val="20"/>
    </w:rPr>
  </w:style>
  <w:style w:type="character" w:customStyle="1" w:styleId="endnotereference">
    <w:name w:val="endnote reference"/>
    <w:rPr>
      <w:vertAlign w:val="superscript"/>
    </w:rPr>
  </w:style>
  <w:style w:type="character" w:customStyle="1" w:styleId="ListLabel1">
    <w:name w:val="ListLabel 1"/>
    <w:rPr>
      <w:rFonts w:cs="Courier New"/>
    </w:rPr>
  </w:style>
  <w:style w:type="character" w:customStyle="1" w:styleId="ListLabel2">
    <w:name w:val="ListLabel 2"/>
    <w:rPr>
      <w:sz w:val="28"/>
      <w:szCs w:val="28"/>
    </w:rPr>
  </w:style>
  <w:style w:type="character" w:customStyle="1" w:styleId="ListLabel3">
    <w:name w:val="ListLabel 3"/>
    <w:rPr>
      <w:sz w:val="20"/>
    </w:rPr>
  </w:style>
  <w:style w:type="character" w:customStyle="1" w:styleId="ac">
    <w:name w:val="Символ сноски"/>
  </w:style>
  <w:style w:type="character" w:customStyle="1" w:styleId="12">
    <w:name w:val="Знак сноски1"/>
    <w:rPr>
      <w:vertAlign w:val="superscript"/>
    </w:rPr>
  </w:style>
  <w:style w:type="character" w:customStyle="1" w:styleId="ad">
    <w:name w:val="Символ нумерации"/>
  </w:style>
  <w:style w:type="character" w:customStyle="1" w:styleId="ae">
    <w:name w:val="Символы концевой сноски"/>
    <w:rPr>
      <w:vertAlign w:val="superscript"/>
    </w:rPr>
  </w:style>
  <w:style w:type="character" w:customStyle="1" w:styleId="WW-">
    <w:name w:val="WW-Символы концевой сноски"/>
  </w:style>
  <w:style w:type="character" w:customStyle="1" w:styleId="20">
    <w:name w:val="Знак сноски2"/>
    <w:rPr>
      <w:vertAlign w:val="superscript"/>
    </w:rPr>
  </w:style>
  <w:style w:type="character" w:customStyle="1" w:styleId="af">
    <w:name w:val="Маркеры списка"/>
    <w:rPr>
      <w:rFonts w:ascii="OpenSymbol" w:eastAsia="OpenSymbol" w:hAnsi="OpenSymbol" w:cs="OpenSymbol"/>
    </w:rPr>
  </w:style>
  <w:style w:type="character" w:customStyle="1" w:styleId="13">
    <w:name w:val="Знак концевой сноски1"/>
    <w:rPr>
      <w:vertAlign w:val="superscript"/>
    </w:rPr>
  </w:style>
  <w:style w:type="character" w:customStyle="1" w:styleId="14">
    <w:name w:val="Текст выноски Знак1"/>
    <w:rPr>
      <w:rFonts w:ascii="Tahoma" w:eastAsia="SimSun" w:hAnsi="Tahoma" w:cs="Tahoma"/>
      <w:sz w:val="16"/>
      <w:szCs w:val="16"/>
    </w:rPr>
  </w:style>
  <w:style w:type="character" w:styleId="af0">
    <w:name w:val="footnote reference"/>
    <w:rPr>
      <w:vertAlign w:val="superscript"/>
    </w:rPr>
  </w:style>
  <w:style w:type="character" w:styleId="af1">
    <w:name w:val="endnote reference"/>
    <w:rPr>
      <w:vertAlign w:val="superscript"/>
    </w:rPr>
  </w:style>
  <w:style w:type="paragraph" w:styleId="af2">
    <w:name w:val="Title"/>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f3">
    <w:name w:val="List"/>
    <w:basedOn w:val="a0"/>
    <w:rPr>
      <w:rFonts w:cs="Arial"/>
    </w:rPr>
  </w:style>
  <w:style w:type="paragraph" w:customStyle="1" w:styleId="3">
    <w:name w:val="Название3"/>
    <w:basedOn w:val="a"/>
    <w:pPr>
      <w:suppressLineNumbers/>
      <w:spacing w:before="120" w:after="120"/>
    </w:pPr>
    <w:rPr>
      <w:rFonts w:cs="Arial"/>
      <w:i/>
      <w:iCs/>
      <w:sz w:val="24"/>
      <w:szCs w:val="24"/>
    </w:rPr>
  </w:style>
  <w:style w:type="paragraph" w:customStyle="1" w:styleId="30">
    <w:name w:val="Указатель3"/>
    <w:basedOn w:val="a"/>
    <w:pPr>
      <w:suppressLineNumbers/>
    </w:pPr>
    <w:rPr>
      <w:rFonts w:cs="Arial"/>
    </w:rPr>
  </w:style>
  <w:style w:type="paragraph" w:customStyle="1" w:styleId="21">
    <w:name w:val="Название2"/>
    <w:basedOn w:val="a"/>
    <w:pPr>
      <w:suppressLineNumbers/>
      <w:spacing w:before="120" w:after="120"/>
    </w:pPr>
    <w:rPr>
      <w:rFonts w:cs="Arial"/>
      <w:i/>
      <w:iCs/>
      <w:sz w:val="24"/>
      <w:szCs w:val="24"/>
    </w:rPr>
  </w:style>
  <w:style w:type="paragraph" w:customStyle="1" w:styleId="22">
    <w:name w:val="Указатель2"/>
    <w:basedOn w:val="a"/>
    <w:pPr>
      <w:suppressLineNumbers/>
    </w:pPr>
    <w:rPr>
      <w:rFonts w:cs="Arial"/>
    </w:rPr>
  </w:style>
  <w:style w:type="paragraph" w:customStyle="1" w:styleId="15">
    <w:name w:val="Название1"/>
    <w:basedOn w:val="a"/>
    <w:pPr>
      <w:suppressLineNumbers/>
      <w:spacing w:before="120" w:after="120"/>
    </w:pPr>
    <w:rPr>
      <w:rFonts w:cs="Arial"/>
      <w:i/>
      <w:iCs/>
      <w:sz w:val="24"/>
      <w:szCs w:val="24"/>
    </w:rPr>
  </w:style>
  <w:style w:type="paragraph" w:customStyle="1" w:styleId="16">
    <w:name w:val="Указатель1"/>
    <w:basedOn w:val="a"/>
    <w:pPr>
      <w:suppressLineNumbers/>
    </w:pPr>
    <w:rPr>
      <w:rFonts w:cs="Arial"/>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ListParagraph">
    <w:name w:val="List Paragraph"/>
    <w:basedOn w:val="a"/>
    <w:pPr>
      <w:ind w:left="720"/>
    </w:pPr>
  </w:style>
  <w:style w:type="paragraph" w:styleId="af4">
    <w:name w:val="header"/>
    <w:basedOn w:val="a"/>
    <w:pPr>
      <w:suppressLineNumbers/>
      <w:tabs>
        <w:tab w:val="center" w:pos="4677"/>
        <w:tab w:val="right" w:pos="9355"/>
      </w:tabs>
      <w:spacing w:after="0" w:line="100" w:lineRule="atLeast"/>
    </w:pPr>
  </w:style>
  <w:style w:type="paragraph" w:styleId="af5">
    <w:name w:val="footer"/>
    <w:basedOn w:val="a"/>
    <w:pPr>
      <w:suppressLineNumbers/>
      <w:tabs>
        <w:tab w:val="center" w:pos="4677"/>
        <w:tab w:val="right" w:pos="9355"/>
      </w:tabs>
      <w:spacing w:after="0" w:line="100" w:lineRule="atLeast"/>
    </w:pPr>
  </w:style>
  <w:style w:type="paragraph" w:customStyle="1" w:styleId="footnotetext">
    <w:name w:val="footnote text"/>
    <w:basedOn w:val="a"/>
    <w:pPr>
      <w:spacing w:after="0" w:line="100" w:lineRule="atLeast"/>
    </w:pPr>
    <w:rPr>
      <w:sz w:val="20"/>
      <w:szCs w:val="20"/>
    </w:rPr>
  </w:style>
  <w:style w:type="paragraph" w:customStyle="1" w:styleId="p1">
    <w:name w:val="p1"/>
    <w:basedOn w:val="a"/>
    <w:pPr>
      <w:spacing w:before="100" w:after="100" w:line="100" w:lineRule="atLeast"/>
    </w:pPr>
    <w:rPr>
      <w:rFonts w:ascii="Times New Roman" w:eastAsia="Times New Roman" w:hAnsi="Times New Roman" w:cs="Times New Roman"/>
      <w:sz w:val="24"/>
      <w:szCs w:val="24"/>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endnotetext">
    <w:name w:val="endnote text"/>
    <w:basedOn w:val="a"/>
    <w:pPr>
      <w:spacing w:after="0" w:line="100" w:lineRule="atLeast"/>
    </w:pPr>
    <w:rPr>
      <w:sz w:val="20"/>
      <w:szCs w:val="20"/>
    </w:rPr>
  </w:style>
  <w:style w:type="paragraph" w:customStyle="1" w:styleId="index1">
    <w:name w:val="index 1"/>
    <w:basedOn w:val="a"/>
    <w:pPr>
      <w:spacing w:after="0" w:line="100" w:lineRule="atLeast"/>
      <w:ind w:left="220" w:hanging="220"/>
    </w:pPr>
  </w:style>
  <w:style w:type="paragraph" w:styleId="af6">
    <w:name w:val="TOC Heading"/>
    <w:basedOn w:val="1"/>
    <w:qFormat/>
    <w:pPr>
      <w:numPr>
        <w:numId w:val="0"/>
      </w:numPr>
      <w:suppressLineNumbers/>
    </w:pPr>
    <w:rPr>
      <w:sz w:val="32"/>
      <w:szCs w:val="32"/>
    </w:rPr>
  </w:style>
  <w:style w:type="paragraph" w:styleId="23">
    <w:name w:val="toc 2"/>
    <w:basedOn w:val="a"/>
    <w:pPr>
      <w:tabs>
        <w:tab w:val="right" w:leader="dot" w:pos="9355"/>
      </w:tabs>
      <w:spacing w:after="100"/>
      <w:ind w:left="220"/>
    </w:pPr>
  </w:style>
  <w:style w:type="paragraph" w:styleId="af7">
    <w:name w:val="footnote text"/>
    <w:basedOn w:val="a"/>
    <w:pPr>
      <w:suppressLineNumbers/>
      <w:ind w:left="283" w:hanging="283"/>
    </w:pPr>
    <w:rPr>
      <w:sz w:val="20"/>
      <w:szCs w:val="20"/>
    </w:rPr>
  </w:style>
  <w:style w:type="paragraph" w:styleId="af8">
    <w:name w:val="Balloon Text"/>
    <w:basedOn w:val="a"/>
    <w:pPr>
      <w:spacing w:after="0" w:line="240" w:lineRule="auto"/>
    </w:pPr>
    <w:rPr>
      <w:rFonts w:ascii="Tahoma" w:hAnsi="Tahoma" w:cs="Tahoma"/>
      <w:sz w:val="16"/>
      <w:szCs w:val="16"/>
    </w:rPr>
  </w:style>
  <w:style w:type="paragraph" w:styleId="af9">
    <w:name w:val="Normal (Web)"/>
    <w:basedOn w:val="a"/>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F453-9669-48A7-B018-FA1D79BD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5224</Words>
  <Characters>29781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Arsenova</dc:creator>
  <cp:keywords/>
  <cp:lastModifiedBy>stolpovskih</cp:lastModifiedBy>
  <cp:revision>2</cp:revision>
  <cp:lastPrinted>1601-01-01T00:00:00Z</cp:lastPrinted>
  <dcterms:created xsi:type="dcterms:W3CDTF">2020-03-06T08:07:00Z</dcterms:created>
  <dcterms:modified xsi:type="dcterms:W3CDTF">2020-03-06T08:07:00Z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