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450" w:rsidRPr="00E94450" w:rsidRDefault="00E94450" w:rsidP="00E94450">
      <w:pPr>
        <w:spacing w:after="0" w:line="240" w:lineRule="auto"/>
        <w:ind w:right="140"/>
        <w:jc w:val="center"/>
        <w:rPr>
          <w:szCs w:val="28"/>
        </w:rPr>
      </w:pPr>
      <w:r w:rsidRPr="00E94450">
        <w:rPr>
          <w:szCs w:val="28"/>
        </w:rPr>
        <w:t>МИНИСТЕРСТВО НАУКИ И ВЫСШЕГО ОБРАЗОВАНИЯ РОССИЙСКОЙ ФЕДЕРАЦИИ</w:t>
      </w:r>
    </w:p>
    <w:p w:rsidR="00E94450" w:rsidRPr="00E94450" w:rsidRDefault="00E94450" w:rsidP="00E94450">
      <w:pPr>
        <w:spacing w:after="0" w:line="240" w:lineRule="auto"/>
        <w:ind w:left="720"/>
        <w:contextualSpacing/>
        <w:jc w:val="center"/>
        <w:rPr>
          <w:szCs w:val="28"/>
        </w:rPr>
      </w:pPr>
      <w:r w:rsidRPr="00E94450">
        <w:rPr>
          <w:szCs w:val="28"/>
        </w:rPr>
        <w:t>Федеральное государственное бюджетное образовательное учреждение высшего образования</w:t>
      </w:r>
    </w:p>
    <w:p w:rsidR="00E94450" w:rsidRPr="00E94450" w:rsidRDefault="00E94450" w:rsidP="00E94450">
      <w:pPr>
        <w:spacing w:after="0" w:line="240" w:lineRule="auto"/>
        <w:jc w:val="center"/>
        <w:rPr>
          <w:szCs w:val="28"/>
        </w:rPr>
      </w:pPr>
      <w:r w:rsidRPr="00E94450">
        <w:rPr>
          <w:szCs w:val="28"/>
        </w:rPr>
        <w:t>«ПЕНЗЕНСКИЙ ГОСУДАРСТВЕННЫЙ УНИВЕРСИТЕТ»</w:t>
      </w:r>
    </w:p>
    <w:p w:rsidR="00E94450" w:rsidRPr="00E94450" w:rsidRDefault="00E94450" w:rsidP="00E94450">
      <w:pPr>
        <w:spacing w:after="0" w:line="240" w:lineRule="auto"/>
        <w:jc w:val="center"/>
        <w:rPr>
          <w:szCs w:val="28"/>
        </w:rPr>
      </w:pPr>
      <w:r w:rsidRPr="00E94450">
        <w:rPr>
          <w:szCs w:val="28"/>
        </w:rPr>
        <w:t>Юридический факультет</w:t>
      </w:r>
    </w:p>
    <w:p w:rsidR="00E94450" w:rsidRPr="00E94450" w:rsidRDefault="00E94450" w:rsidP="00E94450">
      <w:pPr>
        <w:spacing w:after="0" w:line="240" w:lineRule="auto"/>
        <w:jc w:val="center"/>
        <w:rPr>
          <w:szCs w:val="28"/>
        </w:rPr>
      </w:pPr>
      <w:r w:rsidRPr="00E94450">
        <w:rPr>
          <w:szCs w:val="28"/>
        </w:rPr>
        <w:t>Кафедра «Правоохранительная деятельность»</w:t>
      </w:r>
    </w:p>
    <w:p w:rsidR="00E94450" w:rsidRPr="00E94450" w:rsidRDefault="00E94450" w:rsidP="00E94450">
      <w:pPr>
        <w:spacing w:after="0" w:line="240" w:lineRule="auto"/>
        <w:jc w:val="center"/>
        <w:rPr>
          <w:szCs w:val="28"/>
        </w:rPr>
      </w:pPr>
      <w:r w:rsidRPr="00E94450">
        <w:rPr>
          <w:szCs w:val="28"/>
        </w:rPr>
        <w:t>Институт непрерывного образования</w:t>
      </w:r>
    </w:p>
    <w:p w:rsidR="00E94450" w:rsidRPr="00E94450" w:rsidRDefault="00E94450" w:rsidP="00E94450">
      <w:pPr>
        <w:spacing w:after="0" w:line="240" w:lineRule="auto"/>
        <w:jc w:val="center"/>
        <w:rPr>
          <w:szCs w:val="28"/>
        </w:rPr>
      </w:pPr>
      <w:r w:rsidRPr="00E94450">
        <w:rPr>
          <w:szCs w:val="28"/>
        </w:rPr>
        <w:t>Многопрофильный колледж</w:t>
      </w:r>
    </w:p>
    <w:p w:rsidR="00E94450" w:rsidRPr="00E94450" w:rsidRDefault="00E94450" w:rsidP="00E94450">
      <w:pPr>
        <w:spacing w:after="0" w:line="240" w:lineRule="auto"/>
        <w:rPr>
          <w:rFonts w:eastAsiaTheme="minorEastAsia"/>
          <w:szCs w:val="26"/>
        </w:rPr>
      </w:pPr>
    </w:p>
    <w:p w:rsidR="00E94450" w:rsidRPr="00E94450" w:rsidRDefault="00E94450" w:rsidP="00E94450">
      <w:pPr>
        <w:spacing w:after="0" w:line="240" w:lineRule="auto"/>
        <w:ind w:left="-680" w:firstLine="709"/>
        <w:rPr>
          <w:rFonts w:eastAsiaTheme="minorEastAsia"/>
          <w:szCs w:val="26"/>
        </w:rPr>
      </w:pPr>
    </w:p>
    <w:p w:rsidR="00E94450" w:rsidRPr="00E94450" w:rsidRDefault="00E94450" w:rsidP="00E94450">
      <w:pPr>
        <w:spacing w:after="0" w:line="240" w:lineRule="auto"/>
        <w:ind w:left="-680" w:firstLine="709"/>
        <w:rPr>
          <w:rFonts w:eastAsiaTheme="minorEastAsia"/>
          <w:szCs w:val="26"/>
        </w:rPr>
      </w:pPr>
    </w:p>
    <w:p w:rsidR="00E94450" w:rsidRPr="00E94450" w:rsidRDefault="00E94450" w:rsidP="00E94450">
      <w:pPr>
        <w:spacing w:after="0" w:line="240" w:lineRule="auto"/>
        <w:ind w:left="-680" w:firstLine="709"/>
        <w:jc w:val="center"/>
        <w:rPr>
          <w:rFonts w:eastAsiaTheme="minorEastAsia"/>
          <w:szCs w:val="26"/>
        </w:rPr>
      </w:pPr>
    </w:p>
    <w:p w:rsidR="00E94450" w:rsidRPr="00E94450" w:rsidRDefault="00E94450" w:rsidP="00E94450">
      <w:pPr>
        <w:spacing w:after="0" w:line="240" w:lineRule="auto"/>
        <w:ind w:left="-680" w:firstLine="709"/>
        <w:jc w:val="center"/>
        <w:rPr>
          <w:rFonts w:eastAsiaTheme="minorEastAsia"/>
          <w:b/>
          <w:szCs w:val="26"/>
        </w:rPr>
      </w:pPr>
      <w:r w:rsidRPr="00E94450">
        <w:rPr>
          <w:rFonts w:eastAsiaTheme="minorEastAsia"/>
          <w:b/>
          <w:szCs w:val="26"/>
        </w:rPr>
        <w:t xml:space="preserve">КУРСОВАЯ РАБОТА </w:t>
      </w:r>
    </w:p>
    <w:p w:rsidR="00E94450" w:rsidRPr="00E94450" w:rsidRDefault="00E94450" w:rsidP="00E94450">
      <w:pPr>
        <w:spacing w:after="0" w:line="240" w:lineRule="auto"/>
        <w:ind w:left="-680" w:firstLine="709"/>
        <w:jc w:val="center"/>
        <w:rPr>
          <w:rFonts w:eastAsiaTheme="minorEastAsia"/>
          <w:b/>
          <w:szCs w:val="26"/>
        </w:rPr>
      </w:pPr>
    </w:p>
    <w:p w:rsidR="00E94450" w:rsidRPr="00E94450" w:rsidRDefault="00E94450" w:rsidP="00E94450">
      <w:pPr>
        <w:spacing w:after="0" w:line="240" w:lineRule="auto"/>
        <w:ind w:left="-680" w:firstLine="709"/>
        <w:jc w:val="center"/>
        <w:rPr>
          <w:rFonts w:eastAsiaTheme="minorEastAsia"/>
          <w:szCs w:val="26"/>
        </w:rPr>
      </w:pPr>
      <w:r w:rsidRPr="00E94450">
        <w:rPr>
          <w:rFonts w:eastAsiaTheme="minorEastAsia"/>
          <w:b/>
          <w:szCs w:val="26"/>
        </w:rPr>
        <w:t xml:space="preserve">по дисциплине </w:t>
      </w:r>
      <w:r w:rsidRPr="00E94450">
        <w:rPr>
          <w:rFonts w:eastAsiaTheme="minorEastAsia"/>
          <w:szCs w:val="26"/>
        </w:rPr>
        <w:t xml:space="preserve">«Начальная профессиональная подготовка и введение в специальности» </w:t>
      </w:r>
    </w:p>
    <w:p w:rsidR="00E94450" w:rsidRPr="00E94450" w:rsidRDefault="00E94450" w:rsidP="00E94450">
      <w:pPr>
        <w:spacing w:after="0" w:line="240" w:lineRule="auto"/>
        <w:ind w:left="-680" w:firstLine="709"/>
        <w:jc w:val="center"/>
        <w:rPr>
          <w:rFonts w:eastAsiaTheme="minorEastAsia"/>
          <w:szCs w:val="26"/>
        </w:rPr>
      </w:pPr>
    </w:p>
    <w:p w:rsidR="00E94450" w:rsidRPr="00E94450" w:rsidRDefault="00E94450" w:rsidP="00E94450">
      <w:pPr>
        <w:spacing w:after="0" w:line="240" w:lineRule="auto"/>
        <w:ind w:left="-680" w:firstLine="709"/>
        <w:jc w:val="center"/>
        <w:rPr>
          <w:rFonts w:eastAsiaTheme="minorEastAsia"/>
          <w:szCs w:val="26"/>
        </w:rPr>
      </w:pPr>
      <w:r w:rsidRPr="00E94450">
        <w:rPr>
          <w:rFonts w:eastAsiaTheme="minorEastAsia"/>
          <w:b/>
          <w:szCs w:val="26"/>
        </w:rPr>
        <w:t xml:space="preserve">на тему </w:t>
      </w:r>
      <w:r w:rsidRPr="00E94450">
        <w:rPr>
          <w:rFonts w:eastAsiaTheme="minorEastAsia"/>
          <w:szCs w:val="26"/>
        </w:rPr>
        <w:t>«</w:t>
      </w:r>
      <w:bookmarkStart w:id="0" w:name="_GoBack"/>
      <w:r w:rsidR="00332A01">
        <w:rPr>
          <w:rFonts w:eastAsiaTheme="minorEastAsia"/>
          <w:szCs w:val="26"/>
        </w:rPr>
        <w:t xml:space="preserve">Организация деятельности полиции по противодействию экстремизма </w:t>
      </w:r>
      <w:bookmarkEnd w:id="0"/>
      <w:r w:rsidRPr="00E94450">
        <w:rPr>
          <w:rFonts w:eastAsiaTheme="minorEastAsia"/>
          <w:szCs w:val="26"/>
        </w:rPr>
        <w:t>»</w:t>
      </w:r>
    </w:p>
    <w:p w:rsidR="00E94450" w:rsidRPr="00E94450" w:rsidRDefault="00E94450" w:rsidP="00E94450">
      <w:pPr>
        <w:spacing w:after="0" w:line="240" w:lineRule="auto"/>
        <w:rPr>
          <w:rFonts w:eastAsiaTheme="minorEastAsia"/>
          <w:szCs w:val="26"/>
        </w:rPr>
      </w:pPr>
    </w:p>
    <w:p w:rsidR="00E94450" w:rsidRPr="00E94450" w:rsidRDefault="00E94450" w:rsidP="00E94450">
      <w:pPr>
        <w:spacing w:after="0" w:line="240" w:lineRule="auto"/>
        <w:ind w:left="-680" w:firstLine="709"/>
        <w:jc w:val="center"/>
        <w:rPr>
          <w:rFonts w:eastAsiaTheme="minorEastAsia"/>
          <w:szCs w:val="26"/>
        </w:rPr>
      </w:pPr>
    </w:p>
    <w:p w:rsidR="00E94450" w:rsidRPr="00E94450" w:rsidRDefault="00E94450" w:rsidP="00E94450">
      <w:pPr>
        <w:spacing w:after="0" w:line="240" w:lineRule="auto"/>
        <w:ind w:left="-680" w:firstLine="709"/>
        <w:jc w:val="center"/>
        <w:rPr>
          <w:rFonts w:eastAsiaTheme="minorEastAsia"/>
          <w:i/>
          <w:szCs w:val="26"/>
        </w:rPr>
      </w:pPr>
      <w:r w:rsidRPr="00E94450">
        <w:rPr>
          <w:rFonts w:eastAsiaTheme="minorEastAsia"/>
          <w:b/>
          <w:szCs w:val="26"/>
        </w:rPr>
        <w:t>специальность</w:t>
      </w:r>
      <w:r w:rsidRPr="00E94450">
        <w:rPr>
          <w:rFonts w:eastAsiaTheme="minorEastAsia"/>
          <w:i/>
          <w:szCs w:val="26"/>
        </w:rPr>
        <w:t>– 40.02.02 «Правоохранительная деятельность»</w:t>
      </w:r>
    </w:p>
    <w:p w:rsidR="00E94450" w:rsidRPr="00E94450" w:rsidRDefault="00E94450" w:rsidP="00E94450">
      <w:pPr>
        <w:spacing w:after="0" w:line="240" w:lineRule="auto"/>
        <w:ind w:left="-680" w:firstLine="709"/>
        <w:jc w:val="right"/>
        <w:rPr>
          <w:rFonts w:eastAsiaTheme="minorEastAsia"/>
          <w:i/>
          <w:szCs w:val="26"/>
        </w:rPr>
      </w:pPr>
    </w:p>
    <w:p w:rsidR="00E94450" w:rsidRPr="00E94450" w:rsidRDefault="00E94450" w:rsidP="00E94450">
      <w:pPr>
        <w:spacing w:after="0" w:line="240" w:lineRule="auto"/>
        <w:ind w:left="-680" w:firstLine="709"/>
        <w:jc w:val="right"/>
        <w:rPr>
          <w:rFonts w:eastAsiaTheme="minorEastAsia"/>
          <w:i/>
          <w:szCs w:val="26"/>
        </w:rPr>
      </w:pPr>
    </w:p>
    <w:p w:rsidR="00E94450" w:rsidRPr="00E94450" w:rsidRDefault="00E94450" w:rsidP="00E94450">
      <w:pPr>
        <w:spacing w:after="0" w:line="240" w:lineRule="auto"/>
        <w:ind w:left="-680" w:firstLine="709"/>
        <w:jc w:val="right"/>
        <w:rPr>
          <w:rFonts w:eastAsiaTheme="minorEastAsia"/>
          <w:i/>
          <w:szCs w:val="26"/>
        </w:rPr>
      </w:pPr>
    </w:p>
    <w:p w:rsidR="00E94450" w:rsidRPr="00E94450" w:rsidRDefault="00E94450" w:rsidP="00E94450">
      <w:pPr>
        <w:spacing w:after="0" w:line="240" w:lineRule="auto"/>
        <w:ind w:left="-680" w:firstLine="709"/>
        <w:jc w:val="right"/>
        <w:rPr>
          <w:rFonts w:eastAsiaTheme="minorEastAsia"/>
          <w:i/>
          <w:szCs w:val="26"/>
        </w:rPr>
      </w:pPr>
    </w:p>
    <w:p w:rsidR="00E94450" w:rsidRPr="00E94450" w:rsidRDefault="00E94450" w:rsidP="00E94450">
      <w:pPr>
        <w:spacing w:after="0" w:line="240" w:lineRule="auto"/>
        <w:jc w:val="center"/>
        <w:rPr>
          <w:rFonts w:eastAsiaTheme="minorEastAsia"/>
          <w:szCs w:val="26"/>
        </w:rPr>
      </w:pPr>
      <w:r w:rsidRPr="00E94450">
        <w:rPr>
          <w:rFonts w:eastAsiaTheme="minorEastAsia"/>
          <w:b/>
          <w:szCs w:val="26"/>
        </w:rPr>
        <w:t xml:space="preserve">                                             Выполнил студент:</w:t>
      </w:r>
      <w:r w:rsidRPr="00E94450">
        <w:rPr>
          <w:rFonts w:eastAsiaTheme="minorEastAsia"/>
          <w:szCs w:val="26"/>
        </w:rPr>
        <w:t xml:space="preserve"> </w:t>
      </w:r>
      <w:proofErr w:type="spellStart"/>
      <w:r w:rsidR="00D909FE">
        <w:rPr>
          <w:rFonts w:eastAsiaTheme="minorEastAsia"/>
          <w:szCs w:val="26"/>
        </w:rPr>
        <w:t>Гирин</w:t>
      </w:r>
      <w:proofErr w:type="spellEnd"/>
      <w:r w:rsidR="00D909FE">
        <w:rPr>
          <w:rFonts w:eastAsiaTheme="minorEastAsia"/>
          <w:szCs w:val="26"/>
        </w:rPr>
        <w:t xml:space="preserve"> А.Р.</w:t>
      </w:r>
    </w:p>
    <w:p w:rsidR="00E94450" w:rsidRPr="00E94450" w:rsidRDefault="00E94450" w:rsidP="00E94450">
      <w:pPr>
        <w:spacing w:after="0" w:line="240" w:lineRule="auto"/>
        <w:ind w:left="-680" w:firstLine="709"/>
        <w:rPr>
          <w:rFonts w:eastAsiaTheme="minorEastAsia"/>
          <w:szCs w:val="26"/>
        </w:rPr>
      </w:pPr>
      <w:r w:rsidRPr="00E94450">
        <w:rPr>
          <w:rFonts w:eastAsiaTheme="minorEastAsia"/>
          <w:b/>
          <w:szCs w:val="26"/>
        </w:rPr>
        <w:t xml:space="preserve">                                                            Группа: </w:t>
      </w:r>
      <w:r w:rsidRPr="00E94450">
        <w:rPr>
          <w:rFonts w:eastAsiaTheme="minorEastAsia"/>
          <w:szCs w:val="26"/>
        </w:rPr>
        <w:t>18</w:t>
      </w:r>
      <w:r>
        <w:rPr>
          <w:rFonts w:eastAsiaTheme="minorEastAsia"/>
          <w:szCs w:val="26"/>
        </w:rPr>
        <w:t>КД6</w:t>
      </w:r>
    </w:p>
    <w:p w:rsidR="00E94450" w:rsidRPr="00E94450" w:rsidRDefault="00E94450" w:rsidP="00E94450">
      <w:pPr>
        <w:spacing w:after="0" w:line="240" w:lineRule="auto"/>
        <w:ind w:left="-680" w:firstLine="709"/>
        <w:jc w:val="center"/>
        <w:rPr>
          <w:rFonts w:eastAsiaTheme="minorEastAsia"/>
          <w:b/>
          <w:szCs w:val="26"/>
        </w:rPr>
      </w:pPr>
      <w:r w:rsidRPr="00E94450">
        <w:rPr>
          <w:rFonts w:eastAsiaTheme="minorEastAsia"/>
          <w:b/>
          <w:szCs w:val="26"/>
        </w:rPr>
        <w:t xml:space="preserve">                                                       Проверил руководитель: </w:t>
      </w:r>
      <w:proofErr w:type="spellStart"/>
      <w:r>
        <w:rPr>
          <w:rFonts w:eastAsiaTheme="minorEastAsia"/>
          <w:szCs w:val="26"/>
        </w:rPr>
        <w:t>Чукуров</w:t>
      </w:r>
      <w:proofErr w:type="spellEnd"/>
      <w:r>
        <w:rPr>
          <w:rFonts w:eastAsiaTheme="minorEastAsia"/>
          <w:szCs w:val="26"/>
        </w:rPr>
        <w:t xml:space="preserve"> А.В.</w:t>
      </w:r>
    </w:p>
    <w:p w:rsidR="00E94450" w:rsidRPr="00E94450" w:rsidRDefault="00E94450" w:rsidP="00E94450">
      <w:pPr>
        <w:spacing w:after="0" w:line="240" w:lineRule="auto"/>
        <w:ind w:left="-680" w:firstLine="709"/>
        <w:jc w:val="center"/>
        <w:rPr>
          <w:rFonts w:eastAsiaTheme="minorEastAsia"/>
          <w:b/>
          <w:szCs w:val="26"/>
        </w:rPr>
      </w:pPr>
    </w:p>
    <w:p w:rsidR="00E94450" w:rsidRPr="00E94450" w:rsidRDefault="00E94450" w:rsidP="00E94450">
      <w:pPr>
        <w:spacing w:after="0" w:line="240" w:lineRule="auto"/>
        <w:ind w:left="2268"/>
        <w:jc w:val="left"/>
        <w:rPr>
          <w:szCs w:val="28"/>
        </w:rPr>
      </w:pPr>
      <w:r w:rsidRPr="00E94450">
        <w:rPr>
          <w:b/>
          <w:szCs w:val="28"/>
        </w:rPr>
        <w:t xml:space="preserve">Работа защищена с оценкой  </w:t>
      </w:r>
      <w:r w:rsidRPr="00E94450">
        <w:rPr>
          <w:szCs w:val="28"/>
        </w:rPr>
        <w:t>____________</w:t>
      </w:r>
    </w:p>
    <w:p w:rsidR="00E94450" w:rsidRPr="00E94450" w:rsidRDefault="00E94450" w:rsidP="00E94450">
      <w:pPr>
        <w:spacing w:after="0" w:line="240" w:lineRule="auto"/>
        <w:ind w:left="2268"/>
        <w:jc w:val="left"/>
        <w:rPr>
          <w:szCs w:val="28"/>
        </w:rPr>
      </w:pPr>
    </w:p>
    <w:p w:rsidR="00E94450" w:rsidRPr="00E94450" w:rsidRDefault="00E94450" w:rsidP="00E94450">
      <w:pPr>
        <w:spacing w:after="0" w:line="240" w:lineRule="auto"/>
        <w:ind w:left="2268"/>
        <w:jc w:val="left"/>
        <w:rPr>
          <w:b/>
          <w:szCs w:val="28"/>
        </w:rPr>
      </w:pPr>
      <w:r w:rsidRPr="00E94450">
        <w:rPr>
          <w:b/>
          <w:szCs w:val="28"/>
        </w:rPr>
        <w:t xml:space="preserve">Преподаватели  </w:t>
      </w:r>
      <w:r w:rsidRPr="00E94450">
        <w:rPr>
          <w:b/>
          <w:szCs w:val="28"/>
        </w:rPr>
        <w:softHyphen/>
      </w:r>
      <w:r w:rsidRPr="00E94450">
        <w:rPr>
          <w:b/>
          <w:szCs w:val="28"/>
        </w:rPr>
        <w:softHyphen/>
      </w:r>
      <w:r w:rsidRPr="00E94450">
        <w:rPr>
          <w:b/>
          <w:szCs w:val="28"/>
        </w:rPr>
        <w:softHyphen/>
        <w:t>____________</w:t>
      </w:r>
      <w:r w:rsidRPr="00E94450">
        <w:rPr>
          <w:szCs w:val="28"/>
        </w:rPr>
        <w:t xml:space="preserve">О.А. </w:t>
      </w:r>
      <w:proofErr w:type="gramStart"/>
      <w:r w:rsidRPr="00E94450">
        <w:rPr>
          <w:szCs w:val="28"/>
        </w:rPr>
        <w:t>Тимошкина</w:t>
      </w:r>
      <w:proofErr w:type="gramEnd"/>
      <w:r w:rsidRPr="00E94450">
        <w:rPr>
          <w:b/>
          <w:szCs w:val="28"/>
        </w:rPr>
        <w:t xml:space="preserve">   </w:t>
      </w:r>
    </w:p>
    <w:p w:rsidR="00E94450" w:rsidRPr="00E94450" w:rsidRDefault="00E94450" w:rsidP="00E94450">
      <w:pPr>
        <w:spacing w:after="0" w:line="240" w:lineRule="auto"/>
        <w:ind w:left="2268"/>
        <w:jc w:val="left"/>
        <w:rPr>
          <w:szCs w:val="28"/>
        </w:rPr>
      </w:pPr>
      <w:r w:rsidRPr="00E94450">
        <w:rPr>
          <w:b/>
          <w:szCs w:val="28"/>
        </w:rPr>
        <w:t xml:space="preserve">                              </w:t>
      </w:r>
      <w:r w:rsidRPr="00E94450">
        <w:rPr>
          <w:szCs w:val="28"/>
        </w:rPr>
        <w:t>____________ С.А. Тимошкин</w:t>
      </w:r>
    </w:p>
    <w:p w:rsidR="00E94450" w:rsidRPr="00E94450" w:rsidRDefault="00E94450" w:rsidP="00E94450">
      <w:pPr>
        <w:spacing w:after="0" w:line="240" w:lineRule="auto"/>
        <w:ind w:left="2268"/>
        <w:jc w:val="center"/>
        <w:rPr>
          <w:szCs w:val="28"/>
        </w:rPr>
      </w:pPr>
      <w:r w:rsidRPr="00E94450">
        <w:rPr>
          <w:szCs w:val="28"/>
        </w:rPr>
        <w:t xml:space="preserve">           ____________  </w:t>
      </w:r>
      <w:r>
        <w:rPr>
          <w:szCs w:val="28"/>
        </w:rPr>
        <w:t>А.В</w:t>
      </w:r>
      <w:r w:rsidRPr="00E94450">
        <w:rPr>
          <w:szCs w:val="28"/>
        </w:rPr>
        <w:t xml:space="preserve"> </w:t>
      </w:r>
      <w:proofErr w:type="spellStart"/>
      <w:r>
        <w:rPr>
          <w:szCs w:val="28"/>
        </w:rPr>
        <w:t>Чукуров</w:t>
      </w:r>
      <w:proofErr w:type="spellEnd"/>
    </w:p>
    <w:p w:rsidR="00E94450" w:rsidRPr="00E94450" w:rsidRDefault="00E94450" w:rsidP="00E94450">
      <w:pPr>
        <w:spacing w:after="0" w:line="240" w:lineRule="atLeast"/>
        <w:ind w:left="2268"/>
        <w:jc w:val="left"/>
        <w:rPr>
          <w:szCs w:val="28"/>
        </w:rPr>
      </w:pPr>
    </w:p>
    <w:p w:rsidR="00E94450" w:rsidRPr="00E94450" w:rsidRDefault="00E94450" w:rsidP="00E94450">
      <w:pPr>
        <w:spacing w:after="0" w:line="240" w:lineRule="auto"/>
        <w:jc w:val="left"/>
        <w:rPr>
          <w:b/>
          <w:szCs w:val="28"/>
        </w:rPr>
      </w:pPr>
      <w:r w:rsidRPr="00E94450">
        <w:rPr>
          <w:szCs w:val="28"/>
        </w:rPr>
        <w:t xml:space="preserve">                                                   </w:t>
      </w:r>
    </w:p>
    <w:p w:rsidR="00E94450" w:rsidRPr="00E94450" w:rsidRDefault="00E94450" w:rsidP="00E94450">
      <w:pPr>
        <w:spacing w:after="0" w:line="240" w:lineRule="auto"/>
        <w:ind w:left="2268"/>
        <w:jc w:val="left"/>
        <w:rPr>
          <w:szCs w:val="28"/>
        </w:rPr>
      </w:pPr>
    </w:p>
    <w:p w:rsidR="00E94450" w:rsidRPr="00E94450" w:rsidRDefault="00E94450" w:rsidP="00E94450">
      <w:pPr>
        <w:tabs>
          <w:tab w:val="left" w:pos="6440"/>
        </w:tabs>
        <w:spacing w:after="0" w:line="240" w:lineRule="auto"/>
        <w:ind w:left="2268"/>
        <w:jc w:val="left"/>
        <w:rPr>
          <w:i/>
          <w:sz w:val="16"/>
          <w:szCs w:val="16"/>
        </w:rPr>
      </w:pPr>
      <w:r w:rsidRPr="00E94450">
        <w:rPr>
          <w:b/>
          <w:szCs w:val="28"/>
        </w:rPr>
        <w:tab/>
      </w:r>
    </w:p>
    <w:p w:rsidR="00E94450" w:rsidRPr="00E94450" w:rsidRDefault="00E94450" w:rsidP="00E94450">
      <w:pPr>
        <w:spacing w:after="0" w:line="240" w:lineRule="auto"/>
        <w:ind w:left="2268"/>
        <w:jc w:val="left"/>
        <w:rPr>
          <w:b/>
          <w:szCs w:val="28"/>
        </w:rPr>
      </w:pPr>
      <w:r w:rsidRPr="00E94450">
        <w:rPr>
          <w:b/>
          <w:szCs w:val="28"/>
        </w:rPr>
        <w:t xml:space="preserve">Дата защиты          </w:t>
      </w:r>
      <w:r w:rsidRPr="00E94450">
        <w:rPr>
          <w:szCs w:val="28"/>
        </w:rPr>
        <w:t>____________</w:t>
      </w:r>
    </w:p>
    <w:p w:rsidR="00E94450" w:rsidRPr="00E94450" w:rsidRDefault="00E94450" w:rsidP="00E94450">
      <w:pPr>
        <w:spacing w:after="0" w:line="240" w:lineRule="auto"/>
        <w:jc w:val="center"/>
        <w:rPr>
          <w:szCs w:val="28"/>
        </w:rPr>
      </w:pPr>
    </w:p>
    <w:p w:rsidR="00E94450" w:rsidRPr="00E94450" w:rsidRDefault="00E94450" w:rsidP="00E94450">
      <w:pPr>
        <w:spacing w:after="0" w:line="240" w:lineRule="auto"/>
        <w:jc w:val="center"/>
        <w:rPr>
          <w:szCs w:val="28"/>
        </w:rPr>
      </w:pPr>
    </w:p>
    <w:p w:rsidR="00E94450" w:rsidRPr="00E94450" w:rsidRDefault="00E94450" w:rsidP="00E94450">
      <w:pPr>
        <w:spacing w:after="0" w:line="240" w:lineRule="auto"/>
        <w:jc w:val="center"/>
        <w:rPr>
          <w:szCs w:val="28"/>
        </w:rPr>
      </w:pPr>
      <w:r w:rsidRPr="00E94450">
        <w:rPr>
          <w:szCs w:val="28"/>
        </w:rPr>
        <w:t>Пенза, 2020</w:t>
      </w:r>
    </w:p>
    <w:sdt>
      <w:sdtPr>
        <w:rPr>
          <w:rFonts w:ascii="Times New Roman" w:eastAsia="Times New Roman" w:hAnsi="Times New Roman" w:cs="Times New Roman"/>
          <w:color w:val="auto"/>
          <w:sz w:val="28"/>
          <w:szCs w:val="24"/>
        </w:rPr>
        <w:id w:val="1677303689"/>
        <w:docPartObj>
          <w:docPartGallery w:val="Table of Contents"/>
          <w:docPartUnique/>
        </w:docPartObj>
      </w:sdtPr>
      <w:sdtEndPr>
        <w:rPr>
          <w:b/>
          <w:bCs/>
        </w:rPr>
      </w:sdtEndPr>
      <w:sdtContent>
        <w:p w:rsidR="00E94450" w:rsidRPr="003F56BE" w:rsidRDefault="00E94450" w:rsidP="003277F0">
          <w:pPr>
            <w:pStyle w:val="a3"/>
            <w:spacing w:before="160" w:after="160" w:line="360" w:lineRule="auto"/>
            <w:jc w:val="center"/>
            <w:rPr>
              <w:rFonts w:ascii="Times New Roman" w:hAnsi="Times New Roman" w:cs="Times New Roman"/>
              <w:b/>
              <w:color w:val="auto"/>
              <w:sz w:val="28"/>
              <w:szCs w:val="28"/>
            </w:rPr>
          </w:pPr>
          <w:r w:rsidRPr="003F56BE">
            <w:rPr>
              <w:rFonts w:ascii="Times New Roman" w:hAnsi="Times New Roman" w:cs="Times New Roman"/>
              <w:b/>
              <w:color w:val="auto"/>
              <w:sz w:val="28"/>
              <w:szCs w:val="28"/>
            </w:rPr>
            <w:t>СОДЕРЖАНИЕ</w:t>
          </w:r>
        </w:p>
        <w:p w:rsidR="00E94450" w:rsidRPr="003277F0" w:rsidRDefault="00FE7DB6" w:rsidP="003277F0">
          <w:pPr>
            <w:pStyle w:val="21"/>
            <w:rPr>
              <w:rFonts w:asciiTheme="minorHAnsi" w:eastAsiaTheme="minorEastAsia" w:hAnsiTheme="minorHAnsi" w:cstheme="minorBidi"/>
              <w:sz w:val="22"/>
              <w:szCs w:val="22"/>
            </w:rPr>
          </w:pPr>
          <w:r>
            <w:fldChar w:fldCharType="begin"/>
          </w:r>
          <w:r w:rsidR="00E94450">
            <w:instrText xml:space="preserve"> TOC \o "1-3" \h \z \u </w:instrText>
          </w:r>
          <w:r>
            <w:fldChar w:fldCharType="separate"/>
          </w:r>
          <w:hyperlink w:anchor="_Toc36059278" w:history="1">
            <w:r w:rsidR="00E94450" w:rsidRPr="003277F0">
              <w:rPr>
                <w:rStyle w:val="a8"/>
              </w:rPr>
              <w:t>ВВЕДЕНИЕ</w:t>
            </w:r>
            <w:r w:rsidR="00E94450" w:rsidRPr="003277F0">
              <w:rPr>
                <w:webHidden/>
              </w:rPr>
              <w:tab/>
            </w:r>
            <w:r w:rsidRPr="003277F0">
              <w:rPr>
                <w:webHidden/>
              </w:rPr>
              <w:fldChar w:fldCharType="begin"/>
            </w:r>
            <w:r w:rsidR="00E94450" w:rsidRPr="003277F0">
              <w:rPr>
                <w:webHidden/>
              </w:rPr>
              <w:instrText xml:space="preserve"> PAGEREF _Toc36059278 \h </w:instrText>
            </w:r>
            <w:r w:rsidRPr="003277F0">
              <w:rPr>
                <w:webHidden/>
              </w:rPr>
            </w:r>
            <w:r w:rsidRPr="003277F0">
              <w:rPr>
                <w:webHidden/>
              </w:rPr>
              <w:fldChar w:fldCharType="separate"/>
            </w:r>
            <w:r w:rsidR="00D92334" w:rsidRPr="003277F0">
              <w:rPr>
                <w:webHidden/>
              </w:rPr>
              <w:t>3</w:t>
            </w:r>
            <w:r w:rsidRPr="003277F0">
              <w:rPr>
                <w:webHidden/>
              </w:rPr>
              <w:fldChar w:fldCharType="end"/>
            </w:r>
          </w:hyperlink>
        </w:p>
        <w:p w:rsidR="00E94450" w:rsidRPr="003277F0" w:rsidRDefault="00933642" w:rsidP="003277F0">
          <w:pPr>
            <w:pStyle w:val="21"/>
            <w:rPr>
              <w:rFonts w:asciiTheme="minorHAnsi" w:eastAsiaTheme="minorEastAsia" w:hAnsiTheme="minorHAnsi" w:cstheme="minorBidi"/>
              <w:b w:val="0"/>
              <w:sz w:val="22"/>
              <w:szCs w:val="22"/>
            </w:rPr>
          </w:pPr>
          <w:hyperlink w:anchor="_Toc36059279" w:history="1">
            <w:r w:rsidR="00E94450" w:rsidRPr="003277F0">
              <w:rPr>
                <w:rStyle w:val="a8"/>
              </w:rPr>
              <w:t>1</w:t>
            </w:r>
            <w:r w:rsidR="003277F0">
              <w:rPr>
                <w:rStyle w:val="a8"/>
              </w:rPr>
              <w:t xml:space="preserve">  </w:t>
            </w:r>
            <w:r w:rsidR="003277F0" w:rsidRPr="003277F0">
              <w:rPr>
                <w:szCs w:val="28"/>
              </w:rPr>
              <w:t>ЭКСТРЕМИЗМ: ПОНЯТИЕ</w:t>
            </w:r>
            <w:r w:rsidR="00332A01" w:rsidRPr="003277F0">
              <w:rPr>
                <w:szCs w:val="28"/>
              </w:rPr>
              <w:t xml:space="preserve">, </w:t>
            </w:r>
            <w:r w:rsidR="003277F0" w:rsidRPr="003277F0">
              <w:rPr>
                <w:szCs w:val="28"/>
              </w:rPr>
              <w:t>СУЩНОСТЬ</w:t>
            </w:r>
            <w:r w:rsidR="00332A01" w:rsidRPr="003277F0">
              <w:rPr>
                <w:szCs w:val="28"/>
              </w:rPr>
              <w:t xml:space="preserve">, </w:t>
            </w:r>
            <w:r w:rsidR="003277F0" w:rsidRPr="003277F0">
              <w:rPr>
                <w:szCs w:val="28"/>
              </w:rPr>
              <w:t>КЛАССИФИКАЦИЯ</w:t>
            </w:r>
            <w:r w:rsidR="00E94450" w:rsidRPr="003277F0">
              <w:rPr>
                <w:webHidden/>
              </w:rPr>
              <w:tab/>
            </w:r>
            <w:r w:rsidR="00FE7DB6" w:rsidRPr="003277F0">
              <w:rPr>
                <w:webHidden/>
              </w:rPr>
              <w:fldChar w:fldCharType="begin"/>
            </w:r>
            <w:r w:rsidR="00E94450" w:rsidRPr="003277F0">
              <w:rPr>
                <w:webHidden/>
              </w:rPr>
              <w:instrText xml:space="preserve"> PAGEREF _Toc36059279 \h </w:instrText>
            </w:r>
            <w:r w:rsidR="00FE7DB6" w:rsidRPr="003277F0">
              <w:rPr>
                <w:webHidden/>
              </w:rPr>
            </w:r>
            <w:r w:rsidR="00FE7DB6" w:rsidRPr="003277F0">
              <w:rPr>
                <w:webHidden/>
              </w:rPr>
              <w:fldChar w:fldCharType="separate"/>
            </w:r>
            <w:r w:rsidR="00D92334" w:rsidRPr="003277F0">
              <w:rPr>
                <w:webHidden/>
              </w:rPr>
              <w:t>5</w:t>
            </w:r>
            <w:r w:rsidR="00FE7DB6" w:rsidRPr="003277F0">
              <w:rPr>
                <w:webHidden/>
              </w:rPr>
              <w:fldChar w:fldCharType="end"/>
            </w:r>
          </w:hyperlink>
        </w:p>
        <w:p w:rsidR="00E94450" w:rsidRPr="003277F0" w:rsidRDefault="00933642" w:rsidP="003277F0">
          <w:pPr>
            <w:pStyle w:val="21"/>
            <w:rPr>
              <w:rFonts w:asciiTheme="minorHAnsi" w:eastAsiaTheme="minorEastAsia" w:hAnsiTheme="minorHAnsi" w:cstheme="minorBidi"/>
              <w:b w:val="0"/>
              <w:sz w:val="22"/>
              <w:szCs w:val="22"/>
            </w:rPr>
          </w:pPr>
          <w:hyperlink w:anchor="_Toc36059280" w:history="1">
            <w:r w:rsidR="00E94450" w:rsidRPr="003277F0">
              <w:rPr>
                <w:rStyle w:val="a8"/>
                <w:b w:val="0"/>
              </w:rPr>
              <w:t>1.1</w:t>
            </w:r>
            <w:r w:rsidR="00332A01" w:rsidRPr="003277F0">
              <w:rPr>
                <w:rStyle w:val="a8"/>
                <w:b w:val="0"/>
              </w:rPr>
              <w:t xml:space="preserve"> Понятие и сущность экстремизма</w:t>
            </w:r>
            <w:r w:rsidR="00E94450" w:rsidRPr="003277F0">
              <w:rPr>
                <w:b w:val="0"/>
                <w:webHidden/>
              </w:rPr>
              <w:tab/>
            </w:r>
            <w:r w:rsidR="00FE7DB6" w:rsidRPr="003277F0">
              <w:rPr>
                <w:b w:val="0"/>
                <w:webHidden/>
              </w:rPr>
              <w:fldChar w:fldCharType="begin"/>
            </w:r>
            <w:r w:rsidR="00E94450" w:rsidRPr="003277F0">
              <w:rPr>
                <w:b w:val="0"/>
                <w:webHidden/>
              </w:rPr>
              <w:instrText xml:space="preserve"> PAGEREF _Toc36059280 \h </w:instrText>
            </w:r>
            <w:r w:rsidR="00FE7DB6" w:rsidRPr="003277F0">
              <w:rPr>
                <w:b w:val="0"/>
                <w:webHidden/>
              </w:rPr>
            </w:r>
            <w:r w:rsidR="00FE7DB6" w:rsidRPr="003277F0">
              <w:rPr>
                <w:b w:val="0"/>
                <w:webHidden/>
              </w:rPr>
              <w:fldChar w:fldCharType="separate"/>
            </w:r>
            <w:r w:rsidR="00D92334" w:rsidRPr="003277F0">
              <w:rPr>
                <w:b w:val="0"/>
                <w:webHidden/>
              </w:rPr>
              <w:t>5</w:t>
            </w:r>
            <w:r w:rsidR="00FE7DB6" w:rsidRPr="003277F0">
              <w:rPr>
                <w:b w:val="0"/>
                <w:webHidden/>
              </w:rPr>
              <w:fldChar w:fldCharType="end"/>
            </w:r>
          </w:hyperlink>
        </w:p>
        <w:p w:rsidR="00E94450" w:rsidRDefault="00933642" w:rsidP="003277F0">
          <w:pPr>
            <w:pStyle w:val="21"/>
            <w:rPr>
              <w:rFonts w:asciiTheme="minorHAnsi" w:eastAsiaTheme="minorEastAsia" w:hAnsiTheme="minorHAnsi" w:cstheme="minorBidi"/>
              <w:sz w:val="22"/>
              <w:szCs w:val="22"/>
            </w:rPr>
          </w:pPr>
          <w:hyperlink w:anchor="_Toc36059281" w:history="1">
            <w:r w:rsidR="00E94450" w:rsidRPr="003277F0">
              <w:rPr>
                <w:rStyle w:val="a8"/>
                <w:b w:val="0"/>
              </w:rPr>
              <w:t>1.2</w:t>
            </w:r>
            <w:r w:rsidR="003277F0" w:rsidRPr="003277F0">
              <w:rPr>
                <w:rStyle w:val="a8"/>
                <w:b w:val="0"/>
              </w:rPr>
              <w:t xml:space="preserve"> Классификация современного экстремизма</w:t>
            </w:r>
            <w:r w:rsidR="00E94450" w:rsidRPr="003277F0">
              <w:rPr>
                <w:b w:val="0"/>
                <w:webHidden/>
              </w:rPr>
              <w:tab/>
            </w:r>
            <w:r w:rsidR="00DF69EB">
              <w:rPr>
                <w:b w:val="0"/>
                <w:webHidden/>
              </w:rPr>
              <w:t>15</w:t>
            </w:r>
          </w:hyperlink>
        </w:p>
        <w:p w:rsidR="00E94450" w:rsidRPr="003277F0" w:rsidRDefault="00933642" w:rsidP="003277F0">
          <w:pPr>
            <w:pStyle w:val="21"/>
            <w:rPr>
              <w:rFonts w:asciiTheme="minorHAnsi" w:eastAsiaTheme="minorEastAsia" w:hAnsiTheme="minorHAnsi" w:cstheme="minorBidi"/>
              <w:sz w:val="22"/>
              <w:szCs w:val="22"/>
            </w:rPr>
          </w:pPr>
          <w:hyperlink w:anchor="_Toc36059282" w:history="1">
            <w:r w:rsidR="00E94450" w:rsidRPr="003277F0">
              <w:rPr>
                <w:rStyle w:val="a8"/>
              </w:rPr>
              <w:t xml:space="preserve">2 </w:t>
            </w:r>
            <w:r w:rsidR="003277F0" w:rsidRPr="003277F0">
              <w:t>ДЕЯТЕЛЬНОСТЬ СЛУЖБ И ПОДРАЗДЕЛЕНИЙ ОВД ПО ПРЕДУПРЕЖДЕНИЮ И ПРЕСЕЧЕНИЮ ЭКСТРЕМИСТСКОЙ ДЕЯТЕЛЬНОСТИ</w:t>
            </w:r>
            <w:r w:rsidR="00E94450" w:rsidRPr="003277F0">
              <w:rPr>
                <w:webHidden/>
              </w:rPr>
              <w:tab/>
            </w:r>
            <w:r w:rsidR="00FE7DB6" w:rsidRPr="003277F0">
              <w:rPr>
                <w:webHidden/>
              </w:rPr>
              <w:fldChar w:fldCharType="begin"/>
            </w:r>
            <w:r w:rsidR="00E94450" w:rsidRPr="003277F0">
              <w:rPr>
                <w:webHidden/>
              </w:rPr>
              <w:instrText xml:space="preserve"> PAGEREF _Toc36059282 \h </w:instrText>
            </w:r>
            <w:r w:rsidR="00FE7DB6" w:rsidRPr="003277F0">
              <w:rPr>
                <w:webHidden/>
              </w:rPr>
            </w:r>
            <w:r w:rsidR="00FE7DB6" w:rsidRPr="003277F0">
              <w:rPr>
                <w:webHidden/>
              </w:rPr>
              <w:fldChar w:fldCharType="separate"/>
            </w:r>
            <w:r w:rsidR="00D92334" w:rsidRPr="003277F0">
              <w:rPr>
                <w:webHidden/>
              </w:rPr>
              <w:t>1</w:t>
            </w:r>
            <w:r w:rsidR="00DF69EB">
              <w:rPr>
                <w:webHidden/>
              </w:rPr>
              <w:t>9</w:t>
            </w:r>
            <w:r w:rsidR="00FE7DB6" w:rsidRPr="003277F0">
              <w:rPr>
                <w:webHidden/>
              </w:rPr>
              <w:fldChar w:fldCharType="end"/>
            </w:r>
          </w:hyperlink>
        </w:p>
        <w:p w:rsidR="00E94450" w:rsidRPr="003277F0" w:rsidRDefault="00933642" w:rsidP="003277F0">
          <w:pPr>
            <w:pStyle w:val="21"/>
            <w:rPr>
              <w:rFonts w:asciiTheme="minorHAnsi" w:eastAsiaTheme="minorEastAsia" w:hAnsiTheme="minorHAnsi" w:cstheme="minorBidi"/>
              <w:b w:val="0"/>
              <w:sz w:val="22"/>
              <w:szCs w:val="22"/>
            </w:rPr>
          </w:pPr>
          <w:hyperlink w:anchor="_Toc36059283" w:history="1">
            <w:r w:rsidR="00E94450" w:rsidRPr="003277F0">
              <w:rPr>
                <w:rStyle w:val="a8"/>
                <w:b w:val="0"/>
              </w:rPr>
              <w:t xml:space="preserve">2.1 </w:t>
            </w:r>
            <w:r w:rsidR="003277F0" w:rsidRPr="003277F0">
              <w:rPr>
                <w:b w:val="0"/>
              </w:rPr>
              <w:t>Организация деятельности служб и подразделений полиции по противодействию экстремизма</w:t>
            </w:r>
            <w:r w:rsidR="00E94450" w:rsidRPr="003277F0">
              <w:rPr>
                <w:b w:val="0"/>
                <w:webHidden/>
              </w:rPr>
              <w:tab/>
            </w:r>
            <w:r w:rsidR="00FE7DB6" w:rsidRPr="003277F0">
              <w:rPr>
                <w:b w:val="0"/>
                <w:webHidden/>
              </w:rPr>
              <w:fldChar w:fldCharType="begin"/>
            </w:r>
            <w:r w:rsidR="00E94450" w:rsidRPr="003277F0">
              <w:rPr>
                <w:b w:val="0"/>
                <w:webHidden/>
              </w:rPr>
              <w:instrText xml:space="preserve"> PAGEREF _Toc36059283 \h </w:instrText>
            </w:r>
            <w:r w:rsidR="00FE7DB6" w:rsidRPr="003277F0">
              <w:rPr>
                <w:b w:val="0"/>
                <w:webHidden/>
              </w:rPr>
            </w:r>
            <w:r w:rsidR="00FE7DB6" w:rsidRPr="003277F0">
              <w:rPr>
                <w:b w:val="0"/>
                <w:webHidden/>
              </w:rPr>
              <w:fldChar w:fldCharType="separate"/>
            </w:r>
            <w:r w:rsidR="00D92334" w:rsidRPr="003277F0">
              <w:rPr>
                <w:b w:val="0"/>
                <w:webHidden/>
              </w:rPr>
              <w:t>1</w:t>
            </w:r>
            <w:r w:rsidR="00DF69EB">
              <w:rPr>
                <w:b w:val="0"/>
                <w:webHidden/>
              </w:rPr>
              <w:t>9</w:t>
            </w:r>
            <w:r w:rsidR="00FE7DB6" w:rsidRPr="003277F0">
              <w:rPr>
                <w:b w:val="0"/>
                <w:webHidden/>
              </w:rPr>
              <w:fldChar w:fldCharType="end"/>
            </w:r>
          </w:hyperlink>
        </w:p>
        <w:p w:rsidR="00E94450" w:rsidRPr="003277F0" w:rsidRDefault="00933642" w:rsidP="003277F0">
          <w:pPr>
            <w:pStyle w:val="21"/>
            <w:rPr>
              <w:rFonts w:asciiTheme="minorHAnsi" w:eastAsiaTheme="minorEastAsia" w:hAnsiTheme="minorHAnsi" w:cstheme="minorBidi"/>
              <w:b w:val="0"/>
              <w:sz w:val="22"/>
              <w:szCs w:val="22"/>
            </w:rPr>
          </w:pPr>
          <w:hyperlink w:anchor="_Toc36059284" w:history="1">
            <w:r w:rsidR="00E94450" w:rsidRPr="003277F0">
              <w:rPr>
                <w:rStyle w:val="a8"/>
                <w:b w:val="0"/>
              </w:rPr>
              <w:t xml:space="preserve">2.2 </w:t>
            </w:r>
            <w:r w:rsidR="003277F0" w:rsidRPr="003277F0">
              <w:rPr>
                <w:b w:val="0"/>
                <w:shd w:val="clear" w:color="auto" w:fill="FFFFFF"/>
              </w:rPr>
              <w:t>Административно-правовые средства, используемые полицией в целях предупреждения и пресечения экстремизма</w:t>
            </w:r>
            <w:r w:rsidR="00E94450" w:rsidRPr="003277F0">
              <w:rPr>
                <w:b w:val="0"/>
                <w:webHidden/>
              </w:rPr>
              <w:tab/>
            </w:r>
            <w:r w:rsidR="00624654">
              <w:rPr>
                <w:b w:val="0"/>
                <w:webHidden/>
              </w:rPr>
              <w:t>28</w:t>
            </w:r>
          </w:hyperlink>
        </w:p>
        <w:p w:rsidR="00E94450" w:rsidRPr="003277F0" w:rsidRDefault="00933642" w:rsidP="003277F0">
          <w:pPr>
            <w:pStyle w:val="21"/>
            <w:rPr>
              <w:rFonts w:asciiTheme="minorHAnsi" w:eastAsiaTheme="minorEastAsia" w:hAnsiTheme="minorHAnsi" w:cstheme="minorBidi"/>
              <w:sz w:val="22"/>
              <w:szCs w:val="22"/>
            </w:rPr>
          </w:pPr>
          <w:hyperlink w:anchor="_Toc36059285" w:history="1">
            <w:r w:rsidR="00E94450" w:rsidRPr="003277F0">
              <w:rPr>
                <w:rStyle w:val="a8"/>
              </w:rPr>
              <w:t>ЗАКЛЮЧЕНИЕ</w:t>
            </w:r>
            <w:r w:rsidR="00E94450" w:rsidRPr="003277F0">
              <w:rPr>
                <w:webHidden/>
              </w:rPr>
              <w:tab/>
            </w:r>
            <w:r w:rsidR="00624654">
              <w:rPr>
                <w:webHidden/>
              </w:rPr>
              <w:t>31</w:t>
            </w:r>
          </w:hyperlink>
        </w:p>
        <w:p w:rsidR="00E94450" w:rsidRPr="003277F0" w:rsidRDefault="00933642" w:rsidP="003277F0">
          <w:pPr>
            <w:pStyle w:val="21"/>
            <w:rPr>
              <w:rFonts w:asciiTheme="minorHAnsi" w:eastAsiaTheme="minorEastAsia" w:hAnsiTheme="minorHAnsi" w:cstheme="minorBidi"/>
              <w:sz w:val="22"/>
              <w:szCs w:val="22"/>
            </w:rPr>
          </w:pPr>
          <w:hyperlink w:anchor="_Toc36059286" w:history="1">
            <w:r w:rsidR="00E94450" w:rsidRPr="003277F0">
              <w:rPr>
                <w:rStyle w:val="a8"/>
              </w:rPr>
              <w:t>СПИСОК ИСПОЛЬЗОВАННЫХ ИСТОЧНИКОВ</w:t>
            </w:r>
            <w:r w:rsidR="00E94450" w:rsidRPr="003277F0">
              <w:rPr>
                <w:webHidden/>
              </w:rPr>
              <w:tab/>
            </w:r>
            <w:r w:rsidR="00DF69EB">
              <w:rPr>
                <w:webHidden/>
              </w:rPr>
              <w:t>3</w:t>
            </w:r>
            <w:r w:rsidR="00624654">
              <w:rPr>
                <w:webHidden/>
              </w:rPr>
              <w:t>3</w:t>
            </w:r>
          </w:hyperlink>
        </w:p>
        <w:p w:rsidR="00E94450" w:rsidRDefault="00FE7DB6" w:rsidP="003277F0">
          <w:r>
            <w:rPr>
              <w:b/>
              <w:bCs/>
            </w:rPr>
            <w:fldChar w:fldCharType="end"/>
          </w:r>
        </w:p>
      </w:sdtContent>
    </w:sdt>
    <w:p w:rsidR="00E94450" w:rsidRDefault="00E94450" w:rsidP="00E94450"/>
    <w:p w:rsidR="00460D97" w:rsidRDefault="00E94450">
      <w:r>
        <w:br w:type="page"/>
      </w:r>
    </w:p>
    <w:p w:rsidR="002D2EAF" w:rsidRDefault="00460D97" w:rsidP="00460D97">
      <w:pPr>
        <w:pStyle w:val="2"/>
        <w:spacing w:before="160" w:after="160"/>
      </w:pPr>
      <w:bookmarkStart w:id="1" w:name="_Toc36059278"/>
      <w:r>
        <w:lastRenderedPageBreak/>
        <w:t>ВВЕДЕНИЕ</w:t>
      </w:r>
      <w:bookmarkEnd w:id="1"/>
    </w:p>
    <w:p w:rsidR="007F230B" w:rsidRPr="007F230B" w:rsidRDefault="007F230B" w:rsidP="007F230B"/>
    <w:p w:rsidR="00234E3D" w:rsidRPr="004A6D98" w:rsidRDefault="00234E3D" w:rsidP="00234E3D">
      <w:pPr>
        <w:widowControl w:val="0"/>
        <w:ind w:firstLine="709"/>
        <w:rPr>
          <w:szCs w:val="28"/>
        </w:rPr>
      </w:pPr>
      <w:r w:rsidRPr="004A6D98">
        <w:rPr>
          <w:szCs w:val="28"/>
        </w:rPr>
        <w:t>Актуальность проблемы борьбы с проявлениями экстремизма обусловлена в первую очередь тем, что они посягают на права и свободы человека и гражданина, основы конституционного стоя России, целостность и безопасность российского государства.</w:t>
      </w:r>
    </w:p>
    <w:p w:rsidR="00234E3D" w:rsidRPr="004A6D98" w:rsidRDefault="00234E3D" w:rsidP="00234E3D">
      <w:pPr>
        <w:widowControl w:val="0"/>
        <w:ind w:firstLine="709"/>
        <w:rPr>
          <w:szCs w:val="28"/>
        </w:rPr>
      </w:pPr>
      <w:r w:rsidRPr="004A6D98">
        <w:rPr>
          <w:szCs w:val="28"/>
        </w:rPr>
        <w:t>В стране возрастает количество преступлений экстремистской направленности. Так, если в 2004 году было зарегистрировано 130 таких преступлений, то в 2007 году 356, в 2009 году – 456. В следующие годы эта тенденция сохранилась.</w:t>
      </w:r>
    </w:p>
    <w:p w:rsidR="00234E3D" w:rsidRPr="004A6D98" w:rsidRDefault="00234E3D" w:rsidP="00234E3D">
      <w:pPr>
        <w:widowControl w:val="0"/>
        <w:ind w:firstLine="709"/>
        <w:rPr>
          <w:szCs w:val="28"/>
        </w:rPr>
      </w:pPr>
      <w:r w:rsidRPr="004A6D98">
        <w:rPr>
          <w:szCs w:val="28"/>
        </w:rPr>
        <w:t>Экстремистские объединения распространили свое влияние на все регионы России. По данным МВД</w:t>
      </w:r>
      <w:r>
        <w:rPr>
          <w:szCs w:val="28"/>
        </w:rPr>
        <w:t xml:space="preserve"> </w:t>
      </w:r>
      <w:r w:rsidRPr="004A6D98">
        <w:rPr>
          <w:szCs w:val="28"/>
        </w:rPr>
        <w:t>РФ, в России 11 тыс. молодых людей входят в экстремистские группировки. На учетах в ОВД состоят свыше 300 организаций, из которых более половины склонны к агрессивным действиям.</w:t>
      </w:r>
    </w:p>
    <w:p w:rsidR="00234E3D" w:rsidRPr="004A6D98" w:rsidRDefault="00234E3D" w:rsidP="00234E3D">
      <w:pPr>
        <w:widowControl w:val="0"/>
        <w:ind w:firstLine="709"/>
        <w:rPr>
          <w:szCs w:val="28"/>
        </w:rPr>
      </w:pPr>
      <w:r w:rsidRPr="004A6D98">
        <w:rPr>
          <w:szCs w:val="28"/>
        </w:rPr>
        <w:t>В целях повышения эффективности противодействия экстремизму 25 июля 2002 года принят федеральный закон «О противодействии экстремистской деятельности». Этот закон дополнил</w:t>
      </w:r>
      <w:r>
        <w:rPr>
          <w:szCs w:val="28"/>
        </w:rPr>
        <w:t xml:space="preserve"> </w:t>
      </w:r>
      <w:r w:rsidRPr="004A6D98">
        <w:rPr>
          <w:szCs w:val="28"/>
        </w:rPr>
        <w:t>уголовный кодекс статьями, предусматривающими ответственность за организацию экстремистского</w:t>
      </w:r>
      <w:r>
        <w:rPr>
          <w:szCs w:val="28"/>
        </w:rPr>
        <w:t xml:space="preserve"> </w:t>
      </w:r>
      <w:r w:rsidRPr="004A6D98">
        <w:rPr>
          <w:szCs w:val="28"/>
        </w:rPr>
        <w:t>сообщества и организацию деятельности экстремистской организации. Целью моего исследования является изучение понятия экстремизма</w:t>
      </w:r>
      <w:r>
        <w:rPr>
          <w:szCs w:val="28"/>
        </w:rPr>
        <w:t>,</w:t>
      </w:r>
      <w:r w:rsidRPr="004A6D98">
        <w:rPr>
          <w:szCs w:val="28"/>
        </w:rPr>
        <w:t xml:space="preserve"> противодействия и предупреждения его органами внутренних дел.</w:t>
      </w:r>
    </w:p>
    <w:p w:rsidR="00234E3D" w:rsidRPr="004A6D98" w:rsidRDefault="00234E3D" w:rsidP="00234E3D">
      <w:pPr>
        <w:pStyle w:val="ae"/>
        <w:widowControl w:val="0"/>
        <w:tabs>
          <w:tab w:val="left" w:pos="0"/>
        </w:tabs>
        <w:spacing w:after="0" w:line="360" w:lineRule="auto"/>
        <w:ind w:left="0" w:firstLine="709"/>
        <w:jc w:val="both"/>
        <w:rPr>
          <w:sz w:val="28"/>
          <w:szCs w:val="28"/>
        </w:rPr>
      </w:pPr>
      <w:r w:rsidRPr="004A6D98">
        <w:rPr>
          <w:sz w:val="28"/>
          <w:szCs w:val="28"/>
        </w:rPr>
        <w:t xml:space="preserve">Для достижения этой цели в </w:t>
      </w:r>
      <w:r>
        <w:rPr>
          <w:sz w:val="28"/>
          <w:szCs w:val="28"/>
        </w:rPr>
        <w:t>курсовой работе считаю нужным рассмотреть</w:t>
      </w:r>
      <w:r w:rsidRPr="004A6D98">
        <w:rPr>
          <w:sz w:val="28"/>
          <w:szCs w:val="28"/>
        </w:rPr>
        <w:t xml:space="preserve"> следующие задачи:</w:t>
      </w:r>
    </w:p>
    <w:p w:rsidR="00234E3D" w:rsidRPr="004A6D98" w:rsidRDefault="00234E3D" w:rsidP="00234E3D">
      <w:pPr>
        <w:widowControl w:val="0"/>
        <w:tabs>
          <w:tab w:val="left" w:pos="0"/>
        </w:tabs>
        <w:ind w:firstLine="709"/>
        <w:rPr>
          <w:szCs w:val="28"/>
        </w:rPr>
      </w:pPr>
      <w:r>
        <w:rPr>
          <w:szCs w:val="28"/>
        </w:rPr>
        <w:t xml:space="preserve">– </w:t>
      </w:r>
      <w:r w:rsidRPr="004A6D98">
        <w:rPr>
          <w:szCs w:val="28"/>
        </w:rPr>
        <w:t xml:space="preserve"> причины возникновения и виды экстремизма, а также преследуемые экстремистами цели и используемые методы;</w:t>
      </w:r>
    </w:p>
    <w:p w:rsidR="00234E3D" w:rsidRPr="004A6D98" w:rsidRDefault="00234E3D" w:rsidP="00234E3D">
      <w:pPr>
        <w:widowControl w:val="0"/>
        <w:tabs>
          <w:tab w:val="left" w:pos="0"/>
        </w:tabs>
        <w:ind w:firstLine="709"/>
        <w:rPr>
          <w:szCs w:val="28"/>
        </w:rPr>
      </w:pPr>
      <w:r w:rsidRPr="004A6D98">
        <w:rPr>
          <w:szCs w:val="28"/>
        </w:rPr>
        <w:t xml:space="preserve">– раскрыть роль и место органов внутренних дел в системе </w:t>
      </w:r>
      <w:r w:rsidRPr="004A6D98">
        <w:rPr>
          <w:szCs w:val="28"/>
        </w:rPr>
        <w:lastRenderedPageBreak/>
        <w:t>противодействия экстремизму;</w:t>
      </w:r>
    </w:p>
    <w:p w:rsidR="00234E3D" w:rsidRPr="004A6D98" w:rsidRDefault="00234E3D" w:rsidP="00234E3D">
      <w:pPr>
        <w:widowControl w:val="0"/>
        <w:tabs>
          <w:tab w:val="left" w:pos="0"/>
        </w:tabs>
        <w:ind w:firstLine="709"/>
        <w:rPr>
          <w:szCs w:val="28"/>
        </w:rPr>
      </w:pPr>
      <w:r w:rsidRPr="004A6D98">
        <w:rPr>
          <w:szCs w:val="28"/>
        </w:rPr>
        <w:t xml:space="preserve">– исследовать правовые основы </w:t>
      </w:r>
      <w:proofErr w:type="spellStart"/>
      <w:r w:rsidRPr="004A6D98">
        <w:rPr>
          <w:szCs w:val="28"/>
        </w:rPr>
        <w:t>антиэкстремистской</w:t>
      </w:r>
      <w:proofErr w:type="spellEnd"/>
      <w:r w:rsidRPr="004A6D98">
        <w:rPr>
          <w:szCs w:val="28"/>
        </w:rPr>
        <w:t xml:space="preserve"> деятельности полиции;</w:t>
      </w:r>
    </w:p>
    <w:p w:rsidR="00234E3D" w:rsidRPr="004A6D98" w:rsidRDefault="00234E3D" w:rsidP="00234E3D">
      <w:pPr>
        <w:widowControl w:val="0"/>
        <w:tabs>
          <w:tab w:val="left" w:pos="0"/>
        </w:tabs>
        <w:ind w:firstLine="709"/>
        <w:rPr>
          <w:szCs w:val="28"/>
        </w:rPr>
      </w:pPr>
      <w:r w:rsidRPr="004A6D98">
        <w:rPr>
          <w:szCs w:val="28"/>
        </w:rPr>
        <w:t>– рассмотреть взаимодействие служб и подразделений полиции с другими государственными органами по предупреждению и пресечению терроризма.</w:t>
      </w:r>
    </w:p>
    <w:p w:rsidR="00234E3D" w:rsidRPr="004A6D98" w:rsidRDefault="00234E3D" w:rsidP="00234E3D">
      <w:pPr>
        <w:widowControl w:val="0"/>
        <w:tabs>
          <w:tab w:val="left" w:pos="0"/>
        </w:tabs>
        <w:ind w:firstLine="709"/>
        <w:rPr>
          <w:szCs w:val="28"/>
        </w:rPr>
      </w:pPr>
      <w:r w:rsidRPr="004A6D98">
        <w:rPr>
          <w:szCs w:val="28"/>
        </w:rPr>
        <w:t>Нормативную базу работы составили: Конституция Российской Федерации, международное и российское законодательства, нормативные акты субъектов Российской Федерации.</w:t>
      </w:r>
    </w:p>
    <w:p w:rsidR="00234E3D" w:rsidRPr="004A6D98" w:rsidRDefault="00234E3D" w:rsidP="00234E3D">
      <w:pPr>
        <w:widowControl w:val="0"/>
        <w:tabs>
          <w:tab w:val="left" w:pos="0"/>
        </w:tabs>
        <w:ind w:firstLine="709"/>
        <w:rPr>
          <w:szCs w:val="28"/>
        </w:rPr>
      </w:pPr>
      <w:r w:rsidRPr="004A6D98">
        <w:rPr>
          <w:szCs w:val="28"/>
        </w:rPr>
        <w:t>Объектом исследования являются общественные отношения, складывающиеся в сфере противодействия экстремистской деятельности, как социально-политическому явлению. Предметом выступают административно-правовые меры, применяемые сотрудниками полиции при противодействии терроризму.</w:t>
      </w:r>
    </w:p>
    <w:p w:rsidR="00D506E4" w:rsidRDefault="00D506E4" w:rsidP="00234E3D">
      <w:pPr>
        <w:spacing w:after="0"/>
        <w:contextualSpacing/>
      </w:pPr>
    </w:p>
    <w:p w:rsidR="006A3356" w:rsidRDefault="006A3356" w:rsidP="00D506E4">
      <w:pPr>
        <w:pStyle w:val="2"/>
        <w:spacing w:before="160" w:after="160"/>
      </w:pPr>
      <w:bookmarkStart w:id="2" w:name="_Toc36059279"/>
    </w:p>
    <w:p w:rsidR="006A3356" w:rsidRDefault="006A3356" w:rsidP="00D506E4">
      <w:pPr>
        <w:pStyle w:val="2"/>
        <w:spacing w:before="160" w:after="160"/>
      </w:pPr>
    </w:p>
    <w:p w:rsidR="006A3356" w:rsidRDefault="006A3356" w:rsidP="00D506E4">
      <w:pPr>
        <w:pStyle w:val="2"/>
        <w:spacing w:before="160" w:after="160"/>
      </w:pPr>
    </w:p>
    <w:p w:rsidR="006A3356" w:rsidRDefault="006A3356" w:rsidP="006A3356">
      <w:pPr>
        <w:pStyle w:val="2"/>
        <w:spacing w:before="160" w:after="160"/>
        <w:jc w:val="both"/>
        <w:rPr>
          <w:rFonts w:eastAsia="Times New Roman" w:cs="Times New Roman"/>
          <w:b w:val="0"/>
          <w:color w:val="auto"/>
          <w:szCs w:val="24"/>
        </w:rPr>
      </w:pPr>
    </w:p>
    <w:p w:rsidR="006A3356" w:rsidRPr="006A3356" w:rsidRDefault="006A3356" w:rsidP="006A3356"/>
    <w:p w:rsidR="00756FE5" w:rsidRDefault="00756FE5" w:rsidP="006A3356">
      <w:pPr>
        <w:pStyle w:val="2"/>
        <w:spacing w:before="160" w:after="160"/>
        <w:jc w:val="both"/>
      </w:pPr>
    </w:p>
    <w:p w:rsidR="00756FE5" w:rsidRDefault="00756FE5" w:rsidP="006A3356">
      <w:pPr>
        <w:pStyle w:val="2"/>
        <w:spacing w:before="160" w:after="160"/>
        <w:jc w:val="both"/>
      </w:pPr>
    </w:p>
    <w:p w:rsidR="00756FE5" w:rsidRDefault="00756FE5" w:rsidP="006A3356">
      <w:pPr>
        <w:pStyle w:val="2"/>
        <w:spacing w:before="160" w:after="160"/>
        <w:jc w:val="both"/>
      </w:pPr>
    </w:p>
    <w:p w:rsidR="00756FE5" w:rsidRPr="00756FE5" w:rsidRDefault="00756FE5" w:rsidP="00756FE5"/>
    <w:p w:rsidR="00D506E4" w:rsidRDefault="00D506E4" w:rsidP="006A3356">
      <w:pPr>
        <w:pStyle w:val="2"/>
        <w:spacing w:before="160" w:after="160"/>
        <w:jc w:val="both"/>
      </w:pPr>
      <w:r>
        <w:lastRenderedPageBreak/>
        <w:t xml:space="preserve">1 </w:t>
      </w:r>
      <w:r w:rsidR="00234E3D" w:rsidRPr="00234E3D">
        <w:t>ЭКСТРЕМИЗМ: ПОНЯТИЕ, СУЩНОСТЬ, КЛАССИФИКАЦИЯ</w:t>
      </w:r>
      <w:r w:rsidRPr="00D506E4">
        <w:t xml:space="preserve"> ДЕЛ</w:t>
      </w:r>
      <w:bookmarkEnd w:id="2"/>
    </w:p>
    <w:p w:rsidR="00D506E4" w:rsidRDefault="00332A01" w:rsidP="00756FE5">
      <w:pPr>
        <w:pStyle w:val="2"/>
        <w:numPr>
          <w:ilvl w:val="1"/>
          <w:numId w:val="5"/>
        </w:numPr>
        <w:spacing w:before="160" w:after="160"/>
      </w:pPr>
      <w:r w:rsidRPr="00234E3D">
        <w:t>Понятие и сущность экстремизма</w:t>
      </w:r>
    </w:p>
    <w:p w:rsidR="00756FE5" w:rsidRPr="00756FE5" w:rsidRDefault="00756FE5" w:rsidP="00756FE5"/>
    <w:p w:rsidR="00234E3D" w:rsidRPr="004A6D98" w:rsidRDefault="00234E3D" w:rsidP="00B0190D">
      <w:pPr>
        <w:autoSpaceDE w:val="0"/>
        <w:autoSpaceDN w:val="0"/>
        <w:adjustRightInd w:val="0"/>
        <w:ind w:firstLine="709"/>
        <w:rPr>
          <w:szCs w:val="28"/>
        </w:rPr>
      </w:pPr>
      <w:r w:rsidRPr="004A6D98">
        <w:rPr>
          <w:szCs w:val="28"/>
        </w:rPr>
        <w:t xml:space="preserve">Понятие экстремистской деятельности дается </w:t>
      </w:r>
      <w:r>
        <w:rPr>
          <w:szCs w:val="28"/>
        </w:rPr>
        <w:t xml:space="preserve">в Федеральном законе от 25 июля 2002 </w:t>
      </w:r>
      <w:r w:rsidRPr="004A6D98">
        <w:rPr>
          <w:szCs w:val="28"/>
        </w:rPr>
        <w:t>г.</w:t>
      </w:r>
      <w:r>
        <w:rPr>
          <w:szCs w:val="28"/>
        </w:rPr>
        <w:t xml:space="preserve"> </w:t>
      </w:r>
      <w:r w:rsidRPr="008E5A4F">
        <w:rPr>
          <w:bCs/>
          <w:szCs w:val="28"/>
        </w:rPr>
        <w:t>N 114-ФЗ</w:t>
      </w:r>
      <w:r w:rsidRPr="004A6D98">
        <w:rPr>
          <w:szCs w:val="28"/>
        </w:rPr>
        <w:t xml:space="preserve"> «О противодействии экстремистской деятельности»</w:t>
      </w:r>
      <w:r>
        <w:rPr>
          <w:szCs w:val="28"/>
        </w:rPr>
        <w:t>.</w:t>
      </w:r>
      <w:r>
        <w:rPr>
          <w:rStyle w:val="ab"/>
          <w:szCs w:val="28"/>
        </w:rPr>
        <w:footnoteReference w:id="1"/>
      </w:r>
      <w:r w:rsidRPr="004A6D98">
        <w:rPr>
          <w:szCs w:val="28"/>
        </w:rPr>
        <w:t xml:space="preserve"> Статья 1 Закона трактует экстремистскую деятельность как:</w:t>
      </w:r>
    </w:p>
    <w:p w:rsidR="00234E3D" w:rsidRPr="004A6D98" w:rsidRDefault="00234E3D" w:rsidP="00B0190D">
      <w:pPr>
        <w:pStyle w:val="af0"/>
        <w:widowControl w:val="0"/>
        <w:numPr>
          <w:ilvl w:val="0"/>
          <w:numId w:val="1"/>
        </w:numPr>
        <w:tabs>
          <w:tab w:val="clear" w:pos="2340"/>
          <w:tab w:val="num" w:pos="142"/>
        </w:tabs>
        <w:autoSpaceDE w:val="0"/>
        <w:autoSpaceDN w:val="0"/>
        <w:adjustRightInd w:val="0"/>
        <w:spacing w:line="360" w:lineRule="auto"/>
        <w:ind w:left="0" w:firstLine="709"/>
        <w:jc w:val="both"/>
        <w:rPr>
          <w:sz w:val="28"/>
          <w:szCs w:val="28"/>
          <w:lang w:eastAsia="en-US"/>
        </w:rPr>
      </w:pPr>
      <w:r w:rsidRPr="004A6D98">
        <w:rPr>
          <w:sz w:val="28"/>
          <w:szCs w:val="28"/>
          <w:lang w:eastAsia="en-US"/>
        </w:rPr>
        <w:t>насильственное изменение основ конституционного строя и нарушение целостности Российской Федерации;</w:t>
      </w:r>
    </w:p>
    <w:p w:rsidR="00234E3D" w:rsidRPr="004A6D98" w:rsidRDefault="00234E3D" w:rsidP="00234E3D">
      <w:pPr>
        <w:pStyle w:val="af0"/>
        <w:widowControl w:val="0"/>
        <w:numPr>
          <w:ilvl w:val="0"/>
          <w:numId w:val="1"/>
        </w:numPr>
        <w:tabs>
          <w:tab w:val="clear" w:pos="2340"/>
          <w:tab w:val="num" w:pos="142"/>
        </w:tabs>
        <w:autoSpaceDE w:val="0"/>
        <w:autoSpaceDN w:val="0"/>
        <w:adjustRightInd w:val="0"/>
        <w:spacing w:line="360" w:lineRule="auto"/>
        <w:ind w:left="0" w:firstLine="709"/>
        <w:jc w:val="both"/>
        <w:rPr>
          <w:sz w:val="28"/>
          <w:szCs w:val="28"/>
          <w:lang w:eastAsia="en-US"/>
        </w:rPr>
      </w:pPr>
      <w:r w:rsidRPr="004A6D98">
        <w:rPr>
          <w:sz w:val="28"/>
          <w:szCs w:val="28"/>
          <w:lang w:eastAsia="en-US"/>
        </w:rPr>
        <w:t>публичное оправдание терроризма и иная террористическая деятельность;</w:t>
      </w:r>
    </w:p>
    <w:p w:rsidR="00234E3D" w:rsidRPr="004A6D98" w:rsidRDefault="00234E3D" w:rsidP="00234E3D">
      <w:pPr>
        <w:pStyle w:val="af0"/>
        <w:widowControl w:val="0"/>
        <w:numPr>
          <w:ilvl w:val="0"/>
          <w:numId w:val="1"/>
        </w:numPr>
        <w:tabs>
          <w:tab w:val="clear" w:pos="2340"/>
          <w:tab w:val="num" w:pos="142"/>
        </w:tabs>
        <w:autoSpaceDE w:val="0"/>
        <w:autoSpaceDN w:val="0"/>
        <w:adjustRightInd w:val="0"/>
        <w:spacing w:line="360" w:lineRule="auto"/>
        <w:ind w:left="0" w:firstLine="709"/>
        <w:jc w:val="both"/>
        <w:rPr>
          <w:sz w:val="28"/>
          <w:szCs w:val="28"/>
          <w:lang w:eastAsia="en-US"/>
        </w:rPr>
      </w:pPr>
      <w:r w:rsidRPr="004A6D98">
        <w:rPr>
          <w:sz w:val="28"/>
          <w:szCs w:val="28"/>
          <w:lang w:eastAsia="en-US"/>
        </w:rPr>
        <w:t>возбуждение социальной, расовой, национальной или религиозной розни;</w:t>
      </w:r>
    </w:p>
    <w:p w:rsidR="00234E3D" w:rsidRPr="004A6D98" w:rsidRDefault="00234E3D" w:rsidP="00234E3D">
      <w:pPr>
        <w:pStyle w:val="af0"/>
        <w:widowControl w:val="0"/>
        <w:numPr>
          <w:ilvl w:val="0"/>
          <w:numId w:val="1"/>
        </w:numPr>
        <w:tabs>
          <w:tab w:val="clear" w:pos="2340"/>
          <w:tab w:val="num" w:pos="142"/>
        </w:tabs>
        <w:autoSpaceDE w:val="0"/>
        <w:autoSpaceDN w:val="0"/>
        <w:adjustRightInd w:val="0"/>
        <w:spacing w:line="360" w:lineRule="auto"/>
        <w:ind w:left="0" w:firstLine="709"/>
        <w:jc w:val="both"/>
        <w:rPr>
          <w:sz w:val="28"/>
          <w:szCs w:val="28"/>
          <w:lang w:eastAsia="en-US"/>
        </w:rPr>
      </w:pPr>
      <w:r w:rsidRPr="004A6D98">
        <w:rPr>
          <w:sz w:val="28"/>
          <w:szCs w:val="28"/>
          <w:lang w:eastAsia="en-US"/>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234E3D" w:rsidRPr="004A6D98" w:rsidRDefault="00234E3D" w:rsidP="00234E3D">
      <w:pPr>
        <w:pStyle w:val="af0"/>
        <w:widowControl w:val="0"/>
        <w:numPr>
          <w:ilvl w:val="0"/>
          <w:numId w:val="1"/>
        </w:numPr>
        <w:tabs>
          <w:tab w:val="clear" w:pos="2340"/>
          <w:tab w:val="num" w:pos="142"/>
        </w:tabs>
        <w:autoSpaceDE w:val="0"/>
        <w:autoSpaceDN w:val="0"/>
        <w:adjustRightInd w:val="0"/>
        <w:spacing w:line="360" w:lineRule="auto"/>
        <w:ind w:left="0" w:firstLine="709"/>
        <w:jc w:val="both"/>
        <w:rPr>
          <w:sz w:val="28"/>
          <w:szCs w:val="28"/>
          <w:lang w:eastAsia="en-US"/>
        </w:rPr>
      </w:pPr>
      <w:r w:rsidRPr="004A6D98">
        <w:rPr>
          <w:sz w:val="28"/>
          <w:szCs w:val="28"/>
          <w:lang w:eastAsia="en-US"/>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234E3D" w:rsidRPr="004A6D98" w:rsidRDefault="00234E3D" w:rsidP="00234E3D">
      <w:pPr>
        <w:pStyle w:val="af0"/>
        <w:widowControl w:val="0"/>
        <w:numPr>
          <w:ilvl w:val="0"/>
          <w:numId w:val="1"/>
        </w:numPr>
        <w:tabs>
          <w:tab w:val="clear" w:pos="2340"/>
          <w:tab w:val="num" w:pos="142"/>
        </w:tabs>
        <w:autoSpaceDE w:val="0"/>
        <w:autoSpaceDN w:val="0"/>
        <w:adjustRightInd w:val="0"/>
        <w:spacing w:line="360" w:lineRule="auto"/>
        <w:ind w:left="0" w:firstLine="709"/>
        <w:jc w:val="both"/>
        <w:rPr>
          <w:sz w:val="28"/>
          <w:szCs w:val="28"/>
          <w:lang w:eastAsia="en-US"/>
        </w:rPr>
      </w:pPr>
      <w:r w:rsidRPr="004A6D98">
        <w:rPr>
          <w:sz w:val="28"/>
          <w:szCs w:val="28"/>
          <w:lang w:eastAsia="en-US"/>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234E3D" w:rsidRPr="004A6D98" w:rsidRDefault="00234E3D" w:rsidP="00234E3D">
      <w:pPr>
        <w:pStyle w:val="af0"/>
        <w:widowControl w:val="0"/>
        <w:numPr>
          <w:ilvl w:val="0"/>
          <w:numId w:val="1"/>
        </w:numPr>
        <w:tabs>
          <w:tab w:val="clear" w:pos="2340"/>
          <w:tab w:val="num" w:pos="142"/>
        </w:tabs>
        <w:autoSpaceDE w:val="0"/>
        <w:autoSpaceDN w:val="0"/>
        <w:adjustRightInd w:val="0"/>
        <w:spacing w:line="360" w:lineRule="auto"/>
        <w:ind w:left="0" w:firstLine="709"/>
        <w:jc w:val="both"/>
        <w:rPr>
          <w:sz w:val="28"/>
          <w:szCs w:val="28"/>
          <w:lang w:eastAsia="en-US"/>
        </w:rPr>
      </w:pPr>
      <w:r w:rsidRPr="004A6D98">
        <w:rPr>
          <w:sz w:val="28"/>
          <w:szCs w:val="28"/>
          <w:lang w:eastAsia="en-US"/>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434BE4" w:rsidRPr="004A6D98" w:rsidRDefault="00234E3D" w:rsidP="00434BE4">
      <w:pPr>
        <w:pStyle w:val="af0"/>
        <w:widowControl w:val="0"/>
        <w:numPr>
          <w:ilvl w:val="0"/>
          <w:numId w:val="1"/>
        </w:numPr>
        <w:tabs>
          <w:tab w:val="clear" w:pos="2340"/>
          <w:tab w:val="num" w:pos="142"/>
        </w:tabs>
        <w:autoSpaceDE w:val="0"/>
        <w:autoSpaceDN w:val="0"/>
        <w:adjustRightInd w:val="0"/>
        <w:spacing w:line="360" w:lineRule="auto"/>
        <w:ind w:left="0" w:firstLine="709"/>
        <w:jc w:val="both"/>
        <w:rPr>
          <w:sz w:val="28"/>
          <w:szCs w:val="28"/>
          <w:lang w:eastAsia="en-US"/>
        </w:rPr>
      </w:pPr>
      <w:r w:rsidRPr="004A6D98">
        <w:rPr>
          <w:sz w:val="28"/>
          <w:szCs w:val="28"/>
          <w:lang w:eastAsia="en-US"/>
        </w:rPr>
        <w:lastRenderedPageBreak/>
        <w:t xml:space="preserve">совершение преступлений по мотивам, указанным в пункте "е" </w:t>
      </w:r>
      <w:r w:rsidR="00434BE4" w:rsidRPr="004A6D98">
        <w:rPr>
          <w:sz w:val="28"/>
          <w:szCs w:val="28"/>
          <w:lang w:eastAsia="en-US"/>
        </w:rPr>
        <w:t>части первой статьи 63 Уголовного кодекса Российской Федерации;</w:t>
      </w:r>
    </w:p>
    <w:p w:rsidR="00434BE4" w:rsidRPr="004A6D98" w:rsidRDefault="00434BE4" w:rsidP="00434BE4">
      <w:pPr>
        <w:pStyle w:val="af0"/>
        <w:widowControl w:val="0"/>
        <w:numPr>
          <w:ilvl w:val="0"/>
          <w:numId w:val="1"/>
        </w:numPr>
        <w:tabs>
          <w:tab w:val="clear" w:pos="2340"/>
          <w:tab w:val="num" w:pos="142"/>
        </w:tabs>
        <w:autoSpaceDE w:val="0"/>
        <w:autoSpaceDN w:val="0"/>
        <w:adjustRightInd w:val="0"/>
        <w:spacing w:line="360" w:lineRule="auto"/>
        <w:ind w:left="0" w:firstLine="709"/>
        <w:jc w:val="both"/>
        <w:rPr>
          <w:sz w:val="28"/>
          <w:szCs w:val="28"/>
          <w:lang w:eastAsia="en-US"/>
        </w:rPr>
      </w:pPr>
      <w:r w:rsidRPr="004A6D98">
        <w:rPr>
          <w:sz w:val="28"/>
          <w:szCs w:val="28"/>
          <w:lang w:eastAsia="en-US"/>
        </w:rPr>
        <w:t xml:space="preserve">пропаганда и публичное демонстрирование нацистской атрибутики или символики либо атрибутики или символики, </w:t>
      </w:r>
      <w:proofErr w:type="gramStart"/>
      <w:r w:rsidRPr="004A6D98">
        <w:rPr>
          <w:sz w:val="28"/>
          <w:szCs w:val="28"/>
          <w:lang w:eastAsia="en-US"/>
        </w:rPr>
        <w:t>сходных</w:t>
      </w:r>
      <w:proofErr w:type="gramEnd"/>
      <w:r w:rsidRPr="004A6D98">
        <w:rPr>
          <w:sz w:val="28"/>
          <w:szCs w:val="28"/>
          <w:lang w:eastAsia="en-US"/>
        </w:rPr>
        <w:t xml:space="preserve"> с нацистской атрибутикой или символикой до степени смешения;</w:t>
      </w:r>
    </w:p>
    <w:p w:rsidR="00434BE4" w:rsidRPr="004A6D98" w:rsidRDefault="00434BE4" w:rsidP="00434BE4">
      <w:pPr>
        <w:pStyle w:val="af0"/>
        <w:widowControl w:val="0"/>
        <w:numPr>
          <w:ilvl w:val="0"/>
          <w:numId w:val="1"/>
        </w:numPr>
        <w:tabs>
          <w:tab w:val="clear" w:pos="2340"/>
          <w:tab w:val="num" w:pos="142"/>
        </w:tabs>
        <w:autoSpaceDE w:val="0"/>
        <w:autoSpaceDN w:val="0"/>
        <w:adjustRightInd w:val="0"/>
        <w:spacing w:line="360" w:lineRule="auto"/>
        <w:ind w:left="0" w:firstLine="709"/>
        <w:jc w:val="both"/>
        <w:rPr>
          <w:sz w:val="28"/>
          <w:szCs w:val="28"/>
          <w:lang w:eastAsia="en-US"/>
        </w:rPr>
      </w:pPr>
      <w:r w:rsidRPr="004A6D98">
        <w:rPr>
          <w:sz w:val="28"/>
          <w:szCs w:val="28"/>
          <w:lang w:eastAsia="en-US"/>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434BE4" w:rsidRPr="004A6D98" w:rsidRDefault="00434BE4" w:rsidP="00434BE4">
      <w:pPr>
        <w:pStyle w:val="af0"/>
        <w:widowControl w:val="0"/>
        <w:numPr>
          <w:ilvl w:val="0"/>
          <w:numId w:val="1"/>
        </w:numPr>
        <w:tabs>
          <w:tab w:val="clear" w:pos="2340"/>
          <w:tab w:val="num" w:pos="142"/>
        </w:tabs>
        <w:autoSpaceDE w:val="0"/>
        <w:autoSpaceDN w:val="0"/>
        <w:adjustRightInd w:val="0"/>
        <w:spacing w:line="360" w:lineRule="auto"/>
        <w:ind w:left="0" w:firstLine="709"/>
        <w:jc w:val="both"/>
        <w:rPr>
          <w:sz w:val="28"/>
          <w:szCs w:val="28"/>
          <w:lang w:eastAsia="en-US"/>
        </w:rPr>
      </w:pPr>
      <w:r w:rsidRPr="004A6D98">
        <w:rPr>
          <w:sz w:val="28"/>
          <w:szCs w:val="28"/>
          <w:lang w:eastAsia="en-US"/>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434BE4" w:rsidRPr="004A6D98" w:rsidRDefault="00434BE4" w:rsidP="00434BE4">
      <w:pPr>
        <w:pStyle w:val="af0"/>
        <w:widowControl w:val="0"/>
        <w:numPr>
          <w:ilvl w:val="0"/>
          <w:numId w:val="1"/>
        </w:numPr>
        <w:tabs>
          <w:tab w:val="clear" w:pos="2340"/>
          <w:tab w:val="num" w:pos="142"/>
        </w:tabs>
        <w:autoSpaceDE w:val="0"/>
        <w:autoSpaceDN w:val="0"/>
        <w:adjustRightInd w:val="0"/>
        <w:spacing w:line="360" w:lineRule="auto"/>
        <w:ind w:left="0" w:firstLine="709"/>
        <w:jc w:val="both"/>
        <w:rPr>
          <w:sz w:val="28"/>
          <w:szCs w:val="28"/>
          <w:lang w:eastAsia="en-US"/>
        </w:rPr>
      </w:pPr>
      <w:r w:rsidRPr="004A6D98">
        <w:rPr>
          <w:sz w:val="28"/>
          <w:szCs w:val="28"/>
          <w:lang w:eastAsia="en-US"/>
        </w:rPr>
        <w:t>организация и подготовка указанных деяний, а также подстрекательство к их осуществлению;</w:t>
      </w:r>
    </w:p>
    <w:p w:rsidR="00434BE4" w:rsidRPr="004A6D98" w:rsidRDefault="00434BE4" w:rsidP="00434BE4">
      <w:pPr>
        <w:pStyle w:val="af0"/>
        <w:widowControl w:val="0"/>
        <w:numPr>
          <w:ilvl w:val="0"/>
          <w:numId w:val="1"/>
        </w:numPr>
        <w:tabs>
          <w:tab w:val="clear" w:pos="2340"/>
          <w:tab w:val="num" w:pos="142"/>
        </w:tabs>
        <w:autoSpaceDE w:val="0"/>
        <w:autoSpaceDN w:val="0"/>
        <w:adjustRightInd w:val="0"/>
        <w:spacing w:line="360" w:lineRule="auto"/>
        <w:ind w:left="0" w:firstLine="709"/>
        <w:jc w:val="both"/>
        <w:rPr>
          <w:sz w:val="28"/>
          <w:szCs w:val="28"/>
          <w:lang w:eastAsia="en-US"/>
        </w:rPr>
      </w:pPr>
      <w:r w:rsidRPr="004A6D98">
        <w:rPr>
          <w:sz w:val="28"/>
          <w:szCs w:val="28"/>
          <w:lang w:eastAsia="en-US"/>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r w:rsidRPr="004A6D98">
        <w:rPr>
          <w:sz w:val="28"/>
          <w:szCs w:val="28"/>
        </w:rPr>
        <w:t>.</w:t>
      </w:r>
    </w:p>
    <w:p w:rsidR="00434BE4" w:rsidRPr="004A6D98" w:rsidRDefault="00434BE4" w:rsidP="00434BE4">
      <w:pPr>
        <w:widowControl w:val="0"/>
        <w:ind w:firstLine="709"/>
        <w:rPr>
          <w:szCs w:val="28"/>
        </w:rPr>
      </w:pPr>
      <w:r w:rsidRPr="004A6D98">
        <w:rPr>
          <w:szCs w:val="28"/>
        </w:rPr>
        <w:t>Считается, что слово «экстремизм» происходит от латинского слова «</w:t>
      </w:r>
      <w:proofErr w:type="spellStart"/>
      <w:r w:rsidRPr="004A6D98">
        <w:rPr>
          <w:szCs w:val="28"/>
          <w:lang w:val="en-US"/>
        </w:rPr>
        <w:t>extremus</w:t>
      </w:r>
      <w:proofErr w:type="spellEnd"/>
      <w:r w:rsidRPr="004A6D98">
        <w:rPr>
          <w:szCs w:val="28"/>
        </w:rPr>
        <w:t xml:space="preserve">» - «крайний», то есть </w:t>
      </w:r>
      <w:r w:rsidRPr="008E5A4F">
        <w:rPr>
          <w:szCs w:val="28"/>
        </w:rPr>
        <w:t>приверженность крайним взглядам и, в особенности, мерам (обычно в политике). Среди таких мер можно отметить провокацию беспорядков, гражданское неповиновение, террористические а</w:t>
      </w:r>
      <w:r>
        <w:rPr>
          <w:szCs w:val="28"/>
        </w:rPr>
        <w:t>кции, методы партизанской войны</w:t>
      </w:r>
      <w:r w:rsidRPr="004A6D98">
        <w:rPr>
          <w:szCs w:val="28"/>
        </w:rPr>
        <w:t xml:space="preserve">. В юридической литературе экстремизм определяется по – </w:t>
      </w:r>
      <w:proofErr w:type="gramStart"/>
      <w:r w:rsidRPr="004A6D98">
        <w:rPr>
          <w:szCs w:val="28"/>
        </w:rPr>
        <w:t>разному</w:t>
      </w:r>
      <w:proofErr w:type="gramEnd"/>
      <w:r w:rsidRPr="004A6D98">
        <w:rPr>
          <w:szCs w:val="28"/>
        </w:rPr>
        <w:t xml:space="preserve">. По мнению А.Г. </w:t>
      </w:r>
      <w:proofErr w:type="spellStart"/>
      <w:r w:rsidRPr="004A6D98">
        <w:rPr>
          <w:szCs w:val="28"/>
        </w:rPr>
        <w:t>Хлебушкина</w:t>
      </w:r>
      <w:proofErr w:type="spellEnd"/>
      <w:r w:rsidRPr="004A6D98">
        <w:rPr>
          <w:szCs w:val="28"/>
        </w:rPr>
        <w:t xml:space="preserve">, экстремизм есть противоправная деятельность, осуществление которой причиняет или может причинить существенный вред основам конституционного строя или </w:t>
      </w:r>
      <w:r w:rsidRPr="004A6D98">
        <w:rPr>
          <w:szCs w:val="28"/>
        </w:rPr>
        <w:lastRenderedPageBreak/>
        <w:t>конституционным основам межличностных отношений</w:t>
      </w:r>
      <w:r>
        <w:rPr>
          <w:szCs w:val="28"/>
        </w:rPr>
        <w:t>.</w:t>
      </w:r>
      <w:r>
        <w:rPr>
          <w:rStyle w:val="ab"/>
          <w:szCs w:val="28"/>
        </w:rPr>
        <w:footnoteReference w:id="2"/>
      </w:r>
      <w:r w:rsidRPr="004A6D98">
        <w:rPr>
          <w:szCs w:val="28"/>
        </w:rPr>
        <w:t xml:space="preserve"> В этом понятии он не отразил субъективную сущность экстремизма. </w:t>
      </w:r>
    </w:p>
    <w:p w:rsidR="00434BE4" w:rsidRPr="004A6D98" w:rsidRDefault="00434BE4" w:rsidP="00434BE4">
      <w:pPr>
        <w:widowControl w:val="0"/>
        <w:ind w:firstLine="709"/>
        <w:rPr>
          <w:szCs w:val="28"/>
        </w:rPr>
      </w:pPr>
      <w:r w:rsidRPr="004A6D98">
        <w:rPr>
          <w:szCs w:val="28"/>
        </w:rPr>
        <w:t xml:space="preserve">Отмеченного недостатка лишено определение </w:t>
      </w:r>
      <w:proofErr w:type="gramStart"/>
      <w:r w:rsidRPr="004A6D98">
        <w:rPr>
          <w:szCs w:val="28"/>
        </w:rPr>
        <w:t>экстремизма</w:t>
      </w:r>
      <w:proofErr w:type="gramEnd"/>
      <w:r w:rsidRPr="004A6D98">
        <w:rPr>
          <w:szCs w:val="28"/>
        </w:rPr>
        <w:t xml:space="preserve"> которое дано Ю.И. Авдеевым: «…Экстремизм – это антиобщественное социально – политическое явление, представляющее собой социально и психологически обусловленное идеологически мотивированное использование крайних форм и методов в социально – политических отношениях».</w:t>
      </w:r>
      <w:r>
        <w:rPr>
          <w:rStyle w:val="ab"/>
          <w:szCs w:val="28"/>
        </w:rPr>
        <w:footnoteReference w:id="3"/>
      </w:r>
      <w:r w:rsidRPr="004A6D98">
        <w:rPr>
          <w:szCs w:val="28"/>
        </w:rPr>
        <w:t xml:space="preserve"> </w:t>
      </w:r>
    </w:p>
    <w:p w:rsidR="00434BE4" w:rsidRPr="004A6D98" w:rsidRDefault="00434BE4" w:rsidP="00434BE4">
      <w:pPr>
        <w:widowControl w:val="0"/>
        <w:ind w:firstLine="709"/>
        <w:rPr>
          <w:szCs w:val="28"/>
        </w:rPr>
      </w:pPr>
      <w:proofErr w:type="gramStart"/>
      <w:r w:rsidRPr="004A6D98">
        <w:rPr>
          <w:szCs w:val="28"/>
        </w:rPr>
        <w:t>Согласно ст.1 Шанхайской конвенции от 15 июня 2001 года «О борьбе с терроризмом, сепаратизмом и экстремизмом» экстремизм – это какое – либо деяние, направленное на насильственный захват власти или насильственное удержание власти, а также на насильственное изменение конституционного строя государства, а равно насильственное посягательство на общественную безопасность, в том числе организация в этих целях незаконных вооруженных формирований или участие в них</w:t>
      </w:r>
      <w:proofErr w:type="gramEnd"/>
      <w:r w:rsidRPr="004A6D98">
        <w:rPr>
          <w:szCs w:val="28"/>
        </w:rPr>
        <w:t xml:space="preserve">, и </w:t>
      </w:r>
      <w:proofErr w:type="gramStart"/>
      <w:r w:rsidRPr="004A6D98">
        <w:rPr>
          <w:szCs w:val="28"/>
        </w:rPr>
        <w:t>преследуемые</w:t>
      </w:r>
      <w:proofErr w:type="gramEnd"/>
      <w:r w:rsidRPr="004A6D98">
        <w:rPr>
          <w:szCs w:val="28"/>
        </w:rPr>
        <w:t xml:space="preserve"> в уголовном порядке.</w:t>
      </w:r>
      <w:r>
        <w:rPr>
          <w:rStyle w:val="ab"/>
          <w:szCs w:val="28"/>
        </w:rPr>
        <w:footnoteReference w:id="4"/>
      </w:r>
      <w:r>
        <w:rPr>
          <w:szCs w:val="28"/>
        </w:rPr>
        <w:t xml:space="preserve"> </w:t>
      </w:r>
    </w:p>
    <w:p w:rsidR="00434BE4" w:rsidRPr="004A6D98" w:rsidRDefault="00434BE4" w:rsidP="00434BE4">
      <w:pPr>
        <w:widowControl w:val="0"/>
        <w:ind w:firstLine="709"/>
        <w:rPr>
          <w:szCs w:val="28"/>
        </w:rPr>
      </w:pPr>
      <w:r w:rsidRPr="004A6D98">
        <w:rPr>
          <w:szCs w:val="28"/>
        </w:rPr>
        <w:t>Вместе с тем он представляет собой целое направление в рамках современных идеологических течений и общественно-политических движений, стремящееся повлиять на процесс общественного развития, исходя из собственных норм и догм. Теоретическое обоснование экстремизма сводится к тому, что современное общество утратило способность к конструктивному и ненасильственному решению общественно-политических проблем.</w:t>
      </w:r>
    </w:p>
    <w:p w:rsidR="00434BE4" w:rsidRPr="004A6D98" w:rsidRDefault="00434BE4" w:rsidP="00434BE4">
      <w:pPr>
        <w:widowControl w:val="0"/>
        <w:ind w:firstLine="709"/>
        <w:rPr>
          <w:szCs w:val="28"/>
        </w:rPr>
      </w:pPr>
      <w:r w:rsidRPr="004A6D98">
        <w:rPr>
          <w:szCs w:val="28"/>
        </w:rPr>
        <w:lastRenderedPageBreak/>
        <w:t>Природа экстремистской теории заключается в логическом развитии каких-либо идей или взглядов, вырванных из контекста. Большинство таких теорий основываются на незначительном числе теоретических посылок, которые зачастую абсолютизируются и обрастают рядом следствий и выводов. Следует также подчеркнуть, что экстремистские течения, как правило, не связаны с властью и стремятся к диктатуре. Все разновидности экстремизма используют теории заговора.</w:t>
      </w:r>
    </w:p>
    <w:p w:rsidR="00434BE4" w:rsidRPr="004A6D98" w:rsidRDefault="00434BE4" w:rsidP="00434BE4">
      <w:pPr>
        <w:widowControl w:val="0"/>
        <w:ind w:firstLine="709"/>
        <w:rPr>
          <w:szCs w:val="28"/>
        </w:rPr>
      </w:pPr>
      <w:r w:rsidRPr="004A6D98">
        <w:rPr>
          <w:szCs w:val="28"/>
        </w:rPr>
        <w:t>Объектом агрессивных нападок экстремистов становятся все современные социально-политические, экономические институты, властные структуры, представляющиеся несовершенными, так как именно они, по мнению идеологов экстремизма, являются главным препятствием на пути установления основ нового порядка.</w:t>
      </w:r>
      <w:r>
        <w:rPr>
          <w:rStyle w:val="ab"/>
          <w:szCs w:val="28"/>
        </w:rPr>
        <w:footnoteReference w:id="5"/>
      </w:r>
    </w:p>
    <w:p w:rsidR="00434BE4" w:rsidRPr="004A6D98" w:rsidRDefault="00434BE4" w:rsidP="00434BE4">
      <w:pPr>
        <w:widowControl w:val="0"/>
        <w:ind w:firstLine="709"/>
        <w:rPr>
          <w:szCs w:val="28"/>
        </w:rPr>
      </w:pPr>
      <w:r w:rsidRPr="004A6D98">
        <w:rPr>
          <w:szCs w:val="28"/>
        </w:rPr>
        <w:t>Практика экстремизма заключается в активных и немедленных, а потому агрессивных действиях по установлению нового порядка в государстве, приходу к власти, достижению иных политических и экономических целей.</w:t>
      </w:r>
    </w:p>
    <w:p w:rsidR="00434BE4" w:rsidRPr="004A6D98" w:rsidRDefault="00434BE4" w:rsidP="00434BE4">
      <w:pPr>
        <w:widowControl w:val="0"/>
        <w:ind w:firstLine="709"/>
        <w:rPr>
          <w:szCs w:val="28"/>
        </w:rPr>
      </w:pPr>
      <w:r w:rsidRPr="004A6D98">
        <w:rPr>
          <w:szCs w:val="28"/>
        </w:rPr>
        <w:t>Умеренные экстремисты готовы использовать уже действующие государственные институты; радикальные — неизбежно скатываются к методам террора.</w:t>
      </w:r>
      <w:r>
        <w:rPr>
          <w:rStyle w:val="ab"/>
          <w:szCs w:val="28"/>
        </w:rPr>
        <w:footnoteReference w:id="6"/>
      </w:r>
    </w:p>
    <w:p w:rsidR="00434BE4" w:rsidRPr="004A6D98" w:rsidRDefault="00434BE4" w:rsidP="00434BE4">
      <w:pPr>
        <w:widowControl w:val="0"/>
        <w:ind w:firstLine="709"/>
        <w:rPr>
          <w:szCs w:val="28"/>
        </w:rPr>
      </w:pPr>
      <w:r w:rsidRPr="004A6D98">
        <w:rPr>
          <w:szCs w:val="28"/>
        </w:rPr>
        <w:t>Экстремизм представляет реальную угрозу национальной безопасности Российской Федерации. Россия, как многонациональная страна, сформирована в соответствии с национально-территориальным и административно-территориальным принципами. Поэтому экстремистские действия направлены не только против конкретного лица.</w:t>
      </w:r>
    </w:p>
    <w:p w:rsidR="00434BE4" w:rsidRPr="004A6D98" w:rsidRDefault="00434BE4" w:rsidP="00434BE4">
      <w:pPr>
        <w:widowControl w:val="0"/>
        <w:ind w:firstLine="709"/>
        <w:rPr>
          <w:szCs w:val="28"/>
        </w:rPr>
      </w:pPr>
      <w:r w:rsidRPr="004A6D98">
        <w:rPr>
          <w:szCs w:val="28"/>
        </w:rPr>
        <w:lastRenderedPageBreak/>
        <w:t>Проявления экстремизма достаточно разнообразны – от возбуждения гражданской ненависти или вражды до функционирования многочисленных незаконных вооруженных формирований, ставящих перед собой цели изменения конституционного строя Российской Федерации и нарушения ее территориальной целостности. Пересечение экстремистских проявлений и преступлений привело к возникновению нового вида социально опасной деятельности – преступного экстремизма. При этом преступности экстремистского характера не чужды и элементы организованности.</w:t>
      </w:r>
    </w:p>
    <w:p w:rsidR="00434BE4" w:rsidRPr="004A6D98" w:rsidRDefault="00434BE4" w:rsidP="00434BE4">
      <w:pPr>
        <w:widowControl w:val="0"/>
        <w:autoSpaceDE w:val="0"/>
        <w:autoSpaceDN w:val="0"/>
        <w:adjustRightInd w:val="0"/>
        <w:ind w:firstLine="709"/>
        <w:rPr>
          <w:szCs w:val="28"/>
        </w:rPr>
      </w:pPr>
      <w:r w:rsidRPr="004A6D98">
        <w:rPr>
          <w:szCs w:val="28"/>
        </w:rPr>
        <w:t xml:space="preserve">Экстремистская деятельность может осуществляться с помощью экстремистских материалов. </w:t>
      </w:r>
      <w:proofErr w:type="gramStart"/>
      <w:r w:rsidRPr="004A6D98">
        <w:rPr>
          <w:szCs w:val="28"/>
        </w:rPr>
        <w:t>Под ними понимаются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национал-социалистической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w:t>
      </w:r>
      <w:proofErr w:type="gramEnd"/>
      <w:r w:rsidRPr="004A6D98">
        <w:rPr>
          <w:szCs w:val="28"/>
        </w:rPr>
        <w:t xml:space="preserve"> какой-либо этнической, социальной, расовой, национальной или религиозной группы.</w:t>
      </w:r>
      <w:r>
        <w:rPr>
          <w:rStyle w:val="ab"/>
          <w:szCs w:val="28"/>
        </w:rPr>
        <w:footnoteReference w:id="7"/>
      </w:r>
    </w:p>
    <w:p w:rsidR="00434BE4" w:rsidRPr="004A6D98" w:rsidRDefault="00434BE4" w:rsidP="00434BE4">
      <w:pPr>
        <w:widowControl w:val="0"/>
        <w:ind w:firstLine="709"/>
        <w:rPr>
          <w:szCs w:val="28"/>
        </w:rPr>
      </w:pPr>
      <w:r w:rsidRPr="004A6D98">
        <w:rPr>
          <w:szCs w:val="28"/>
        </w:rPr>
        <w:t xml:space="preserve">Призывы к осуществлению экстремистской деятельности означают подстрекательские действия в устной или письменной форме, направленные на достижение указанной цели. Эти призывы должны быть публичными, т.е. совершаться непосредственно в присутствии третьих лиц либо (в случае их письменной формы) в расчете на ознакомление с ними других лиц впоследствии (например, наклеивание плакатов или лозунгов соответствующего содержания). Расчет на ознакомление с содержанием </w:t>
      </w:r>
      <w:r w:rsidRPr="004A6D98">
        <w:rPr>
          <w:szCs w:val="28"/>
        </w:rPr>
        <w:lastRenderedPageBreak/>
        <w:t>призывов других лиц в дальнейшем может быть характерен и для устных призывов путем использования, допустим, магнитофонных записей.</w:t>
      </w:r>
      <w:r w:rsidRPr="004A6D98">
        <w:rPr>
          <w:rStyle w:val="ab"/>
          <w:szCs w:val="28"/>
        </w:rPr>
        <w:footnoteReference w:id="8"/>
      </w:r>
    </w:p>
    <w:p w:rsidR="00434BE4" w:rsidRPr="004A6D98" w:rsidRDefault="00434BE4" w:rsidP="00434BE4">
      <w:pPr>
        <w:widowControl w:val="0"/>
        <w:ind w:firstLine="709"/>
        <w:rPr>
          <w:szCs w:val="28"/>
        </w:rPr>
      </w:pPr>
      <w:r w:rsidRPr="004A6D98">
        <w:rPr>
          <w:szCs w:val="28"/>
        </w:rPr>
        <w:t>В результате анализа законодательства и литературы, посвященной экстремизму, можно определить следующие его признаки.</w:t>
      </w:r>
    </w:p>
    <w:p w:rsidR="00434BE4" w:rsidRPr="004A6D98" w:rsidRDefault="00434BE4" w:rsidP="00434BE4">
      <w:pPr>
        <w:widowControl w:val="0"/>
        <w:ind w:firstLine="709"/>
        <w:rPr>
          <w:szCs w:val="28"/>
        </w:rPr>
      </w:pPr>
      <w:r w:rsidRPr="004A6D98">
        <w:rPr>
          <w:szCs w:val="28"/>
        </w:rPr>
        <w:t>Во</w:t>
      </w:r>
      <w:r>
        <w:rPr>
          <w:szCs w:val="28"/>
        </w:rPr>
        <w:t>-</w:t>
      </w:r>
      <w:r w:rsidRPr="004A6D98">
        <w:rPr>
          <w:szCs w:val="28"/>
        </w:rPr>
        <w:t>первых, экстремизм – это определенное деяние. С точки зрения права нельзя считать экстремизмом приверженность к крайним мерам и взглядам, преданность реакционным, политическим, религиозным и иным теориям, учениям, воззрениям. В праве общепризнанно, что экстремистские, реакционные идеи, убеждения и настроения, хотя бы и высказанные в той или иной форме и ставшие известными посторонним, не должны признаваться правонарушениями. Иначе пришлось бы запрещать деятельность коммунистических партий, анархических организаций, религиозных сект и т.д.</w:t>
      </w:r>
    </w:p>
    <w:p w:rsidR="00434BE4" w:rsidRPr="004A6D98" w:rsidRDefault="00434BE4" w:rsidP="00434BE4">
      <w:pPr>
        <w:widowControl w:val="0"/>
        <w:ind w:firstLine="709"/>
        <w:rPr>
          <w:szCs w:val="28"/>
        </w:rPr>
      </w:pPr>
      <w:r w:rsidRPr="004A6D98">
        <w:rPr>
          <w:szCs w:val="28"/>
        </w:rPr>
        <w:t>Во</w:t>
      </w:r>
      <w:r>
        <w:rPr>
          <w:szCs w:val="28"/>
        </w:rPr>
        <w:t>-</w:t>
      </w:r>
      <w:r w:rsidRPr="004A6D98">
        <w:rPr>
          <w:szCs w:val="28"/>
        </w:rPr>
        <w:t>вторых, экстремизм есть использование крайних, радикальных форм и методов деятельности. «Крайность» предполагает, как указано в Шанхайской конвенции 2001 г., физическое или психическое насилие. Однако экстремисты могут совершать и ненасильственные действия, например, производить и распространять экстремистские материалы, возбуждать ненависть либо вражду по признакам пола, расы, национальности языка или принадлежности к какой – либо группе.</w:t>
      </w:r>
    </w:p>
    <w:p w:rsidR="00434BE4" w:rsidRPr="004A6D98" w:rsidRDefault="00434BE4" w:rsidP="00434BE4">
      <w:pPr>
        <w:widowControl w:val="0"/>
        <w:ind w:firstLine="709"/>
        <w:rPr>
          <w:szCs w:val="28"/>
        </w:rPr>
      </w:pPr>
      <w:r w:rsidRPr="004A6D98">
        <w:rPr>
          <w:szCs w:val="28"/>
        </w:rPr>
        <w:t>В</w:t>
      </w:r>
      <w:r>
        <w:rPr>
          <w:szCs w:val="28"/>
        </w:rPr>
        <w:t>-</w:t>
      </w:r>
      <w:r w:rsidRPr="004A6D98">
        <w:rPr>
          <w:szCs w:val="28"/>
        </w:rPr>
        <w:t>третьих, все виды экстремистской деятельности, которые перечислены в ст. 1 Федерального закона «О противодействии экстремистской деятельности» связывает одна черта – идейная основа, которая выражается в отрицании инакомыслия, ксенофобии</w:t>
      </w:r>
      <w:r>
        <w:rPr>
          <w:szCs w:val="28"/>
        </w:rPr>
        <w:t xml:space="preserve"> и</w:t>
      </w:r>
      <w:r w:rsidRPr="004A6D98">
        <w:rPr>
          <w:szCs w:val="28"/>
        </w:rPr>
        <w:t xml:space="preserve"> желании навязать свои теории и взгляды другим людям.</w:t>
      </w:r>
    </w:p>
    <w:p w:rsidR="00E265DE" w:rsidRDefault="00E265DE" w:rsidP="00434BE4">
      <w:pPr>
        <w:widowControl w:val="0"/>
        <w:ind w:firstLine="709"/>
        <w:rPr>
          <w:szCs w:val="28"/>
        </w:rPr>
      </w:pPr>
    </w:p>
    <w:p w:rsidR="00434BE4" w:rsidRPr="004A6D98" w:rsidRDefault="00434BE4" w:rsidP="00434BE4">
      <w:pPr>
        <w:widowControl w:val="0"/>
        <w:ind w:firstLine="709"/>
        <w:rPr>
          <w:szCs w:val="28"/>
        </w:rPr>
      </w:pPr>
      <w:r w:rsidRPr="004A6D98">
        <w:rPr>
          <w:szCs w:val="28"/>
        </w:rPr>
        <w:lastRenderedPageBreak/>
        <w:t>В</w:t>
      </w:r>
      <w:r>
        <w:rPr>
          <w:szCs w:val="28"/>
        </w:rPr>
        <w:t>-</w:t>
      </w:r>
      <w:r w:rsidRPr="004A6D98">
        <w:rPr>
          <w:szCs w:val="28"/>
        </w:rPr>
        <w:t xml:space="preserve"> четвертых, если рассматривать экстремизм с правовой точки зрения, то его признаком является противоправность экстремистских действий, то есть их запрещенность законом. Они могут быть запрещены нормами уголовного, административного и иных отраслей права. Экстремистские действия признаются законодателем </w:t>
      </w:r>
      <w:proofErr w:type="gramStart"/>
      <w:r w:rsidRPr="004A6D98">
        <w:rPr>
          <w:szCs w:val="28"/>
        </w:rPr>
        <w:t>противоправными</w:t>
      </w:r>
      <w:proofErr w:type="gramEnd"/>
      <w:r w:rsidRPr="004A6D98">
        <w:rPr>
          <w:szCs w:val="28"/>
        </w:rPr>
        <w:t xml:space="preserve"> потому</w:t>
      </w:r>
      <w:r>
        <w:rPr>
          <w:szCs w:val="28"/>
        </w:rPr>
        <w:t xml:space="preserve"> </w:t>
      </w:r>
      <w:r w:rsidRPr="004A6D98">
        <w:rPr>
          <w:szCs w:val="28"/>
        </w:rPr>
        <w:t xml:space="preserve">что они причиняют вред определенным общественным отношениям. Если экстремистские действия причиняют существенный вред </w:t>
      </w:r>
      <w:proofErr w:type="spellStart"/>
      <w:r w:rsidRPr="004A6D98">
        <w:rPr>
          <w:szCs w:val="28"/>
        </w:rPr>
        <w:t>правоохраняемым</w:t>
      </w:r>
      <w:proofErr w:type="spellEnd"/>
      <w:r w:rsidRPr="004A6D98">
        <w:rPr>
          <w:szCs w:val="28"/>
        </w:rPr>
        <w:t xml:space="preserve"> благам и интересам, то они должны признаваться преступными. Во всяком случае, существенный вред наносится при посягательстве на мир и безопасность государства, нарушении конституционных прав и свобод человека и гражданина, а также применении </w:t>
      </w:r>
      <w:r>
        <w:rPr>
          <w:szCs w:val="28"/>
        </w:rPr>
        <w:t>к</w:t>
      </w:r>
      <w:r w:rsidRPr="004A6D98">
        <w:rPr>
          <w:szCs w:val="28"/>
        </w:rPr>
        <w:t xml:space="preserve"> потерпевшим физического или психического насилия по экстремистским мотивам.</w:t>
      </w:r>
    </w:p>
    <w:p w:rsidR="00434BE4" w:rsidRPr="004A6D98" w:rsidRDefault="00434BE4" w:rsidP="00434BE4">
      <w:pPr>
        <w:widowControl w:val="0"/>
        <w:ind w:firstLine="709"/>
        <w:rPr>
          <w:szCs w:val="28"/>
        </w:rPr>
      </w:pPr>
      <w:r>
        <w:rPr>
          <w:szCs w:val="28"/>
        </w:rPr>
        <w:t>В-</w:t>
      </w:r>
      <w:r w:rsidRPr="004A6D98">
        <w:rPr>
          <w:szCs w:val="28"/>
        </w:rPr>
        <w:t>пятых, субъектами экстремистской деятельности могут быть юридические и физические лица. Например, за производство и распространение экстремистских материалов несут административную ответственность как граждане, в том числе должностные лица, так и юридические лица.</w:t>
      </w:r>
      <w:r>
        <w:rPr>
          <w:szCs w:val="28"/>
        </w:rPr>
        <w:t xml:space="preserve"> </w:t>
      </w:r>
    </w:p>
    <w:p w:rsidR="00434BE4" w:rsidRPr="004A6D98" w:rsidRDefault="00434BE4" w:rsidP="00434BE4">
      <w:pPr>
        <w:widowControl w:val="0"/>
        <w:ind w:firstLine="709"/>
        <w:rPr>
          <w:szCs w:val="28"/>
        </w:rPr>
      </w:pPr>
      <w:r w:rsidRPr="004A6D98">
        <w:rPr>
          <w:szCs w:val="28"/>
        </w:rPr>
        <w:t>Государство и общество должны интересовать, главным образом, опасные, очень опасные и крайне опасные формы экстремизма. С государственно-политической точки зрения, определение степени общественной опасности конкретной формы экстремизма должно вырабатываться демократическим путе</w:t>
      </w:r>
      <w:r>
        <w:rPr>
          <w:szCs w:val="28"/>
        </w:rPr>
        <w:t>м — в ходе широких общественных и</w:t>
      </w:r>
      <w:r w:rsidRPr="004A6D98">
        <w:rPr>
          <w:szCs w:val="28"/>
        </w:rPr>
        <w:t xml:space="preserve"> научных</w:t>
      </w:r>
      <w:r>
        <w:rPr>
          <w:szCs w:val="28"/>
        </w:rPr>
        <w:t xml:space="preserve"> дискуссий</w:t>
      </w:r>
      <w:r w:rsidRPr="004A6D98">
        <w:rPr>
          <w:szCs w:val="28"/>
        </w:rPr>
        <w:t>, с окончательной опорой на широкое общественное мнение конкретной страны. При этом следует иметь в виду, что одни и те же формы экстремизма для разных стран представляют неодинаковую опасность. Так, например, расизм и крайний национализм (</w:t>
      </w:r>
      <w:proofErr w:type="spellStart"/>
      <w:r w:rsidRPr="004A6D98">
        <w:rPr>
          <w:szCs w:val="28"/>
        </w:rPr>
        <w:t>этноцентризм</w:t>
      </w:r>
      <w:proofErr w:type="spellEnd"/>
      <w:r w:rsidRPr="004A6D98">
        <w:rPr>
          <w:szCs w:val="28"/>
        </w:rPr>
        <w:t xml:space="preserve">) не актуальны и не опасны в настоящее время в условиях Японии или Кореи, но очень опасны для таких стран, как Россия (или бывшая Югославия). Соответственно и степень противодействия этим формам экстремизма в </w:t>
      </w:r>
      <w:r w:rsidRPr="004A6D98">
        <w:rPr>
          <w:szCs w:val="28"/>
        </w:rPr>
        <w:lastRenderedPageBreak/>
        <w:t>разных обществах должна быть различной. Какого-то единого международного стандарта, применимого для всех стран и народов одновременно, в данном случае не существует.</w:t>
      </w:r>
    </w:p>
    <w:p w:rsidR="00434BE4" w:rsidRPr="004A6D98" w:rsidRDefault="00434BE4" w:rsidP="00434BE4">
      <w:pPr>
        <w:widowControl w:val="0"/>
        <w:ind w:firstLine="709"/>
        <w:rPr>
          <w:szCs w:val="28"/>
        </w:rPr>
      </w:pPr>
      <w:r w:rsidRPr="004A6D98">
        <w:rPr>
          <w:szCs w:val="28"/>
        </w:rPr>
        <w:t>Итак, экстремизмом, с государственно-политической точки зрения, следует признавать приверженность конкретных лиц или организаций к крайним взглядам и мерам общественной практики, несущим в себе высокую степень опасности (потенциальной или актуальной) для личности, общества и государства. Степень такой опасности должна определяться на основе широкого общественного мнения, в ходе научных</w:t>
      </w:r>
      <w:r>
        <w:rPr>
          <w:szCs w:val="28"/>
        </w:rPr>
        <w:t xml:space="preserve"> и </w:t>
      </w:r>
      <w:r w:rsidRPr="004A6D98">
        <w:rPr>
          <w:szCs w:val="28"/>
        </w:rPr>
        <w:t xml:space="preserve">общественных дискуссий. </w:t>
      </w:r>
    </w:p>
    <w:p w:rsidR="00434BE4" w:rsidRPr="004A6D98" w:rsidRDefault="00434BE4" w:rsidP="00434BE4">
      <w:pPr>
        <w:widowControl w:val="0"/>
        <w:ind w:firstLine="709"/>
        <w:rPr>
          <w:szCs w:val="28"/>
        </w:rPr>
      </w:pPr>
      <w:r w:rsidRPr="004A6D98">
        <w:rPr>
          <w:szCs w:val="28"/>
        </w:rPr>
        <w:t>Социально-государственная ткань современного высокоразвитого общества с достаточно богатой культурой и историей пронизана множеством самых разных противоречий, среди которых особое значение для понимания сути экстремизма имеют противоречия между большими и сверхбольшими группами людей, в числе которых следует выделить</w:t>
      </w:r>
      <w:r>
        <w:rPr>
          <w:szCs w:val="28"/>
        </w:rPr>
        <w:t>,</w:t>
      </w:r>
      <w:r w:rsidRPr="004A6D98">
        <w:rPr>
          <w:szCs w:val="28"/>
        </w:rPr>
        <w:t xml:space="preserve"> прежде всего</w:t>
      </w:r>
      <w:r>
        <w:rPr>
          <w:szCs w:val="28"/>
        </w:rPr>
        <w:t>,</w:t>
      </w:r>
      <w:r w:rsidRPr="004A6D98">
        <w:rPr>
          <w:szCs w:val="28"/>
        </w:rPr>
        <w:t xml:space="preserve"> следующие</w:t>
      </w:r>
      <w:r>
        <w:rPr>
          <w:szCs w:val="28"/>
        </w:rPr>
        <w:t xml:space="preserve">: </w:t>
      </w:r>
    </w:p>
    <w:p w:rsidR="00434BE4" w:rsidRPr="004A6D98" w:rsidRDefault="00434BE4" w:rsidP="00434BE4">
      <w:pPr>
        <w:widowControl w:val="0"/>
        <w:ind w:firstLine="709"/>
        <w:rPr>
          <w:szCs w:val="28"/>
        </w:rPr>
      </w:pPr>
      <w:r w:rsidRPr="004A6D98">
        <w:rPr>
          <w:szCs w:val="28"/>
        </w:rPr>
        <w:t>1. Межрелигиозные и межконфессиональные противоречия.</w:t>
      </w:r>
    </w:p>
    <w:p w:rsidR="00434BE4" w:rsidRPr="004A6D98" w:rsidRDefault="00434BE4" w:rsidP="00434BE4">
      <w:pPr>
        <w:widowControl w:val="0"/>
        <w:ind w:firstLine="709"/>
        <w:rPr>
          <w:szCs w:val="28"/>
        </w:rPr>
      </w:pPr>
      <w:r w:rsidRPr="004A6D98">
        <w:rPr>
          <w:szCs w:val="28"/>
        </w:rPr>
        <w:t>2. Межэтнические и культурно-этнические противоречия.</w:t>
      </w:r>
    </w:p>
    <w:p w:rsidR="00434BE4" w:rsidRPr="004A6D98" w:rsidRDefault="00434BE4" w:rsidP="00434BE4">
      <w:pPr>
        <w:widowControl w:val="0"/>
        <w:ind w:firstLine="709"/>
        <w:rPr>
          <w:szCs w:val="28"/>
        </w:rPr>
      </w:pPr>
      <w:r w:rsidRPr="004A6D98">
        <w:rPr>
          <w:szCs w:val="28"/>
        </w:rPr>
        <w:t>3. Межрасовые противоречия.</w:t>
      </w:r>
    </w:p>
    <w:p w:rsidR="00434BE4" w:rsidRPr="004A6D98" w:rsidRDefault="00434BE4" w:rsidP="00434BE4">
      <w:pPr>
        <w:widowControl w:val="0"/>
        <w:ind w:firstLine="709"/>
        <w:rPr>
          <w:szCs w:val="28"/>
        </w:rPr>
      </w:pPr>
      <w:r w:rsidRPr="004A6D98">
        <w:rPr>
          <w:szCs w:val="28"/>
        </w:rPr>
        <w:t>4. Политические противоречия (между силами, борющимися за власть в государстве).</w:t>
      </w:r>
    </w:p>
    <w:p w:rsidR="00434BE4" w:rsidRPr="004A6D98" w:rsidRDefault="00434BE4" w:rsidP="00434BE4">
      <w:pPr>
        <w:widowControl w:val="0"/>
        <w:ind w:firstLine="709"/>
        <w:rPr>
          <w:szCs w:val="28"/>
        </w:rPr>
      </w:pPr>
      <w:r w:rsidRPr="004A6D98">
        <w:rPr>
          <w:szCs w:val="28"/>
        </w:rPr>
        <w:t>5. Межнациональные (межгосударственные, международные) противоречия.</w:t>
      </w:r>
    </w:p>
    <w:p w:rsidR="00434BE4" w:rsidRPr="004A6D98" w:rsidRDefault="00434BE4" w:rsidP="00434BE4">
      <w:pPr>
        <w:widowControl w:val="0"/>
        <w:ind w:firstLine="709"/>
        <w:rPr>
          <w:szCs w:val="28"/>
        </w:rPr>
      </w:pPr>
      <w:r w:rsidRPr="004A6D98">
        <w:rPr>
          <w:szCs w:val="28"/>
        </w:rPr>
        <w:t>6.</w:t>
      </w:r>
      <w:r>
        <w:rPr>
          <w:szCs w:val="28"/>
        </w:rPr>
        <w:t xml:space="preserve"> </w:t>
      </w:r>
      <w:r w:rsidRPr="004A6D98">
        <w:rPr>
          <w:szCs w:val="28"/>
        </w:rPr>
        <w:t>Межклассовые противоречия.</w:t>
      </w:r>
    </w:p>
    <w:p w:rsidR="00434BE4" w:rsidRPr="004A6D98" w:rsidRDefault="00434BE4" w:rsidP="00434BE4">
      <w:pPr>
        <w:widowControl w:val="0"/>
        <w:ind w:firstLine="709"/>
        <w:rPr>
          <w:szCs w:val="28"/>
        </w:rPr>
      </w:pPr>
      <w:r w:rsidRPr="004A6D98">
        <w:rPr>
          <w:szCs w:val="28"/>
        </w:rPr>
        <w:t>7. Рыночно-экономические противоречия (между представителями различных отраслей современной экономики и различными глобальными игроками современного рынка).</w:t>
      </w:r>
    </w:p>
    <w:p w:rsidR="00434BE4" w:rsidRPr="004A6D98" w:rsidRDefault="00434BE4" w:rsidP="00434BE4">
      <w:pPr>
        <w:widowControl w:val="0"/>
        <w:ind w:firstLine="709"/>
        <w:rPr>
          <w:szCs w:val="28"/>
        </w:rPr>
      </w:pPr>
      <w:r w:rsidRPr="004A6D98">
        <w:rPr>
          <w:szCs w:val="28"/>
        </w:rPr>
        <w:lastRenderedPageBreak/>
        <w:t>8. Идеологические противоречия (между приверженцами различных идеологических течений и доктрин, предлагающими различные формы и способы разрешения всех социальных противоречий).</w:t>
      </w:r>
    </w:p>
    <w:p w:rsidR="00434BE4" w:rsidRPr="004A6D98" w:rsidRDefault="00434BE4" w:rsidP="00434BE4">
      <w:pPr>
        <w:widowControl w:val="0"/>
        <w:ind w:firstLine="709"/>
        <w:rPr>
          <w:szCs w:val="28"/>
        </w:rPr>
      </w:pPr>
      <w:r w:rsidRPr="004A6D98">
        <w:rPr>
          <w:szCs w:val="28"/>
        </w:rPr>
        <w:t>В ходе этих конфликтов и их осмысления противоборствующие стороны вырабатывают те или иные идеологии и программы, направленные на принципиальное разрешение этих конфликтов. И как раз в специфике этих принципиальных разрешений и может заключаться общественно опасный экстремизм.</w:t>
      </w:r>
    </w:p>
    <w:p w:rsidR="00434BE4" w:rsidRPr="004A6D98" w:rsidRDefault="00434BE4" w:rsidP="00434BE4">
      <w:pPr>
        <w:widowControl w:val="0"/>
        <w:ind w:firstLine="709"/>
        <w:rPr>
          <w:szCs w:val="28"/>
        </w:rPr>
      </w:pPr>
      <w:r w:rsidRPr="004A6D98">
        <w:rPr>
          <w:szCs w:val="28"/>
        </w:rPr>
        <w:t xml:space="preserve">С этой точки зрения, суть экстремизма заключается в том, что </w:t>
      </w:r>
      <w:r>
        <w:rPr>
          <w:szCs w:val="28"/>
        </w:rPr>
        <w:t>стороны</w:t>
      </w:r>
      <w:r w:rsidRPr="004A6D98">
        <w:rPr>
          <w:szCs w:val="28"/>
        </w:rPr>
        <w:t xml:space="preserve"> социального конфликта избирают такой способ его разрешения, который сводится к моральному, правовому или даже физическому уничтожению одной из сторон конфликта. Вместо цивилизованного и социально плодотворного способа разрешения объективных противоречий (а жизнь общества и состоит из такого повседневного разрешения этих противоречий) избирается способ непримиримый, основанный на представлениях о принципиальной неразрешимости противоречия без морального, правового или физического уничтожения одной из сторон.</w:t>
      </w:r>
    </w:p>
    <w:p w:rsidR="00434BE4" w:rsidRPr="004A6D98" w:rsidRDefault="00434BE4" w:rsidP="00434BE4">
      <w:pPr>
        <w:widowControl w:val="0"/>
        <w:ind w:firstLine="709"/>
        <w:rPr>
          <w:szCs w:val="28"/>
        </w:rPr>
      </w:pPr>
      <w:r w:rsidRPr="004A6D98">
        <w:rPr>
          <w:szCs w:val="28"/>
        </w:rPr>
        <w:t>Именно с избранием сторонами конфликта такого подхода и с реализацией его на практике социальные конфликты максимально обостряются, и нормальной жизни общества начинает угрожать повышенная опасность. Общественная опасность экстремизма, таким образом, состоит в избрании им непримиримой</w:t>
      </w:r>
      <w:r>
        <w:rPr>
          <w:szCs w:val="28"/>
        </w:rPr>
        <w:t xml:space="preserve"> </w:t>
      </w:r>
      <w:r w:rsidRPr="004A6D98">
        <w:rPr>
          <w:szCs w:val="28"/>
        </w:rPr>
        <w:t xml:space="preserve"> позиции по отношению к своему оппоненту в том или ином социальном конфликте, существующем в рамках объективных социальных противоречий.</w:t>
      </w:r>
    </w:p>
    <w:p w:rsidR="00434BE4" w:rsidRPr="004A6D98" w:rsidRDefault="00434BE4" w:rsidP="00434BE4">
      <w:pPr>
        <w:widowControl w:val="0"/>
        <w:ind w:firstLine="709"/>
        <w:rPr>
          <w:szCs w:val="28"/>
        </w:rPr>
      </w:pPr>
      <w:r w:rsidRPr="004A6D98">
        <w:rPr>
          <w:szCs w:val="28"/>
        </w:rPr>
        <w:t xml:space="preserve">В то же время фашизм и национал-социализм как формы экстремистской идеологии устанавливают целый «букет» неразрешимых противоречий. Прежде всего, это расизм как противоречие между «арийской» расой господ и всеми остальными «неполноценными» народами, </w:t>
      </w:r>
      <w:r w:rsidRPr="004A6D98">
        <w:rPr>
          <w:szCs w:val="28"/>
        </w:rPr>
        <w:lastRenderedPageBreak/>
        <w:t>подлежащими арийскому порабощению и подчинению. В рамках этого конфликта германский фашизм особое значение придает конфликту с еврейским народом как самым «зловредным», подлежащим полному устранению. Столь же непримиримо фашизм относится и к своим идеологическим противникам — либерализму и коммунизму (социализму). Менее радикально, но достаточно жестко фашизм относится к крупной буржуазии, к церкви, к рыночным формам регулирования экономики, к сторонникам свободы мысли и т.д.</w:t>
      </w:r>
      <w:r>
        <w:rPr>
          <w:szCs w:val="28"/>
        </w:rPr>
        <w:t xml:space="preserve"> </w:t>
      </w:r>
    </w:p>
    <w:p w:rsidR="00434BE4" w:rsidRPr="004A6D98" w:rsidRDefault="00434BE4" w:rsidP="00434BE4">
      <w:pPr>
        <w:widowControl w:val="0"/>
        <w:ind w:firstLine="709"/>
        <w:rPr>
          <w:szCs w:val="28"/>
        </w:rPr>
      </w:pPr>
      <w:proofErr w:type="gramStart"/>
      <w:r>
        <w:rPr>
          <w:szCs w:val="28"/>
        </w:rPr>
        <w:t>Таким образом</w:t>
      </w:r>
      <w:r w:rsidRPr="004A6D98">
        <w:rPr>
          <w:szCs w:val="28"/>
        </w:rPr>
        <w:t>,</w:t>
      </w:r>
      <w:r>
        <w:rPr>
          <w:szCs w:val="28"/>
        </w:rPr>
        <w:t xml:space="preserve"> по результатам выше изложенного</w:t>
      </w:r>
      <w:r w:rsidRPr="004A6D98">
        <w:rPr>
          <w:szCs w:val="28"/>
        </w:rPr>
        <w:t xml:space="preserve"> можно сформулировать следующее понятие: экстремизм есть антиобщественное поведение физических или юридических лиц, которое выражается в противоправном использовании насилия или иных крайних форм и методов деятельности по мотивам политической, идеологической, расовой, национальной, религиозной ненависти или вражды, ненависти или вражды в отношении какой – либо социальной группы и тому подобным идейным мотивам.</w:t>
      </w:r>
      <w:r>
        <w:rPr>
          <w:szCs w:val="28"/>
        </w:rPr>
        <w:t xml:space="preserve"> </w:t>
      </w:r>
      <w:proofErr w:type="gramEnd"/>
    </w:p>
    <w:p w:rsidR="003F56BE" w:rsidRDefault="003F56BE" w:rsidP="00234E3D">
      <w:pPr>
        <w:spacing w:after="0"/>
        <w:ind w:firstLine="709"/>
        <w:contextualSpacing/>
      </w:pPr>
    </w:p>
    <w:p w:rsidR="00DF69EB" w:rsidRDefault="00DF69EB" w:rsidP="003F56BE">
      <w:pPr>
        <w:pStyle w:val="2"/>
        <w:spacing w:before="160" w:after="160"/>
      </w:pPr>
      <w:bookmarkStart w:id="3" w:name="_Toc36059281"/>
    </w:p>
    <w:p w:rsidR="00DF69EB" w:rsidRDefault="00DF69EB" w:rsidP="00DF69EB"/>
    <w:p w:rsidR="00DF69EB" w:rsidRDefault="00DF69EB" w:rsidP="00DF69EB"/>
    <w:p w:rsidR="00DF69EB" w:rsidRDefault="00DF69EB" w:rsidP="00DF69EB"/>
    <w:p w:rsidR="00DF69EB" w:rsidRDefault="00DF69EB" w:rsidP="00DF69EB"/>
    <w:p w:rsidR="00DF69EB" w:rsidRDefault="00DF69EB" w:rsidP="00DF69EB"/>
    <w:p w:rsidR="006A3356" w:rsidRDefault="006A3356" w:rsidP="006A3356">
      <w:pPr>
        <w:pStyle w:val="2"/>
        <w:spacing w:before="160" w:after="160"/>
        <w:jc w:val="both"/>
        <w:rPr>
          <w:rFonts w:eastAsia="Times New Roman" w:cs="Times New Roman"/>
          <w:b w:val="0"/>
          <w:color w:val="auto"/>
          <w:szCs w:val="24"/>
        </w:rPr>
      </w:pPr>
    </w:p>
    <w:p w:rsidR="006A3356" w:rsidRPr="006A3356" w:rsidRDefault="006A3356" w:rsidP="006A3356"/>
    <w:bookmarkEnd w:id="3"/>
    <w:p w:rsidR="00DF69EB" w:rsidRDefault="00D909FE" w:rsidP="00E265DE">
      <w:pPr>
        <w:pStyle w:val="2"/>
        <w:numPr>
          <w:ilvl w:val="1"/>
          <w:numId w:val="5"/>
        </w:numPr>
        <w:spacing w:before="160" w:after="160"/>
      </w:pPr>
      <w:r>
        <w:lastRenderedPageBreak/>
        <w:t>Классификация современного экстремизма</w:t>
      </w:r>
    </w:p>
    <w:p w:rsidR="00E265DE" w:rsidRPr="00E265DE" w:rsidRDefault="00E265DE" w:rsidP="00E265DE">
      <w:pPr>
        <w:pStyle w:val="af0"/>
        <w:ind w:left="432"/>
      </w:pPr>
    </w:p>
    <w:p w:rsidR="00D909FE" w:rsidRPr="004A6D98" w:rsidRDefault="00D909FE" w:rsidP="00D909FE">
      <w:pPr>
        <w:widowControl w:val="0"/>
        <w:ind w:firstLine="709"/>
        <w:rPr>
          <w:szCs w:val="28"/>
        </w:rPr>
      </w:pPr>
      <w:r w:rsidRPr="004A6D98">
        <w:rPr>
          <w:szCs w:val="28"/>
        </w:rPr>
        <w:t>Современный экстремизм разнообразен по формам своего выражения. Кроме того, он может быть классифицирован по различным теоретическим основаниям (сферам жизнедеятельности, объектам направленности экстремистской активности, возрастным характеристикам субъектов экстремистской активности и т.д.). Научно-практическое обобщение тех или иных явлений позволяет классифицировать экстремизм по</w:t>
      </w:r>
      <w:r w:rsidRPr="004A6D98">
        <w:rPr>
          <w:bCs/>
          <w:szCs w:val="28"/>
        </w:rPr>
        <w:t xml:space="preserve"> </w:t>
      </w:r>
      <w:r w:rsidRPr="004A6D98">
        <w:rPr>
          <w:bCs/>
          <w:iCs/>
          <w:szCs w:val="28"/>
        </w:rPr>
        <w:t>направленности</w:t>
      </w:r>
      <w:r w:rsidRPr="004A6D98">
        <w:rPr>
          <w:iCs/>
          <w:szCs w:val="28"/>
        </w:rPr>
        <w:t xml:space="preserve"> – на </w:t>
      </w:r>
      <w:r w:rsidRPr="004A6D98">
        <w:rPr>
          <w:szCs w:val="28"/>
        </w:rPr>
        <w:t>экономический, политический, националистический, религиозный, молодежный, экологический, духовный и др. И при этом экстремизм может быть также смешанного характера.</w:t>
      </w:r>
    </w:p>
    <w:p w:rsidR="00D909FE" w:rsidRPr="004A6D98" w:rsidRDefault="00D909FE" w:rsidP="00D909FE">
      <w:pPr>
        <w:widowControl w:val="0"/>
        <w:ind w:firstLine="709"/>
        <w:rPr>
          <w:szCs w:val="28"/>
        </w:rPr>
      </w:pPr>
      <w:r w:rsidRPr="004A6D98">
        <w:rPr>
          <w:iCs/>
          <w:szCs w:val="28"/>
        </w:rPr>
        <w:t>Экономический</w:t>
      </w:r>
      <w:r w:rsidRPr="004A6D98">
        <w:rPr>
          <w:szCs w:val="28"/>
        </w:rPr>
        <w:t xml:space="preserve"> экстремизм направлен на ликвидацию многообразия и установление какой-либо одной формы собственности, единых методов ведения хозяйства, полный отказ от принципов государственного регулирования экономической сферы, резкое сокращение социальных расходов, наступление на социальные завоевания трудящихся, устранение конкуренции в предпринимательской деятельности и др.</w:t>
      </w:r>
    </w:p>
    <w:p w:rsidR="00D909FE" w:rsidRPr="004A6D98" w:rsidRDefault="00D909FE" w:rsidP="00D909FE">
      <w:pPr>
        <w:widowControl w:val="0"/>
        <w:ind w:firstLine="709"/>
        <w:rPr>
          <w:szCs w:val="28"/>
        </w:rPr>
      </w:pPr>
      <w:r w:rsidRPr="004A6D98">
        <w:rPr>
          <w:szCs w:val="28"/>
        </w:rPr>
        <w:t xml:space="preserve">Источником </w:t>
      </w:r>
      <w:r w:rsidRPr="004A6D98">
        <w:rPr>
          <w:iCs/>
          <w:szCs w:val="28"/>
        </w:rPr>
        <w:t>политического экстремизма</w:t>
      </w:r>
      <w:r w:rsidRPr="004A6D98">
        <w:rPr>
          <w:szCs w:val="28"/>
        </w:rPr>
        <w:t xml:space="preserve"> является деятельность лиц, создающих предпосылки для разрушения экономики, Вооруженных Сил, систем образования и здравоохранения России и использующих средства массовой информации для запугивания населения, разрушения моральных основ общества, пропаганды насилия, в том числе путем его показа под предлогом осуждения.</w:t>
      </w:r>
    </w:p>
    <w:p w:rsidR="00D909FE" w:rsidRPr="004A6D98" w:rsidRDefault="00D909FE" w:rsidP="00D909FE">
      <w:pPr>
        <w:widowControl w:val="0"/>
        <w:ind w:firstLine="709"/>
        <w:rPr>
          <w:szCs w:val="28"/>
        </w:rPr>
      </w:pPr>
      <w:r w:rsidRPr="004A6D98">
        <w:rPr>
          <w:iCs/>
          <w:szCs w:val="28"/>
        </w:rPr>
        <w:t>Националистический экстремизм</w:t>
      </w:r>
      <w:r w:rsidRPr="004A6D98">
        <w:rPr>
          <w:szCs w:val="28"/>
        </w:rPr>
        <w:t xml:space="preserve"> отвергает интересы, права других наций, провозглашает верховенство одной нации над другими. Он органически связан с сепаратизмом, направлен на развал многонациональных государств, утверждение господства коренной нации (борьба за </w:t>
      </w:r>
      <w:proofErr w:type="spellStart"/>
      <w:r w:rsidRPr="004A6D98">
        <w:rPr>
          <w:szCs w:val="28"/>
        </w:rPr>
        <w:t>Халистан</w:t>
      </w:r>
      <w:proofErr w:type="spellEnd"/>
      <w:r w:rsidRPr="004A6D98">
        <w:rPr>
          <w:szCs w:val="28"/>
        </w:rPr>
        <w:t xml:space="preserve"> в Индии, движение басков в Испании и др.).</w:t>
      </w:r>
    </w:p>
    <w:p w:rsidR="00D909FE" w:rsidRPr="004A6D98" w:rsidRDefault="00D909FE" w:rsidP="00D909FE">
      <w:pPr>
        <w:widowControl w:val="0"/>
        <w:ind w:firstLine="709"/>
        <w:rPr>
          <w:szCs w:val="28"/>
        </w:rPr>
      </w:pPr>
      <w:r w:rsidRPr="004A6D98">
        <w:rPr>
          <w:iCs/>
          <w:szCs w:val="28"/>
        </w:rPr>
        <w:lastRenderedPageBreak/>
        <w:t>Религиозный экстремизм</w:t>
      </w:r>
      <w:r w:rsidRPr="004A6D98">
        <w:rPr>
          <w:szCs w:val="28"/>
        </w:rPr>
        <w:t xml:space="preserve"> проявляется в нетерпимости к представителям других конфессий или жестком противоборстве в рамках одной конфессии.</w:t>
      </w:r>
    </w:p>
    <w:p w:rsidR="00D909FE" w:rsidRPr="004A6D98" w:rsidRDefault="00D909FE" w:rsidP="00D909FE">
      <w:pPr>
        <w:widowControl w:val="0"/>
        <w:ind w:firstLine="709"/>
        <w:rPr>
          <w:szCs w:val="28"/>
        </w:rPr>
      </w:pPr>
      <w:r w:rsidRPr="004A6D98">
        <w:rPr>
          <w:iCs/>
          <w:szCs w:val="28"/>
        </w:rPr>
        <w:t>Экологические экстремисты</w:t>
      </w:r>
      <w:r w:rsidRPr="004A6D98">
        <w:rPr>
          <w:szCs w:val="28"/>
        </w:rPr>
        <w:t xml:space="preserve"> выступают против не только эффективной природоохранительной политики, но и научно-технического прогресса вообще, считая, что ликвидация неблагоприятных в экологическом отношении производств – единственно возможный путь улучшения качества окружающей среды.</w:t>
      </w:r>
    </w:p>
    <w:p w:rsidR="00D909FE" w:rsidRPr="004A6D98" w:rsidRDefault="00D909FE" w:rsidP="00D909FE">
      <w:pPr>
        <w:widowControl w:val="0"/>
        <w:ind w:firstLine="709"/>
        <w:rPr>
          <w:szCs w:val="28"/>
        </w:rPr>
      </w:pPr>
      <w:r w:rsidRPr="004A6D98">
        <w:rPr>
          <w:iCs/>
          <w:szCs w:val="28"/>
        </w:rPr>
        <w:t>Духовный экстремизм</w:t>
      </w:r>
      <w:r w:rsidRPr="004A6D98">
        <w:rPr>
          <w:szCs w:val="28"/>
        </w:rPr>
        <w:t xml:space="preserve"> ориентирован на изоляционизм, отвергает опыт, достижения другой культуры, навязывает в качестве официальной идеологии определенные социальные, религиозные, этнические стандарты.</w:t>
      </w:r>
    </w:p>
    <w:p w:rsidR="00D909FE" w:rsidRPr="004A6D98" w:rsidRDefault="00D909FE" w:rsidP="00D909FE">
      <w:pPr>
        <w:widowControl w:val="0"/>
        <w:ind w:firstLine="709"/>
        <w:rPr>
          <w:szCs w:val="28"/>
        </w:rPr>
      </w:pPr>
      <w:r w:rsidRPr="004A6D98">
        <w:rPr>
          <w:iCs/>
          <w:szCs w:val="28"/>
        </w:rPr>
        <w:t>Молодежный экстремизм</w:t>
      </w:r>
      <w:r w:rsidRPr="004A6D98">
        <w:rPr>
          <w:szCs w:val="28"/>
        </w:rPr>
        <w:t xml:space="preserve"> отличается от взрослого меньшей организованностью, стихийностью. При этом непосредственное отношение к его деятельности могут иметь взрослые, которым молодежь своим противоправным поведением зачастую стремится подражать. Молодежный экстремизм как массовое явление последнего десятилетия выражается в пренебрежении к действующим в обществе правилам и нормам поведения.</w:t>
      </w:r>
      <w:r w:rsidRPr="001F5D6F">
        <w:rPr>
          <w:rStyle w:val="ab"/>
          <w:sz w:val="20"/>
          <w:szCs w:val="20"/>
          <w:lang w:val="en-US"/>
        </w:rPr>
        <w:footnoteReference w:id="9"/>
      </w:r>
    </w:p>
    <w:p w:rsidR="00D909FE" w:rsidRPr="004A6D98" w:rsidRDefault="00D909FE" w:rsidP="00D909FE">
      <w:pPr>
        <w:widowControl w:val="0"/>
        <w:ind w:firstLine="709"/>
        <w:rPr>
          <w:szCs w:val="28"/>
        </w:rPr>
      </w:pPr>
      <w:r w:rsidRPr="004A6D98">
        <w:rPr>
          <w:szCs w:val="28"/>
        </w:rPr>
        <w:t xml:space="preserve">Именно молодежь чаще совершает преступления агрессивного характера. </w:t>
      </w:r>
      <w:proofErr w:type="gramStart"/>
      <w:r w:rsidRPr="004A6D98">
        <w:rPr>
          <w:szCs w:val="28"/>
        </w:rPr>
        <w:t xml:space="preserve">Негативное воздействие к представителям той или иной национальной, расовой, религиозной группы, сформировавшееся под воздействием пропаганды экстремистских идей, а также на основании собственного жизненного опыта под влиянием определенных факторов (избытка свободного времени и его неорганизованности, отсутствия возможности или желания продолжать образование и как следствие невозможность трудоустроиться на высокооплачиваемую работу, </w:t>
      </w:r>
      <w:proofErr w:type="spellStart"/>
      <w:r w:rsidRPr="004A6D98">
        <w:rPr>
          <w:szCs w:val="28"/>
        </w:rPr>
        <w:t>несформированности</w:t>
      </w:r>
      <w:proofErr w:type="spellEnd"/>
      <w:r w:rsidRPr="004A6D98">
        <w:rPr>
          <w:szCs w:val="28"/>
        </w:rPr>
        <w:t xml:space="preserve"> или ограниченности интересов) толкает молодежь на </w:t>
      </w:r>
      <w:r w:rsidRPr="004A6D98">
        <w:rPr>
          <w:szCs w:val="28"/>
        </w:rPr>
        <w:lastRenderedPageBreak/>
        <w:t>участие в экстремистской деятельности.</w:t>
      </w:r>
      <w:proofErr w:type="gramEnd"/>
      <w:r w:rsidRPr="001F5D6F">
        <w:rPr>
          <w:rStyle w:val="ab"/>
          <w:sz w:val="20"/>
          <w:szCs w:val="20"/>
          <w:lang w:val="en-US"/>
        </w:rPr>
        <w:footnoteReference w:id="10"/>
      </w:r>
      <w:r w:rsidRPr="001F5D6F">
        <w:rPr>
          <w:sz w:val="20"/>
          <w:szCs w:val="20"/>
        </w:rPr>
        <w:t xml:space="preserve"> </w:t>
      </w:r>
      <w:r w:rsidRPr="004A6D98">
        <w:rPr>
          <w:szCs w:val="28"/>
        </w:rPr>
        <w:t>Из приложения</w:t>
      </w:r>
      <w:proofErr w:type="gramStart"/>
      <w:r w:rsidRPr="004A6D98">
        <w:rPr>
          <w:szCs w:val="28"/>
        </w:rPr>
        <w:t xml:space="preserve"> А</w:t>
      </w:r>
      <w:proofErr w:type="gramEnd"/>
      <w:r w:rsidRPr="004A6D98">
        <w:rPr>
          <w:szCs w:val="28"/>
        </w:rPr>
        <w:t xml:space="preserve"> можно получить представление о социальной базе экстремальных настроений в молодежной среде. Активизация молодежного экстремизма в настоящее время представляет серьезную опасность для российского общества.</w:t>
      </w:r>
    </w:p>
    <w:p w:rsidR="00D909FE" w:rsidRPr="004A6D98" w:rsidRDefault="00D909FE" w:rsidP="00D909FE">
      <w:pPr>
        <w:widowControl w:val="0"/>
        <w:ind w:firstLine="709"/>
        <w:rPr>
          <w:szCs w:val="28"/>
        </w:rPr>
      </w:pPr>
      <w:r w:rsidRPr="004A6D98">
        <w:rPr>
          <w:szCs w:val="28"/>
        </w:rPr>
        <w:t>По</w:t>
      </w:r>
      <w:r w:rsidRPr="004A6D98">
        <w:rPr>
          <w:iCs/>
          <w:szCs w:val="28"/>
        </w:rPr>
        <w:t xml:space="preserve"> </w:t>
      </w:r>
      <w:r w:rsidRPr="004A6D98">
        <w:rPr>
          <w:bCs/>
          <w:iCs/>
          <w:szCs w:val="28"/>
        </w:rPr>
        <w:t>численности и организованности участников</w:t>
      </w:r>
      <w:r w:rsidRPr="004A6D98">
        <w:rPr>
          <w:bCs/>
          <w:szCs w:val="28"/>
        </w:rPr>
        <w:t xml:space="preserve"> </w:t>
      </w:r>
      <w:r w:rsidRPr="004A6D98">
        <w:rPr>
          <w:szCs w:val="28"/>
        </w:rPr>
        <w:t>выделяются экстремистские действия сообществ, групп (сект, организаций); сформированных или спонтанных групп; одиночек (обычно лица с психическими заболеваниями или иными аномалиями).</w:t>
      </w:r>
    </w:p>
    <w:p w:rsidR="00D909FE" w:rsidRPr="004A6D98" w:rsidRDefault="00D909FE" w:rsidP="00D909FE">
      <w:pPr>
        <w:widowControl w:val="0"/>
        <w:ind w:firstLine="709"/>
        <w:rPr>
          <w:szCs w:val="28"/>
        </w:rPr>
      </w:pPr>
      <w:proofErr w:type="gramStart"/>
      <w:r w:rsidRPr="004A6D98">
        <w:rPr>
          <w:szCs w:val="28"/>
        </w:rPr>
        <w:t>По методам воздействия различают экстремизм с использованием физического насилия (лишение отдельных лиц или даже целых их групп жизни, нанесение увечий и иных телесных повреждений, ограничение свободы); экстремизм, сопряженный с уничтожением материальных объектов (поджог, разрушение государственных объектов, общественного, коллективного или частного имущества); экстремизм с применением методов морально-психологического насилия (угрозы, шантаж, демонстрация силы, ультимативные требования, распространение панических слухов и т.д.).</w:t>
      </w:r>
      <w:proofErr w:type="gramEnd"/>
      <w:r w:rsidRPr="004A6D98">
        <w:rPr>
          <w:szCs w:val="28"/>
        </w:rPr>
        <w:t xml:space="preserve"> Как правило, при осуществлении экстремистских акций перечисленные методы используются комплексно, приоритет тем или иным из них отдается с учетом конкретных условий и специфики региона деятельности экстремистов, их оснащенности, складывающейся политической обстановки и иных обстоятельств.</w:t>
      </w:r>
    </w:p>
    <w:p w:rsidR="00D909FE" w:rsidRPr="004A6D98" w:rsidRDefault="00D909FE" w:rsidP="00D909FE">
      <w:pPr>
        <w:widowControl w:val="0"/>
        <w:ind w:firstLine="709"/>
        <w:rPr>
          <w:szCs w:val="28"/>
        </w:rPr>
      </w:pPr>
      <w:r w:rsidRPr="004A6D98">
        <w:rPr>
          <w:szCs w:val="28"/>
        </w:rPr>
        <w:t xml:space="preserve">Если классифицировать экстремизм по целям, то можно выделить: сплачивающий экстремизм, акции которого направлены на объединение различных структур криминального толка; экстремизм демонстрационный, призванный обеспечить «рекламу» той или иной экстремистской организации и проводимой ею в жизнь идеологии и политике, а также продемонстрировать силу и готовность ее членов к решительным действиям; </w:t>
      </w:r>
      <w:r w:rsidRPr="004A6D98">
        <w:rPr>
          <w:szCs w:val="28"/>
        </w:rPr>
        <w:lastRenderedPageBreak/>
        <w:t>конфронтационный экстремизм, проявляющийся в применении насилия в борьбе между противостоящими политическими блоками, движениями, организациями, а также между государственными структурами и оппозицией; экстремизм провокационный, когда субъекты насильственных действий стремятся заставить своего политического противника перейти к непопулярным среди населения или тактически выгодным для экстремистов действиям.</w:t>
      </w:r>
    </w:p>
    <w:p w:rsidR="00D909FE" w:rsidRPr="004A6D98" w:rsidRDefault="00D909FE" w:rsidP="00D909FE">
      <w:pPr>
        <w:widowControl w:val="0"/>
        <w:ind w:firstLine="709"/>
        <w:rPr>
          <w:szCs w:val="28"/>
        </w:rPr>
      </w:pPr>
      <w:proofErr w:type="gramStart"/>
      <w:r w:rsidRPr="004A6D98">
        <w:rPr>
          <w:szCs w:val="28"/>
        </w:rPr>
        <w:t xml:space="preserve">По средствам, используемым при осуществлении акций экстремизма, последний подразделяют на два вида: традиционный (с применением огнестрельного и холодного оружия, взрывчатых веществ, ядов и других средств совершения политических убийств, известных человечеству в течение ряда веков) и технологический (использование в экстремистских акциях новейших достижений науки и техники в области компьютерных и информационных технологий, радиоэлектроники, ядерных материалов, генной инженерии, </w:t>
      </w:r>
      <w:proofErr w:type="spellStart"/>
      <w:r w:rsidRPr="004A6D98">
        <w:rPr>
          <w:szCs w:val="28"/>
        </w:rPr>
        <w:t>имуннологии</w:t>
      </w:r>
      <w:proofErr w:type="spellEnd"/>
      <w:r w:rsidRPr="004A6D98">
        <w:rPr>
          <w:szCs w:val="28"/>
        </w:rPr>
        <w:t xml:space="preserve"> и т.д.).</w:t>
      </w:r>
      <w:r w:rsidRPr="001F5D6F">
        <w:rPr>
          <w:rStyle w:val="ab"/>
          <w:sz w:val="20"/>
          <w:szCs w:val="20"/>
          <w:lang w:val="en-US"/>
        </w:rPr>
        <w:footnoteReference w:id="11"/>
      </w:r>
      <w:proofErr w:type="gramEnd"/>
    </w:p>
    <w:p w:rsidR="00D909FE" w:rsidRPr="004A6D98" w:rsidRDefault="00D909FE" w:rsidP="00D909FE">
      <w:pPr>
        <w:widowControl w:val="0"/>
        <w:ind w:firstLine="709"/>
        <w:rPr>
          <w:szCs w:val="28"/>
        </w:rPr>
      </w:pPr>
    </w:p>
    <w:p w:rsidR="00D909FE" w:rsidRPr="004A6D98" w:rsidRDefault="00D909FE" w:rsidP="00D909FE">
      <w:pPr>
        <w:pStyle w:val="1"/>
        <w:keepNext w:val="0"/>
        <w:widowControl w:val="0"/>
        <w:spacing w:before="0"/>
        <w:rPr>
          <w:rFonts w:cs="Times New Roman"/>
          <w:b/>
          <w:sz w:val="28"/>
          <w:szCs w:val="28"/>
        </w:rPr>
      </w:pPr>
    </w:p>
    <w:p w:rsidR="003F56BE" w:rsidRDefault="00D909FE" w:rsidP="00D909FE">
      <w:pPr>
        <w:spacing w:after="0"/>
        <w:ind w:firstLine="709"/>
        <w:contextualSpacing/>
      </w:pPr>
      <w:r w:rsidRPr="004A6D98">
        <w:br w:type="page"/>
      </w:r>
    </w:p>
    <w:p w:rsidR="003F56BE" w:rsidRDefault="003277F0" w:rsidP="003F56BE">
      <w:pPr>
        <w:pStyle w:val="2"/>
        <w:spacing w:before="160" w:after="160"/>
      </w:pPr>
      <w:bookmarkStart w:id="4" w:name="_Toc36059282"/>
      <w:r>
        <w:lastRenderedPageBreak/>
        <w:t xml:space="preserve"> </w:t>
      </w:r>
      <w:r w:rsidR="003F56BE">
        <w:t xml:space="preserve">2 </w:t>
      </w:r>
      <w:bookmarkEnd w:id="4"/>
      <w:r w:rsidR="00D909FE" w:rsidRPr="00D909FE">
        <w:t>ДЕЯТЕЛЬНОСТЬ СЛУЖБ И ПОДРАЗДЕЛЕНИЙ ОВД ПО ПРЕДУПРЕЖДЕНИЮ И ПРЕСЕЧЕНИЮ ЭКСТРЕМИСТСКОЙ ДЕЯТЕЛЬНОСТИ</w:t>
      </w:r>
    </w:p>
    <w:p w:rsidR="003F56BE" w:rsidRDefault="003F56BE" w:rsidP="003F56BE">
      <w:pPr>
        <w:pStyle w:val="2"/>
        <w:spacing w:before="160" w:after="160"/>
      </w:pPr>
      <w:bookmarkStart w:id="5" w:name="_Toc36059283"/>
      <w:r>
        <w:t>2.1</w:t>
      </w:r>
      <w:r w:rsidRPr="003F56BE">
        <w:t xml:space="preserve"> </w:t>
      </w:r>
      <w:bookmarkEnd w:id="5"/>
      <w:r w:rsidR="003A7A5A" w:rsidRPr="003A7A5A">
        <w:t>Организация деятельности служб и подразделений полиции по противодействию экстремизма</w:t>
      </w:r>
    </w:p>
    <w:p w:rsidR="00E265DE" w:rsidRPr="00E265DE" w:rsidRDefault="00E265DE" w:rsidP="00E265DE"/>
    <w:p w:rsidR="003A7A5A" w:rsidRPr="004A6D98" w:rsidRDefault="003A7A5A" w:rsidP="003A7A5A">
      <w:pPr>
        <w:widowControl w:val="0"/>
        <w:tabs>
          <w:tab w:val="left" w:pos="0"/>
        </w:tabs>
        <w:ind w:firstLine="709"/>
        <w:rPr>
          <w:szCs w:val="28"/>
        </w:rPr>
      </w:pPr>
      <w:r w:rsidRPr="004A6D98">
        <w:rPr>
          <w:szCs w:val="28"/>
        </w:rPr>
        <w:t xml:space="preserve">Важную роль в противодействии с экстремизмом играет полиция. Результативность ее работы в этом направлении зависит от правильной организации деятельности служб и подразделений, непосредственно принимающих в этом участие. </w:t>
      </w:r>
    </w:p>
    <w:p w:rsidR="003A7A5A" w:rsidRPr="004A6D98" w:rsidRDefault="003A7A5A" w:rsidP="003A7A5A">
      <w:pPr>
        <w:widowControl w:val="0"/>
        <w:tabs>
          <w:tab w:val="left" w:pos="0"/>
        </w:tabs>
        <w:ind w:firstLine="709"/>
        <w:rPr>
          <w:szCs w:val="28"/>
        </w:rPr>
      </w:pPr>
      <w:r w:rsidRPr="004A6D98">
        <w:rPr>
          <w:szCs w:val="28"/>
        </w:rPr>
        <w:t xml:space="preserve">В рамках </w:t>
      </w:r>
      <w:r>
        <w:rPr>
          <w:szCs w:val="28"/>
        </w:rPr>
        <w:t>данной темы</w:t>
      </w:r>
      <w:r w:rsidRPr="004A6D98">
        <w:rPr>
          <w:szCs w:val="28"/>
        </w:rPr>
        <w:t xml:space="preserve"> термин «организация» необходимо трактовать как деятельность служб и подразделений полиции, объединяющую усилия </w:t>
      </w:r>
      <w:r>
        <w:rPr>
          <w:szCs w:val="28"/>
        </w:rPr>
        <w:t>сотрудников</w:t>
      </w:r>
      <w:r w:rsidRPr="004A6D98">
        <w:rPr>
          <w:szCs w:val="28"/>
        </w:rPr>
        <w:t xml:space="preserve"> в достижении поставленных целей в борьбе с экстремизмом.</w:t>
      </w:r>
      <w:r>
        <w:rPr>
          <w:szCs w:val="28"/>
        </w:rPr>
        <w:t xml:space="preserve"> </w:t>
      </w:r>
    </w:p>
    <w:p w:rsidR="003A7A5A" w:rsidRPr="004A6D98" w:rsidRDefault="003A7A5A" w:rsidP="003A7A5A">
      <w:pPr>
        <w:widowControl w:val="0"/>
        <w:tabs>
          <w:tab w:val="left" w:pos="0"/>
        </w:tabs>
        <w:ind w:firstLine="709"/>
        <w:rPr>
          <w:szCs w:val="28"/>
        </w:rPr>
      </w:pPr>
      <w:r w:rsidRPr="004A6D98">
        <w:rPr>
          <w:szCs w:val="28"/>
        </w:rPr>
        <w:t>Термин «тактика» понимается как стратегия, совокупность средств и приемов для достижения намеченного результата</w:t>
      </w:r>
      <w:r w:rsidRPr="004A6D98">
        <w:rPr>
          <w:rStyle w:val="ab"/>
          <w:szCs w:val="28"/>
        </w:rPr>
        <w:footnoteReference w:id="12"/>
      </w:r>
      <w:r w:rsidRPr="004A6D98">
        <w:rPr>
          <w:szCs w:val="28"/>
        </w:rPr>
        <w:t>. Применительно к нашему исследованию тактика – это разработанные на основе научных положений</w:t>
      </w:r>
      <w:r>
        <w:rPr>
          <w:szCs w:val="28"/>
        </w:rPr>
        <w:t xml:space="preserve"> </w:t>
      </w:r>
      <w:r w:rsidRPr="004A6D98">
        <w:rPr>
          <w:szCs w:val="28"/>
        </w:rPr>
        <w:t>и положительного опыта средства, формы и приемы.</w:t>
      </w:r>
    </w:p>
    <w:p w:rsidR="003A7A5A" w:rsidRPr="004A6D98" w:rsidRDefault="003A7A5A" w:rsidP="003A7A5A">
      <w:pPr>
        <w:widowControl w:val="0"/>
        <w:tabs>
          <w:tab w:val="left" w:pos="0"/>
        </w:tabs>
        <w:ind w:firstLine="709"/>
        <w:rPr>
          <w:szCs w:val="28"/>
        </w:rPr>
      </w:pPr>
      <w:r w:rsidRPr="004A6D98">
        <w:rPr>
          <w:szCs w:val="28"/>
        </w:rPr>
        <w:t>Следует отметить, что в системе полиции находится много различных служб и подразделений. Однако значение каждого из данных субъектов в противодействии экстремизму будет неодинаковым.</w:t>
      </w:r>
    </w:p>
    <w:p w:rsidR="003A7A5A" w:rsidRPr="004A6D98" w:rsidRDefault="003A7A5A" w:rsidP="003A7A5A">
      <w:pPr>
        <w:widowControl w:val="0"/>
        <w:tabs>
          <w:tab w:val="left" w:pos="0"/>
        </w:tabs>
        <w:ind w:firstLine="709"/>
        <w:rPr>
          <w:szCs w:val="28"/>
        </w:rPr>
      </w:pPr>
      <w:r w:rsidRPr="004A6D98">
        <w:rPr>
          <w:szCs w:val="28"/>
        </w:rPr>
        <w:t xml:space="preserve">Следовательно, будет целесообразным в нашем исследовании уделить внимание тем службам и подразделениям полиции, которые более активно, чем другие принимают участие в предупреждении и пресечении экстремистской деятельности. </w:t>
      </w:r>
    </w:p>
    <w:p w:rsidR="003A7A5A" w:rsidRPr="004A6D98" w:rsidRDefault="003A7A5A" w:rsidP="003A7A5A">
      <w:pPr>
        <w:widowControl w:val="0"/>
        <w:ind w:firstLine="709"/>
        <w:rPr>
          <w:szCs w:val="28"/>
        </w:rPr>
      </w:pPr>
      <w:r w:rsidRPr="004A6D98">
        <w:rPr>
          <w:szCs w:val="28"/>
        </w:rPr>
        <w:t xml:space="preserve">Так, в </w:t>
      </w:r>
      <w:r>
        <w:rPr>
          <w:szCs w:val="28"/>
        </w:rPr>
        <w:t xml:space="preserve">структуре МВД России существует </w:t>
      </w:r>
      <w:r w:rsidRPr="00CA3F3E">
        <w:rPr>
          <w:szCs w:val="28"/>
        </w:rPr>
        <w:t>Департамент по противодействию экстремизму</w:t>
      </w:r>
      <w:r w:rsidRPr="004A6D98">
        <w:rPr>
          <w:szCs w:val="28"/>
        </w:rPr>
        <w:t xml:space="preserve"> (далее — </w:t>
      </w:r>
      <w:r w:rsidRPr="00CA3F3E">
        <w:rPr>
          <w:szCs w:val="28"/>
        </w:rPr>
        <w:t>ДПЭ МВД России</w:t>
      </w:r>
      <w:r w:rsidRPr="004A6D98">
        <w:rPr>
          <w:szCs w:val="28"/>
        </w:rPr>
        <w:t xml:space="preserve">), основными </w:t>
      </w:r>
      <w:r w:rsidRPr="004A6D98">
        <w:rPr>
          <w:szCs w:val="28"/>
        </w:rPr>
        <w:lastRenderedPageBreak/>
        <w:t>задачами которого являются:</w:t>
      </w:r>
    </w:p>
    <w:p w:rsidR="003A7A5A" w:rsidRPr="004A6D98" w:rsidRDefault="003A7A5A" w:rsidP="003A7A5A">
      <w:pPr>
        <w:widowControl w:val="0"/>
        <w:ind w:firstLine="709"/>
        <w:rPr>
          <w:szCs w:val="28"/>
        </w:rPr>
      </w:pPr>
      <w:r w:rsidRPr="004A6D98">
        <w:rPr>
          <w:szCs w:val="28"/>
        </w:rPr>
        <w:t>− участие в формировании государственной политики в сфере противодействия экстремизму;</w:t>
      </w:r>
    </w:p>
    <w:p w:rsidR="003A7A5A" w:rsidRPr="004A6D98" w:rsidRDefault="003A7A5A" w:rsidP="003A7A5A">
      <w:pPr>
        <w:widowControl w:val="0"/>
        <w:ind w:firstLine="709"/>
        <w:rPr>
          <w:szCs w:val="28"/>
        </w:rPr>
      </w:pPr>
      <w:r w:rsidRPr="004A6D98">
        <w:rPr>
          <w:szCs w:val="28"/>
        </w:rPr>
        <w:t>− совершенствование нормативного правового регулирования в сфере компетенции;</w:t>
      </w:r>
    </w:p>
    <w:p w:rsidR="003A7A5A" w:rsidRPr="004A6D98" w:rsidRDefault="003A7A5A" w:rsidP="003A7A5A">
      <w:pPr>
        <w:widowControl w:val="0"/>
        <w:ind w:firstLine="709"/>
        <w:rPr>
          <w:szCs w:val="28"/>
        </w:rPr>
      </w:pPr>
      <w:r w:rsidRPr="004A6D98">
        <w:rPr>
          <w:szCs w:val="28"/>
        </w:rPr>
        <w:t>− организация борьбы с преступлениями экстремистской направленности;</w:t>
      </w:r>
    </w:p>
    <w:p w:rsidR="003A7A5A" w:rsidRPr="004A6D98" w:rsidRDefault="003A7A5A" w:rsidP="003A7A5A">
      <w:pPr>
        <w:widowControl w:val="0"/>
        <w:ind w:firstLine="709"/>
        <w:rPr>
          <w:szCs w:val="28"/>
        </w:rPr>
      </w:pPr>
      <w:r w:rsidRPr="004A6D98">
        <w:rPr>
          <w:szCs w:val="28"/>
        </w:rPr>
        <w:t>− организационно-методическое руководство подразделениями по противодействию экстремизму главных управлений МВД России по федеральным округам, министерств внутренних дел, главных управлений, управлений внутренних дел по субъектам Российской Федерации, управлений внутренних дел на железнодорожном, водном и воздушном транспорте, управлений (отделов) внутренних дел в закрытых административно-территориальных образованиях, на особо важных и режимных объектах.</w:t>
      </w:r>
    </w:p>
    <w:p w:rsidR="003A7A5A" w:rsidRPr="004A6D98" w:rsidRDefault="003A7A5A" w:rsidP="003A7A5A">
      <w:pPr>
        <w:widowControl w:val="0"/>
        <w:ind w:firstLine="709"/>
        <w:rPr>
          <w:szCs w:val="28"/>
        </w:rPr>
      </w:pPr>
      <w:r w:rsidRPr="004A6D98">
        <w:rPr>
          <w:szCs w:val="28"/>
        </w:rPr>
        <w:t xml:space="preserve">К основным функциям </w:t>
      </w:r>
      <w:r w:rsidRPr="00CA3F3E">
        <w:rPr>
          <w:szCs w:val="28"/>
        </w:rPr>
        <w:t>ДПЭ МВД России</w:t>
      </w:r>
      <w:r w:rsidRPr="004A6D98">
        <w:rPr>
          <w:szCs w:val="28"/>
        </w:rPr>
        <w:t xml:space="preserve"> относятся:</w:t>
      </w:r>
    </w:p>
    <w:p w:rsidR="003A7A5A" w:rsidRPr="004A6D98" w:rsidRDefault="003A7A5A" w:rsidP="003A7A5A">
      <w:pPr>
        <w:widowControl w:val="0"/>
        <w:ind w:firstLine="709"/>
        <w:rPr>
          <w:szCs w:val="28"/>
        </w:rPr>
      </w:pPr>
      <w:r w:rsidRPr="004A6D98">
        <w:rPr>
          <w:szCs w:val="28"/>
        </w:rPr>
        <w:t>− осуществление анализа и прогнозирование оперативной обстановки в сфере деятельности;</w:t>
      </w:r>
    </w:p>
    <w:p w:rsidR="003A7A5A" w:rsidRPr="004A6D98" w:rsidRDefault="003A7A5A" w:rsidP="003A7A5A">
      <w:pPr>
        <w:widowControl w:val="0"/>
        <w:ind w:firstLine="709"/>
        <w:rPr>
          <w:szCs w:val="28"/>
        </w:rPr>
      </w:pPr>
      <w:r w:rsidRPr="004A6D98">
        <w:rPr>
          <w:szCs w:val="28"/>
        </w:rPr>
        <w:t>− разработка предложений руководству МВД России по формированию и реализации государственной политики в области противодействия экстремизму;</w:t>
      </w:r>
    </w:p>
    <w:p w:rsidR="003A7A5A" w:rsidRPr="004A6D98" w:rsidRDefault="003A7A5A" w:rsidP="003A7A5A">
      <w:pPr>
        <w:widowControl w:val="0"/>
        <w:ind w:firstLine="709"/>
        <w:rPr>
          <w:szCs w:val="28"/>
        </w:rPr>
      </w:pPr>
      <w:r w:rsidRPr="004A6D98">
        <w:rPr>
          <w:szCs w:val="28"/>
        </w:rPr>
        <w:t>− обобщение практики применения законодательства РФ в сфере выполняемых задач и выработке мер по повышению деятельности нижестоящих подчиненных подразделений;</w:t>
      </w:r>
    </w:p>
    <w:p w:rsidR="003A7A5A" w:rsidRPr="004A6D98" w:rsidRDefault="003A7A5A" w:rsidP="003A7A5A">
      <w:pPr>
        <w:widowControl w:val="0"/>
        <w:ind w:firstLine="709"/>
        <w:rPr>
          <w:szCs w:val="28"/>
        </w:rPr>
      </w:pPr>
      <w:r w:rsidRPr="004A6D98">
        <w:rPr>
          <w:szCs w:val="28"/>
        </w:rPr>
        <w:t>− организация проведения оперативно-розыскных мероприятий, профилактических операций по защите граждан от противоправных действий в установленной области;</w:t>
      </w:r>
    </w:p>
    <w:p w:rsidR="003A7A5A" w:rsidRPr="004A6D98" w:rsidRDefault="003A7A5A" w:rsidP="003A7A5A">
      <w:pPr>
        <w:widowControl w:val="0"/>
        <w:ind w:firstLine="709"/>
        <w:rPr>
          <w:szCs w:val="28"/>
        </w:rPr>
      </w:pPr>
      <w:r w:rsidRPr="004A6D98">
        <w:rPr>
          <w:szCs w:val="28"/>
        </w:rPr>
        <w:lastRenderedPageBreak/>
        <w:t>− обобщение передового опыта и оказание помощи по его внедрению нижестоящим органам внутренних дел.</w:t>
      </w:r>
    </w:p>
    <w:p w:rsidR="003A7A5A" w:rsidRPr="004A6D98" w:rsidRDefault="003A7A5A" w:rsidP="003A7A5A">
      <w:pPr>
        <w:widowControl w:val="0"/>
        <w:ind w:firstLine="709"/>
        <w:rPr>
          <w:szCs w:val="28"/>
        </w:rPr>
      </w:pPr>
      <w:r w:rsidRPr="004A6D98">
        <w:rPr>
          <w:szCs w:val="28"/>
        </w:rPr>
        <w:t>В структуре Управления находится Центр обеспечения оперативно-служебной деятельности (Центр «Э» России).</w:t>
      </w:r>
    </w:p>
    <w:p w:rsidR="003A7A5A" w:rsidRPr="004A6D98" w:rsidRDefault="003A7A5A" w:rsidP="003A7A5A">
      <w:pPr>
        <w:widowControl w:val="0"/>
        <w:ind w:firstLine="709"/>
        <w:rPr>
          <w:szCs w:val="28"/>
        </w:rPr>
      </w:pPr>
      <w:r w:rsidRPr="004A6D98">
        <w:rPr>
          <w:szCs w:val="28"/>
        </w:rPr>
        <w:t>К основным вопросам ведения Центра «Э» России (далее — Центр) относятся:</w:t>
      </w:r>
    </w:p>
    <w:p w:rsidR="003A7A5A" w:rsidRPr="004A6D98" w:rsidRDefault="003A7A5A" w:rsidP="003A7A5A">
      <w:pPr>
        <w:widowControl w:val="0"/>
        <w:ind w:firstLine="709"/>
        <w:rPr>
          <w:szCs w:val="28"/>
        </w:rPr>
      </w:pPr>
      <w:r w:rsidRPr="004A6D98">
        <w:rPr>
          <w:szCs w:val="28"/>
        </w:rPr>
        <w:t>− предупреждение, выявление, пресечение и раскрытие преступлений экстремистской направленности, в том числе межрегионального и международного характера, а также имеющих большой общественный резонанс;</w:t>
      </w:r>
    </w:p>
    <w:p w:rsidR="003A7A5A" w:rsidRPr="004A6D98" w:rsidRDefault="003A7A5A" w:rsidP="003A7A5A">
      <w:pPr>
        <w:widowControl w:val="0"/>
        <w:ind w:firstLine="709"/>
        <w:rPr>
          <w:szCs w:val="28"/>
        </w:rPr>
      </w:pPr>
      <w:r w:rsidRPr="004A6D98">
        <w:rPr>
          <w:szCs w:val="28"/>
        </w:rPr>
        <w:t>− проведение совместно с оперативно-поисковым бюро МВД России и бюро специальных технических мероприятий МВД России оперативно-технических и оперативно-поисковых мероприятий;</w:t>
      </w:r>
    </w:p>
    <w:p w:rsidR="003A7A5A" w:rsidRPr="004A6D98" w:rsidRDefault="003A7A5A" w:rsidP="003A7A5A">
      <w:pPr>
        <w:widowControl w:val="0"/>
        <w:ind w:firstLine="709"/>
        <w:rPr>
          <w:szCs w:val="28"/>
        </w:rPr>
      </w:pPr>
      <w:r w:rsidRPr="004A6D98">
        <w:rPr>
          <w:szCs w:val="28"/>
        </w:rPr>
        <w:t>− организация проведения проверок по поступившим в Центр обращениям о подготавливаемых, совершаемых или совершенных преступлениях экстремистской направленности;</w:t>
      </w:r>
    </w:p>
    <w:p w:rsidR="003A7A5A" w:rsidRPr="004A6D98" w:rsidRDefault="003A7A5A" w:rsidP="003A7A5A">
      <w:pPr>
        <w:widowControl w:val="0"/>
        <w:ind w:firstLine="709"/>
        <w:rPr>
          <w:szCs w:val="28"/>
        </w:rPr>
      </w:pPr>
      <w:r w:rsidRPr="004A6D98">
        <w:rPr>
          <w:szCs w:val="28"/>
        </w:rPr>
        <w:t>− осуществление мероприятий по оперативному внедрению и оперативному прикрытию;</w:t>
      </w:r>
    </w:p>
    <w:p w:rsidR="003A7A5A" w:rsidRPr="004A6D98" w:rsidRDefault="003A7A5A" w:rsidP="003A7A5A">
      <w:pPr>
        <w:widowControl w:val="0"/>
        <w:ind w:firstLine="709"/>
        <w:rPr>
          <w:szCs w:val="28"/>
        </w:rPr>
      </w:pPr>
      <w:r w:rsidRPr="004A6D98">
        <w:rPr>
          <w:szCs w:val="28"/>
        </w:rPr>
        <w:t>− осуществление оперативного сопровождения уголовных дел, возбужденных по материалам Центра;</w:t>
      </w:r>
    </w:p>
    <w:p w:rsidR="003A7A5A" w:rsidRPr="004A6D98" w:rsidRDefault="003A7A5A" w:rsidP="003A7A5A">
      <w:pPr>
        <w:widowControl w:val="0"/>
        <w:ind w:firstLine="709"/>
        <w:rPr>
          <w:szCs w:val="28"/>
        </w:rPr>
      </w:pPr>
      <w:r w:rsidRPr="004A6D98">
        <w:rPr>
          <w:szCs w:val="28"/>
        </w:rPr>
        <w:t>− выявление и устранение условий, способствующих совершению преступлений экстремистской направленности;</w:t>
      </w:r>
    </w:p>
    <w:p w:rsidR="003A7A5A" w:rsidRPr="004A6D98" w:rsidRDefault="003A7A5A" w:rsidP="003A7A5A">
      <w:pPr>
        <w:widowControl w:val="0"/>
        <w:ind w:firstLine="709"/>
        <w:rPr>
          <w:szCs w:val="28"/>
        </w:rPr>
      </w:pPr>
      <w:r w:rsidRPr="004A6D98">
        <w:rPr>
          <w:szCs w:val="28"/>
        </w:rPr>
        <w:t>− оказание практической помощи подразделениям по противодействию экстремизму.</w:t>
      </w:r>
    </w:p>
    <w:p w:rsidR="003A7A5A" w:rsidRPr="004A6D98" w:rsidRDefault="003A7A5A" w:rsidP="003A7A5A">
      <w:pPr>
        <w:widowControl w:val="0"/>
        <w:ind w:firstLine="709"/>
        <w:rPr>
          <w:szCs w:val="28"/>
        </w:rPr>
      </w:pPr>
      <w:r w:rsidRPr="004A6D98">
        <w:rPr>
          <w:szCs w:val="28"/>
        </w:rPr>
        <w:t xml:space="preserve">При осуществлении своей деятельности </w:t>
      </w:r>
      <w:r w:rsidRPr="00B65A52">
        <w:rPr>
          <w:szCs w:val="28"/>
        </w:rPr>
        <w:t>ДПЭ МВД России</w:t>
      </w:r>
      <w:r w:rsidRPr="004A6D98">
        <w:rPr>
          <w:szCs w:val="28"/>
        </w:rPr>
        <w:t xml:space="preserve"> имеет право создавать комиссии, советы и иные совещательные органы, в том числе и </w:t>
      </w:r>
      <w:r w:rsidRPr="004A6D98">
        <w:rPr>
          <w:szCs w:val="28"/>
        </w:rPr>
        <w:lastRenderedPageBreak/>
        <w:t>совместно с заинтересованными ведомствами, направлять запросы в федеральные органы государственной власти и субъектов РФ, органы местного самоуправления, а также в различные организации, учреждения. Кроме того, Департамент может привлекать к сотрудничеству научно-исследовательские, образовательные системы МВД России, проводить в установленном порядке пресс-конференции, брифинги, «круглые столы» для средств массовой информации по приоритетным направлениям деятельности.</w:t>
      </w:r>
    </w:p>
    <w:p w:rsidR="003A7A5A" w:rsidRPr="004A6D98" w:rsidRDefault="003A7A5A" w:rsidP="003A7A5A">
      <w:pPr>
        <w:widowControl w:val="0"/>
        <w:tabs>
          <w:tab w:val="left" w:pos="0"/>
        </w:tabs>
        <w:ind w:firstLine="709"/>
        <w:rPr>
          <w:szCs w:val="28"/>
        </w:rPr>
      </w:pPr>
      <w:r w:rsidRPr="004A6D98">
        <w:rPr>
          <w:szCs w:val="28"/>
        </w:rPr>
        <w:t>Важное место в</w:t>
      </w:r>
      <w:r>
        <w:rPr>
          <w:szCs w:val="28"/>
        </w:rPr>
        <w:t xml:space="preserve"> административной деятельности </w:t>
      </w:r>
      <w:r w:rsidRPr="004A6D98">
        <w:rPr>
          <w:szCs w:val="28"/>
        </w:rPr>
        <w:t xml:space="preserve">полиции занимает патрульно-постовая служба (далее – ППС), так как ими проводится значительная работа по охране порядка в общественных местах. При реализации своих основных функций по защите жизни, здоровья, прав и свобод граждан от противоправных посягательств сотрудники патрульно-постовой службы обязаны: </w:t>
      </w:r>
    </w:p>
    <w:p w:rsidR="003A7A5A" w:rsidRPr="004A6D98" w:rsidRDefault="003A7A5A" w:rsidP="003A7A5A">
      <w:pPr>
        <w:pStyle w:val="af1"/>
        <w:widowControl w:val="0"/>
        <w:tabs>
          <w:tab w:val="left" w:pos="0"/>
        </w:tabs>
        <w:spacing w:after="0" w:line="360" w:lineRule="auto"/>
        <w:ind w:firstLine="709"/>
        <w:jc w:val="both"/>
        <w:rPr>
          <w:sz w:val="28"/>
          <w:szCs w:val="28"/>
        </w:rPr>
      </w:pPr>
      <w:r w:rsidRPr="004A6D98">
        <w:rPr>
          <w:sz w:val="28"/>
          <w:szCs w:val="28"/>
        </w:rPr>
        <w:t xml:space="preserve">– в процессе несения службы при осуществлении патрулирования зоны обслуживания обращать пристальное внимание на граждан, вызывающих подозрения, имеющих при себе ручную кладь в виде различных сумок, свёртков и т.п., с целью обнаружения взрывных устройств и предотвращения их установки; </w:t>
      </w:r>
    </w:p>
    <w:p w:rsidR="003A7A5A" w:rsidRPr="004A6D98" w:rsidRDefault="003A7A5A" w:rsidP="003A7A5A">
      <w:pPr>
        <w:widowControl w:val="0"/>
        <w:tabs>
          <w:tab w:val="left" w:pos="0"/>
        </w:tabs>
        <w:ind w:firstLine="709"/>
        <w:rPr>
          <w:szCs w:val="28"/>
        </w:rPr>
      </w:pPr>
      <w:r w:rsidRPr="004A6D98">
        <w:rPr>
          <w:szCs w:val="28"/>
        </w:rPr>
        <w:t>– проводить разъяснительную работу с руководителями и сотрудниками</w:t>
      </w:r>
      <w:r>
        <w:rPr>
          <w:szCs w:val="28"/>
        </w:rPr>
        <w:t xml:space="preserve"> </w:t>
      </w:r>
      <w:r w:rsidRPr="004A6D98">
        <w:rPr>
          <w:szCs w:val="28"/>
        </w:rPr>
        <w:t>предприятий, учреждений, организаций сферы обслуживания независимо от форм собственности, обращая их внимание на возможность совершения террористических актов со стороны отдельных посетителей, с целью своевременного их выявления и немедленного информирования об этих лицах сотрудников ОВД;</w:t>
      </w:r>
    </w:p>
    <w:p w:rsidR="003A7A5A" w:rsidRPr="004A6D98" w:rsidRDefault="003A7A5A" w:rsidP="003A7A5A">
      <w:pPr>
        <w:pStyle w:val="af1"/>
        <w:widowControl w:val="0"/>
        <w:tabs>
          <w:tab w:val="left" w:pos="0"/>
        </w:tabs>
        <w:spacing w:after="0" w:line="360" w:lineRule="auto"/>
        <w:ind w:firstLine="709"/>
        <w:jc w:val="both"/>
        <w:rPr>
          <w:sz w:val="28"/>
          <w:szCs w:val="28"/>
        </w:rPr>
      </w:pPr>
      <w:r w:rsidRPr="004A6D98">
        <w:rPr>
          <w:sz w:val="28"/>
          <w:szCs w:val="28"/>
        </w:rPr>
        <w:t>– обращать внимание на подозрительный припаркованный транспорт в людных местах, особенно с нечёткими или нестандартными номерными знаками;</w:t>
      </w:r>
    </w:p>
    <w:p w:rsidR="003A7A5A" w:rsidRPr="004A6D98" w:rsidRDefault="003A7A5A" w:rsidP="003A7A5A">
      <w:pPr>
        <w:widowControl w:val="0"/>
        <w:tabs>
          <w:tab w:val="left" w:pos="0"/>
        </w:tabs>
        <w:ind w:firstLine="709"/>
        <w:rPr>
          <w:szCs w:val="28"/>
        </w:rPr>
      </w:pPr>
      <w:r w:rsidRPr="004A6D98">
        <w:rPr>
          <w:szCs w:val="28"/>
        </w:rPr>
        <w:t xml:space="preserve">– при обнаружении никому не принадлежащих подозрительных предметов либо при непосредственном получении их от граждан и в случае </w:t>
      </w:r>
      <w:r w:rsidRPr="004A6D98">
        <w:rPr>
          <w:szCs w:val="28"/>
        </w:rPr>
        <w:lastRenderedPageBreak/>
        <w:t>подозрения на наличие взрывных устройств необходимо</w:t>
      </w:r>
      <w:r>
        <w:rPr>
          <w:szCs w:val="28"/>
        </w:rPr>
        <w:t xml:space="preserve"> </w:t>
      </w:r>
      <w:r w:rsidRPr="004A6D98">
        <w:rPr>
          <w:szCs w:val="28"/>
        </w:rPr>
        <w:t>изолировать доступ посторонних лиц к этим предметам;</w:t>
      </w:r>
    </w:p>
    <w:p w:rsidR="003A7A5A" w:rsidRPr="004A6D98" w:rsidRDefault="003A7A5A" w:rsidP="003A7A5A">
      <w:pPr>
        <w:widowControl w:val="0"/>
        <w:tabs>
          <w:tab w:val="left" w:pos="0"/>
        </w:tabs>
        <w:ind w:firstLine="709"/>
        <w:rPr>
          <w:szCs w:val="28"/>
        </w:rPr>
      </w:pPr>
      <w:proofErr w:type="gramStart"/>
      <w:r w:rsidRPr="004A6D98">
        <w:rPr>
          <w:szCs w:val="28"/>
        </w:rPr>
        <w:t>– в случае совершения террористического акта незамедлительно прибыть на место его совершения, оказать первую медицинскую помощь пострадавшим, принять меры по охране места происшествия, а по прибытии следственно-оперативной группы доложить старшему о принятых</w:t>
      </w:r>
      <w:r>
        <w:rPr>
          <w:szCs w:val="28"/>
        </w:rPr>
        <w:t xml:space="preserve"> </w:t>
      </w:r>
      <w:r w:rsidRPr="004A6D98">
        <w:rPr>
          <w:szCs w:val="28"/>
        </w:rPr>
        <w:t>мерах</w:t>
      </w:r>
      <w:r>
        <w:rPr>
          <w:szCs w:val="28"/>
        </w:rPr>
        <w:t xml:space="preserve"> </w:t>
      </w:r>
      <w:r w:rsidRPr="004A6D98">
        <w:rPr>
          <w:szCs w:val="28"/>
        </w:rPr>
        <w:t>и</w:t>
      </w:r>
      <w:r>
        <w:rPr>
          <w:szCs w:val="28"/>
        </w:rPr>
        <w:t xml:space="preserve"> </w:t>
      </w:r>
      <w:r w:rsidRPr="004A6D98">
        <w:rPr>
          <w:szCs w:val="28"/>
        </w:rPr>
        <w:t>действовать в дальнейшем по его указанию.</w:t>
      </w:r>
      <w:proofErr w:type="gramEnd"/>
    </w:p>
    <w:p w:rsidR="003A7A5A" w:rsidRPr="004A6D98" w:rsidRDefault="003A7A5A" w:rsidP="003A7A5A">
      <w:pPr>
        <w:widowControl w:val="0"/>
        <w:tabs>
          <w:tab w:val="left" w:pos="0"/>
        </w:tabs>
        <w:ind w:firstLine="709"/>
        <w:rPr>
          <w:szCs w:val="28"/>
        </w:rPr>
      </w:pPr>
      <w:r w:rsidRPr="004A6D98">
        <w:rPr>
          <w:szCs w:val="28"/>
        </w:rPr>
        <w:t>Высока роль ППС по выявлению и задержанию лиц, от которых можно ожидать совершения преступлений экстремистского характера при проведении различных массовых мероприятий, сопровождающихся значительным скоплением людей. Реализуя это направление деятельности в соответствии с ведомственными нормативными актами, выработанными практикой охраны общественного порядка в рассматриваемых условиях и планово используемыми в строго установленных рамках, сотрудники ППС применяют различные тактические приемы.</w:t>
      </w:r>
    </w:p>
    <w:p w:rsidR="003A7A5A" w:rsidRPr="004A6D98" w:rsidRDefault="003A7A5A" w:rsidP="003A7A5A">
      <w:pPr>
        <w:pStyle w:val="af3"/>
        <w:widowControl w:val="0"/>
        <w:tabs>
          <w:tab w:val="left" w:pos="0"/>
        </w:tabs>
        <w:spacing w:line="360" w:lineRule="auto"/>
        <w:ind w:firstLine="709"/>
        <w:jc w:val="both"/>
        <w:rPr>
          <w:sz w:val="28"/>
          <w:szCs w:val="28"/>
        </w:rPr>
      </w:pPr>
      <w:r w:rsidRPr="004A6D98">
        <w:rPr>
          <w:noProof/>
          <w:sz w:val="28"/>
          <w:szCs w:val="28"/>
        </w:rPr>
        <w:t xml:space="preserve">Значительный вклад в борьбу с экстремизмом вносят сотрудники управления государственной инспекции безопасности дорожного движения органов внутренних дел. </w:t>
      </w:r>
      <w:r w:rsidRPr="004A6D98">
        <w:rPr>
          <w:sz w:val="28"/>
          <w:szCs w:val="28"/>
        </w:rPr>
        <w:t>В соответствии с Конституцией РФ о праве граждан на жизнь, охрану здоровья, защиту личного имущества, указанные сотрудники призваны обеспечивать сохранение жизни, здоровья и имущества участников дорожного движения, защиту их законных прав и интересов, а также интересов общества и государства.</w:t>
      </w:r>
    </w:p>
    <w:p w:rsidR="003A7A5A" w:rsidRPr="004A6D98" w:rsidRDefault="003A7A5A" w:rsidP="003A7A5A">
      <w:pPr>
        <w:pStyle w:val="af1"/>
        <w:widowControl w:val="0"/>
        <w:tabs>
          <w:tab w:val="left" w:pos="0"/>
        </w:tabs>
        <w:spacing w:after="0" w:line="360" w:lineRule="auto"/>
        <w:ind w:firstLine="709"/>
        <w:jc w:val="both"/>
        <w:rPr>
          <w:sz w:val="28"/>
          <w:szCs w:val="28"/>
        </w:rPr>
      </w:pPr>
      <w:r w:rsidRPr="004A6D98">
        <w:rPr>
          <w:sz w:val="28"/>
          <w:szCs w:val="28"/>
        </w:rPr>
        <w:t>Сотрудники наделены правом применение таких мер как:</w:t>
      </w:r>
    </w:p>
    <w:p w:rsidR="003A7A5A" w:rsidRPr="004A6D98" w:rsidRDefault="003A7A5A" w:rsidP="003A7A5A">
      <w:pPr>
        <w:pStyle w:val="af1"/>
        <w:widowControl w:val="0"/>
        <w:tabs>
          <w:tab w:val="left" w:pos="0"/>
        </w:tabs>
        <w:spacing w:after="0" w:line="360" w:lineRule="auto"/>
        <w:ind w:firstLine="709"/>
        <w:jc w:val="both"/>
        <w:rPr>
          <w:sz w:val="28"/>
          <w:szCs w:val="28"/>
        </w:rPr>
      </w:pPr>
      <w:r w:rsidRPr="004A6D98">
        <w:rPr>
          <w:sz w:val="28"/>
          <w:szCs w:val="28"/>
        </w:rPr>
        <w:t>- остановка транспортного средства и проверка документов на право управления, владения и на перевозимый груз;</w:t>
      </w:r>
    </w:p>
    <w:p w:rsidR="003A7A5A" w:rsidRPr="004A6D98" w:rsidRDefault="003A7A5A" w:rsidP="003A7A5A">
      <w:pPr>
        <w:pStyle w:val="af1"/>
        <w:widowControl w:val="0"/>
        <w:tabs>
          <w:tab w:val="left" w:pos="0"/>
        </w:tabs>
        <w:spacing w:after="0" w:line="360" w:lineRule="auto"/>
        <w:ind w:firstLine="709"/>
        <w:jc w:val="both"/>
        <w:rPr>
          <w:sz w:val="28"/>
          <w:szCs w:val="28"/>
        </w:rPr>
      </w:pPr>
      <w:r w:rsidRPr="004A6D98">
        <w:rPr>
          <w:sz w:val="28"/>
          <w:szCs w:val="28"/>
        </w:rPr>
        <w:t xml:space="preserve">- проверка у граждан и должностных лиц документов, удостоверяющих личность, если имеются достаточные основания подозревать их в совершении преступления, а при наличии данных о том, что они имеют при себе оружие, боеприпасы, взрывчатые вещества, взрывные устройства, - </w:t>
      </w:r>
      <w:r w:rsidRPr="004A6D98">
        <w:rPr>
          <w:sz w:val="28"/>
          <w:szCs w:val="28"/>
        </w:rPr>
        <w:lastRenderedPageBreak/>
        <w:t>производить досмотр граждан, их вещей, а также транспортных средств;</w:t>
      </w:r>
    </w:p>
    <w:p w:rsidR="003A7A5A" w:rsidRPr="004A6D98" w:rsidRDefault="003A7A5A" w:rsidP="003A7A5A">
      <w:pPr>
        <w:pStyle w:val="af1"/>
        <w:widowControl w:val="0"/>
        <w:tabs>
          <w:tab w:val="left" w:pos="0"/>
        </w:tabs>
        <w:spacing w:after="0" w:line="360" w:lineRule="auto"/>
        <w:ind w:firstLine="709"/>
        <w:jc w:val="both"/>
        <w:rPr>
          <w:sz w:val="28"/>
          <w:szCs w:val="28"/>
        </w:rPr>
      </w:pPr>
      <w:r w:rsidRPr="004A6D98">
        <w:rPr>
          <w:sz w:val="28"/>
          <w:szCs w:val="28"/>
        </w:rPr>
        <w:t xml:space="preserve">- осуществление административного задержания граждан, запрещение эксплуатации транспортных средств, имеющих подложные государственные регистрационные знаки, а также при несоответствии маркировки транспортных средств данным, указанным в регистрационных документах. </w:t>
      </w:r>
    </w:p>
    <w:p w:rsidR="003A7A5A" w:rsidRPr="004A6D98" w:rsidRDefault="003A7A5A" w:rsidP="003A7A5A">
      <w:pPr>
        <w:widowControl w:val="0"/>
        <w:tabs>
          <w:tab w:val="left" w:pos="0"/>
        </w:tabs>
        <w:ind w:firstLine="709"/>
        <w:rPr>
          <w:szCs w:val="28"/>
        </w:rPr>
      </w:pPr>
      <w:r w:rsidRPr="004A6D98">
        <w:rPr>
          <w:szCs w:val="28"/>
        </w:rPr>
        <w:t>Указанное управление играет важную роль при возникновении чрезвычайной ситуации, вызванной действиями экстремистской направленности, и в процессе проведения контртеррористической операции, которая осуществляется на основании Федерального Конституционного закона «О чрезвычайном положении».</w:t>
      </w:r>
    </w:p>
    <w:p w:rsidR="003A7A5A" w:rsidRPr="004A6D98" w:rsidRDefault="003A7A5A" w:rsidP="003A7A5A">
      <w:pPr>
        <w:widowControl w:val="0"/>
        <w:tabs>
          <w:tab w:val="left" w:pos="0"/>
        </w:tabs>
        <w:ind w:firstLine="709"/>
        <w:rPr>
          <w:szCs w:val="28"/>
        </w:rPr>
      </w:pPr>
      <w:proofErr w:type="gramStart"/>
      <w:r w:rsidRPr="004A6D98">
        <w:rPr>
          <w:szCs w:val="28"/>
        </w:rPr>
        <w:t>В данной ситуации предполагается временное ограничение или запрещение движения транспортных средств, включая транспортные средства дипломатических и консульских представительств, удаление граждан с отдельных участков местности и объектов, отбуксировка повреждённых транспортных средств, задерживание и доставка в органы внутренних дел Российской Федерации лиц, совершивших или совершающих правонарушения либо иные действия, направленные на воспрепятствование проведению контртеррористической операции, несанкционированное проникновение или попытку проникновения в зону</w:t>
      </w:r>
      <w:proofErr w:type="gramEnd"/>
      <w:r w:rsidRPr="004A6D98">
        <w:rPr>
          <w:szCs w:val="28"/>
        </w:rPr>
        <w:t xml:space="preserve"> проведения операции.</w:t>
      </w:r>
    </w:p>
    <w:p w:rsidR="003A7A5A" w:rsidRPr="004A6D98" w:rsidRDefault="003A7A5A" w:rsidP="003A7A5A">
      <w:pPr>
        <w:widowControl w:val="0"/>
        <w:tabs>
          <w:tab w:val="left" w:pos="0"/>
        </w:tabs>
        <w:ind w:firstLine="709"/>
        <w:rPr>
          <w:szCs w:val="28"/>
        </w:rPr>
      </w:pPr>
      <w:r w:rsidRPr="004A6D98">
        <w:rPr>
          <w:szCs w:val="28"/>
        </w:rPr>
        <w:t>Помимо этого сотрудники с целью обеспечения безопасности граждан и поддержания установленного правового режима обязаны:</w:t>
      </w:r>
    </w:p>
    <w:p w:rsidR="003A7A5A" w:rsidRPr="004A6D98" w:rsidRDefault="003A7A5A" w:rsidP="003A7A5A">
      <w:pPr>
        <w:widowControl w:val="0"/>
        <w:tabs>
          <w:tab w:val="left" w:pos="0"/>
        </w:tabs>
        <w:ind w:firstLine="709"/>
        <w:rPr>
          <w:szCs w:val="28"/>
        </w:rPr>
      </w:pPr>
      <w:r w:rsidRPr="004A6D98">
        <w:rPr>
          <w:szCs w:val="28"/>
        </w:rPr>
        <w:t>– принимать меры к обеспечению общественного порядка, предупреждению и пресечению преступлений, административных правонарушений в зоне обслуживаемой территории;</w:t>
      </w:r>
    </w:p>
    <w:p w:rsidR="003A7A5A" w:rsidRPr="004A6D98" w:rsidRDefault="003A7A5A" w:rsidP="003A7A5A">
      <w:pPr>
        <w:widowControl w:val="0"/>
        <w:tabs>
          <w:tab w:val="left" w:pos="0"/>
        </w:tabs>
        <w:ind w:firstLine="709"/>
        <w:rPr>
          <w:szCs w:val="28"/>
        </w:rPr>
      </w:pPr>
      <w:r w:rsidRPr="004A6D98">
        <w:rPr>
          <w:szCs w:val="28"/>
        </w:rPr>
        <w:t>– оказывать содействие в беспрепятственном проезде транспортных средств, осуществляющих перевозку сотрудников полиции, войсковых нарядов, аварийно-спасательных служб;</w:t>
      </w:r>
    </w:p>
    <w:p w:rsidR="003A7A5A" w:rsidRPr="004A6D98" w:rsidRDefault="003A7A5A" w:rsidP="003A7A5A">
      <w:pPr>
        <w:widowControl w:val="0"/>
        <w:tabs>
          <w:tab w:val="left" w:pos="0"/>
        </w:tabs>
        <w:ind w:firstLine="709"/>
        <w:rPr>
          <w:szCs w:val="28"/>
        </w:rPr>
      </w:pPr>
      <w:r w:rsidRPr="004A6D98">
        <w:rPr>
          <w:szCs w:val="28"/>
        </w:rPr>
        <w:t xml:space="preserve">– оказывать помощь другим постам полиции в пресечении </w:t>
      </w:r>
      <w:r w:rsidRPr="004A6D98">
        <w:rPr>
          <w:szCs w:val="28"/>
        </w:rPr>
        <w:lastRenderedPageBreak/>
        <w:t>правонарушений;</w:t>
      </w:r>
    </w:p>
    <w:p w:rsidR="003A7A5A" w:rsidRPr="004A6D98" w:rsidRDefault="003A7A5A" w:rsidP="003A7A5A">
      <w:pPr>
        <w:pStyle w:val="af1"/>
        <w:widowControl w:val="0"/>
        <w:tabs>
          <w:tab w:val="left" w:pos="0"/>
        </w:tabs>
        <w:spacing w:after="0" w:line="360" w:lineRule="auto"/>
        <w:ind w:firstLine="709"/>
        <w:jc w:val="both"/>
        <w:rPr>
          <w:sz w:val="28"/>
          <w:szCs w:val="28"/>
        </w:rPr>
      </w:pPr>
      <w:r w:rsidRPr="004A6D98">
        <w:rPr>
          <w:sz w:val="28"/>
          <w:szCs w:val="28"/>
        </w:rPr>
        <w:t>– совместно с другими подразделениями полиции проводить работу по ликвидации последствий, вызванных совершением действиями экстремистской направленности, и, в первую очередь, восстановлению бесперебойного движения транспортных средств.</w:t>
      </w:r>
    </w:p>
    <w:p w:rsidR="003A7A5A" w:rsidRPr="004A6D98" w:rsidRDefault="003A7A5A" w:rsidP="003A7A5A">
      <w:pPr>
        <w:pStyle w:val="af1"/>
        <w:widowControl w:val="0"/>
        <w:tabs>
          <w:tab w:val="left" w:pos="0"/>
        </w:tabs>
        <w:spacing w:after="0" w:line="360" w:lineRule="auto"/>
        <w:ind w:firstLine="709"/>
        <w:jc w:val="both"/>
        <w:rPr>
          <w:sz w:val="28"/>
          <w:szCs w:val="28"/>
        </w:rPr>
      </w:pPr>
      <w:r w:rsidRPr="004A6D98">
        <w:rPr>
          <w:sz w:val="28"/>
          <w:szCs w:val="28"/>
        </w:rPr>
        <w:t>Необходимо упомянуть службу участковых уполномоченных.</w:t>
      </w:r>
      <w:r>
        <w:rPr>
          <w:sz w:val="28"/>
          <w:szCs w:val="28"/>
        </w:rPr>
        <w:t xml:space="preserve"> </w:t>
      </w:r>
    </w:p>
    <w:p w:rsidR="003A7A5A" w:rsidRPr="004A6D98" w:rsidRDefault="003A7A5A" w:rsidP="003A7A5A">
      <w:pPr>
        <w:pStyle w:val="af1"/>
        <w:widowControl w:val="0"/>
        <w:tabs>
          <w:tab w:val="left" w:pos="0"/>
        </w:tabs>
        <w:spacing w:after="0" w:line="360" w:lineRule="auto"/>
        <w:ind w:firstLine="709"/>
        <w:jc w:val="both"/>
        <w:rPr>
          <w:sz w:val="28"/>
          <w:szCs w:val="28"/>
        </w:rPr>
      </w:pPr>
      <w:r w:rsidRPr="004A6D98">
        <w:rPr>
          <w:sz w:val="28"/>
          <w:szCs w:val="28"/>
        </w:rPr>
        <w:t>Это объясняется, во-первых, тем, что на территории обслуживаемого административного участка в городе или сельской местности участковые уполномоченные выполняют основной объём профилактических и правоохранительных функций, возложенных законодательством на милицию; во-вторых, участковые уполномоченные в своей деятельности повседневно связаны с населением, предприятиями, учреждениями, организациями (независимо от организационно-правовых форм), общественными объединениями, поскольку последние обращаются к участковым уполномоченным по вопросам охраны общественного порядка, обеспечения общественной безопасности и профилактики правонарушений.</w:t>
      </w:r>
      <w:r w:rsidRPr="004A6D98">
        <w:rPr>
          <w:noProof/>
          <w:sz w:val="28"/>
          <w:szCs w:val="28"/>
        </w:rPr>
        <w:t xml:space="preserve"> </w:t>
      </w:r>
      <w:r w:rsidRPr="004A6D98">
        <w:rPr>
          <w:sz w:val="28"/>
          <w:szCs w:val="28"/>
        </w:rPr>
        <w:t>В-третьих, участковыми уполномоченными рассматривается около 70-80 % обращений граждан, поступающих в органы внутренних дел. Под их контролем находятся около 4 млн. лиц, вернувшихся из мест лишения свободы, осужденных к уголовным мерам наказания, не связанным с изоляцией от общества, и других категорий правонарушителей. В-четвёртых, знание населением своего участкового уполномоченного помогает ему более активно входить в доверительные отношения с гражданами и с помощью этого выявлять лиц, от которых можно ожидать совершения преступлений экстремистского характера.</w:t>
      </w:r>
    </w:p>
    <w:p w:rsidR="003A7A5A" w:rsidRPr="004A6D98" w:rsidRDefault="003A7A5A" w:rsidP="003A7A5A">
      <w:pPr>
        <w:pStyle w:val="af1"/>
        <w:widowControl w:val="0"/>
        <w:tabs>
          <w:tab w:val="left" w:pos="0"/>
        </w:tabs>
        <w:spacing w:after="0" w:line="360" w:lineRule="auto"/>
        <w:ind w:firstLine="709"/>
        <w:jc w:val="both"/>
        <w:rPr>
          <w:sz w:val="28"/>
          <w:szCs w:val="28"/>
        </w:rPr>
      </w:pPr>
      <w:r w:rsidRPr="004A6D98">
        <w:rPr>
          <w:sz w:val="28"/>
          <w:szCs w:val="28"/>
        </w:rPr>
        <w:t xml:space="preserve">Как показывает практика, перед совершением действий экстремистского характера лица, участвующие в его подготовке и исполнении, заранее прибывают в места их проведения и размещаются, как правило, в жилье, сдаваемом в аренду, либо у лиц с противоправным </w:t>
      </w:r>
      <w:r w:rsidRPr="004A6D98">
        <w:rPr>
          <w:sz w:val="28"/>
          <w:szCs w:val="28"/>
        </w:rPr>
        <w:lastRenderedPageBreak/>
        <w:t>поведением. Ими проводится определенная работа в установлении объекта посягательства и времени проведения акции, прилагаются усилия для подыскания необходимого автотранспорта, осуществляются попытки войти в доверие к гражданам, должностным лицам с целью получения от них соответствующей помощи.</w:t>
      </w:r>
    </w:p>
    <w:p w:rsidR="003A7A5A" w:rsidRPr="004A6D98" w:rsidRDefault="003A7A5A" w:rsidP="003A7A5A">
      <w:pPr>
        <w:pStyle w:val="af1"/>
        <w:widowControl w:val="0"/>
        <w:tabs>
          <w:tab w:val="left" w:pos="0"/>
        </w:tabs>
        <w:spacing w:after="0" w:line="360" w:lineRule="auto"/>
        <w:ind w:firstLine="709"/>
        <w:jc w:val="both"/>
        <w:rPr>
          <w:sz w:val="28"/>
          <w:szCs w:val="28"/>
        </w:rPr>
      </w:pPr>
      <w:r w:rsidRPr="004A6D98">
        <w:rPr>
          <w:sz w:val="28"/>
          <w:szCs w:val="28"/>
        </w:rPr>
        <w:t xml:space="preserve">В этой связи участковые уполномоченные обязаны контролировать соблюдение со стороны граждан и должностных лиц правил регистрационного учёта, знать лиц, сдающих жилье в наем; </w:t>
      </w:r>
      <w:proofErr w:type="gramStart"/>
      <w:r w:rsidRPr="004A6D98">
        <w:rPr>
          <w:sz w:val="28"/>
          <w:szCs w:val="28"/>
        </w:rPr>
        <w:t>в ходе общения с населением при рассмотрении обращений граждан, проведения индивидуальных профилактических бесед с лицами, находящимися на учёте, при реагировании на противоправные действия в быту и в ходе публичных выступлений устанавливать доверительные отношения с людьми с целью получения информации, способствующей выявлению лиц, проживающих без регистрации, находящихся в розыске, вызывающих определённое подозрение</w:t>
      </w:r>
      <w:r>
        <w:rPr>
          <w:sz w:val="28"/>
          <w:szCs w:val="28"/>
        </w:rPr>
        <w:t>.</w:t>
      </w:r>
      <w:proofErr w:type="gramEnd"/>
      <w:r w:rsidRPr="00D85592">
        <w:rPr>
          <w:rStyle w:val="ab"/>
          <w:sz w:val="20"/>
          <w:szCs w:val="20"/>
        </w:rPr>
        <w:footnoteReference w:id="13"/>
      </w:r>
      <w:r w:rsidRPr="004A6D98">
        <w:rPr>
          <w:sz w:val="28"/>
          <w:szCs w:val="28"/>
        </w:rPr>
        <w:t xml:space="preserve"> На основе полученных о них сведениях участковый уполномоченный в кратчайшие сроки должен провести опрос представителей жилищно-коммунальной конторы, жильцов соседних квартир, владельцев жилья. Информацию, представляющую оперативный интерес о подозрительных лицах, необходимо рапортом довести до руководства органа внутренних дел, а в случае необходимости – принять участие в задержании этих лиц.</w:t>
      </w:r>
    </w:p>
    <w:p w:rsidR="003A3B76" w:rsidRDefault="003A7A5A" w:rsidP="003A7A5A">
      <w:pPr>
        <w:pStyle w:val="af1"/>
        <w:widowControl w:val="0"/>
        <w:tabs>
          <w:tab w:val="left" w:pos="0"/>
        </w:tabs>
        <w:spacing w:after="0" w:line="360" w:lineRule="auto"/>
        <w:ind w:firstLine="709"/>
        <w:jc w:val="both"/>
        <w:rPr>
          <w:sz w:val="28"/>
          <w:szCs w:val="28"/>
        </w:rPr>
      </w:pPr>
      <w:r w:rsidRPr="004A6D98">
        <w:rPr>
          <w:sz w:val="28"/>
          <w:szCs w:val="28"/>
        </w:rPr>
        <w:t xml:space="preserve">В странах, где сегодня достигнуты наиболее впечатляющие результаты в борьбе с преступностью, полицейские на участках стараются постоянно поддерживать контакт с населением, быть в квартире «своим человеком». Посещение квартир, домов не сводится здесь только к получению информации от жителей для организации профилактики противоправных деяний, а предполагает распространение различного рода брошюр, листовок, </w:t>
      </w:r>
      <w:r w:rsidRPr="004A6D98">
        <w:rPr>
          <w:sz w:val="28"/>
          <w:szCs w:val="28"/>
        </w:rPr>
        <w:lastRenderedPageBreak/>
        <w:t>буклетов, плакатов, где наглядно разъяснено, как избежать преступных посягательств.</w:t>
      </w:r>
    </w:p>
    <w:p w:rsidR="007F230B" w:rsidRDefault="007F230B" w:rsidP="003A7A5A">
      <w:pPr>
        <w:pStyle w:val="af1"/>
        <w:widowControl w:val="0"/>
        <w:tabs>
          <w:tab w:val="left" w:pos="0"/>
        </w:tabs>
        <w:spacing w:after="0" w:line="360" w:lineRule="auto"/>
        <w:ind w:firstLine="709"/>
        <w:jc w:val="both"/>
        <w:rPr>
          <w:sz w:val="28"/>
          <w:szCs w:val="28"/>
        </w:rPr>
      </w:pPr>
    </w:p>
    <w:p w:rsidR="007F230B" w:rsidRDefault="007F230B" w:rsidP="003A7A5A">
      <w:pPr>
        <w:pStyle w:val="af1"/>
        <w:widowControl w:val="0"/>
        <w:tabs>
          <w:tab w:val="left" w:pos="0"/>
        </w:tabs>
        <w:spacing w:after="0" w:line="360" w:lineRule="auto"/>
        <w:ind w:firstLine="709"/>
        <w:jc w:val="both"/>
        <w:rPr>
          <w:sz w:val="28"/>
          <w:szCs w:val="28"/>
        </w:rPr>
      </w:pPr>
    </w:p>
    <w:p w:rsidR="007F230B" w:rsidRDefault="007F230B" w:rsidP="003A7A5A">
      <w:pPr>
        <w:pStyle w:val="af1"/>
        <w:widowControl w:val="0"/>
        <w:tabs>
          <w:tab w:val="left" w:pos="0"/>
        </w:tabs>
        <w:spacing w:after="0" w:line="360" w:lineRule="auto"/>
        <w:ind w:firstLine="709"/>
        <w:jc w:val="both"/>
        <w:rPr>
          <w:sz w:val="28"/>
          <w:szCs w:val="28"/>
        </w:rPr>
      </w:pPr>
    </w:p>
    <w:p w:rsidR="007F230B" w:rsidRDefault="007F230B" w:rsidP="003A7A5A">
      <w:pPr>
        <w:pStyle w:val="af1"/>
        <w:widowControl w:val="0"/>
        <w:tabs>
          <w:tab w:val="left" w:pos="0"/>
        </w:tabs>
        <w:spacing w:after="0" w:line="360" w:lineRule="auto"/>
        <w:ind w:firstLine="709"/>
        <w:jc w:val="both"/>
        <w:rPr>
          <w:sz w:val="28"/>
          <w:szCs w:val="28"/>
        </w:rPr>
      </w:pPr>
    </w:p>
    <w:p w:rsidR="007F230B" w:rsidRDefault="007F230B" w:rsidP="003A7A5A">
      <w:pPr>
        <w:pStyle w:val="af1"/>
        <w:widowControl w:val="0"/>
        <w:tabs>
          <w:tab w:val="left" w:pos="0"/>
        </w:tabs>
        <w:spacing w:after="0" w:line="360" w:lineRule="auto"/>
        <w:ind w:firstLine="709"/>
        <w:jc w:val="both"/>
        <w:rPr>
          <w:sz w:val="28"/>
          <w:szCs w:val="28"/>
        </w:rPr>
      </w:pPr>
    </w:p>
    <w:p w:rsidR="007F230B" w:rsidRDefault="007F230B" w:rsidP="003A7A5A">
      <w:pPr>
        <w:pStyle w:val="af1"/>
        <w:widowControl w:val="0"/>
        <w:tabs>
          <w:tab w:val="left" w:pos="0"/>
        </w:tabs>
        <w:spacing w:after="0" w:line="360" w:lineRule="auto"/>
        <w:ind w:firstLine="709"/>
        <w:jc w:val="both"/>
        <w:rPr>
          <w:sz w:val="28"/>
          <w:szCs w:val="28"/>
        </w:rPr>
      </w:pPr>
    </w:p>
    <w:p w:rsidR="007F230B" w:rsidRDefault="007F230B" w:rsidP="003A7A5A">
      <w:pPr>
        <w:pStyle w:val="af1"/>
        <w:widowControl w:val="0"/>
        <w:tabs>
          <w:tab w:val="left" w:pos="0"/>
        </w:tabs>
        <w:spacing w:after="0" w:line="360" w:lineRule="auto"/>
        <w:ind w:firstLine="709"/>
        <w:jc w:val="both"/>
        <w:rPr>
          <w:sz w:val="28"/>
          <w:szCs w:val="28"/>
        </w:rPr>
      </w:pPr>
    </w:p>
    <w:p w:rsidR="007F230B" w:rsidRDefault="007F230B" w:rsidP="003A7A5A">
      <w:pPr>
        <w:pStyle w:val="af1"/>
        <w:widowControl w:val="0"/>
        <w:tabs>
          <w:tab w:val="left" w:pos="0"/>
        </w:tabs>
        <w:spacing w:after="0" w:line="360" w:lineRule="auto"/>
        <w:ind w:firstLine="709"/>
        <w:jc w:val="both"/>
        <w:rPr>
          <w:sz w:val="28"/>
          <w:szCs w:val="28"/>
        </w:rPr>
      </w:pPr>
    </w:p>
    <w:p w:rsidR="007F230B" w:rsidRDefault="007F230B" w:rsidP="003A7A5A">
      <w:pPr>
        <w:pStyle w:val="af1"/>
        <w:widowControl w:val="0"/>
        <w:tabs>
          <w:tab w:val="left" w:pos="0"/>
        </w:tabs>
        <w:spacing w:after="0" w:line="360" w:lineRule="auto"/>
        <w:ind w:firstLine="709"/>
        <w:jc w:val="both"/>
        <w:rPr>
          <w:sz w:val="28"/>
          <w:szCs w:val="28"/>
        </w:rPr>
      </w:pPr>
    </w:p>
    <w:p w:rsidR="007F230B" w:rsidRDefault="007F230B" w:rsidP="003A7A5A">
      <w:pPr>
        <w:pStyle w:val="af1"/>
        <w:widowControl w:val="0"/>
        <w:tabs>
          <w:tab w:val="left" w:pos="0"/>
        </w:tabs>
        <w:spacing w:after="0" w:line="360" w:lineRule="auto"/>
        <w:ind w:firstLine="709"/>
        <w:jc w:val="both"/>
        <w:rPr>
          <w:sz w:val="28"/>
          <w:szCs w:val="28"/>
        </w:rPr>
      </w:pPr>
    </w:p>
    <w:p w:rsidR="007F230B" w:rsidRDefault="007F230B" w:rsidP="003A7A5A">
      <w:pPr>
        <w:pStyle w:val="af1"/>
        <w:widowControl w:val="0"/>
        <w:tabs>
          <w:tab w:val="left" w:pos="0"/>
        </w:tabs>
        <w:spacing w:after="0" w:line="360" w:lineRule="auto"/>
        <w:ind w:firstLine="709"/>
        <w:jc w:val="both"/>
        <w:rPr>
          <w:sz w:val="28"/>
          <w:szCs w:val="28"/>
        </w:rPr>
      </w:pPr>
    </w:p>
    <w:p w:rsidR="007F230B" w:rsidRDefault="007F230B" w:rsidP="003A7A5A">
      <w:pPr>
        <w:pStyle w:val="af1"/>
        <w:widowControl w:val="0"/>
        <w:tabs>
          <w:tab w:val="left" w:pos="0"/>
        </w:tabs>
        <w:spacing w:after="0" w:line="360" w:lineRule="auto"/>
        <w:ind w:firstLine="709"/>
        <w:jc w:val="both"/>
        <w:rPr>
          <w:sz w:val="28"/>
          <w:szCs w:val="28"/>
        </w:rPr>
      </w:pPr>
    </w:p>
    <w:p w:rsidR="007F230B" w:rsidRDefault="007F230B" w:rsidP="003A7A5A">
      <w:pPr>
        <w:pStyle w:val="af1"/>
        <w:widowControl w:val="0"/>
        <w:tabs>
          <w:tab w:val="left" w:pos="0"/>
        </w:tabs>
        <w:spacing w:after="0" w:line="360" w:lineRule="auto"/>
        <w:ind w:firstLine="709"/>
        <w:jc w:val="both"/>
        <w:rPr>
          <w:sz w:val="28"/>
          <w:szCs w:val="28"/>
        </w:rPr>
      </w:pPr>
    </w:p>
    <w:p w:rsidR="007F230B" w:rsidRDefault="007F230B" w:rsidP="003A7A5A">
      <w:pPr>
        <w:pStyle w:val="af1"/>
        <w:widowControl w:val="0"/>
        <w:tabs>
          <w:tab w:val="left" w:pos="0"/>
        </w:tabs>
        <w:spacing w:after="0" w:line="360" w:lineRule="auto"/>
        <w:ind w:firstLine="709"/>
        <w:jc w:val="both"/>
        <w:rPr>
          <w:sz w:val="28"/>
          <w:szCs w:val="28"/>
        </w:rPr>
      </w:pPr>
    </w:p>
    <w:p w:rsidR="007F230B" w:rsidRDefault="007F230B" w:rsidP="003A7A5A">
      <w:pPr>
        <w:pStyle w:val="af1"/>
        <w:widowControl w:val="0"/>
        <w:tabs>
          <w:tab w:val="left" w:pos="0"/>
        </w:tabs>
        <w:spacing w:after="0" w:line="360" w:lineRule="auto"/>
        <w:ind w:firstLine="709"/>
        <w:jc w:val="both"/>
        <w:rPr>
          <w:sz w:val="28"/>
          <w:szCs w:val="28"/>
        </w:rPr>
      </w:pPr>
    </w:p>
    <w:p w:rsidR="007F230B" w:rsidRDefault="007F230B" w:rsidP="003A7A5A">
      <w:pPr>
        <w:pStyle w:val="af1"/>
        <w:widowControl w:val="0"/>
        <w:tabs>
          <w:tab w:val="left" w:pos="0"/>
        </w:tabs>
        <w:spacing w:after="0" w:line="360" w:lineRule="auto"/>
        <w:ind w:firstLine="709"/>
        <w:jc w:val="both"/>
        <w:rPr>
          <w:sz w:val="28"/>
          <w:szCs w:val="28"/>
        </w:rPr>
      </w:pPr>
    </w:p>
    <w:p w:rsidR="007F230B" w:rsidRDefault="007F230B" w:rsidP="003A7A5A">
      <w:pPr>
        <w:pStyle w:val="af1"/>
        <w:widowControl w:val="0"/>
        <w:tabs>
          <w:tab w:val="left" w:pos="0"/>
        </w:tabs>
        <w:spacing w:after="0" w:line="360" w:lineRule="auto"/>
        <w:ind w:firstLine="709"/>
        <w:jc w:val="both"/>
        <w:rPr>
          <w:sz w:val="28"/>
          <w:szCs w:val="28"/>
        </w:rPr>
      </w:pPr>
    </w:p>
    <w:p w:rsidR="007F230B" w:rsidRDefault="007F230B" w:rsidP="003A7A5A">
      <w:pPr>
        <w:pStyle w:val="af1"/>
        <w:widowControl w:val="0"/>
        <w:tabs>
          <w:tab w:val="left" w:pos="0"/>
        </w:tabs>
        <w:spacing w:after="0" w:line="360" w:lineRule="auto"/>
        <w:ind w:firstLine="709"/>
        <w:jc w:val="both"/>
        <w:rPr>
          <w:sz w:val="28"/>
          <w:szCs w:val="28"/>
        </w:rPr>
      </w:pPr>
    </w:p>
    <w:p w:rsidR="007F230B" w:rsidRDefault="007F230B" w:rsidP="003A7A5A">
      <w:pPr>
        <w:pStyle w:val="af1"/>
        <w:widowControl w:val="0"/>
        <w:tabs>
          <w:tab w:val="left" w:pos="0"/>
        </w:tabs>
        <w:spacing w:after="0" w:line="360" w:lineRule="auto"/>
        <w:ind w:firstLine="709"/>
        <w:jc w:val="both"/>
        <w:rPr>
          <w:sz w:val="28"/>
          <w:szCs w:val="28"/>
        </w:rPr>
      </w:pPr>
    </w:p>
    <w:p w:rsidR="007F230B" w:rsidRDefault="007F230B" w:rsidP="003A7A5A">
      <w:pPr>
        <w:pStyle w:val="af1"/>
        <w:widowControl w:val="0"/>
        <w:tabs>
          <w:tab w:val="left" w:pos="0"/>
        </w:tabs>
        <w:spacing w:after="0" w:line="360" w:lineRule="auto"/>
        <w:ind w:firstLine="709"/>
        <w:jc w:val="both"/>
        <w:rPr>
          <w:sz w:val="28"/>
          <w:szCs w:val="28"/>
        </w:rPr>
      </w:pPr>
    </w:p>
    <w:p w:rsidR="007F230B" w:rsidRDefault="007F230B" w:rsidP="003A7A5A">
      <w:pPr>
        <w:pStyle w:val="af1"/>
        <w:widowControl w:val="0"/>
        <w:tabs>
          <w:tab w:val="left" w:pos="0"/>
        </w:tabs>
        <w:spacing w:after="0" w:line="360" w:lineRule="auto"/>
        <w:ind w:firstLine="709"/>
        <w:jc w:val="both"/>
        <w:rPr>
          <w:sz w:val="28"/>
          <w:szCs w:val="28"/>
        </w:rPr>
      </w:pPr>
    </w:p>
    <w:p w:rsidR="007F230B" w:rsidRDefault="007F230B" w:rsidP="003A7A5A">
      <w:pPr>
        <w:pStyle w:val="af1"/>
        <w:widowControl w:val="0"/>
        <w:tabs>
          <w:tab w:val="left" w:pos="0"/>
        </w:tabs>
        <w:spacing w:after="0" w:line="360" w:lineRule="auto"/>
        <w:ind w:firstLine="709"/>
        <w:jc w:val="both"/>
        <w:rPr>
          <w:sz w:val="28"/>
          <w:szCs w:val="28"/>
        </w:rPr>
      </w:pPr>
    </w:p>
    <w:p w:rsidR="007F230B" w:rsidRDefault="007F230B" w:rsidP="003A7A5A">
      <w:pPr>
        <w:pStyle w:val="af1"/>
        <w:widowControl w:val="0"/>
        <w:tabs>
          <w:tab w:val="left" w:pos="0"/>
        </w:tabs>
        <w:spacing w:after="0" w:line="360" w:lineRule="auto"/>
        <w:ind w:firstLine="709"/>
        <w:jc w:val="both"/>
        <w:rPr>
          <w:sz w:val="28"/>
          <w:szCs w:val="28"/>
        </w:rPr>
      </w:pPr>
    </w:p>
    <w:p w:rsidR="007F230B" w:rsidRDefault="007F230B" w:rsidP="003A7A5A">
      <w:pPr>
        <w:pStyle w:val="af1"/>
        <w:widowControl w:val="0"/>
        <w:tabs>
          <w:tab w:val="left" w:pos="0"/>
        </w:tabs>
        <w:spacing w:after="0" w:line="360" w:lineRule="auto"/>
        <w:ind w:firstLine="709"/>
        <w:jc w:val="both"/>
        <w:rPr>
          <w:sz w:val="28"/>
          <w:szCs w:val="28"/>
        </w:rPr>
      </w:pPr>
    </w:p>
    <w:p w:rsidR="007F230B" w:rsidRPr="003A7A5A" w:rsidRDefault="007F230B" w:rsidP="003A7A5A">
      <w:pPr>
        <w:pStyle w:val="af1"/>
        <w:widowControl w:val="0"/>
        <w:tabs>
          <w:tab w:val="left" w:pos="0"/>
        </w:tabs>
        <w:spacing w:after="0" w:line="360" w:lineRule="auto"/>
        <w:ind w:firstLine="709"/>
        <w:jc w:val="both"/>
        <w:rPr>
          <w:sz w:val="28"/>
          <w:szCs w:val="28"/>
        </w:rPr>
      </w:pPr>
    </w:p>
    <w:p w:rsidR="003A3B76" w:rsidRDefault="003A3B76" w:rsidP="00A755FE">
      <w:pPr>
        <w:pStyle w:val="2"/>
        <w:spacing w:before="160" w:after="160"/>
      </w:pPr>
      <w:bookmarkStart w:id="6" w:name="_Toc36059284"/>
      <w:r>
        <w:lastRenderedPageBreak/>
        <w:t xml:space="preserve">2.2 </w:t>
      </w:r>
      <w:bookmarkEnd w:id="6"/>
      <w:r w:rsidR="009B3E18" w:rsidRPr="00087370">
        <w:t>Административно-правовые средства, используемые полицией в целях предупреждения и пресечения экстремизма</w:t>
      </w:r>
    </w:p>
    <w:p w:rsidR="00E265DE" w:rsidRPr="00E265DE" w:rsidRDefault="00E265DE" w:rsidP="00E265DE"/>
    <w:p w:rsidR="00985186" w:rsidRPr="004A6D98" w:rsidRDefault="00985186" w:rsidP="00985186">
      <w:pPr>
        <w:widowControl w:val="0"/>
        <w:tabs>
          <w:tab w:val="left" w:pos="0"/>
        </w:tabs>
        <w:ind w:firstLine="709"/>
        <w:rPr>
          <w:szCs w:val="28"/>
        </w:rPr>
      </w:pPr>
      <w:r w:rsidRPr="004A6D98">
        <w:rPr>
          <w:szCs w:val="28"/>
        </w:rPr>
        <w:t>Актуальность рассматриваемых теоретических и практических положений, касающихся данной темы, обуславливается рядом факторов.</w:t>
      </w:r>
    </w:p>
    <w:p w:rsidR="00985186" w:rsidRPr="004A6D98" w:rsidRDefault="00985186" w:rsidP="00985186">
      <w:pPr>
        <w:widowControl w:val="0"/>
        <w:tabs>
          <w:tab w:val="left" w:pos="0"/>
        </w:tabs>
        <w:ind w:firstLine="709"/>
        <w:rPr>
          <w:szCs w:val="28"/>
        </w:rPr>
      </w:pPr>
      <w:r w:rsidRPr="004A6D98">
        <w:rPr>
          <w:szCs w:val="28"/>
        </w:rPr>
        <w:t>1. Комплексное использование в постоянном режиме административно-правовых средств эффективно обеспечивает устранение причин и условий, способствующих проявлению экстремизма. Данные меры, принятые своевременно, позволяют на ранней стадии подготовки экстремистской деятельности нейтрализовать источник угрозы общественной безопасности.</w:t>
      </w:r>
    </w:p>
    <w:p w:rsidR="00985186" w:rsidRPr="004A6D98" w:rsidRDefault="00985186" w:rsidP="00985186">
      <w:pPr>
        <w:widowControl w:val="0"/>
        <w:tabs>
          <w:tab w:val="left" w:pos="0"/>
        </w:tabs>
        <w:ind w:firstLine="709"/>
        <w:rPr>
          <w:szCs w:val="28"/>
        </w:rPr>
      </w:pPr>
      <w:r w:rsidRPr="004A6D98">
        <w:rPr>
          <w:szCs w:val="28"/>
        </w:rPr>
        <w:t>2. Административно-правовые средства находят свое закрепление в различных по своей юридической силе нормативных правовых актах. Такое положение рассматриваемых средств позволяет полиции более эффективно, с учетом складывающейся оперативной обстановки использовать их по объединению и направлению усилий людей для достижения определенной цели, реализация которой требует координированных действий в предупреждении и пресечении экстремизма.</w:t>
      </w:r>
    </w:p>
    <w:p w:rsidR="00985186" w:rsidRPr="004A6D98" w:rsidRDefault="00985186" w:rsidP="00985186">
      <w:pPr>
        <w:widowControl w:val="0"/>
        <w:tabs>
          <w:tab w:val="left" w:pos="0"/>
        </w:tabs>
        <w:ind w:firstLine="709"/>
        <w:rPr>
          <w:szCs w:val="28"/>
        </w:rPr>
      </w:pPr>
      <w:r w:rsidRPr="004A6D98">
        <w:rPr>
          <w:szCs w:val="28"/>
        </w:rPr>
        <w:t>3. Административно-правовые средства являются не только способом действия по устранению угрозы со стороны экстремистов, но и обеспечивают организацию деятельности служб и подразделений полиции, которая находит свое выражение в различных формах и методах работы в борьбе с экстремизмом.</w:t>
      </w:r>
    </w:p>
    <w:p w:rsidR="00985186" w:rsidRPr="004A6D98" w:rsidRDefault="00985186" w:rsidP="00985186">
      <w:pPr>
        <w:widowControl w:val="0"/>
        <w:tabs>
          <w:tab w:val="left" w:pos="0"/>
        </w:tabs>
        <w:ind w:firstLine="709"/>
        <w:rPr>
          <w:szCs w:val="28"/>
        </w:rPr>
      </w:pPr>
      <w:r w:rsidRPr="004A6D98">
        <w:rPr>
          <w:szCs w:val="28"/>
        </w:rPr>
        <w:t>4. В условиях режима чрезвычайного положения, вызванного совершенными действиями экстремистской направленности, проведения контртеррористической операции административно-правовые средства позволяют полиции эффективно противодействовать преступлениям экстремистского характера.</w:t>
      </w:r>
    </w:p>
    <w:p w:rsidR="00985186" w:rsidRPr="004A6D98" w:rsidRDefault="00985186" w:rsidP="00985186">
      <w:pPr>
        <w:widowControl w:val="0"/>
        <w:tabs>
          <w:tab w:val="left" w:pos="0"/>
        </w:tabs>
        <w:ind w:firstLine="709"/>
        <w:rPr>
          <w:szCs w:val="28"/>
        </w:rPr>
      </w:pPr>
      <w:r w:rsidRPr="004A6D98">
        <w:rPr>
          <w:szCs w:val="28"/>
        </w:rPr>
        <w:lastRenderedPageBreak/>
        <w:t>5. Используемые в борьбе с экстремизмом административно-правовые средства являются наиболее заметными для населения, так как они охватывают ту часть служебной деятельности полиции, с которой очень часто сталкиваются граждане при осуществлении мер административного пресечения, проведения массовых мероприятий, силовых мероприятий по задержанию лиц, причастных к экстремистским организациям.</w:t>
      </w:r>
    </w:p>
    <w:p w:rsidR="00985186" w:rsidRPr="004A6D98" w:rsidRDefault="00985186" w:rsidP="00985186">
      <w:pPr>
        <w:widowControl w:val="0"/>
        <w:tabs>
          <w:tab w:val="left" w:pos="0"/>
        </w:tabs>
        <w:ind w:firstLine="709"/>
        <w:rPr>
          <w:szCs w:val="28"/>
        </w:rPr>
      </w:pPr>
      <w:r w:rsidRPr="004A6D98">
        <w:rPr>
          <w:szCs w:val="28"/>
        </w:rPr>
        <w:t>Таким образом, под административно-правовыми средствами понимается правовой механизм, который включает в себя сложный комплекс различных по своим характеристикам мер административного характера, используемых органами государства для регулирования общественных отношений, возникающих в процессе осуществления деятельности по предупреждению и пресечению экстремизма. Данные правовые меры используются на различных стадиях борьбы с терроризмом, и это предполагает</w:t>
      </w:r>
      <w:r>
        <w:rPr>
          <w:szCs w:val="28"/>
        </w:rPr>
        <w:t xml:space="preserve"> </w:t>
      </w:r>
      <w:r w:rsidRPr="004A6D98">
        <w:rPr>
          <w:szCs w:val="28"/>
        </w:rPr>
        <w:t>их более детальное изучение. В этих целях можно условно разделить их на определенные группы:</w:t>
      </w:r>
    </w:p>
    <w:p w:rsidR="00985186" w:rsidRPr="004A6D98" w:rsidRDefault="00985186" w:rsidP="00985186">
      <w:pPr>
        <w:widowControl w:val="0"/>
        <w:tabs>
          <w:tab w:val="left" w:pos="0"/>
        </w:tabs>
        <w:ind w:firstLine="709"/>
        <w:rPr>
          <w:szCs w:val="28"/>
        </w:rPr>
      </w:pPr>
      <w:r w:rsidRPr="004A6D98">
        <w:rPr>
          <w:szCs w:val="28"/>
        </w:rPr>
        <w:t>– предупредительные меры;</w:t>
      </w:r>
    </w:p>
    <w:p w:rsidR="00985186" w:rsidRPr="004A6D98" w:rsidRDefault="00985186" w:rsidP="00985186">
      <w:pPr>
        <w:widowControl w:val="0"/>
        <w:tabs>
          <w:tab w:val="left" w:pos="0"/>
        </w:tabs>
        <w:ind w:firstLine="709"/>
        <w:rPr>
          <w:szCs w:val="28"/>
        </w:rPr>
      </w:pPr>
      <w:r w:rsidRPr="004A6D98">
        <w:rPr>
          <w:szCs w:val="28"/>
        </w:rPr>
        <w:t>– меры пресечения;</w:t>
      </w:r>
    </w:p>
    <w:p w:rsidR="00985186" w:rsidRPr="004A6D98" w:rsidRDefault="00985186" w:rsidP="00985186">
      <w:pPr>
        <w:widowControl w:val="0"/>
        <w:tabs>
          <w:tab w:val="left" w:pos="0"/>
        </w:tabs>
        <w:ind w:firstLine="709"/>
        <w:rPr>
          <w:szCs w:val="28"/>
        </w:rPr>
      </w:pPr>
      <w:r w:rsidRPr="004A6D98">
        <w:rPr>
          <w:szCs w:val="28"/>
        </w:rPr>
        <w:t>– меры административной ответственности.</w:t>
      </w:r>
    </w:p>
    <w:p w:rsidR="00985186" w:rsidRPr="004A6D98" w:rsidRDefault="00985186" w:rsidP="00985186">
      <w:pPr>
        <w:widowControl w:val="0"/>
        <w:tabs>
          <w:tab w:val="left" w:pos="0"/>
        </w:tabs>
        <w:ind w:firstLine="709"/>
        <w:rPr>
          <w:szCs w:val="28"/>
        </w:rPr>
      </w:pPr>
      <w:r w:rsidRPr="004A6D98">
        <w:rPr>
          <w:szCs w:val="28"/>
        </w:rPr>
        <w:t>Данная классификация позволит определить значение каждой группы, выявить имеющиеся недостатки при применении мер, совершенствовать правовые акты, регламентирующие их.</w:t>
      </w:r>
    </w:p>
    <w:p w:rsidR="00985186" w:rsidRPr="004A6D98" w:rsidRDefault="00985186" w:rsidP="00985186">
      <w:pPr>
        <w:widowControl w:val="0"/>
        <w:tabs>
          <w:tab w:val="left" w:pos="0"/>
        </w:tabs>
        <w:ind w:firstLine="709"/>
        <w:rPr>
          <w:szCs w:val="28"/>
        </w:rPr>
      </w:pPr>
      <w:r w:rsidRPr="004A6D98">
        <w:rPr>
          <w:szCs w:val="28"/>
        </w:rPr>
        <w:t xml:space="preserve">Следует отметить, что административно-правовые меры, используемые для предупреждения экстремизма, носят разносторонний характер. Например, они используются для установления причин и условий, способствующих совершению экстремизма, помогают выработать у населения способность принимать самостоятельно меры по защите от действий экстремистов, обеспечивают проведение мероприятий по выявлению лиц, от которых можно ожидать совершения такого рода </w:t>
      </w:r>
      <w:r w:rsidRPr="004A6D98">
        <w:rPr>
          <w:szCs w:val="28"/>
        </w:rPr>
        <w:lastRenderedPageBreak/>
        <w:t>преступлений и др.</w:t>
      </w:r>
    </w:p>
    <w:p w:rsidR="00985186" w:rsidRPr="004A6D98" w:rsidRDefault="00985186" w:rsidP="00985186">
      <w:pPr>
        <w:widowControl w:val="0"/>
        <w:tabs>
          <w:tab w:val="left" w:pos="0"/>
        </w:tabs>
        <w:ind w:firstLine="709"/>
        <w:rPr>
          <w:szCs w:val="28"/>
        </w:rPr>
      </w:pPr>
      <w:r w:rsidRPr="004A6D98">
        <w:rPr>
          <w:szCs w:val="28"/>
        </w:rPr>
        <w:t xml:space="preserve">Одной из мер предупредительного характера является организация индивидуальной работы с лицами, от которых можно ожидать совершения действий экстремистского характера. К такой категории граждан можно отнести ранее судимых </w:t>
      </w:r>
      <w:proofErr w:type="gramStart"/>
      <w:r w:rsidRPr="004A6D98">
        <w:rPr>
          <w:szCs w:val="28"/>
        </w:rPr>
        <w:t>за</w:t>
      </w:r>
      <w:proofErr w:type="gramEnd"/>
      <w:r w:rsidRPr="004A6D98">
        <w:rPr>
          <w:szCs w:val="28"/>
        </w:rPr>
        <w:t xml:space="preserve"> </w:t>
      </w:r>
      <w:proofErr w:type="gramStart"/>
      <w:r w:rsidRPr="004A6D98">
        <w:rPr>
          <w:szCs w:val="28"/>
        </w:rPr>
        <w:t>подобного</w:t>
      </w:r>
      <w:proofErr w:type="gramEnd"/>
      <w:r w:rsidRPr="004A6D98">
        <w:rPr>
          <w:szCs w:val="28"/>
        </w:rPr>
        <w:t xml:space="preserve"> рода преступления.</w:t>
      </w:r>
    </w:p>
    <w:p w:rsidR="00A755FE" w:rsidRDefault="00A755FE" w:rsidP="003A3B76">
      <w:pPr>
        <w:spacing w:after="0"/>
        <w:ind w:firstLine="709"/>
        <w:contextualSpacing/>
      </w:pPr>
      <w:r>
        <w:br w:type="page"/>
      </w:r>
    </w:p>
    <w:p w:rsidR="003A3B76" w:rsidRDefault="00A755FE" w:rsidP="00A755FE">
      <w:pPr>
        <w:pStyle w:val="2"/>
        <w:spacing w:before="160" w:after="160"/>
      </w:pPr>
      <w:bookmarkStart w:id="7" w:name="_Toc36059285"/>
      <w:r>
        <w:lastRenderedPageBreak/>
        <w:t>ЗАКЛЮЧЕНИЕ</w:t>
      </w:r>
      <w:bookmarkEnd w:id="7"/>
    </w:p>
    <w:p w:rsidR="00E265DE" w:rsidRPr="00E265DE" w:rsidRDefault="00E265DE" w:rsidP="00E265DE"/>
    <w:p w:rsidR="00B61597" w:rsidRPr="004A6D98" w:rsidRDefault="00B61597" w:rsidP="00E265DE">
      <w:pPr>
        <w:widowControl w:val="0"/>
        <w:ind w:firstLine="709"/>
        <w:rPr>
          <w:szCs w:val="28"/>
        </w:rPr>
      </w:pPr>
      <w:r w:rsidRPr="004A6D98">
        <w:rPr>
          <w:szCs w:val="28"/>
        </w:rPr>
        <w:t xml:space="preserve">Экстремистская деятельность, в любых из форм его проявления, является крайне опасным противоправным деянием, угрожающим не только обществу, но и национальной безопасности. Одной из внутренних функций государства является защита своих граждан от преступных и иных посягательств. Государство для выполнения указанной функции наделило полномочиями один из органов федеральной власти, такой как МВД России. В состав МВД России входят органы внутренних дел. Указанные полномочия, задачи и функции которых отражены в ФЗ «О полиции» и иных нормативных и ведомственных актах. </w:t>
      </w:r>
    </w:p>
    <w:p w:rsidR="00B61597" w:rsidRPr="004A6D98" w:rsidRDefault="00B61597" w:rsidP="00E265DE">
      <w:pPr>
        <w:widowControl w:val="0"/>
        <w:ind w:firstLine="709"/>
        <w:rPr>
          <w:szCs w:val="28"/>
        </w:rPr>
      </w:pPr>
      <w:r w:rsidRPr="004A6D98">
        <w:rPr>
          <w:szCs w:val="28"/>
        </w:rPr>
        <w:t>В своей работе я рассматривал действия не всей полиции в целом, а только тех подразделений, которые находятся в постоянном контакте с обществом, в большей степени.</w:t>
      </w:r>
      <w:r>
        <w:rPr>
          <w:szCs w:val="28"/>
        </w:rPr>
        <w:t xml:space="preserve"> </w:t>
      </w:r>
    </w:p>
    <w:p w:rsidR="00B61597" w:rsidRPr="004A6D98" w:rsidRDefault="00B61597" w:rsidP="00E265DE">
      <w:pPr>
        <w:widowControl w:val="0"/>
        <w:ind w:firstLine="709"/>
        <w:rPr>
          <w:szCs w:val="28"/>
        </w:rPr>
      </w:pPr>
      <w:r w:rsidRPr="004A6D98">
        <w:rPr>
          <w:szCs w:val="28"/>
        </w:rPr>
        <w:t>В результате исследования, я выполнил поставленные перед собой задачи, а именно:</w:t>
      </w:r>
    </w:p>
    <w:p w:rsidR="00B61597" w:rsidRPr="004A6D98" w:rsidRDefault="00B61597" w:rsidP="00B61597">
      <w:pPr>
        <w:widowControl w:val="0"/>
        <w:ind w:firstLine="709"/>
        <w:rPr>
          <w:szCs w:val="28"/>
        </w:rPr>
      </w:pPr>
      <w:r w:rsidRPr="004A6D98">
        <w:rPr>
          <w:szCs w:val="28"/>
        </w:rPr>
        <w:t>- проанализировал нормативно – правовую базу Российской Федерации;</w:t>
      </w:r>
    </w:p>
    <w:p w:rsidR="00B61597" w:rsidRPr="004A6D98" w:rsidRDefault="00B61597" w:rsidP="00B61597">
      <w:pPr>
        <w:widowControl w:val="0"/>
        <w:ind w:firstLine="709"/>
        <w:rPr>
          <w:szCs w:val="28"/>
        </w:rPr>
      </w:pPr>
      <w:r w:rsidRPr="004A6D98">
        <w:rPr>
          <w:szCs w:val="28"/>
        </w:rPr>
        <w:t>- изучил причины возникновения экстремизма, а также его формы проявления;</w:t>
      </w:r>
    </w:p>
    <w:p w:rsidR="00B61597" w:rsidRPr="004A6D98" w:rsidRDefault="00B61597" w:rsidP="00B61597">
      <w:pPr>
        <w:widowControl w:val="0"/>
        <w:ind w:firstLine="709"/>
        <w:rPr>
          <w:szCs w:val="28"/>
        </w:rPr>
      </w:pPr>
      <w:r w:rsidRPr="004A6D98">
        <w:rPr>
          <w:szCs w:val="28"/>
        </w:rPr>
        <w:t>-</w:t>
      </w:r>
      <w:r>
        <w:rPr>
          <w:szCs w:val="28"/>
        </w:rPr>
        <w:t xml:space="preserve"> </w:t>
      </w:r>
      <w:r w:rsidRPr="004A6D98">
        <w:rPr>
          <w:szCs w:val="28"/>
        </w:rPr>
        <w:t>изучил работу органов внутренних дел по предотвращению и предупреждению террористических актов.</w:t>
      </w:r>
    </w:p>
    <w:p w:rsidR="00B61597" w:rsidRPr="004A6D98" w:rsidRDefault="00B61597" w:rsidP="00B61597">
      <w:pPr>
        <w:widowControl w:val="0"/>
        <w:ind w:firstLine="709"/>
        <w:rPr>
          <w:szCs w:val="28"/>
        </w:rPr>
      </w:pPr>
      <w:r w:rsidRPr="004A6D98">
        <w:rPr>
          <w:szCs w:val="28"/>
        </w:rPr>
        <w:t>Кроме того, добился поставленной цели, изучил понятие экстремизма и проблемы пресечения и предубеждение экстремизма органами</w:t>
      </w:r>
      <w:r>
        <w:rPr>
          <w:szCs w:val="28"/>
        </w:rPr>
        <w:t xml:space="preserve"> внутренних дел. Экстремизм -</w:t>
      </w:r>
      <w:r w:rsidRPr="004A6D98">
        <w:rPr>
          <w:szCs w:val="28"/>
        </w:rPr>
        <w:t xml:space="preserve"> антиобщественное поведение физических или юридических лиц, которое выражается в противоправном использовании насилия или иных крайних форм и методов деятельности по мотивам </w:t>
      </w:r>
      <w:r w:rsidRPr="004A6D98">
        <w:rPr>
          <w:szCs w:val="28"/>
        </w:rPr>
        <w:lastRenderedPageBreak/>
        <w:t>политической, идеологической, расовой, национальной, религиозной ненависти или вражды, ненависти или вражды в отношении какой – либо социальной группы и тому подобным идейным мотивам. Экстремизм – явление многогранное.</w:t>
      </w:r>
      <w:r>
        <w:rPr>
          <w:szCs w:val="28"/>
        </w:rPr>
        <w:t xml:space="preserve"> </w:t>
      </w:r>
    </w:p>
    <w:p w:rsidR="00A755FE" w:rsidRDefault="00A755FE" w:rsidP="00A755FE">
      <w:pPr>
        <w:spacing w:after="0"/>
        <w:ind w:firstLine="709"/>
        <w:contextualSpacing/>
      </w:pPr>
    </w:p>
    <w:p w:rsidR="00B61597" w:rsidRDefault="00B61597" w:rsidP="00A755FE">
      <w:pPr>
        <w:pStyle w:val="2"/>
        <w:spacing w:before="160" w:after="160"/>
      </w:pPr>
      <w:bookmarkStart w:id="8" w:name="_Toc36059286"/>
    </w:p>
    <w:p w:rsidR="00B61597" w:rsidRDefault="00B61597" w:rsidP="00A755FE">
      <w:pPr>
        <w:pStyle w:val="2"/>
        <w:spacing w:before="160" w:after="160"/>
      </w:pPr>
    </w:p>
    <w:p w:rsidR="00B61597" w:rsidRDefault="00B61597" w:rsidP="00A755FE">
      <w:pPr>
        <w:pStyle w:val="2"/>
        <w:spacing w:before="160" w:after="160"/>
      </w:pPr>
    </w:p>
    <w:p w:rsidR="00B61597" w:rsidRDefault="00B61597" w:rsidP="00B61597"/>
    <w:p w:rsidR="00B61597" w:rsidRDefault="00B61597" w:rsidP="00B61597"/>
    <w:p w:rsidR="00B61597" w:rsidRDefault="00B61597" w:rsidP="00B61597"/>
    <w:p w:rsidR="00B61597" w:rsidRDefault="00B61597" w:rsidP="00B61597"/>
    <w:p w:rsidR="00B61597" w:rsidRDefault="00B61597" w:rsidP="00B61597"/>
    <w:p w:rsidR="00B61597" w:rsidRDefault="00B61597" w:rsidP="00B61597"/>
    <w:p w:rsidR="00B61597" w:rsidRDefault="00B61597" w:rsidP="00B61597"/>
    <w:p w:rsidR="00B61597" w:rsidRDefault="00B61597" w:rsidP="00B61597"/>
    <w:p w:rsidR="00B61597" w:rsidRDefault="00B61597" w:rsidP="00B61597"/>
    <w:p w:rsidR="00B61597" w:rsidRDefault="00B61597" w:rsidP="00B61597"/>
    <w:p w:rsidR="00B61597" w:rsidRDefault="00B61597" w:rsidP="00B61597"/>
    <w:p w:rsidR="00B61597" w:rsidRDefault="00B61597" w:rsidP="00B61597"/>
    <w:p w:rsidR="00B61597" w:rsidRDefault="00B61597" w:rsidP="00B61597"/>
    <w:p w:rsidR="00B61597" w:rsidRPr="00B61597" w:rsidRDefault="00B61597" w:rsidP="00B61597"/>
    <w:p w:rsidR="00A755FE" w:rsidRDefault="00A755FE" w:rsidP="00A755FE">
      <w:pPr>
        <w:pStyle w:val="2"/>
        <w:spacing w:before="160" w:after="160"/>
      </w:pPr>
      <w:r>
        <w:lastRenderedPageBreak/>
        <w:t>СПИСОК ИСПОЛЬЗОВАННЫХ ИСТОЧНИКОВ</w:t>
      </w:r>
      <w:bookmarkEnd w:id="8"/>
    </w:p>
    <w:p w:rsidR="00A755FE" w:rsidRDefault="00A755FE" w:rsidP="00A755FE">
      <w:pPr>
        <w:jc w:val="center"/>
        <w:rPr>
          <w:b/>
        </w:rPr>
      </w:pPr>
      <w:r w:rsidRPr="00A755FE">
        <w:rPr>
          <w:b/>
        </w:rPr>
        <w:t>Нормативно-правовые акты</w:t>
      </w:r>
    </w:p>
    <w:p w:rsidR="00E265DE" w:rsidRPr="00A755FE" w:rsidRDefault="00E265DE" w:rsidP="00A755FE">
      <w:pPr>
        <w:jc w:val="center"/>
        <w:rPr>
          <w:b/>
        </w:rPr>
      </w:pPr>
    </w:p>
    <w:p w:rsidR="00A755FE" w:rsidRDefault="00A755FE" w:rsidP="00B61597">
      <w:pPr>
        <w:spacing w:after="0"/>
        <w:ind w:firstLine="709"/>
        <w:contextualSpacing/>
      </w:pPr>
      <w:r w:rsidRPr="00A755FE">
        <w:t xml:space="preserve">1. Конституция Российской Федерации, принята всенародным голосованием 12 декабря 1993 г. // Российская газета. - 25.12.1993. - № 237. </w:t>
      </w:r>
    </w:p>
    <w:p w:rsidR="00D92334" w:rsidRPr="00D92334" w:rsidRDefault="00D92334" w:rsidP="00B61597">
      <w:pPr>
        <w:spacing w:after="0"/>
        <w:ind w:firstLine="709"/>
        <w:contextualSpacing/>
      </w:pPr>
      <w:r w:rsidRPr="00D92334">
        <w:t>2.</w:t>
      </w:r>
      <w:r w:rsidRPr="00D92334">
        <w:tab/>
        <w:t>Уголовный кодекс Российской Федерации от 13.06.1996 № 63-ФЗ (ред. от 04.11.2019). //Собрание законодательства РФ. – 17.06.1996. – № 25. – Ст. 2954.</w:t>
      </w:r>
    </w:p>
    <w:p w:rsidR="00B61597" w:rsidRPr="00B61597" w:rsidRDefault="00D92334" w:rsidP="00B61597">
      <w:pPr>
        <w:spacing w:after="0"/>
        <w:ind w:firstLine="709"/>
        <w:contextualSpacing/>
      </w:pPr>
      <w:r>
        <w:t>3</w:t>
      </w:r>
      <w:r w:rsidR="00A755FE" w:rsidRPr="00A755FE">
        <w:t xml:space="preserve">. Федеральный закон от 22.07.2010 N 156-ФЗ (ред. от 21.11.2011) «О внесении изменений в отдельные законодательные акты Российской Федерации»// Собрание законодательства РФ – 26.07.2010 – N 30 – ст. 3987 </w:t>
      </w:r>
    </w:p>
    <w:p w:rsidR="00B61597" w:rsidRPr="004A6D98" w:rsidRDefault="00B61597" w:rsidP="00B61597">
      <w:pPr>
        <w:widowControl w:val="0"/>
        <w:shd w:val="clear" w:color="auto" w:fill="FFFFFF"/>
        <w:tabs>
          <w:tab w:val="left" w:pos="0"/>
          <w:tab w:val="left" w:pos="142"/>
        </w:tabs>
        <w:ind w:firstLine="709"/>
        <w:rPr>
          <w:szCs w:val="28"/>
        </w:rPr>
      </w:pPr>
      <w:r w:rsidRPr="004A6D98">
        <w:rPr>
          <w:szCs w:val="28"/>
        </w:rPr>
        <w:t>4.</w:t>
      </w:r>
      <w:r w:rsidRPr="004A6D98">
        <w:rPr>
          <w:szCs w:val="28"/>
        </w:rPr>
        <w:tab/>
        <w:t>О противодействии экстремистской деятельн</w:t>
      </w:r>
      <w:r>
        <w:rPr>
          <w:szCs w:val="28"/>
        </w:rPr>
        <w:t>ости</w:t>
      </w:r>
      <w:proofErr w:type="gramStart"/>
      <w:r>
        <w:rPr>
          <w:szCs w:val="28"/>
        </w:rPr>
        <w:t xml:space="preserve"> </w:t>
      </w:r>
      <w:r w:rsidRPr="004A6D98">
        <w:rPr>
          <w:szCs w:val="28"/>
        </w:rPr>
        <w:t>:</w:t>
      </w:r>
      <w:proofErr w:type="gramEnd"/>
      <w:r w:rsidRPr="004A6D98">
        <w:rPr>
          <w:szCs w:val="28"/>
        </w:rPr>
        <w:t xml:space="preserve"> федеральный закон от 25 июля </w:t>
      </w:r>
      <w:smartTag w:uri="urn:schemas-microsoft-com:office:smarttags" w:element="metricconverter">
        <w:smartTagPr>
          <w:attr w:name="ProductID" w:val="2002 г"/>
        </w:smartTagPr>
        <w:r w:rsidRPr="004A6D98">
          <w:rPr>
            <w:szCs w:val="28"/>
          </w:rPr>
          <w:t>2002 г</w:t>
        </w:r>
      </w:smartTag>
      <w:r w:rsidRPr="004A6D98">
        <w:rPr>
          <w:szCs w:val="28"/>
        </w:rPr>
        <w:t>. № 114-ФЗ</w:t>
      </w:r>
      <w:r>
        <w:rPr>
          <w:szCs w:val="28"/>
        </w:rPr>
        <w:t xml:space="preserve"> </w:t>
      </w:r>
      <w:r w:rsidRPr="004A6D98">
        <w:rPr>
          <w:szCs w:val="28"/>
        </w:rPr>
        <w:t>// Собрание законодательства Российской Федерации. – 2002. – № 30. – Ст. 3031.</w:t>
      </w:r>
    </w:p>
    <w:p w:rsidR="00B61597" w:rsidRPr="004A6D98" w:rsidRDefault="00B61597" w:rsidP="00B61597">
      <w:pPr>
        <w:widowControl w:val="0"/>
        <w:shd w:val="clear" w:color="auto" w:fill="FFFFFF"/>
        <w:tabs>
          <w:tab w:val="left" w:pos="0"/>
        </w:tabs>
        <w:ind w:firstLine="709"/>
        <w:rPr>
          <w:szCs w:val="28"/>
        </w:rPr>
      </w:pPr>
      <w:r w:rsidRPr="004A6D98">
        <w:rPr>
          <w:szCs w:val="28"/>
        </w:rPr>
        <w:t xml:space="preserve">5. </w:t>
      </w:r>
      <w:r w:rsidRPr="004A6D98">
        <w:rPr>
          <w:szCs w:val="28"/>
        </w:rPr>
        <w:tab/>
        <w:t>О прот</w:t>
      </w:r>
      <w:r>
        <w:rPr>
          <w:szCs w:val="28"/>
        </w:rPr>
        <w:t>иводействии терроризму</w:t>
      </w:r>
      <w:proofErr w:type="gramStart"/>
      <w:r>
        <w:rPr>
          <w:szCs w:val="28"/>
        </w:rPr>
        <w:t xml:space="preserve"> :</w:t>
      </w:r>
      <w:proofErr w:type="gramEnd"/>
      <w:r w:rsidRPr="004A6D98">
        <w:rPr>
          <w:szCs w:val="28"/>
        </w:rPr>
        <w:t xml:space="preserve"> федеральный закон от 6 марта </w:t>
      </w:r>
      <w:smartTag w:uri="urn:schemas-microsoft-com:office:smarttags" w:element="metricconverter">
        <w:smartTagPr>
          <w:attr w:name="ProductID" w:val="2002 г"/>
        </w:smartTagPr>
        <w:r w:rsidRPr="004A6D98">
          <w:rPr>
            <w:szCs w:val="28"/>
          </w:rPr>
          <w:t>2006 г</w:t>
        </w:r>
      </w:smartTag>
      <w:r w:rsidRPr="004A6D98">
        <w:rPr>
          <w:szCs w:val="28"/>
        </w:rPr>
        <w:t>.</w:t>
      </w:r>
      <w:r>
        <w:rPr>
          <w:szCs w:val="28"/>
        </w:rPr>
        <w:t xml:space="preserve"> </w:t>
      </w:r>
      <w:r w:rsidRPr="004A6D98">
        <w:rPr>
          <w:szCs w:val="28"/>
        </w:rPr>
        <w:t>№ 35-ФЗ</w:t>
      </w:r>
      <w:r>
        <w:rPr>
          <w:szCs w:val="28"/>
        </w:rPr>
        <w:t xml:space="preserve"> </w:t>
      </w:r>
      <w:r w:rsidRPr="004A6D98">
        <w:rPr>
          <w:szCs w:val="28"/>
        </w:rPr>
        <w:t>// Собрание законодательства Российской Федерации. – 2006. – № 11. – Ст. 1146.</w:t>
      </w:r>
      <w:r>
        <w:rPr>
          <w:szCs w:val="28"/>
        </w:rPr>
        <w:t xml:space="preserve"> </w:t>
      </w:r>
    </w:p>
    <w:p w:rsidR="00B61597" w:rsidRPr="004A6D98" w:rsidRDefault="00B61597" w:rsidP="00B61597">
      <w:pPr>
        <w:widowControl w:val="0"/>
        <w:shd w:val="clear" w:color="auto" w:fill="FFFFFF"/>
        <w:tabs>
          <w:tab w:val="left" w:pos="0"/>
          <w:tab w:val="left" w:pos="284"/>
        </w:tabs>
        <w:ind w:firstLine="709"/>
        <w:rPr>
          <w:szCs w:val="28"/>
        </w:rPr>
      </w:pPr>
      <w:r>
        <w:rPr>
          <w:szCs w:val="28"/>
        </w:rPr>
        <w:t xml:space="preserve">6. </w:t>
      </w:r>
      <w:r>
        <w:rPr>
          <w:szCs w:val="28"/>
        </w:rPr>
        <w:tab/>
      </w:r>
      <w:r w:rsidRPr="004A6D98">
        <w:rPr>
          <w:bCs/>
          <w:kern w:val="36"/>
          <w:szCs w:val="28"/>
        </w:rPr>
        <w:t xml:space="preserve">Вопросы организации полиции: </w:t>
      </w:r>
      <w:r w:rsidRPr="004A6D98">
        <w:rPr>
          <w:szCs w:val="28"/>
        </w:rPr>
        <w:t xml:space="preserve">указ Президента Российской Федерации от 01 марта 2011 г. № 250 // Российская газета. – 02 марта 2011 г. - № 43. </w:t>
      </w:r>
    </w:p>
    <w:p w:rsidR="00B61597" w:rsidRPr="004A6D98" w:rsidRDefault="00B61597" w:rsidP="00B61597">
      <w:pPr>
        <w:widowControl w:val="0"/>
        <w:shd w:val="clear" w:color="auto" w:fill="FFFFFF"/>
        <w:tabs>
          <w:tab w:val="left" w:pos="0"/>
          <w:tab w:val="left" w:pos="284"/>
        </w:tabs>
        <w:ind w:firstLine="709"/>
        <w:rPr>
          <w:szCs w:val="28"/>
        </w:rPr>
      </w:pPr>
      <w:r>
        <w:rPr>
          <w:szCs w:val="28"/>
        </w:rPr>
        <w:t xml:space="preserve">7.   </w:t>
      </w:r>
      <w:r w:rsidRPr="004A6D98">
        <w:rPr>
          <w:szCs w:val="28"/>
        </w:rPr>
        <w:t xml:space="preserve">Вопросы Министерства внутренних дел Российской Федерации </w:t>
      </w:r>
      <w:r w:rsidRPr="004A6D98">
        <w:rPr>
          <w:bCs/>
          <w:kern w:val="36"/>
          <w:szCs w:val="28"/>
        </w:rPr>
        <w:t xml:space="preserve">[Текст]: </w:t>
      </w:r>
      <w:r w:rsidRPr="004A6D98">
        <w:rPr>
          <w:szCs w:val="28"/>
        </w:rPr>
        <w:t>указ Президента Российской Федерации от 01 марта 2011 г.</w:t>
      </w:r>
      <w:r>
        <w:rPr>
          <w:szCs w:val="28"/>
        </w:rPr>
        <w:t xml:space="preserve"> </w:t>
      </w:r>
      <w:r w:rsidRPr="004A6D98">
        <w:rPr>
          <w:szCs w:val="28"/>
        </w:rPr>
        <w:t xml:space="preserve">№ 248 // Российская газета. – 02 марта 2011 г. - № 43. </w:t>
      </w:r>
    </w:p>
    <w:p w:rsidR="00B61597" w:rsidRPr="004A6D98" w:rsidRDefault="00B61597" w:rsidP="00B61597">
      <w:pPr>
        <w:widowControl w:val="0"/>
        <w:shd w:val="clear" w:color="auto" w:fill="FFFFFF"/>
        <w:tabs>
          <w:tab w:val="left" w:pos="0"/>
          <w:tab w:val="left" w:pos="284"/>
        </w:tabs>
        <w:ind w:firstLine="709"/>
        <w:rPr>
          <w:szCs w:val="28"/>
        </w:rPr>
      </w:pPr>
      <w:r>
        <w:rPr>
          <w:szCs w:val="28"/>
        </w:rPr>
        <w:t xml:space="preserve">8. </w:t>
      </w:r>
      <w:r>
        <w:rPr>
          <w:szCs w:val="28"/>
        </w:rPr>
        <w:tab/>
      </w:r>
      <w:r w:rsidRPr="004A6D98">
        <w:rPr>
          <w:szCs w:val="28"/>
        </w:rPr>
        <w:t xml:space="preserve">О неотложных мерах по повышению эффективности борьбы с терроризмом: указ Президента Российской Федерации от 13 сентября </w:t>
      </w:r>
      <w:smartTag w:uri="urn:schemas-microsoft-com:office:smarttags" w:element="metricconverter">
        <w:smartTagPr>
          <w:attr w:name="ProductID" w:val="2002 г"/>
        </w:smartTagPr>
        <w:r w:rsidRPr="004A6D98">
          <w:rPr>
            <w:szCs w:val="28"/>
          </w:rPr>
          <w:t>2004 г</w:t>
        </w:r>
      </w:smartTag>
      <w:r w:rsidRPr="004A6D98">
        <w:rPr>
          <w:szCs w:val="28"/>
        </w:rPr>
        <w:t>. № 1167 // Собрание законодательства Российской Федерации. – 2004. – № 38. – Ст. 3779.</w:t>
      </w:r>
    </w:p>
    <w:p w:rsidR="00B61597" w:rsidRPr="004A6D98" w:rsidRDefault="00B61597" w:rsidP="00B61597">
      <w:pPr>
        <w:widowControl w:val="0"/>
        <w:shd w:val="clear" w:color="auto" w:fill="FFFFFF"/>
        <w:tabs>
          <w:tab w:val="left" w:pos="0"/>
        </w:tabs>
        <w:ind w:firstLine="709"/>
        <w:rPr>
          <w:szCs w:val="28"/>
        </w:rPr>
      </w:pPr>
      <w:r w:rsidRPr="004A6D98">
        <w:rPr>
          <w:szCs w:val="28"/>
        </w:rPr>
        <w:lastRenderedPageBreak/>
        <w:t xml:space="preserve">9. </w:t>
      </w:r>
      <w:r w:rsidRPr="004A6D98">
        <w:rPr>
          <w:szCs w:val="28"/>
        </w:rPr>
        <w:tab/>
        <w:t>О мерах</w:t>
      </w:r>
      <w:r>
        <w:rPr>
          <w:szCs w:val="28"/>
        </w:rPr>
        <w:t xml:space="preserve"> по противодействию терроризму</w:t>
      </w:r>
      <w:proofErr w:type="gramStart"/>
      <w:r>
        <w:rPr>
          <w:szCs w:val="28"/>
        </w:rPr>
        <w:t xml:space="preserve"> </w:t>
      </w:r>
      <w:r w:rsidRPr="004A6D98">
        <w:rPr>
          <w:szCs w:val="28"/>
        </w:rPr>
        <w:t>:</w:t>
      </w:r>
      <w:proofErr w:type="gramEnd"/>
      <w:r>
        <w:rPr>
          <w:szCs w:val="28"/>
        </w:rPr>
        <w:t xml:space="preserve"> </w:t>
      </w:r>
      <w:r w:rsidRPr="004A6D98">
        <w:rPr>
          <w:szCs w:val="28"/>
        </w:rPr>
        <w:t xml:space="preserve">указ Президента Российской Федерации от 15 февр. </w:t>
      </w:r>
      <w:smartTag w:uri="urn:schemas-microsoft-com:office:smarttags" w:element="metricconverter">
        <w:smartTagPr>
          <w:attr w:name="ProductID" w:val="2002 г"/>
        </w:smartTagPr>
        <w:r w:rsidRPr="004A6D98">
          <w:rPr>
            <w:szCs w:val="28"/>
          </w:rPr>
          <w:t>2006 г</w:t>
        </w:r>
      </w:smartTag>
      <w:r w:rsidRPr="004A6D98">
        <w:rPr>
          <w:szCs w:val="28"/>
        </w:rPr>
        <w:t>. № 116 // Собрание законодательства Российской Федерации. – 2006. – № 11. – Ст. 1152.</w:t>
      </w:r>
    </w:p>
    <w:p w:rsidR="00B61597" w:rsidRPr="004A6D98" w:rsidRDefault="00B61597" w:rsidP="00B61597">
      <w:pPr>
        <w:pStyle w:val="af5"/>
        <w:widowControl w:val="0"/>
        <w:spacing w:line="360" w:lineRule="auto"/>
        <w:ind w:firstLine="709"/>
        <w:jc w:val="both"/>
        <w:rPr>
          <w:rFonts w:ascii="Times New Roman" w:hAnsi="Times New Roman" w:cs="Times New Roman"/>
          <w:sz w:val="28"/>
          <w:szCs w:val="28"/>
        </w:rPr>
      </w:pPr>
      <w:r w:rsidRPr="004A6D98">
        <w:rPr>
          <w:rFonts w:ascii="Times New Roman" w:hAnsi="Times New Roman" w:cs="Times New Roman"/>
          <w:sz w:val="28"/>
          <w:szCs w:val="28"/>
        </w:rPr>
        <w:t>10. О мерах по совершенствованию деятельности участковых уполномоченных милиции</w:t>
      </w:r>
      <w:proofErr w:type="gramStart"/>
      <w:r w:rsidRPr="004A6D98">
        <w:rPr>
          <w:rFonts w:ascii="Times New Roman" w:hAnsi="Times New Roman" w:cs="Times New Roman"/>
          <w:sz w:val="28"/>
          <w:szCs w:val="28"/>
        </w:rPr>
        <w:t xml:space="preserve"> :</w:t>
      </w:r>
      <w:proofErr w:type="gramEnd"/>
      <w:r w:rsidRPr="004A6D98">
        <w:rPr>
          <w:rFonts w:ascii="Times New Roman" w:hAnsi="Times New Roman" w:cs="Times New Roman"/>
          <w:sz w:val="28"/>
          <w:szCs w:val="28"/>
        </w:rPr>
        <w:t xml:space="preserve"> Приказ МВД России от 16 сентября </w:t>
      </w:r>
      <w:smartTag w:uri="urn:schemas-microsoft-com:office:smarttags" w:element="metricconverter">
        <w:smartTagPr>
          <w:attr w:name="ProductID" w:val="2002 г"/>
        </w:smartTagPr>
        <w:r w:rsidRPr="004A6D98">
          <w:rPr>
            <w:rFonts w:ascii="Times New Roman" w:hAnsi="Times New Roman" w:cs="Times New Roman"/>
            <w:sz w:val="28"/>
            <w:szCs w:val="28"/>
          </w:rPr>
          <w:t>2002 г</w:t>
        </w:r>
      </w:smartTag>
      <w:r w:rsidRPr="004A6D98">
        <w:rPr>
          <w:rFonts w:ascii="Times New Roman" w:hAnsi="Times New Roman" w:cs="Times New Roman"/>
          <w:sz w:val="28"/>
          <w:szCs w:val="28"/>
        </w:rPr>
        <w:t>.</w:t>
      </w:r>
      <w:r>
        <w:rPr>
          <w:rFonts w:ascii="Times New Roman" w:hAnsi="Times New Roman" w:cs="Times New Roman"/>
          <w:sz w:val="28"/>
          <w:szCs w:val="28"/>
        </w:rPr>
        <w:t xml:space="preserve"> </w:t>
      </w:r>
      <w:r w:rsidRPr="004A6D98">
        <w:rPr>
          <w:rFonts w:ascii="Times New Roman" w:hAnsi="Times New Roman" w:cs="Times New Roman"/>
          <w:sz w:val="28"/>
          <w:szCs w:val="28"/>
        </w:rPr>
        <w:t xml:space="preserve">№ 900 // Бюллетень нормативных актов федеральных органов исполнительной власти от 6 января 2003 г., N 1. </w:t>
      </w:r>
    </w:p>
    <w:p w:rsidR="00B61597" w:rsidRPr="004A6D98" w:rsidRDefault="00B61597" w:rsidP="00B61597">
      <w:pPr>
        <w:widowControl w:val="0"/>
        <w:shd w:val="clear" w:color="auto" w:fill="FFFFFF"/>
        <w:tabs>
          <w:tab w:val="left" w:pos="0"/>
          <w:tab w:val="left" w:pos="284"/>
        </w:tabs>
        <w:ind w:firstLine="709"/>
        <w:rPr>
          <w:szCs w:val="28"/>
        </w:rPr>
      </w:pPr>
      <w:r w:rsidRPr="004A6D98">
        <w:rPr>
          <w:bCs/>
          <w:kern w:val="36"/>
          <w:szCs w:val="28"/>
        </w:rPr>
        <w:t xml:space="preserve">11. </w:t>
      </w:r>
      <w:r w:rsidRPr="004A6D98">
        <w:rPr>
          <w:bCs/>
          <w:kern w:val="36"/>
          <w:szCs w:val="28"/>
        </w:rPr>
        <w:tab/>
        <w:t>Об утверждении Типового положения о территориальном органе Министерства внутренних дел Российской Федерации по субъекту Российской Федерации</w:t>
      </w:r>
      <w:proofErr w:type="gramStart"/>
      <w:r w:rsidRPr="004A6D98">
        <w:rPr>
          <w:bCs/>
          <w:kern w:val="36"/>
          <w:szCs w:val="28"/>
        </w:rPr>
        <w:t xml:space="preserve">  :</w:t>
      </w:r>
      <w:proofErr w:type="gramEnd"/>
      <w:r>
        <w:rPr>
          <w:bCs/>
          <w:kern w:val="36"/>
          <w:szCs w:val="28"/>
        </w:rPr>
        <w:t xml:space="preserve"> </w:t>
      </w:r>
      <w:r w:rsidRPr="004A6D98">
        <w:rPr>
          <w:szCs w:val="28"/>
        </w:rPr>
        <w:t xml:space="preserve">указ Президента Российской Федерации от 01 марта 2011 г. № 249 // Российская газета. – 02 марта 2011 г. - № 43. </w:t>
      </w:r>
    </w:p>
    <w:p w:rsidR="00A755FE" w:rsidRDefault="00A755FE" w:rsidP="00B61597">
      <w:pPr>
        <w:spacing w:after="0"/>
        <w:ind w:firstLine="709"/>
        <w:contextualSpacing/>
      </w:pPr>
    </w:p>
    <w:p w:rsidR="00A755FE" w:rsidRPr="00A755FE" w:rsidRDefault="00A755FE" w:rsidP="00A755FE">
      <w:pPr>
        <w:jc w:val="center"/>
        <w:rPr>
          <w:b/>
        </w:rPr>
      </w:pPr>
      <w:r w:rsidRPr="00A755FE">
        <w:rPr>
          <w:b/>
        </w:rPr>
        <w:t>Учебная литература</w:t>
      </w:r>
    </w:p>
    <w:p w:rsidR="00A755FE" w:rsidRDefault="0035287A" w:rsidP="00A755FE">
      <w:pPr>
        <w:spacing w:after="0"/>
        <w:ind w:firstLine="709"/>
        <w:contextualSpacing/>
      </w:pPr>
      <w:r>
        <w:t>12</w:t>
      </w:r>
      <w:r w:rsidR="00A755FE" w:rsidRPr="00A755FE">
        <w:t>. Административное право России. Особенная часть: Учебник</w:t>
      </w:r>
      <w:proofErr w:type="gramStart"/>
      <w:r w:rsidR="00A755FE" w:rsidRPr="00A755FE">
        <w:t xml:space="preserve"> / П</w:t>
      </w:r>
      <w:proofErr w:type="gramEnd"/>
      <w:r w:rsidR="00A755FE" w:rsidRPr="00A755FE">
        <w:t>од ред. С.А.</w:t>
      </w:r>
      <w:r w:rsidR="00D92334">
        <w:t xml:space="preserve"> Старостина. - М.: ИНФРА-М, 2018</w:t>
      </w:r>
      <w:r w:rsidR="00A755FE" w:rsidRPr="00A755FE">
        <w:t xml:space="preserve">. – 486с. </w:t>
      </w:r>
    </w:p>
    <w:p w:rsidR="0035287A" w:rsidRDefault="0035287A" w:rsidP="0035287A">
      <w:pPr>
        <w:spacing w:after="0"/>
        <w:ind w:firstLine="709"/>
        <w:contextualSpacing/>
      </w:pPr>
      <w:r>
        <w:t>13</w:t>
      </w:r>
      <w:r w:rsidR="00A755FE" w:rsidRPr="00A755FE">
        <w:t xml:space="preserve">. Административное право. Конспект лекций / А.А. Потапова. М.: Проспект, 2015. – 160с. </w:t>
      </w:r>
    </w:p>
    <w:p w:rsidR="0035287A" w:rsidRPr="0035287A" w:rsidRDefault="0035287A" w:rsidP="0035287A">
      <w:pPr>
        <w:spacing w:after="0"/>
        <w:ind w:firstLine="709"/>
        <w:contextualSpacing/>
      </w:pPr>
      <w:r>
        <w:t>14.</w:t>
      </w:r>
      <w:r w:rsidRPr="0035287A">
        <w:rPr>
          <w:szCs w:val="28"/>
        </w:rPr>
        <w:t xml:space="preserve"> </w:t>
      </w:r>
      <w:proofErr w:type="spellStart"/>
      <w:r w:rsidRPr="004A6D98">
        <w:rPr>
          <w:szCs w:val="28"/>
        </w:rPr>
        <w:t>Кочои</w:t>
      </w:r>
      <w:proofErr w:type="spellEnd"/>
      <w:r w:rsidRPr="004A6D98">
        <w:rPr>
          <w:szCs w:val="28"/>
        </w:rPr>
        <w:t xml:space="preserve">, С. М. Терроризм и экстремизм: уголовно – правовая характеристика / С.М. </w:t>
      </w:r>
      <w:proofErr w:type="spellStart"/>
      <w:r w:rsidRPr="004A6D98">
        <w:rPr>
          <w:szCs w:val="28"/>
        </w:rPr>
        <w:t>Кочои</w:t>
      </w:r>
      <w:proofErr w:type="spellEnd"/>
      <w:r w:rsidRPr="004A6D98">
        <w:rPr>
          <w:szCs w:val="28"/>
        </w:rPr>
        <w:t>.</w:t>
      </w:r>
      <w:r>
        <w:rPr>
          <w:szCs w:val="28"/>
        </w:rPr>
        <w:t xml:space="preserve"> </w:t>
      </w:r>
      <w:r w:rsidRPr="004A6D98">
        <w:rPr>
          <w:szCs w:val="28"/>
        </w:rPr>
        <w:t>– М., 2005.</w:t>
      </w:r>
    </w:p>
    <w:p w:rsidR="0035287A" w:rsidRPr="004A6D98" w:rsidRDefault="0035287A" w:rsidP="0035287A">
      <w:pPr>
        <w:widowControl w:val="0"/>
        <w:shd w:val="clear" w:color="auto" w:fill="FFFFFF"/>
        <w:tabs>
          <w:tab w:val="num" w:pos="709"/>
        </w:tabs>
        <w:spacing w:after="0"/>
        <w:rPr>
          <w:szCs w:val="28"/>
        </w:rPr>
      </w:pPr>
      <w:r>
        <w:t xml:space="preserve">         15.</w:t>
      </w:r>
      <w:r w:rsidRPr="0035287A">
        <w:rPr>
          <w:szCs w:val="28"/>
        </w:rPr>
        <w:t xml:space="preserve"> </w:t>
      </w:r>
      <w:proofErr w:type="spellStart"/>
      <w:r>
        <w:rPr>
          <w:szCs w:val="28"/>
        </w:rPr>
        <w:t>А</w:t>
      </w:r>
      <w:r w:rsidRPr="004A6D98">
        <w:rPr>
          <w:szCs w:val="28"/>
        </w:rPr>
        <w:t>рхиреева</w:t>
      </w:r>
      <w:proofErr w:type="spellEnd"/>
      <w:r w:rsidRPr="004A6D98">
        <w:rPr>
          <w:szCs w:val="28"/>
        </w:rPr>
        <w:t xml:space="preserve">, Т.С. Экстремизм: понятие, сущность, виды / Т.С. </w:t>
      </w:r>
      <w:proofErr w:type="spellStart"/>
      <w:r w:rsidRPr="004A6D98">
        <w:rPr>
          <w:szCs w:val="28"/>
        </w:rPr>
        <w:t>Архиреева</w:t>
      </w:r>
      <w:proofErr w:type="spellEnd"/>
      <w:r w:rsidRPr="004A6D98">
        <w:rPr>
          <w:szCs w:val="28"/>
        </w:rPr>
        <w:t>, М.В. Титов // Современные проблемы молодежного экстремизма в Российской Федерации: состояние и тенденции</w:t>
      </w:r>
      <w:proofErr w:type="gramStart"/>
      <w:r w:rsidRPr="004A6D98">
        <w:rPr>
          <w:szCs w:val="28"/>
        </w:rPr>
        <w:t xml:space="preserve"> :</w:t>
      </w:r>
      <w:proofErr w:type="gramEnd"/>
      <w:r w:rsidRPr="004A6D98">
        <w:rPr>
          <w:szCs w:val="28"/>
        </w:rPr>
        <w:t xml:space="preserve"> материалы круглого стола (25 окт. 2007 г.). – М., 2008.</w:t>
      </w:r>
    </w:p>
    <w:p w:rsidR="0035287A" w:rsidRPr="00DF69EB" w:rsidRDefault="0035287A" w:rsidP="00DF69EB">
      <w:pPr>
        <w:pStyle w:val="af0"/>
        <w:widowControl w:val="0"/>
        <w:numPr>
          <w:ilvl w:val="0"/>
          <w:numId w:val="4"/>
        </w:numPr>
        <w:shd w:val="clear" w:color="auto" w:fill="FFFFFF"/>
        <w:tabs>
          <w:tab w:val="num" w:pos="709"/>
        </w:tabs>
        <w:spacing w:line="360" w:lineRule="auto"/>
        <w:ind w:firstLine="709"/>
        <w:jc w:val="both"/>
        <w:rPr>
          <w:sz w:val="28"/>
          <w:szCs w:val="28"/>
        </w:rPr>
      </w:pPr>
      <w:proofErr w:type="spellStart"/>
      <w:r w:rsidRPr="00DF69EB">
        <w:rPr>
          <w:sz w:val="28"/>
          <w:szCs w:val="28"/>
        </w:rPr>
        <w:t>Бааль</w:t>
      </w:r>
      <w:proofErr w:type="spellEnd"/>
      <w:r w:rsidRPr="00DF69EB">
        <w:rPr>
          <w:sz w:val="28"/>
          <w:szCs w:val="28"/>
        </w:rPr>
        <w:t xml:space="preserve">, Н. Б. Молодежный политический экстремизм в современном российском обществе / Н. Б. </w:t>
      </w:r>
      <w:proofErr w:type="spellStart"/>
      <w:r w:rsidRPr="00DF69EB">
        <w:rPr>
          <w:sz w:val="28"/>
          <w:szCs w:val="28"/>
        </w:rPr>
        <w:t>Бааль</w:t>
      </w:r>
      <w:proofErr w:type="spellEnd"/>
      <w:r w:rsidRPr="00DF69EB">
        <w:rPr>
          <w:sz w:val="28"/>
          <w:szCs w:val="28"/>
        </w:rPr>
        <w:t xml:space="preserve"> // Российский следователь. – 2007. - № 12.</w:t>
      </w:r>
    </w:p>
    <w:p w:rsidR="0035287A" w:rsidRPr="00DF69EB" w:rsidRDefault="0035287A" w:rsidP="00DF69EB">
      <w:pPr>
        <w:pStyle w:val="af0"/>
        <w:widowControl w:val="0"/>
        <w:numPr>
          <w:ilvl w:val="0"/>
          <w:numId w:val="4"/>
        </w:numPr>
        <w:shd w:val="clear" w:color="auto" w:fill="FFFFFF"/>
        <w:tabs>
          <w:tab w:val="num" w:pos="709"/>
        </w:tabs>
        <w:spacing w:line="360" w:lineRule="auto"/>
        <w:ind w:firstLine="709"/>
        <w:jc w:val="both"/>
        <w:rPr>
          <w:sz w:val="28"/>
          <w:szCs w:val="28"/>
        </w:rPr>
      </w:pPr>
      <w:r w:rsidRPr="00DF69EB">
        <w:rPr>
          <w:sz w:val="28"/>
          <w:szCs w:val="28"/>
        </w:rPr>
        <w:t>Клейменов, И. М. Религиозный экстремизм / И. М. Клейменов // Экстремизм и другие криминальные явления. – М., 2008.</w:t>
      </w:r>
    </w:p>
    <w:p w:rsidR="0035287A" w:rsidRPr="00DF69EB" w:rsidRDefault="0035287A" w:rsidP="00DF69EB">
      <w:pPr>
        <w:widowControl w:val="0"/>
        <w:numPr>
          <w:ilvl w:val="0"/>
          <w:numId w:val="4"/>
        </w:numPr>
        <w:shd w:val="clear" w:color="auto" w:fill="FFFFFF"/>
        <w:tabs>
          <w:tab w:val="num" w:pos="-142"/>
          <w:tab w:val="num" w:pos="709"/>
        </w:tabs>
        <w:spacing w:after="0"/>
        <w:ind w:left="0" w:firstLine="709"/>
        <w:rPr>
          <w:szCs w:val="28"/>
        </w:rPr>
      </w:pPr>
      <w:r w:rsidRPr="00DF69EB">
        <w:rPr>
          <w:szCs w:val="28"/>
        </w:rPr>
        <w:t xml:space="preserve">Краснов, П. Политический экстремизм – угроза </w:t>
      </w:r>
      <w:r w:rsidRPr="00DF69EB">
        <w:rPr>
          <w:szCs w:val="28"/>
        </w:rPr>
        <w:lastRenderedPageBreak/>
        <w:t>государственности / П. Краснов // Российская юстиция. – 1999. - № 4.</w:t>
      </w:r>
    </w:p>
    <w:p w:rsidR="0035287A" w:rsidRPr="00DF69EB" w:rsidRDefault="0035287A" w:rsidP="00DF69EB">
      <w:pPr>
        <w:widowControl w:val="0"/>
        <w:numPr>
          <w:ilvl w:val="0"/>
          <w:numId w:val="4"/>
        </w:numPr>
        <w:shd w:val="clear" w:color="auto" w:fill="FFFFFF"/>
        <w:tabs>
          <w:tab w:val="num" w:pos="-142"/>
          <w:tab w:val="num" w:pos="709"/>
        </w:tabs>
        <w:spacing w:after="0"/>
        <w:ind w:left="0" w:firstLine="709"/>
        <w:rPr>
          <w:szCs w:val="28"/>
        </w:rPr>
      </w:pPr>
      <w:proofErr w:type="spellStart"/>
      <w:r w:rsidRPr="00DF69EB">
        <w:rPr>
          <w:szCs w:val="28"/>
        </w:rPr>
        <w:t>Лапаева</w:t>
      </w:r>
      <w:proofErr w:type="spellEnd"/>
      <w:r w:rsidRPr="00DF69EB">
        <w:rPr>
          <w:szCs w:val="28"/>
        </w:rPr>
        <w:t xml:space="preserve">, В.В. Политический и религиозный экстремизм: проблемы совершенствования законодательства / В.В. </w:t>
      </w:r>
      <w:proofErr w:type="spellStart"/>
      <w:r w:rsidRPr="00DF69EB">
        <w:rPr>
          <w:szCs w:val="28"/>
        </w:rPr>
        <w:t>Лапаева</w:t>
      </w:r>
      <w:proofErr w:type="spellEnd"/>
      <w:r w:rsidRPr="00DF69EB">
        <w:rPr>
          <w:szCs w:val="28"/>
        </w:rPr>
        <w:t xml:space="preserve"> // Адвокат. – 2001. - № 10.</w:t>
      </w:r>
    </w:p>
    <w:p w:rsidR="0035287A" w:rsidRPr="00DF69EB" w:rsidRDefault="0035287A" w:rsidP="00DF69EB">
      <w:pPr>
        <w:widowControl w:val="0"/>
        <w:numPr>
          <w:ilvl w:val="0"/>
          <w:numId w:val="4"/>
        </w:numPr>
        <w:shd w:val="clear" w:color="auto" w:fill="FFFFFF"/>
        <w:tabs>
          <w:tab w:val="num" w:pos="-142"/>
          <w:tab w:val="num" w:pos="709"/>
        </w:tabs>
        <w:spacing w:after="0"/>
        <w:ind w:left="0" w:firstLine="709"/>
        <w:rPr>
          <w:szCs w:val="28"/>
        </w:rPr>
      </w:pPr>
      <w:r w:rsidRPr="00DF69EB">
        <w:rPr>
          <w:szCs w:val="28"/>
        </w:rPr>
        <w:t>Пиджаков, А.Ю. Борьба с политическим экстремизмом и терроризмом: проблемы изучения / А.Ю. Пиджаков // Правоведение. – 2003. - № 3. – С. 239.</w:t>
      </w:r>
    </w:p>
    <w:p w:rsidR="0035287A" w:rsidRPr="00DF69EB" w:rsidRDefault="0035287A" w:rsidP="00DF69EB">
      <w:pPr>
        <w:widowControl w:val="0"/>
        <w:numPr>
          <w:ilvl w:val="0"/>
          <w:numId w:val="4"/>
        </w:numPr>
        <w:shd w:val="clear" w:color="auto" w:fill="FFFFFF"/>
        <w:tabs>
          <w:tab w:val="num" w:pos="-142"/>
          <w:tab w:val="num" w:pos="709"/>
        </w:tabs>
        <w:spacing w:after="0"/>
        <w:ind w:left="0" w:firstLine="709"/>
        <w:rPr>
          <w:szCs w:val="28"/>
        </w:rPr>
      </w:pPr>
      <w:proofErr w:type="spellStart"/>
      <w:r w:rsidRPr="00DF69EB">
        <w:rPr>
          <w:szCs w:val="28"/>
        </w:rPr>
        <w:t>Сазанова</w:t>
      </w:r>
      <w:proofErr w:type="spellEnd"/>
      <w:r w:rsidRPr="00DF69EB">
        <w:rPr>
          <w:szCs w:val="28"/>
        </w:rPr>
        <w:t xml:space="preserve">, Е. Молодежный экстремизм как социальный феномен / Е. </w:t>
      </w:r>
      <w:proofErr w:type="spellStart"/>
      <w:r w:rsidRPr="00DF69EB">
        <w:rPr>
          <w:szCs w:val="28"/>
        </w:rPr>
        <w:t>Сазанова</w:t>
      </w:r>
      <w:proofErr w:type="spellEnd"/>
      <w:r w:rsidRPr="00DF69EB">
        <w:rPr>
          <w:szCs w:val="28"/>
        </w:rPr>
        <w:t xml:space="preserve"> // Экстремизм и другие криминальные явления. – М., 2008.</w:t>
      </w:r>
    </w:p>
    <w:p w:rsidR="00B61597" w:rsidRPr="00DF69EB" w:rsidRDefault="00B61597" w:rsidP="00DF69EB">
      <w:pPr>
        <w:spacing w:after="0"/>
        <w:ind w:firstLine="709"/>
        <w:contextualSpacing/>
        <w:rPr>
          <w:szCs w:val="28"/>
        </w:rPr>
      </w:pPr>
    </w:p>
    <w:p w:rsidR="00A755FE" w:rsidRPr="00DF69EB" w:rsidRDefault="00A755FE" w:rsidP="00DF69EB">
      <w:pPr>
        <w:spacing w:after="0"/>
        <w:ind w:firstLine="709"/>
        <w:contextualSpacing/>
        <w:rPr>
          <w:szCs w:val="28"/>
        </w:rPr>
      </w:pPr>
    </w:p>
    <w:p w:rsidR="003F56BE" w:rsidRPr="00DF69EB" w:rsidRDefault="003F56BE" w:rsidP="00DF69EB">
      <w:pPr>
        <w:spacing w:after="0"/>
        <w:ind w:firstLine="709"/>
        <w:contextualSpacing/>
        <w:rPr>
          <w:szCs w:val="28"/>
        </w:rPr>
      </w:pPr>
    </w:p>
    <w:p w:rsidR="00D506E4" w:rsidRPr="00DF69EB" w:rsidRDefault="00D506E4" w:rsidP="00DF69EB">
      <w:pPr>
        <w:spacing w:after="0"/>
        <w:ind w:firstLine="709"/>
        <w:contextualSpacing/>
        <w:rPr>
          <w:szCs w:val="28"/>
        </w:rPr>
      </w:pPr>
    </w:p>
    <w:p w:rsidR="00460D97" w:rsidRPr="00DF69EB" w:rsidRDefault="00460D97" w:rsidP="00DF69EB">
      <w:pPr>
        <w:spacing w:after="0"/>
        <w:ind w:firstLine="709"/>
        <w:contextualSpacing/>
        <w:rPr>
          <w:szCs w:val="28"/>
        </w:rPr>
      </w:pPr>
    </w:p>
    <w:sectPr w:rsidR="00460D97" w:rsidRPr="00DF69EB" w:rsidSect="003277F0">
      <w:headerReference w:type="default" r:id="rId8"/>
      <w:footerReference w:type="default" r:id="rId9"/>
      <w:footnotePr>
        <w:numRestart w:val="eachPage"/>
      </w:footnotePr>
      <w:pgSz w:w="11906" w:h="16838"/>
      <w:pgMar w:top="1134" w:right="851"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642" w:rsidRDefault="00933642" w:rsidP="003F56BE">
      <w:pPr>
        <w:spacing w:after="0" w:line="240" w:lineRule="auto"/>
      </w:pPr>
      <w:r>
        <w:separator/>
      </w:r>
    </w:p>
  </w:endnote>
  <w:endnote w:type="continuationSeparator" w:id="0">
    <w:p w:rsidR="00933642" w:rsidRDefault="00933642" w:rsidP="003F5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5A" w:rsidRDefault="003A7A5A">
    <w:pPr>
      <w:pStyle w:val="a6"/>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642" w:rsidRDefault="00933642" w:rsidP="003F56BE">
      <w:pPr>
        <w:spacing w:after="0" w:line="240" w:lineRule="auto"/>
      </w:pPr>
      <w:r>
        <w:separator/>
      </w:r>
    </w:p>
  </w:footnote>
  <w:footnote w:type="continuationSeparator" w:id="0">
    <w:p w:rsidR="00933642" w:rsidRDefault="00933642" w:rsidP="003F56BE">
      <w:pPr>
        <w:spacing w:after="0" w:line="240" w:lineRule="auto"/>
      </w:pPr>
      <w:r>
        <w:continuationSeparator/>
      </w:r>
    </w:p>
  </w:footnote>
  <w:footnote w:id="1">
    <w:p w:rsidR="003A7A5A" w:rsidRPr="008E5A4F" w:rsidRDefault="003A7A5A" w:rsidP="00234E3D">
      <w:pPr>
        <w:pStyle w:val="a9"/>
      </w:pPr>
      <w:r w:rsidRPr="008E5A4F">
        <w:rPr>
          <w:rStyle w:val="ab"/>
        </w:rPr>
        <w:footnoteRef/>
      </w:r>
      <w:r w:rsidRPr="008E5A4F">
        <w:t xml:space="preserve"> Федеральном </w:t>
      </w:r>
      <w:proofErr w:type="gramStart"/>
      <w:r w:rsidRPr="008E5A4F">
        <w:t>законе</w:t>
      </w:r>
      <w:proofErr w:type="gramEnd"/>
      <w:r w:rsidRPr="008E5A4F">
        <w:t xml:space="preserve"> от 25 июля 2002 г. </w:t>
      </w:r>
      <w:r w:rsidRPr="008E5A4F">
        <w:rPr>
          <w:bCs/>
        </w:rPr>
        <w:t>N 114-ФЗ</w:t>
      </w:r>
      <w:r w:rsidRPr="008E5A4F">
        <w:t xml:space="preserve"> «О противодействии экстремистской деятельности» Электронный ресурс: справочно-правовая система «Кон</w:t>
      </w:r>
      <w:r w:rsidR="00B0190D">
        <w:t xml:space="preserve">сультант Плюс». </w:t>
      </w:r>
    </w:p>
    <w:p w:rsidR="003A7A5A" w:rsidRPr="008E5A4F" w:rsidRDefault="003A7A5A" w:rsidP="00234E3D">
      <w:pPr>
        <w:pStyle w:val="a9"/>
      </w:pPr>
    </w:p>
  </w:footnote>
  <w:footnote w:id="2">
    <w:p w:rsidR="003A7A5A" w:rsidRPr="000960C1" w:rsidRDefault="003A7A5A" w:rsidP="00434BE4">
      <w:pPr>
        <w:autoSpaceDE w:val="0"/>
        <w:autoSpaceDN w:val="0"/>
        <w:adjustRightInd w:val="0"/>
        <w:rPr>
          <w:sz w:val="20"/>
          <w:szCs w:val="20"/>
        </w:rPr>
      </w:pPr>
      <w:r w:rsidRPr="000960C1">
        <w:rPr>
          <w:rStyle w:val="ab"/>
          <w:sz w:val="20"/>
          <w:szCs w:val="20"/>
        </w:rPr>
        <w:footnoteRef/>
      </w:r>
      <w:r w:rsidRPr="000960C1">
        <w:rPr>
          <w:sz w:val="20"/>
          <w:szCs w:val="20"/>
        </w:rPr>
        <w:t xml:space="preserve"> </w:t>
      </w:r>
      <w:r w:rsidRPr="000960C1">
        <w:rPr>
          <w:bCs/>
          <w:sz w:val="20"/>
          <w:szCs w:val="20"/>
        </w:rPr>
        <w:t xml:space="preserve">Агапов П.В., </w:t>
      </w:r>
      <w:proofErr w:type="spellStart"/>
      <w:r w:rsidRPr="000960C1">
        <w:rPr>
          <w:bCs/>
          <w:sz w:val="20"/>
          <w:szCs w:val="20"/>
        </w:rPr>
        <w:t>Хлебушкин</w:t>
      </w:r>
      <w:proofErr w:type="spellEnd"/>
      <w:r w:rsidRPr="000960C1">
        <w:rPr>
          <w:bCs/>
          <w:sz w:val="20"/>
          <w:szCs w:val="20"/>
        </w:rPr>
        <w:t xml:space="preserve"> А.Г.</w:t>
      </w:r>
      <w:r>
        <w:rPr>
          <w:bCs/>
          <w:sz w:val="20"/>
          <w:szCs w:val="20"/>
        </w:rPr>
        <w:t xml:space="preserve"> </w:t>
      </w:r>
      <w:r w:rsidRPr="000960C1">
        <w:rPr>
          <w:sz w:val="20"/>
          <w:szCs w:val="20"/>
        </w:rPr>
        <w:t>Организация незаконного вооруженного формирования</w:t>
      </w:r>
      <w:r>
        <w:rPr>
          <w:sz w:val="20"/>
          <w:szCs w:val="20"/>
        </w:rPr>
        <w:t xml:space="preserve"> </w:t>
      </w:r>
      <w:r w:rsidRPr="000960C1">
        <w:rPr>
          <w:sz w:val="20"/>
          <w:szCs w:val="20"/>
        </w:rPr>
        <w:t>или участие в нем: политико</w:t>
      </w:r>
      <w:r>
        <w:rPr>
          <w:sz w:val="20"/>
          <w:szCs w:val="20"/>
        </w:rPr>
        <w:t>-</w:t>
      </w:r>
      <w:r w:rsidRPr="000960C1">
        <w:rPr>
          <w:sz w:val="20"/>
          <w:szCs w:val="20"/>
        </w:rPr>
        <w:t>правовой, криминологический и уголовно</w:t>
      </w:r>
      <w:r>
        <w:rPr>
          <w:sz w:val="20"/>
          <w:szCs w:val="20"/>
        </w:rPr>
        <w:t>-правовой анализ. – М.</w:t>
      </w:r>
      <w:r w:rsidRPr="000960C1">
        <w:rPr>
          <w:sz w:val="20"/>
          <w:szCs w:val="20"/>
        </w:rPr>
        <w:t>: АНО «Юридичес</w:t>
      </w:r>
      <w:r>
        <w:rPr>
          <w:sz w:val="20"/>
          <w:szCs w:val="20"/>
        </w:rPr>
        <w:t xml:space="preserve">кие </w:t>
      </w:r>
      <w:r w:rsidRPr="000960C1">
        <w:rPr>
          <w:sz w:val="20"/>
          <w:szCs w:val="20"/>
        </w:rPr>
        <w:t xml:space="preserve">программы», 2005. – </w:t>
      </w:r>
      <w:r>
        <w:rPr>
          <w:sz w:val="20"/>
          <w:szCs w:val="20"/>
        </w:rPr>
        <w:t>С</w:t>
      </w:r>
      <w:r w:rsidRPr="000960C1">
        <w:rPr>
          <w:sz w:val="20"/>
          <w:szCs w:val="20"/>
        </w:rPr>
        <w:t>.</w:t>
      </w:r>
      <w:r>
        <w:rPr>
          <w:sz w:val="20"/>
          <w:szCs w:val="20"/>
        </w:rPr>
        <w:t xml:space="preserve"> 82.</w:t>
      </w:r>
    </w:p>
  </w:footnote>
  <w:footnote w:id="3">
    <w:p w:rsidR="003A7A5A" w:rsidRDefault="003A7A5A" w:rsidP="00434BE4">
      <w:pPr>
        <w:pStyle w:val="a9"/>
      </w:pPr>
      <w:r>
        <w:rPr>
          <w:rStyle w:val="ab"/>
        </w:rPr>
        <w:footnoteRef/>
      </w:r>
      <w:r>
        <w:t xml:space="preserve"> </w:t>
      </w:r>
      <w:r w:rsidRPr="000960C1">
        <w:t>Авдеев Ю.И. Изменения в структуре современного терроризма и проблемы совершенствования организации антитеррористической деятельности // Терроризм: проблемы межведомственного взаимодействия. Материалы круглого стола, 30 октября 2002 г</w:t>
      </w:r>
      <w:proofErr w:type="gramStart"/>
      <w:r w:rsidRPr="000960C1">
        <w:t xml:space="preserve">.. - </w:t>
      </w:r>
      <w:proofErr w:type="gramEnd"/>
      <w:r w:rsidRPr="000960C1">
        <w:t>М.: ВНИИ МВД России, 2003. - С. 12</w:t>
      </w:r>
      <w:r>
        <w:t>.</w:t>
      </w:r>
    </w:p>
  </w:footnote>
  <w:footnote w:id="4">
    <w:p w:rsidR="003A7A5A" w:rsidRPr="008E5A4F" w:rsidRDefault="003A7A5A" w:rsidP="00434BE4">
      <w:pPr>
        <w:pStyle w:val="a9"/>
      </w:pPr>
      <w:r w:rsidRPr="004E01A2">
        <w:rPr>
          <w:rStyle w:val="ab"/>
        </w:rPr>
        <w:footnoteRef/>
      </w:r>
      <w:r w:rsidRPr="004E01A2">
        <w:t xml:space="preserve"> Шанхайской конвенции от 15 июня 2001 года «О борьбе с терроризмом, сепаратизмом и экстремизмом»</w:t>
      </w:r>
      <w:r>
        <w:t xml:space="preserve"> </w:t>
      </w:r>
      <w:r w:rsidRPr="008E5A4F">
        <w:t>Электронный ресурс: справочно-правовая система «Кон</w:t>
      </w:r>
      <w:r w:rsidR="00B0190D">
        <w:t xml:space="preserve">сультант Плюс». </w:t>
      </w:r>
    </w:p>
    <w:p w:rsidR="003A7A5A" w:rsidRPr="008E5A4F" w:rsidRDefault="003A7A5A" w:rsidP="00434BE4">
      <w:pPr>
        <w:pStyle w:val="a9"/>
      </w:pPr>
    </w:p>
    <w:p w:rsidR="003A7A5A" w:rsidRPr="004E01A2" w:rsidRDefault="003A7A5A" w:rsidP="00434BE4">
      <w:pPr>
        <w:pStyle w:val="a9"/>
      </w:pPr>
    </w:p>
  </w:footnote>
  <w:footnote w:id="5">
    <w:p w:rsidR="003A7A5A" w:rsidRDefault="003A7A5A" w:rsidP="00434BE4">
      <w:pPr>
        <w:pStyle w:val="a9"/>
      </w:pPr>
      <w:r>
        <w:rPr>
          <w:rStyle w:val="ab"/>
        </w:rPr>
        <w:footnoteRef/>
      </w:r>
      <w:r>
        <w:t xml:space="preserve">  Борисов, С. Сущность преступлений экстремистской направленности / С. Борисов // Мировой судья.-2009.-№4.-С.9</w:t>
      </w:r>
    </w:p>
  </w:footnote>
  <w:footnote w:id="6">
    <w:p w:rsidR="003A7A5A" w:rsidRDefault="003A7A5A" w:rsidP="00434BE4">
      <w:pPr>
        <w:pStyle w:val="a9"/>
      </w:pPr>
      <w:r>
        <w:rPr>
          <w:rStyle w:val="ab"/>
        </w:rPr>
        <w:footnoteRef/>
      </w:r>
      <w:r>
        <w:t xml:space="preserve">  Борисов, С. Сущность преступлений экстремистской направленности / С. Борисов // Мировой судья.-2009.-№4.-С.10</w:t>
      </w:r>
    </w:p>
    <w:p w:rsidR="003A7A5A" w:rsidRPr="004A6D98" w:rsidRDefault="003A7A5A" w:rsidP="00434BE4">
      <w:pPr>
        <w:widowControl w:val="0"/>
        <w:shd w:val="clear" w:color="auto" w:fill="FFFFFF"/>
        <w:tabs>
          <w:tab w:val="num" w:pos="4980"/>
        </w:tabs>
        <w:rPr>
          <w:szCs w:val="28"/>
        </w:rPr>
      </w:pPr>
    </w:p>
    <w:p w:rsidR="003A7A5A" w:rsidRDefault="003A7A5A" w:rsidP="00434BE4">
      <w:pPr>
        <w:pStyle w:val="a9"/>
      </w:pPr>
    </w:p>
  </w:footnote>
  <w:footnote w:id="7">
    <w:p w:rsidR="003A7A5A" w:rsidRDefault="003A7A5A" w:rsidP="00434BE4">
      <w:pPr>
        <w:pStyle w:val="a9"/>
      </w:pPr>
      <w:r>
        <w:rPr>
          <w:rStyle w:val="ab"/>
        </w:rPr>
        <w:footnoteRef/>
      </w:r>
      <w:r>
        <w:t xml:space="preserve"> </w:t>
      </w:r>
      <w:r w:rsidRPr="00340BF5">
        <w:t>http://www.wikipedia.org/</w:t>
      </w:r>
      <w:r>
        <w:t xml:space="preserve"> Электронный ресурс:</w:t>
      </w:r>
      <w:r w:rsidRPr="00340BF5">
        <w:t xml:space="preserve"> </w:t>
      </w:r>
      <w:proofErr w:type="gramStart"/>
      <w:r w:rsidRPr="00340BF5">
        <w:t>общедоступная</w:t>
      </w:r>
      <w:proofErr w:type="gramEnd"/>
      <w:r w:rsidRPr="00340BF5">
        <w:t xml:space="preserve"> </w:t>
      </w:r>
      <w:proofErr w:type="spellStart"/>
      <w:r w:rsidRPr="00340BF5">
        <w:t>мультиязычная</w:t>
      </w:r>
      <w:proofErr w:type="spellEnd"/>
      <w:r w:rsidRPr="00340BF5">
        <w:t xml:space="preserve"> универсальная интернет-энциклопедия</w:t>
      </w:r>
      <w:r>
        <w:t xml:space="preserve"> - Википедия</w:t>
      </w:r>
      <w:r w:rsidRPr="00340BF5">
        <w:t>.</w:t>
      </w:r>
    </w:p>
  </w:footnote>
  <w:footnote w:id="8">
    <w:p w:rsidR="003A7A5A" w:rsidRDefault="003A7A5A" w:rsidP="00434BE4">
      <w:pPr>
        <w:pStyle w:val="a9"/>
      </w:pPr>
      <w:r>
        <w:rPr>
          <w:rStyle w:val="ab"/>
        </w:rPr>
        <w:footnoteRef/>
      </w:r>
      <w:r>
        <w:t xml:space="preserve"> </w:t>
      </w:r>
      <w:r w:rsidRPr="00CE2BC5">
        <w:t xml:space="preserve">Комментарий к Уголовному кодексу Российской Федерации / отв. ред. В. И. Радченко, науч. ред. А. С. </w:t>
      </w:r>
      <w:proofErr w:type="spellStart"/>
      <w:r w:rsidRPr="00CE2BC5">
        <w:t>Михлин</w:t>
      </w:r>
      <w:proofErr w:type="spellEnd"/>
      <w:r w:rsidRPr="00CE2BC5">
        <w:t>, В. А. Казакова</w:t>
      </w:r>
      <w:proofErr w:type="gramStart"/>
      <w:r w:rsidRPr="00CE2BC5">
        <w:t>.-</w:t>
      </w:r>
      <w:proofErr w:type="gramEnd"/>
      <w:r w:rsidRPr="00CE2BC5">
        <w:t>М.: Проспект, 2009.-</w:t>
      </w:r>
      <w:r>
        <w:t>С.586</w:t>
      </w:r>
    </w:p>
  </w:footnote>
  <w:footnote w:id="9">
    <w:p w:rsidR="003A7A5A" w:rsidRDefault="003A7A5A" w:rsidP="00D909FE">
      <w:pPr>
        <w:pStyle w:val="a9"/>
      </w:pPr>
      <w:r>
        <w:rPr>
          <w:rStyle w:val="ab"/>
        </w:rPr>
        <w:footnoteRef/>
      </w:r>
      <w:r>
        <w:t xml:space="preserve"> </w:t>
      </w:r>
      <w:r w:rsidRPr="00330AEF">
        <w:t>Зубок, Ю. А. Молодежный экстремизм: сущность и особенности проявления / Ю. А. Зубок, В. И. Чупров // Социологические исследования. - 2008. - N 5. - С. 37</w:t>
      </w:r>
    </w:p>
  </w:footnote>
  <w:footnote w:id="10">
    <w:p w:rsidR="003A7A5A" w:rsidRDefault="003A7A5A" w:rsidP="00D909FE">
      <w:pPr>
        <w:pStyle w:val="a9"/>
      </w:pPr>
      <w:r>
        <w:rPr>
          <w:rStyle w:val="ab"/>
        </w:rPr>
        <w:footnoteRef/>
      </w:r>
      <w:r>
        <w:t xml:space="preserve"> </w:t>
      </w:r>
      <w:r w:rsidRPr="00214255">
        <w:t>Аминов, Д. И. Молодежный экстремизм / Д. И. Аминов, Р. Э. Оганян</w:t>
      </w:r>
      <w:proofErr w:type="gramStart"/>
      <w:r w:rsidRPr="00214255">
        <w:t xml:space="preserve"> ;</w:t>
      </w:r>
      <w:proofErr w:type="gramEnd"/>
      <w:r w:rsidRPr="00214255">
        <w:t xml:space="preserve"> под науч. ред. Р. А. </w:t>
      </w:r>
      <w:proofErr w:type="spellStart"/>
      <w:r w:rsidRPr="00214255">
        <w:t>Адельханяна</w:t>
      </w:r>
      <w:proofErr w:type="spellEnd"/>
      <w:r w:rsidRPr="00214255">
        <w:t>. - Москва</w:t>
      </w:r>
      <w:proofErr w:type="gramStart"/>
      <w:r w:rsidRPr="00214255">
        <w:t xml:space="preserve"> :</w:t>
      </w:r>
      <w:proofErr w:type="gramEnd"/>
      <w:r w:rsidRPr="00214255">
        <w:t xml:space="preserve"> Триада ЛТД, 2005. </w:t>
      </w:r>
      <w:r>
        <w:t>– С.119</w:t>
      </w:r>
    </w:p>
  </w:footnote>
  <w:footnote w:id="11">
    <w:p w:rsidR="003A7A5A" w:rsidRDefault="003A7A5A" w:rsidP="00D909FE">
      <w:pPr>
        <w:pStyle w:val="a9"/>
      </w:pPr>
      <w:r>
        <w:rPr>
          <w:rStyle w:val="ab"/>
        </w:rPr>
        <w:footnoteRef/>
      </w:r>
      <w:r>
        <w:t xml:space="preserve"> </w:t>
      </w:r>
      <w:r w:rsidRPr="001F5D6F">
        <w:t>http://www.rpi.msal.ru/</w:t>
      </w:r>
      <w:r>
        <w:t xml:space="preserve"> Электронный ресурс:</w:t>
      </w:r>
      <w:r w:rsidRPr="00340BF5">
        <w:t xml:space="preserve"> </w:t>
      </w:r>
      <w:r>
        <w:t>Журнал «</w:t>
      </w:r>
      <w:r w:rsidRPr="009D4126">
        <w:t>Российское право в Интернете</w:t>
      </w:r>
      <w:r>
        <w:t>»</w:t>
      </w:r>
      <w:r w:rsidRPr="009D4126">
        <w:t>.</w:t>
      </w:r>
      <w:r>
        <w:t xml:space="preserve"> </w:t>
      </w:r>
    </w:p>
  </w:footnote>
  <w:footnote w:id="12">
    <w:p w:rsidR="003A7A5A" w:rsidRDefault="003A7A5A" w:rsidP="003A7A5A">
      <w:pPr>
        <w:pStyle w:val="a9"/>
        <w:ind w:left="680"/>
      </w:pPr>
      <w:r w:rsidRPr="000C659F">
        <w:rPr>
          <w:rStyle w:val="ab"/>
        </w:rPr>
        <w:footnoteRef/>
      </w:r>
      <w:r w:rsidRPr="000C659F">
        <w:t xml:space="preserve"> </w:t>
      </w:r>
      <w:r>
        <w:t>Электронный ресурс:</w:t>
      </w:r>
      <w:r w:rsidRPr="00340BF5">
        <w:t xml:space="preserve"> </w:t>
      </w:r>
      <w:r w:rsidRPr="000C659F">
        <w:t xml:space="preserve"> Словарь русского языка </w:t>
      </w:r>
      <w:r>
        <w:t>С.И. Ожег</w:t>
      </w:r>
      <w:r w:rsidR="00B0190D">
        <w:t xml:space="preserve">ов </w:t>
      </w:r>
      <w:r>
        <w:t xml:space="preserve"> </w:t>
      </w:r>
    </w:p>
  </w:footnote>
  <w:footnote w:id="13">
    <w:p w:rsidR="003A7A5A" w:rsidRPr="008E5A4F" w:rsidRDefault="003A7A5A" w:rsidP="003A7A5A">
      <w:pPr>
        <w:pStyle w:val="a9"/>
      </w:pPr>
      <w:r w:rsidRPr="00680CEB">
        <w:rPr>
          <w:rStyle w:val="ab"/>
        </w:rPr>
        <w:footnoteRef/>
      </w:r>
      <w:r w:rsidRPr="00680CEB">
        <w:t xml:space="preserve"> </w:t>
      </w:r>
      <w:r>
        <w:t>Приказ</w:t>
      </w:r>
      <w:r w:rsidRPr="00D85592">
        <w:t xml:space="preserve"> </w:t>
      </w:r>
      <w:r w:rsidRPr="00680CEB">
        <w:t xml:space="preserve">МВД России от 16 сент. </w:t>
      </w:r>
      <w:smartTag w:uri="urn:schemas-microsoft-com:office:smarttags" w:element="metricconverter">
        <w:smartTagPr>
          <w:attr w:name="ProductID" w:val="2002 г"/>
        </w:smartTagPr>
        <w:r w:rsidRPr="00680CEB">
          <w:t>2002 г</w:t>
        </w:r>
      </w:smartTag>
      <w:r w:rsidRPr="00680CEB">
        <w:t xml:space="preserve">. № 900 </w:t>
      </w:r>
      <w:r>
        <w:t>«</w:t>
      </w:r>
      <w:r w:rsidRPr="00680CEB">
        <w:t>О мерах по совершенствованию деятельности участковых уполномоченных милиции</w:t>
      </w:r>
      <w:r>
        <w:t xml:space="preserve">» </w:t>
      </w:r>
      <w:r w:rsidRPr="008E5A4F">
        <w:t>Электронный ресурс: справочно-правовая система «Кон</w:t>
      </w:r>
      <w:r w:rsidR="00B0190D">
        <w:t xml:space="preserve">сультант Плюс». </w:t>
      </w:r>
    </w:p>
    <w:p w:rsidR="003A7A5A" w:rsidRDefault="003A7A5A" w:rsidP="003A7A5A">
      <w:pPr>
        <w:pStyle w:val="af5"/>
        <w:ind w:left="709"/>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001905"/>
      <w:docPartObj>
        <w:docPartGallery w:val="Page Numbers (Top of Page)"/>
        <w:docPartUnique/>
      </w:docPartObj>
    </w:sdtPr>
    <w:sdtEndPr/>
    <w:sdtContent>
      <w:p w:rsidR="003A7A5A" w:rsidRDefault="00933642">
        <w:pPr>
          <w:pStyle w:val="a4"/>
          <w:jc w:val="center"/>
        </w:pPr>
        <w:r>
          <w:fldChar w:fldCharType="begin"/>
        </w:r>
        <w:r>
          <w:instrText>PAGE   \* MERGEFORMAT</w:instrText>
        </w:r>
        <w:r>
          <w:fldChar w:fldCharType="separate"/>
        </w:r>
        <w:r w:rsidR="00BB043B">
          <w:rPr>
            <w:noProof/>
          </w:rPr>
          <w:t>4</w:t>
        </w:r>
        <w:r>
          <w:rPr>
            <w:noProof/>
          </w:rPr>
          <w:fldChar w:fldCharType="end"/>
        </w:r>
      </w:p>
    </w:sdtContent>
  </w:sdt>
  <w:p w:rsidR="003A7A5A" w:rsidRDefault="003A7A5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B2B43"/>
    <w:multiLevelType w:val="hybridMultilevel"/>
    <w:tmpl w:val="B338E5BE"/>
    <w:lvl w:ilvl="0" w:tplc="0419000F">
      <w:start w:val="1"/>
      <w:numFmt w:val="decimal"/>
      <w:lvlText w:val="%1."/>
      <w:lvlJc w:val="left"/>
      <w:pPr>
        <w:tabs>
          <w:tab w:val="num" w:pos="4980"/>
        </w:tabs>
        <w:ind w:left="4980" w:hanging="360"/>
      </w:pPr>
      <w:rPr>
        <w:rFonts w:cs="Times New Roman"/>
      </w:rPr>
    </w:lvl>
    <w:lvl w:ilvl="1" w:tplc="04190019" w:tentative="1">
      <w:start w:val="1"/>
      <w:numFmt w:val="lowerLetter"/>
      <w:lvlText w:val="%2."/>
      <w:lvlJc w:val="left"/>
      <w:pPr>
        <w:tabs>
          <w:tab w:val="num" w:pos="4980"/>
        </w:tabs>
        <w:ind w:left="4980" w:hanging="360"/>
      </w:pPr>
      <w:rPr>
        <w:rFonts w:cs="Times New Roman"/>
      </w:rPr>
    </w:lvl>
    <w:lvl w:ilvl="2" w:tplc="0419001B" w:tentative="1">
      <w:start w:val="1"/>
      <w:numFmt w:val="lowerRoman"/>
      <w:lvlText w:val="%3."/>
      <w:lvlJc w:val="right"/>
      <w:pPr>
        <w:tabs>
          <w:tab w:val="num" w:pos="5700"/>
        </w:tabs>
        <w:ind w:left="5700" w:hanging="180"/>
      </w:pPr>
      <w:rPr>
        <w:rFonts w:cs="Times New Roman"/>
      </w:rPr>
    </w:lvl>
    <w:lvl w:ilvl="3" w:tplc="0419000F" w:tentative="1">
      <w:start w:val="1"/>
      <w:numFmt w:val="decimal"/>
      <w:lvlText w:val="%4."/>
      <w:lvlJc w:val="left"/>
      <w:pPr>
        <w:tabs>
          <w:tab w:val="num" w:pos="6420"/>
        </w:tabs>
        <w:ind w:left="6420" w:hanging="360"/>
      </w:pPr>
      <w:rPr>
        <w:rFonts w:cs="Times New Roman"/>
      </w:rPr>
    </w:lvl>
    <w:lvl w:ilvl="4" w:tplc="04190019" w:tentative="1">
      <w:start w:val="1"/>
      <w:numFmt w:val="lowerLetter"/>
      <w:lvlText w:val="%5."/>
      <w:lvlJc w:val="left"/>
      <w:pPr>
        <w:tabs>
          <w:tab w:val="num" w:pos="7140"/>
        </w:tabs>
        <w:ind w:left="7140" w:hanging="360"/>
      </w:pPr>
      <w:rPr>
        <w:rFonts w:cs="Times New Roman"/>
      </w:rPr>
    </w:lvl>
    <w:lvl w:ilvl="5" w:tplc="0419001B" w:tentative="1">
      <w:start w:val="1"/>
      <w:numFmt w:val="lowerRoman"/>
      <w:lvlText w:val="%6."/>
      <w:lvlJc w:val="right"/>
      <w:pPr>
        <w:tabs>
          <w:tab w:val="num" w:pos="7860"/>
        </w:tabs>
        <w:ind w:left="7860" w:hanging="180"/>
      </w:pPr>
      <w:rPr>
        <w:rFonts w:cs="Times New Roman"/>
      </w:rPr>
    </w:lvl>
    <w:lvl w:ilvl="6" w:tplc="0419000F" w:tentative="1">
      <w:start w:val="1"/>
      <w:numFmt w:val="decimal"/>
      <w:lvlText w:val="%7."/>
      <w:lvlJc w:val="left"/>
      <w:pPr>
        <w:tabs>
          <w:tab w:val="num" w:pos="8580"/>
        </w:tabs>
        <w:ind w:left="8580" w:hanging="360"/>
      </w:pPr>
      <w:rPr>
        <w:rFonts w:cs="Times New Roman"/>
      </w:rPr>
    </w:lvl>
    <w:lvl w:ilvl="7" w:tplc="04190019" w:tentative="1">
      <w:start w:val="1"/>
      <w:numFmt w:val="lowerLetter"/>
      <w:lvlText w:val="%8."/>
      <w:lvlJc w:val="left"/>
      <w:pPr>
        <w:tabs>
          <w:tab w:val="num" w:pos="9300"/>
        </w:tabs>
        <w:ind w:left="9300" w:hanging="360"/>
      </w:pPr>
      <w:rPr>
        <w:rFonts w:cs="Times New Roman"/>
      </w:rPr>
    </w:lvl>
    <w:lvl w:ilvl="8" w:tplc="0419001B" w:tentative="1">
      <w:start w:val="1"/>
      <w:numFmt w:val="lowerRoman"/>
      <w:lvlText w:val="%9."/>
      <w:lvlJc w:val="right"/>
      <w:pPr>
        <w:tabs>
          <w:tab w:val="num" w:pos="10020"/>
        </w:tabs>
        <w:ind w:left="10020" w:hanging="180"/>
      </w:pPr>
      <w:rPr>
        <w:rFonts w:cs="Times New Roman"/>
      </w:rPr>
    </w:lvl>
  </w:abstractNum>
  <w:abstractNum w:abstractNumId="1">
    <w:nsid w:val="2ACC1A9C"/>
    <w:multiLevelType w:val="hybridMultilevel"/>
    <w:tmpl w:val="FF420EC4"/>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0E364E"/>
    <w:multiLevelType w:val="hybridMultilevel"/>
    <w:tmpl w:val="1C7C2724"/>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
    <w:nsid w:val="527E6787"/>
    <w:multiLevelType w:val="hybridMultilevel"/>
    <w:tmpl w:val="CDAAAFA8"/>
    <w:lvl w:ilvl="0" w:tplc="21563F7A">
      <w:start w:val="1"/>
      <w:numFmt w:val="bullet"/>
      <w:lvlText w:val=""/>
      <w:lvlJc w:val="left"/>
      <w:pPr>
        <w:tabs>
          <w:tab w:val="num" w:pos="2340"/>
        </w:tabs>
        <w:ind w:left="23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84662C1"/>
    <w:multiLevelType w:val="multilevel"/>
    <w:tmpl w:val="8134355E"/>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D97"/>
    <w:rsid w:val="001020B5"/>
    <w:rsid w:val="00234E3D"/>
    <w:rsid w:val="00236B99"/>
    <w:rsid w:val="002D2EAF"/>
    <w:rsid w:val="003277F0"/>
    <w:rsid w:val="00332A01"/>
    <w:rsid w:val="0035287A"/>
    <w:rsid w:val="003A3B76"/>
    <w:rsid w:val="003A7A5A"/>
    <w:rsid w:val="003F56BE"/>
    <w:rsid w:val="00434BE4"/>
    <w:rsid w:val="00460D97"/>
    <w:rsid w:val="006164CF"/>
    <w:rsid w:val="00624654"/>
    <w:rsid w:val="006A3356"/>
    <w:rsid w:val="006C03BC"/>
    <w:rsid w:val="00756FE5"/>
    <w:rsid w:val="007F230B"/>
    <w:rsid w:val="00933642"/>
    <w:rsid w:val="00985186"/>
    <w:rsid w:val="009B3E18"/>
    <w:rsid w:val="009D3C78"/>
    <w:rsid w:val="00A755FE"/>
    <w:rsid w:val="00AC68DD"/>
    <w:rsid w:val="00B0190D"/>
    <w:rsid w:val="00B52D0A"/>
    <w:rsid w:val="00B61597"/>
    <w:rsid w:val="00BB043B"/>
    <w:rsid w:val="00C40570"/>
    <w:rsid w:val="00D506E4"/>
    <w:rsid w:val="00D6168C"/>
    <w:rsid w:val="00D909FE"/>
    <w:rsid w:val="00D92334"/>
    <w:rsid w:val="00DF69EB"/>
    <w:rsid w:val="00E265DE"/>
    <w:rsid w:val="00E44A77"/>
    <w:rsid w:val="00E94450"/>
    <w:rsid w:val="00ED3C35"/>
    <w:rsid w:val="00F2707D"/>
    <w:rsid w:val="00FE7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C78"/>
    <w:rPr>
      <w:rFonts w:ascii="Times New Roman" w:hAnsi="Times New Roman" w:cs="Times New Roman"/>
      <w:sz w:val="28"/>
      <w:szCs w:val="24"/>
      <w:lang w:eastAsia="ru-RU"/>
    </w:rPr>
  </w:style>
  <w:style w:type="paragraph" w:styleId="1">
    <w:name w:val="heading 1"/>
    <w:basedOn w:val="a"/>
    <w:next w:val="a"/>
    <w:link w:val="10"/>
    <w:uiPriority w:val="9"/>
    <w:qFormat/>
    <w:rsid w:val="00460D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52D0A"/>
    <w:pPr>
      <w:keepNext/>
      <w:keepLines/>
      <w:spacing w:before="40" w:after="0"/>
      <w:jc w:val="center"/>
      <w:outlineLvl w:val="1"/>
    </w:pPr>
    <w:rPr>
      <w:rFonts w:eastAsiaTheme="majorEastAsia" w:cstheme="majorBidi"/>
      <w:b/>
      <w:color w:val="000000" w:themeColor="tex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52D0A"/>
    <w:rPr>
      <w:rFonts w:ascii="Times New Roman" w:eastAsiaTheme="majorEastAsia" w:hAnsi="Times New Roman" w:cstheme="majorBidi"/>
      <w:b/>
      <w:color w:val="000000" w:themeColor="text1"/>
      <w:sz w:val="28"/>
      <w:szCs w:val="26"/>
    </w:rPr>
  </w:style>
  <w:style w:type="character" w:customStyle="1" w:styleId="10">
    <w:name w:val="Заголовок 1 Знак"/>
    <w:basedOn w:val="a0"/>
    <w:link w:val="1"/>
    <w:uiPriority w:val="9"/>
    <w:rsid w:val="00460D97"/>
    <w:rPr>
      <w:rFonts w:asciiTheme="majorHAnsi" w:eastAsiaTheme="majorEastAsia" w:hAnsiTheme="majorHAnsi" w:cstheme="majorBidi"/>
      <w:color w:val="2E74B5" w:themeColor="accent1" w:themeShade="BF"/>
      <w:sz w:val="32"/>
      <w:szCs w:val="32"/>
      <w:lang w:eastAsia="ru-RU"/>
    </w:rPr>
  </w:style>
  <w:style w:type="paragraph" w:styleId="a3">
    <w:name w:val="TOC Heading"/>
    <w:basedOn w:val="1"/>
    <w:next w:val="a"/>
    <w:uiPriority w:val="39"/>
    <w:unhideWhenUsed/>
    <w:qFormat/>
    <w:rsid w:val="00460D97"/>
    <w:pPr>
      <w:spacing w:line="259" w:lineRule="auto"/>
      <w:jc w:val="left"/>
      <w:outlineLvl w:val="9"/>
    </w:pPr>
  </w:style>
  <w:style w:type="paragraph" w:styleId="a4">
    <w:name w:val="header"/>
    <w:basedOn w:val="a"/>
    <w:link w:val="a5"/>
    <w:uiPriority w:val="99"/>
    <w:unhideWhenUsed/>
    <w:rsid w:val="003F56B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F56BE"/>
    <w:rPr>
      <w:rFonts w:ascii="Times New Roman" w:hAnsi="Times New Roman" w:cs="Times New Roman"/>
      <w:sz w:val="28"/>
      <w:szCs w:val="24"/>
      <w:lang w:eastAsia="ru-RU"/>
    </w:rPr>
  </w:style>
  <w:style w:type="paragraph" w:styleId="a6">
    <w:name w:val="footer"/>
    <w:basedOn w:val="a"/>
    <w:link w:val="a7"/>
    <w:uiPriority w:val="99"/>
    <w:unhideWhenUsed/>
    <w:rsid w:val="003F56B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F56BE"/>
    <w:rPr>
      <w:rFonts w:ascii="Times New Roman" w:hAnsi="Times New Roman" w:cs="Times New Roman"/>
      <w:sz w:val="28"/>
      <w:szCs w:val="24"/>
      <w:lang w:eastAsia="ru-RU"/>
    </w:rPr>
  </w:style>
  <w:style w:type="paragraph" w:styleId="21">
    <w:name w:val="toc 2"/>
    <w:basedOn w:val="a"/>
    <w:next w:val="a"/>
    <w:autoRedefine/>
    <w:uiPriority w:val="39"/>
    <w:unhideWhenUsed/>
    <w:rsid w:val="003277F0"/>
    <w:pPr>
      <w:tabs>
        <w:tab w:val="right" w:leader="dot" w:pos="9345"/>
      </w:tabs>
      <w:spacing w:after="100"/>
      <w:ind w:left="280"/>
    </w:pPr>
    <w:rPr>
      <w:b/>
      <w:noProof/>
    </w:rPr>
  </w:style>
  <w:style w:type="character" w:styleId="a8">
    <w:name w:val="Hyperlink"/>
    <w:basedOn w:val="a0"/>
    <w:uiPriority w:val="99"/>
    <w:unhideWhenUsed/>
    <w:rsid w:val="003F56BE"/>
    <w:rPr>
      <w:color w:val="0563C1" w:themeColor="hyperlink"/>
      <w:u w:val="single"/>
    </w:rPr>
  </w:style>
  <w:style w:type="paragraph" w:styleId="a9">
    <w:name w:val="footnote text"/>
    <w:aliases w:val="Текст сноски1,Текст сноски Знак Знак Знак Знак Знак Знак1,Текст сноски Знак Знак Знак1,Текст сноски Знак Знак Знак2,Текст сноски Знак Знак Знак Знак Знак Знак,Текст сноски Знак Знак Знак,Текст сноски Знак Знак,Текст сноски-FN"/>
    <w:basedOn w:val="a"/>
    <w:link w:val="aa"/>
    <w:semiHidden/>
    <w:unhideWhenUsed/>
    <w:rsid w:val="00E94450"/>
    <w:pPr>
      <w:spacing w:after="0" w:line="240" w:lineRule="auto"/>
    </w:pPr>
    <w:rPr>
      <w:sz w:val="20"/>
      <w:szCs w:val="20"/>
    </w:rPr>
  </w:style>
  <w:style w:type="character" w:customStyle="1" w:styleId="aa">
    <w:name w:val="Текст сноски Знак"/>
    <w:aliases w:val="Текст сноски1 Знак,Текст сноски Знак Знак Знак Знак Знак Знак1 Знак,Текст сноски Знак Знак Знак1 Знак,Текст сноски Знак Знак Знак2 Знак,Текст сноски Знак Знак Знак Знак Знак Знак Знак,Текст сноски Знак Знак Знак Знак"/>
    <w:basedOn w:val="a0"/>
    <w:link w:val="a9"/>
    <w:semiHidden/>
    <w:rsid w:val="00E94450"/>
    <w:rPr>
      <w:rFonts w:ascii="Times New Roman" w:hAnsi="Times New Roman" w:cs="Times New Roman"/>
      <w:sz w:val="20"/>
      <w:szCs w:val="20"/>
      <w:lang w:eastAsia="ru-RU"/>
    </w:rPr>
  </w:style>
  <w:style w:type="character" w:styleId="ab">
    <w:name w:val="footnote reference"/>
    <w:basedOn w:val="a0"/>
    <w:uiPriority w:val="99"/>
    <w:semiHidden/>
    <w:unhideWhenUsed/>
    <w:rsid w:val="00E94450"/>
    <w:rPr>
      <w:vertAlign w:val="superscript"/>
    </w:rPr>
  </w:style>
  <w:style w:type="paragraph" w:styleId="ac">
    <w:name w:val="Balloon Text"/>
    <w:basedOn w:val="a"/>
    <w:link w:val="ad"/>
    <w:uiPriority w:val="99"/>
    <w:semiHidden/>
    <w:unhideWhenUsed/>
    <w:rsid w:val="00332A0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32A01"/>
    <w:rPr>
      <w:rFonts w:ascii="Tahoma" w:hAnsi="Tahoma" w:cs="Tahoma"/>
      <w:sz w:val="16"/>
      <w:szCs w:val="16"/>
      <w:lang w:eastAsia="ru-RU"/>
    </w:rPr>
  </w:style>
  <w:style w:type="paragraph" w:styleId="ae">
    <w:name w:val="Body Text Indent"/>
    <w:basedOn w:val="a"/>
    <w:link w:val="af"/>
    <w:uiPriority w:val="99"/>
    <w:semiHidden/>
    <w:unhideWhenUsed/>
    <w:rsid w:val="00234E3D"/>
    <w:pPr>
      <w:spacing w:after="120" w:line="240" w:lineRule="auto"/>
      <w:ind w:left="283"/>
      <w:jc w:val="left"/>
    </w:pPr>
    <w:rPr>
      <w:sz w:val="24"/>
    </w:rPr>
  </w:style>
  <w:style w:type="character" w:customStyle="1" w:styleId="af">
    <w:name w:val="Основной текст с отступом Знак"/>
    <w:basedOn w:val="a0"/>
    <w:link w:val="ae"/>
    <w:uiPriority w:val="99"/>
    <w:semiHidden/>
    <w:rsid w:val="00234E3D"/>
    <w:rPr>
      <w:rFonts w:ascii="Times New Roman" w:hAnsi="Times New Roman" w:cs="Times New Roman"/>
      <w:sz w:val="24"/>
      <w:szCs w:val="24"/>
      <w:lang w:eastAsia="ru-RU"/>
    </w:rPr>
  </w:style>
  <w:style w:type="paragraph" w:styleId="af0">
    <w:name w:val="List Paragraph"/>
    <w:basedOn w:val="a"/>
    <w:uiPriority w:val="34"/>
    <w:qFormat/>
    <w:rsid w:val="00234E3D"/>
    <w:pPr>
      <w:spacing w:after="0" w:line="240" w:lineRule="auto"/>
      <w:ind w:left="720"/>
      <w:contextualSpacing/>
      <w:jc w:val="left"/>
    </w:pPr>
    <w:rPr>
      <w:sz w:val="24"/>
    </w:rPr>
  </w:style>
  <w:style w:type="paragraph" w:styleId="af1">
    <w:name w:val="Body Text"/>
    <w:basedOn w:val="a"/>
    <w:link w:val="af2"/>
    <w:uiPriority w:val="99"/>
    <w:rsid w:val="003A7A5A"/>
    <w:pPr>
      <w:spacing w:after="120" w:line="240" w:lineRule="auto"/>
      <w:jc w:val="left"/>
    </w:pPr>
    <w:rPr>
      <w:sz w:val="24"/>
    </w:rPr>
  </w:style>
  <w:style w:type="character" w:customStyle="1" w:styleId="af2">
    <w:name w:val="Основной текст Знак"/>
    <w:basedOn w:val="a0"/>
    <w:link w:val="af1"/>
    <w:uiPriority w:val="99"/>
    <w:rsid w:val="003A7A5A"/>
    <w:rPr>
      <w:rFonts w:ascii="Times New Roman" w:hAnsi="Times New Roman" w:cs="Times New Roman"/>
      <w:sz w:val="24"/>
      <w:szCs w:val="24"/>
      <w:lang w:eastAsia="ru-RU"/>
    </w:rPr>
  </w:style>
  <w:style w:type="paragraph" w:styleId="3">
    <w:name w:val="Body Text 3"/>
    <w:basedOn w:val="a"/>
    <w:link w:val="30"/>
    <w:uiPriority w:val="99"/>
    <w:rsid w:val="003A7A5A"/>
    <w:pPr>
      <w:spacing w:after="120" w:line="240" w:lineRule="auto"/>
      <w:jc w:val="left"/>
    </w:pPr>
    <w:rPr>
      <w:sz w:val="16"/>
      <w:szCs w:val="16"/>
    </w:rPr>
  </w:style>
  <w:style w:type="character" w:customStyle="1" w:styleId="30">
    <w:name w:val="Основной текст 3 Знак"/>
    <w:basedOn w:val="a0"/>
    <w:link w:val="3"/>
    <w:uiPriority w:val="99"/>
    <w:rsid w:val="003A7A5A"/>
    <w:rPr>
      <w:rFonts w:ascii="Times New Roman" w:hAnsi="Times New Roman" w:cs="Times New Roman"/>
      <w:sz w:val="16"/>
      <w:szCs w:val="16"/>
      <w:lang w:eastAsia="ru-RU"/>
    </w:rPr>
  </w:style>
  <w:style w:type="paragraph" w:styleId="af3">
    <w:name w:val="annotation text"/>
    <w:basedOn w:val="a"/>
    <w:link w:val="af4"/>
    <w:uiPriority w:val="99"/>
    <w:semiHidden/>
    <w:rsid w:val="003A7A5A"/>
    <w:pPr>
      <w:spacing w:after="0" w:line="240" w:lineRule="auto"/>
      <w:jc w:val="left"/>
    </w:pPr>
    <w:rPr>
      <w:sz w:val="20"/>
      <w:szCs w:val="20"/>
    </w:rPr>
  </w:style>
  <w:style w:type="character" w:customStyle="1" w:styleId="af4">
    <w:name w:val="Текст примечания Знак"/>
    <w:basedOn w:val="a0"/>
    <w:link w:val="af3"/>
    <w:uiPriority w:val="99"/>
    <w:semiHidden/>
    <w:rsid w:val="003A7A5A"/>
    <w:rPr>
      <w:rFonts w:ascii="Times New Roman" w:hAnsi="Times New Roman" w:cs="Times New Roman"/>
      <w:sz w:val="20"/>
      <w:szCs w:val="20"/>
      <w:lang w:eastAsia="ru-RU"/>
    </w:rPr>
  </w:style>
  <w:style w:type="paragraph" w:customStyle="1" w:styleId="af5">
    <w:name w:val="Прижатый влево"/>
    <w:basedOn w:val="a"/>
    <w:next w:val="a"/>
    <w:rsid w:val="003A7A5A"/>
    <w:pPr>
      <w:autoSpaceDE w:val="0"/>
      <w:autoSpaceDN w:val="0"/>
      <w:adjustRightInd w:val="0"/>
      <w:spacing w:after="0" w:line="240" w:lineRule="auto"/>
      <w:jc w:val="left"/>
    </w:pPr>
    <w:rPr>
      <w:rFonts w:ascii="Arial"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C78"/>
    <w:rPr>
      <w:rFonts w:ascii="Times New Roman" w:hAnsi="Times New Roman" w:cs="Times New Roman"/>
      <w:sz w:val="28"/>
      <w:szCs w:val="24"/>
      <w:lang w:eastAsia="ru-RU"/>
    </w:rPr>
  </w:style>
  <w:style w:type="paragraph" w:styleId="1">
    <w:name w:val="heading 1"/>
    <w:basedOn w:val="a"/>
    <w:next w:val="a"/>
    <w:link w:val="10"/>
    <w:uiPriority w:val="9"/>
    <w:qFormat/>
    <w:rsid w:val="00460D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52D0A"/>
    <w:pPr>
      <w:keepNext/>
      <w:keepLines/>
      <w:spacing w:before="40" w:after="0"/>
      <w:jc w:val="center"/>
      <w:outlineLvl w:val="1"/>
    </w:pPr>
    <w:rPr>
      <w:rFonts w:eastAsiaTheme="majorEastAsia" w:cstheme="majorBidi"/>
      <w:b/>
      <w:color w:val="000000" w:themeColor="tex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52D0A"/>
    <w:rPr>
      <w:rFonts w:ascii="Times New Roman" w:eastAsiaTheme="majorEastAsia" w:hAnsi="Times New Roman" w:cstheme="majorBidi"/>
      <w:b/>
      <w:color w:val="000000" w:themeColor="text1"/>
      <w:sz w:val="28"/>
      <w:szCs w:val="26"/>
    </w:rPr>
  </w:style>
  <w:style w:type="character" w:customStyle="1" w:styleId="10">
    <w:name w:val="Заголовок 1 Знак"/>
    <w:basedOn w:val="a0"/>
    <w:link w:val="1"/>
    <w:uiPriority w:val="9"/>
    <w:rsid w:val="00460D97"/>
    <w:rPr>
      <w:rFonts w:asciiTheme="majorHAnsi" w:eastAsiaTheme="majorEastAsia" w:hAnsiTheme="majorHAnsi" w:cstheme="majorBidi"/>
      <w:color w:val="2E74B5" w:themeColor="accent1" w:themeShade="BF"/>
      <w:sz w:val="32"/>
      <w:szCs w:val="32"/>
      <w:lang w:eastAsia="ru-RU"/>
    </w:rPr>
  </w:style>
  <w:style w:type="paragraph" w:styleId="a3">
    <w:name w:val="TOC Heading"/>
    <w:basedOn w:val="1"/>
    <w:next w:val="a"/>
    <w:uiPriority w:val="39"/>
    <w:unhideWhenUsed/>
    <w:qFormat/>
    <w:rsid w:val="00460D97"/>
    <w:pPr>
      <w:spacing w:line="259" w:lineRule="auto"/>
      <w:jc w:val="left"/>
      <w:outlineLvl w:val="9"/>
    </w:pPr>
  </w:style>
  <w:style w:type="paragraph" w:styleId="a4">
    <w:name w:val="header"/>
    <w:basedOn w:val="a"/>
    <w:link w:val="a5"/>
    <w:uiPriority w:val="99"/>
    <w:unhideWhenUsed/>
    <w:rsid w:val="003F56B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F56BE"/>
    <w:rPr>
      <w:rFonts w:ascii="Times New Roman" w:hAnsi="Times New Roman" w:cs="Times New Roman"/>
      <w:sz w:val="28"/>
      <w:szCs w:val="24"/>
      <w:lang w:eastAsia="ru-RU"/>
    </w:rPr>
  </w:style>
  <w:style w:type="paragraph" w:styleId="a6">
    <w:name w:val="footer"/>
    <w:basedOn w:val="a"/>
    <w:link w:val="a7"/>
    <w:uiPriority w:val="99"/>
    <w:unhideWhenUsed/>
    <w:rsid w:val="003F56B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F56BE"/>
    <w:rPr>
      <w:rFonts w:ascii="Times New Roman" w:hAnsi="Times New Roman" w:cs="Times New Roman"/>
      <w:sz w:val="28"/>
      <w:szCs w:val="24"/>
      <w:lang w:eastAsia="ru-RU"/>
    </w:rPr>
  </w:style>
  <w:style w:type="paragraph" w:styleId="21">
    <w:name w:val="toc 2"/>
    <w:basedOn w:val="a"/>
    <w:next w:val="a"/>
    <w:autoRedefine/>
    <w:uiPriority w:val="39"/>
    <w:unhideWhenUsed/>
    <w:rsid w:val="003277F0"/>
    <w:pPr>
      <w:tabs>
        <w:tab w:val="right" w:leader="dot" w:pos="9345"/>
      </w:tabs>
      <w:spacing w:after="100"/>
      <w:ind w:left="280"/>
    </w:pPr>
    <w:rPr>
      <w:b/>
      <w:noProof/>
    </w:rPr>
  </w:style>
  <w:style w:type="character" w:styleId="a8">
    <w:name w:val="Hyperlink"/>
    <w:basedOn w:val="a0"/>
    <w:uiPriority w:val="99"/>
    <w:unhideWhenUsed/>
    <w:rsid w:val="003F56BE"/>
    <w:rPr>
      <w:color w:val="0563C1" w:themeColor="hyperlink"/>
      <w:u w:val="single"/>
    </w:rPr>
  </w:style>
  <w:style w:type="paragraph" w:styleId="a9">
    <w:name w:val="footnote text"/>
    <w:aliases w:val="Текст сноски1,Текст сноски Знак Знак Знак Знак Знак Знак1,Текст сноски Знак Знак Знак1,Текст сноски Знак Знак Знак2,Текст сноски Знак Знак Знак Знак Знак Знак,Текст сноски Знак Знак Знак,Текст сноски Знак Знак,Текст сноски-FN"/>
    <w:basedOn w:val="a"/>
    <w:link w:val="aa"/>
    <w:semiHidden/>
    <w:unhideWhenUsed/>
    <w:rsid w:val="00E94450"/>
    <w:pPr>
      <w:spacing w:after="0" w:line="240" w:lineRule="auto"/>
    </w:pPr>
    <w:rPr>
      <w:sz w:val="20"/>
      <w:szCs w:val="20"/>
    </w:rPr>
  </w:style>
  <w:style w:type="character" w:customStyle="1" w:styleId="aa">
    <w:name w:val="Текст сноски Знак"/>
    <w:aliases w:val="Текст сноски1 Знак,Текст сноски Знак Знак Знак Знак Знак Знак1 Знак,Текст сноски Знак Знак Знак1 Знак,Текст сноски Знак Знак Знак2 Знак,Текст сноски Знак Знак Знак Знак Знак Знак Знак,Текст сноски Знак Знак Знак Знак"/>
    <w:basedOn w:val="a0"/>
    <w:link w:val="a9"/>
    <w:semiHidden/>
    <w:rsid w:val="00E94450"/>
    <w:rPr>
      <w:rFonts w:ascii="Times New Roman" w:hAnsi="Times New Roman" w:cs="Times New Roman"/>
      <w:sz w:val="20"/>
      <w:szCs w:val="20"/>
      <w:lang w:eastAsia="ru-RU"/>
    </w:rPr>
  </w:style>
  <w:style w:type="character" w:styleId="ab">
    <w:name w:val="footnote reference"/>
    <w:basedOn w:val="a0"/>
    <w:uiPriority w:val="99"/>
    <w:semiHidden/>
    <w:unhideWhenUsed/>
    <w:rsid w:val="00E94450"/>
    <w:rPr>
      <w:vertAlign w:val="superscript"/>
    </w:rPr>
  </w:style>
  <w:style w:type="paragraph" w:styleId="ac">
    <w:name w:val="Balloon Text"/>
    <w:basedOn w:val="a"/>
    <w:link w:val="ad"/>
    <w:uiPriority w:val="99"/>
    <w:semiHidden/>
    <w:unhideWhenUsed/>
    <w:rsid w:val="00332A0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32A01"/>
    <w:rPr>
      <w:rFonts w:ascii="Tahoma" w:hAnsi="Tahoma" w:cs="Tahoma"/>
      <w:sz w:val="16"/>
      <w:szCs w:val="16"/>
      <w:lang w:eastAsia="ru-RU"/>
    </w:rPr>
  </w:style>
  <w:style w:type="paragraph" w:styleId="ae">
    <w:name w:val="Body Text Indent"/>
    <w:basedOn w:val="a"/>
    <w:link w:val="af"/>
    <w:uiPriority w:val="99"/>
    <w:semiHidden/>
    <w:unhideWhenUsed/>
    <w:rsid w:val="00234E3D"/>
    <w:pPr>
      <w:spacing w:after="120" w:line="240" w:lineRule="auto"/>
      <w:ind w:left="283"/>
      <w:jc w:val="left"/>
    </w:pPr>
    <w:rPr>
      <w:sz w:val="24"/>
    </w:rPr>
  </w:style>
  <w:style w:type="character" w:customStyle="1" w:styleId="af">
    <w:name w:val="Основной текст с отступом Знак"/>
    <w:basedOn w:val="a0"/>
    <w:link w:val="ae"/>
    <w:uiPriority w:val="99"/>
    <w:semiHidden/>
    <w:rsid w:val="00234E3D"/>
    <w:rPr>
      <w:rFonts w:ascii="Times New Roman" w:hAnsi="Times New Roman" w:cs="Times New Roman"/>
      <w:sz w:val="24"/>
      <w:szCs w:val="24"/>
      <w:lang w:eastAsia="ru-RU"/>
    </w:rPr>
  </w:style>
  <w:style w:type="paragraph" w:styleId="af0">
    <w:name w:val="List Paragraph"/>
    <w:basedOn w:val="a"/>
    <w:uiPriority w:val="34"/>
    <w:qFormat/>
    <w:rsid w:val="00234E3D"/>
    <w:pPr>
      <w:spacing w:after="0" w:line="240" w:lineRule="auto"/>
      <w:ind w:left="720"/>
      <w:contextualSpacing/>
      <w:jc w:val="left"/>
    </w:pPr>
    <w:rPr>
      <w:sz w:val="24"/>
    </w:rPr>
  </w:style>
  <w:style w:type="paragraph" w:styleId="af1">
    <w:name w:val="Body Text"/>
    <w:basedOn w:val="a"/>
    <w:link w:val="af2"/>
    <w:uiPriority w:val="99"/>
    <w:rsid w:val="003A7A5A"/>
    <w:pPr>
      <w:spacing w:after="120" w:line="240" w:lineRule="auto"/>
      <w:jc w:val="left"/>
    </w:pPr>
    <w:rPr>
      <w:sz w:val="24"/>
    </w:rPr>
  </w:style>
  <w:style w:type="character" w:customStyle="1" w:styleId="af2">
    <w:name w:val="Основной текст Знак"/>
    <w:basedOn w:val="a0"/>
    <w:link w:val="af1"/>
    <w:uiPriority w:val="99"/>
    <w:rsid w:val="003A7A5A"/>
    <w:rPr>
      <w:rFonts w:ascii="Times New Roman" w:hAnsi="Times New Roman" w:cs="Times New Roman"/>
      <w:sz w:val="24"/>
      <w:szCs w:val="24"/>
      <w:lang w:eastAsia="ru-RU"/>
    </w:rPr>
  </w:style>
  <w:style w:type="paragraph" w:styleId="3">
    <w:name w:val="Body Text 3"/>
    <w:basedOn w:val="a"/>
    <w:link w:val="30"/>
    <w:uiPriority w:val="99"/>
    <w:rsid w:val="003A7A5A"/>
    <w:pPr>
      <w:spacing w:after="120" w:line="240" w:lineRule="auto"/>
      <w:jc w:val="left"/>
    </w:pPr>
    <w:rPr>
      <w:sz w:val="16"/>
      <w:szCs w:val="16"/>
    </w:rPr>
  </w:style>
  <w:style w:type="character" w:customStyle="1" w:styleId="30">
    <w:name w:val="Основной текст 3 Знак"/>
    <w:basedOn w:val="a0"/>
    <w:link w:val="3"/>
    <w:uiPriority w:val="99"/>
    <w:rsid w:val="003A7A5A"/>
    <w:rPr>
      <w:rFonts w:ascii="Times New Roman" w:hAnsi="Times New Roman" w:cs="Times New Roman"/>
      <w:sz w:val="16"/>
      <w:szCs w:val="16"/>
      <w:lang w:eastAsia="ru-RU"/>
    </w:rPr>
  </w:style>
  <w:style w:type="paragraph" w:styleId="af3">
    <w:name w:val="annotation text"/>
    <w:basedOn w:val="a"/>
    <w:link w:val="af4"/>
    <w:uiPriority w:val="99"/>
    <w:semiHidden/>
    <w:rsid w:val="003A7A5A"/>
    <w:pPr>
      <w:spacing w:after="0" w:line="240" w:lineRule="auto"/>
      <w:jc w:val="left"/>
    </w:pPr>
    <w:rPr>
      <w:sz w:val="20"/>
      <w:szCs w:val="20"/>
    </w:rPr>
  </w:style>
  <w:style w:type="character" w:customStyle="1" w:styleId="af4">
    <w:name w:val="Текст примечания Знак"/>
    <w:basedOn w:val="a0"/>
    <w:link w:val="af3"/>
    <w:uiPriority w:val="99"/>
    <w:semiHidden/>
    <w:rsid w:val="003A7A5A"/>
    <w:rPr>
      <w:rFonts w:ascii="Times New Roman" w:hAnsi="Times New Roman" w:cs="Times New Roman"/>
      <w:sz w:val="20"/>
      <w:szCs w:val="20"/>
      <w:lang w:eastAsia="ru-RU"/>
    </w:rPr>
  </w:style>
  <w:style w:type="paragraph" w:customStyle="1" w:styleId="af5">
    <w:name w:val="Прижатый влево"/>
    <w:basedOn w:val="a"/>
    <w:next w:val="a"/>
    <w:rsid w:val="003A7A5A"/>
    <w:pPr>
      <w:autoSpaceDE w:val="0"/>
      <w:autoSpaceDN w:val="0"/>
      <w:adjustRightInd w:val="0"/>
      <w:spacing w:after="0" w:line="240" w:lineRule="auto"/>
      <w:jc w:val="left"/>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54589">
      <w:bodyDiv w:val="1"/>
      <w:marLeft w:val="0"/>
      <w:marRight w:val="0"/>
      <w:marTop w:val="0"/>
      <w:marBottom w:val="0"/>
      <w:divBdr>
        <w:top w:val="none" w:sz="0" w:space="0" w:color="auto"/>
        <w:left w:val="none" w:sz="0" w:space="0" w:color="auto"/>
        <w:bottom w:val="none" w:sz="0" w:space="0" w:color="auto"/>
        <w:right w:val="none" w:sz="0" w:space="0" w:color="auto"/>
      </w:divBdr>
    </w:div>
    <w:div w:id="618099760">
      <w:bodyDiv w:val="1"/>
      <w:marLeft w:val="0"/>
      <w:marRight w:val="0"/>
      <w:marTop w:val="0"/>
      <w:marBottom w:val="0"/>
      <w:divBdr>
        <w:top w:val="none" w:sz="0" w:space="0" w:color="auto"/>
        <w:left w:val="none" w:sz="0" w:space="0" w:color="auto"/>
        <w:bottom w:val="none" w:sz="0" w:space="0" w:color="auto"/>
        <w:right w:val="none" w:sz="0" w:space="0" w:color="auto"/>
      </w:divBdr>
    </w:div>
    <w:div w:id="744183966">
      <w:bodyDiv w:val="1"/>
      <w:marLeft w:val="0"/>
      <w:marRight w:val="0"/>
      <w:marTop w:val="0"/>
      <w:marBottom w:val="0"/>
      <w:divBdr>
        <w:top w:val="none" w:sz="0" w:space="0" w:color="auto"/>
        <w:left w:val="none" w:sz="0" w:space="0" w:color="auto"/>
        <w:bottom w:val="none" w:sz="0" w:space="0" w:color="auto"/>
        <w:right w:val="none" w:sz="0" w:space="0" w:color="auto"/>
      </w:divBdr>
    </w:div>
    <w:div w:id="811366903">
      <w:bodyDiv w:val="1"/>
      <w:marLeft w:val="0"/>
      <w:marRight w:val="0"/>
      <w:marTop w:val="0"/>
      <w:marBottom w:val="0"/>
      <w:divBdr>
        <w:top w:val="none" w:sz="0" w:space="0" w:color="auto"/>
        <w:left w:val="none" w:sz="0" w:space="0" w:color="auto"/>
        <w:bottom w:val="none" w:sz="0" w:space="0" w:color="auto"/>
        <w:right w:val="none" w:sz="0" w:space="0" w:color="auto"/>
      </w:divBdr>
    </w:div>
    <w:div w:id="1042369124">
      <w:bodyDiv w:val="1"/>
      <w:marLeft w:val="0"/>
      <w:marRight w:val="0"/>
      <w:marTop w:val="0"/>
      <w:marBottom w:val="0"/>
      <w:divBdr>
        <w:top w:val="none" w:sz="0" w:space="0" w:color="auto"/>
        <w:left w:val="none" w:sz="0" w:space="0" w:color="auto"/>
        <w:bottom w:val="none" w:sz="0" w:space="0" w:color="auto"/>
        <w:right w:val="none" w:sz="0" w:space="0" w:color="auto"/>
      </w:divBdr>
    </w:div>
    <w:div w:id="1454596520">
      <w:bodyDiv w:val="1"/>
      <w:marLeft w:val="0"/>
      <w:marRight w:val="0"/>
      <w:marTop w:val="0"/>
      <w:marBottom w:val="0"/>
      <w:divBdr>
        <w:top w:val="none" w:sz="0" w:space="0" w:color="auto"/>
        <w:left w:val="none" w:sz="0" w:space="0" w:color="auto"/>
        <w:bottom w:val="none" w:sz="0" w:space="0" w:color="auto"/>
        <w:right w:val="none" w:sz="0" w:space="0" w:color="auto"/>
      </w:divBdr>
    </w:div>
    <w:div w:id="189184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6922</Words>
  <Characters>39456</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Dmitry V Stolpovskih</cp:lastModifiedBy>
  <cp:revision>2</cp:revision>
  <dcterms:created xsi:type="dcterms:W3CDTF">2020-04-10T06:15:00Z</dcterms:created>
  <dcterms:modified xsi:type="dcterms:W3CDTF">2020-04-10T06:15:00Z</dcterms:modified>
</cp:coreProperties>
</file>