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BC650" w14:textId="77777777" w:rsidR="00797875" w:rsidRPr="00797875" w:rsidRDefault="00797875" w:rsidP="00797875">
      <w:pPr>
        <w:spacing w:after="0" w:line="240" w:lineRule="auto"/>
        <w:jc w:val="center"/>
        <w:rPr>
          <w:rFonts w:ascii="Times New Roman" w:eastAsia="Times New Roman" w:hAnsi="Times New Roman" w:cs="Times New Roman"/>
          <w:b/>
          <w:bCs/>
          <w:sz w:val="28"/>
          <w:szCs w:val="24"/>
        </w:rPr>
      </w:pPr>
      <w:bookmarkStart w:id="0" w:name="_GoBack"/>
      <w:bookmarkEnd w:id="0"/>
      <w:r w:rsidRPr="00797875">
        <w:rPr>
          <w:rFonts w:ascii="Times New Roman" w:eastAsia="Times New Roman" w:hAnsi="Times New Roman" w:cs="Times New Roman"/>
          <w:b/>
          <w:bCs/>
          <w:noProof/>
          <w:sz w:val="28"/>
          <w:szCs w:val="24"/>
        </w:rPr>
        <w:drawing>
          <wp:inline distT="0" distB="0" distL="0" distR="0" wp14:anchorId="72045578" wp14:editId="2B4FC02D">
            <wp:extent cx="998220" cy="7162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98220" cy="716280"/>
                    </a:xfrm>
                    <a:prstGeom prst="rect">
                      <a:avLst/>
                    </a:prstGeom>
                    <a:noFill/>
                    <a:ln w="9525">
                      <a:noFill/>
                      <a:miter lim="800000"/>
                      <a:headEnd/>
                      <a:tailEnd/>
                    </a:ln>
                  </pic:spPr>
                </pic:pic>
              </a:graphicData>
            </a:graphic>
          </wp:inline>
        </w:drawing>
      </w:r>
    </w:p>
    <w:p w14:paraId="13F3C128" w14:textId="77777777" w:rsidR="00797875" w:rsidRPr="00797875" w:rsidRDefault="00797875" w:rsidP="00797875">
      <w:pPr>
        <w:spacing w:after="0" w:line="240" w:lineRule="auto"/>
        <w:jc w:val="center"/>
        <w:rPr>
          <w:rFonts w:ascii="Times New Roman" w:eastAsia="Times New Roman" w:hAnsi="Times New Roman" w:cs="Times New Roman"/>
          <w:b/>
          <w:bCs/>
          <w:sz w:val="28"/>
          <w:szCs w:val="24"/>
        </w:rPr>
      </w:pPr>
    </w:p>
    <w:p w14:paraId="0945EA0F" w14:textId="77777777" w:rsidR="00797875" w:rsidRPr="006A192C" w:rsidRDefault="00797875" w:rsidP="00797875">
      <w:pPr>
        <w:spacing w:after="0" w:line="240" w:lineRule="auto"/>
        <w:jc w:val="center"/>
        <w:rPr>
          <w:rFonts w:ascii="Times New Roman" w:eastAsia="Times New Roman" w:hAnsi="Times New Roman" w:cs="Times New Roman"/>
          <w:b/>
          <w:bCs/>
          <w:sz w:val="28"/>
          <w:szCs w:val="28"/>
        </w:rPr>
      </w:pPr>
      <w:r w:rsidRPr="006A192C">
        <w:rPr>
          <w:rFonts w:ascii="Times New Roman" w:eastAsia="Times New Roman" w:hAnsi="Times New Roman" w:cs="Times New Roman"/>
          <w:b/>
          <w:bCs/>
          <w:sz w:val="28"/>
          <w:szCs w:val="28"/>
        </w:rPr>
        <w:t xml:space="preserve">ФЕДЕРАЛЬНОЕ ГОСУДАРСТВЕННОЕ КАЗЕННОЕ </w:t>
      </w:r>
    </w:p>
    <w:p w14:paraId="5A3102B6" w14:textId="77777777" w:rsidR="00797875" w:rsidRPr="006A192C" w:rsidRDefault="00797875" w:rsidP="00797875">
      <w:pPr>
        <w:spacing w:after="0" w:line="240" w:lineRule="auto"/>
        <w:jc w:val="center"/>
        <w:rPr>
          <w:rFonts w:ascii="Times New Roman" w:eastAsia="Times New Roman" w:hAnsi="Times New Roman" w:cs="Times New Roman"/>
          <w:b/>
          <w:bCs/>
          <w:sz w:val="28"/>
          <w:szCs w:val="28"/>
        </w:rPr>
      </w:pPr>
      <w:r w:rsidRPr="006A192C">
        <w:rPr>
          <w:rFonts w:ascii="Times New Roman" w:eastAsia="Times New Roman" w:hAnsi="Times New Roman" w:cs="Times New Roman"/>
          <w:b/>
          <w:bCs/>
          <w:sz w:val="28"/>
          <w:szCs w:val="28"/>
        </w:rPr>
        <w:t xml:space="preserve">ВОЕННОЕ ОБРАЗОВАТЕЛЬНОЕ УЧРЕЖДЕНИЕ </w:t>
      </w:r>
    </w:p>
    <w:p w14:paraId="2541E1FA" w14:textId="77777777" w:rsidR="00797875" w:rsidRPr="006A192C" w:rsidRDefault="00797875" w:rsidP="00797875">
      <w:pPr>
        <w:spacing w:after="0" w:line="240" w:lineRule="auto"/>
        <w:jc w:val="center"/>
        <w:rPr>
          <w:rFonts w:ascii="Times New Roman" w:eastAsia="Times New Roman" w:hAnsi="Times New Roman" w:cs="Times New Roman"/>
          <w:b/>
          <w:bCs/>
          <w:sz w:val="28"/>
          <w:szCs w:val="28"/>
        </w:rPr>
      </w:pPr>
      <w:r w:rsidRPr="006A192C">
        <w:rPr>
          <w:rFonts w:ascii="Times New Roman" w:eastAsia="Times New Roman" w:hAnsi="Times New Roman" w:cs="Times New Roman"/>
          <w:b/>
          <w:bCs/>
          <w:sz w:val="28"/>
          <w:szCs w:val="28"/>
        </w:rPr>
        <w:t xml:space="preserve">ВЫСШЕГО ПРОФЕССИОНАЛЬНОГО ОБРАЗОВАНИЯ </w:t>
      </w:r>
    </w:p>
    <w:p w14:paraId="6B86EFD6" w14:textId="77777777" w:rsidR="00797875" w:rsidRPr="006A192C" w:rsidRDefault="00797875" w:rsidP="00797875">
      <w:pPr>
        <w:spacing w:after="0" w:line="240" w:lineRule="auto"/>
        <w:jc w:val="center"/>
        <w:rPr>
          <w:rFonts w:ascii="Times New Roman" w:eastAsia="Times New Roman" w:hAnsi="Times New Roman" w:cs="Times New Roman"/>
          <w:b/>
          <w:bCs/>
          <w:sz w:val="28"/>
          <w:szCs w:val="28"/>
        </w:rPr>
      </w:pPr>
      <w:r w:rsidRPr="006A192C">
        <w:rPr>
          <w:rFonts w:ascii="Times New Roman" w:eastAsia="Times New Roman" w:hAnsi="Times New Roman" w:cs="Times New Roman"/>
          <w:b/>
          <w:bCs/>
          <w:sz w:val="28"/>
          <w:szCs w:val="28"/>
        </w:rPr>
        <w:t xml:space="preserve">«ВОЕННЫЙ УНИВЕРСИТЕТ» </w:t>
      </w:r>
    </w:p>
    <w:p w14:paraId="32ABD18A" w14:textId="77777777" w:rsidR="00797875" w:rsidRPr="006A192C" w:rsidRDefault="00797875" w:rsidP="00797875">
      <w:pPr>
        <w:spacing w:after="0" w:line="240" w:lineRule="auto"/>
        <w:jc w:val="center"/>
        <w:rPr>
          <w:rFonts w:ascii="Times New Roman" w:eastAsia="Times New Roman" w:hAnsi="Times New Roman" w:cs="Times New Roman"/>
          <w:b/>
          <w:bCs/>
          <w:sz w:val="28"/>
          <w:szCs w:val="28"/>
        </w:rPr>
      </w:pPr>
      <w:r w:rsidRPr="006A192C">
        <w:rPr>
          <w:rFonts w:ascii="Times New Roman" w:eastAsia="Times New Roman" w:hAnsi="Times New Roman" w:cs="Times New Roman"/>
          <w:b/>
          <w:bCs/>
          <w:sz w:val="28"/>
          <w:szCs w:val="28"/>
        </w:rPr>
        <w:t xml:space="preserve">МИНИСТЕРСТВА ОБОРОНЫ РОССИЙСКОЙ ФЕДЕРАЦИИ </w:t>
      </w:r>
    </w:p>
    <w:p w14:paraId="04926B16" w14:textId="77777777" w:rsidR="00797875" w:rsidRPr="006A192C" w:rsidRDefault="00797875" w:rsidP="00797875">
      <w:pPr>
        <w:pBdr>
          <w:bottom w:val="single" w:sz="12" w:space="1" w:color="auto"/>
        </w:pBdr>
        <w:jc w:val="center"/>
        <w:rPr>
          <w:b/>
          <w:bCs/>
          <w:sz w:val="28"/>
          <w:szCs w:val="28"/>
        </w:rPr>
      </w:pPr>
    </w:p>
    <w:p w14:paraId="53A69FCF" w14:textId="2801F663" w:rsidR="00797875" w:rsidRPr="006A192C" w:rsidRDefault="00797875" w:rsidP="006A192C">
      <w:pPr>
        <w:jc w:val="center"/>
        <w:rPr>
          <w:rFonts w:ascii="Times New Roman" w:hAnsi="Times New Roman" w:cs="Times New Roman"/>
          <w:b/>
          <w:bCs/>
          <w:caps/>
          <w:color w:val="000000" w:themeColor="text1"/>
          <w:sz w:val="28"/>
          <w:szCs w:val="28"/>
        </w:rPr>
      </w:pPr>
      <w:r w:rsidRPr="006A192C">
        <w:rPr>
          <w:rFonts w:ascii="Times New Roman" w:hAnsi="Times New Roman" w:cs="Times New Roman"/>
          <w:b/>
          <w:bCs/>
          <w:caps/>
          <w:color w:val="000000" w:themeColor="text1"/>
          <w:sz w:val="28"/>
          <w:szCs w:val="28"/>
        </w:rPr>
        <w:t xml:space="preserve">Кафедра уголовного </w:t>
      </w:r>
      <w:r w:rsidR="002B5D46" w:rsidRPr="006A192C">
        <w:rPr>
          <w:rFonts w:ascii="Times New Roman" w:hAnsi="Times New Roman" w:cs="Times New Roman"/>
          <w:b/>
          <w:bCs/>
          <w:caps/>
          <w:color w:val="000000" w:themeColor="text1"/>
          <w:sz w:val="28"/>
          <w:szCs w:val="28"/>
        </w:rPr>
        <w:t>ПРОЦЕССА</w:t>
      </w:r>
    </w:p>
    <w:p w14:paraId="51A6FEA9" w14:textId="3B8A34E5" w:rsidR="00797875" w:rsidRDefault="006A192C" w:rsidP="006A192C">
      <w:pPr>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ab/>
      </w:r>
      <w:r>
        <w:rPr>
          <w:rFonts w:ascii="Times New Roman" w:hAnsi="Times New Roman" w:cs="Times New Roman"/>
          <w:b/>
          <w:bCs/>
          <w:caps/>
          <w:sz w:val="28"/>
          <w:szCs w:val="28"/>
        </w:rPr>
        <w:tab/>
      </w:r>
      <w:r>
        <w:rPr>
          <w:rFonts w:ascii="Times New Roman" w:hAnsi="Times New Roman" w:cs="Times New Roman"/>
          <w:b/>
          <w:bCs/>
          <w:caps/>
          <w:sz w:val="28"/>
          <w:szCs w:val="28"/>
        </w:rPr>
        <w:tab/>
      </w:r>
      <w:r>
        <w:rPr>
          <w:rFonts w:ascii="Times New Roman" w:hAnsi="Times New Roman" w:cs="Times New Roman"/>
          <w:b/>
          <w:bCs/>
          <w:caps/>
          <w:sz w:val="28"/>
          <w:szCs w:val="28"/>
        </w:rPr>
        <w:tab/>
      </w:r>
      <w:r>
        <w:rPr>
          <w:rFonts w:ascii="Times New Roman" w:hAnsi="Times New Roman" w:cs="Times New Roman"/>
          <w:b/>
          <w:bCs/>
          <w:caps/>
          <w:sz w:val="28"/>
          <w:szCs w:val="28"/>
        </w:rPr>
        <w:tab/>
        <w:t xml:space="preserve">           ДОПУСКАЕТСЯ К ЗАЩИТЕ</w:t>
      </w:r>
    </w:p>
    <w:p w14:paraId="6E560389" w14:textId="795D311D" w:rsidR="006A192C" w:rsidRDefault="006A192C" w:rsidP="006A192C">
      <w:pPr>
        <w:spacing w:after="0" w:line="240" w:lineRule="auto"/>
        <w:jc w:val="right"/>
        <w:rPr>
          <w:rFonts w:ascii="Times New Roman" w:hAnsi="Times New Roman" w:cs="Times New Roman"/>
          <w:bCs/>
          <w:caps/>
          <w:sz w:val="28"/>
          <w:szCs w:val="28"/>
        </w:rPr>
      </w:pPr>
      <w:r>
        <w:rPr>
          <w:rFonts w:ascii="Times New Roman" w:hAnsi="Times New Roman" w:cs="Times New Roman"/>
          <w:bCs/>
          <w:caps/>
          <w:sz w:val="28"/>
          <w:szCs w:val="28"/>
        </w:rPr>
        <w:t>З</w:t>
      </w:r>
      <w:r>
        <w:rPr>
          <w:rFonts w:ascii="Times New Roman" w:hAnsi="Times New Roman" w:cs="Times New Roman"/>
          <w:bCs/>
          <w:sz w:val="28"/>
          <w:szCs w:val="28"/>
        </w:rPr>
        <w:t>аведующий кафедрой уголовного процесса</w:t>
      </w:r>
    </w:p>
    <w:p w14:paraId="4E99CEAB" w14:textId="277A5108" w:rsidR="006A192C" w:rsidRDefault="006A192C" w:rsidP="006A192C">
      <w:pPr>
        <w:spacing w:after="0" w:line="240" w:lineRule="auto"/>
        <w:jc w:val="right"/>
        <w:rPr>
          <w:rFonts w:ascii="Times New Roman" w:hAnsi="Times New Roman" w:cs="Times New Roman"/>
          <w:bCs/>
          <w:caps/>
          <w:sz w:val="28"/>
          <w:szCs w:val="28"/>
        </w:rPr>
      </w:pPr>
      <w:r>
        <w:rPr>
          <w:rFonts w:ascii="Times New Roman" w:hAnsi="Times New Roman" w:cs="Times New Roman"/>
          <w:bCs/>
          <w:caps/>
          <w:sz w:val="28"/>
          <w:szCs w:val="28"/>
        </w:rPr>
        <w:t>и. С</w:t>
      </w:r>
      <w:r>
        <w:rPr>
          <w:rFonts w:ascii="Times New Roman" w:hAnsi="Times New Roman" w:cs="Times New Roman"/>
          <w:bCs/>
          <w:sz w:val="28"/>
          <w:szCs w:val="28"/>
        </w:rPr>
        <w:t>лободанюк</w:t>
      </w:r>
    </w:p>
    <w:p w14:paraId="27197E17" w14:textId="7945DD20" w:rsidR="006A192C" w:rsidRDefault="006A192C" w:rsidP="006A192C">
      <w:pPr>
        <w:spacing w:after="0" w:line="240" w:lineRule="auto"/>
        <w:jc w:val="center"/>
        <w:rPr>
          <w:rFonts w:ascii="Times New Roman" w:hAnsi="Times New Roman" w:cs="Times New Roman"/>
          <w:bCs/>
          <w:caps/>
          <w:sz w:val="28"/>
          <w:szCs w:val="28"/>
        </w:rPr>
      </w:pPr>
      <w:r>
        <w:rPr>
          <w:rFonts w:ascii="Times New Roman" w:hAnsi="Times New Roman" w:cs="Times New Roman"/>
          <w:bCs/>
          <w:caps/>
          <w:sz w:val="28"/>
          <w:szCs w:val="28"/>
        </w:rPr>
        <w:t xml:space="preserve">                            «___»___________ 2016 </w:t>
      </w:r>
      <w:r>
        <w:rPr>
          <w:rFonts w:ascii="Times New Roman" w:hAnsi="Times New Roman" w:cs="Times New Roman"/>
          <w:bCs/>
          <w:sz w:val="28"/>
          <w:szCs w:val="28"/>
        </w:rPr>
        <w:t>г</w:t>
      </w:r>
      <w:r>
        <w:rPr>
          <w:rFonts w:ascii="Times New Roman" w:hAnsi="Times New Roman" w:cs="Times New Roman"/>
          <w:bCs/>
          <w:caps/>
          <w:sz w:val="28"/>
          <w:szCs w:val="28"/>
        </w:rPr>
        <w:t>.</w:t>
      </w:r>
    </w:p>
    <w:p w14:paraId="084113C8" w14:textId="77777777" w:rsidR="006A192C" w:rsidRDefault="006A192C" w:rsidP="006A192C">
      <w:pPr>
        <w:spacing w:after="0" w:line="240" w:lineRule="auto"/>
        <w:jc w:val="center"/>
        <w:rPr>
          <w:rFonts w:ascii="Times New Roman" w:hAnsi="Times New Roman" w:cs="Times New Roman"/>
          <w:bCs/>
          <w:caps/>
          <w:sz w:val="28"/>
          <w:szCs w:val="28"/>
        </w:rPr>
      </w:pPr>
    </w:p>
    <w:p w14:paraId="43A09C93" w14:textId="77777777" w:rsidR="006A192C" w:rsidRPr="006A192C" w:rsidRDefault="006A192C" w:rsidP="006A192C">
      <w:pPr>
        <w:spacing w:after="0" w:line="240" w:lineRule="auto"/>
        <w:jc w:val="center"/>
        <w:rPr>
          <w:rFonts w:ascii="Times New Roman" w:hAnsi="Times New Roman" w:cs="Times New Roman"/>
          <w:bCs/>
          <w:caps/>
          <w:sz w:val="28"/>
          <w:szCs w:val="28"/>
        </w:rPr>
      </w:pPr>
    </w:p>
    <w:p w14:paraId="0E84830C" w14:textId="328E4ACB" w:rsidR="00797875" w:rsidRPr="006A192C" w:rsidRDefault="006A192C" w:rsidP="00797875">
      <w:pPr>
        <w:spacing w:after="24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w:t>
      </w:r>
      <w:r w:rsidR="00565142" w:rsidRPr="006A192C">
        <w:rPr>
          <w:rFonts w:ascii="Times New Roman" w:hAnsi="Times New Roman" w:cs="Times New Roman"/>
          <w:b/>
          <w:sz w:val="28"/>
          <w:szCs w:val="28"/>
        </w:rPr>
        <w:t xml:space="preserve"> РАБОТА</w:t>
      </w:r>
    </w:p>
    <w:p w14:paraId="0CA41B2F" w14:textId="13276ABB" w:rsidR="00797875" w:rsidRPr="006A192C" w:rsidRDefault="00797875" w:rsidP="00797875">
      <w:pPr>
        <w:spacing w:after="240"/>
        <w:jc w:val="center"/>
        <w:rPr>
          <w:rFonts w:ascii="Times New Roman" w:hAnsi="Times New Roman" w:cs="Times New Roman"/>
          <w:b/>
          <w:sz w:val="28"/>
          <w:szCs w:val="28"/>
        </w:rPr>
      </w:pPr>
      <w:r w:rsidRPr="006A192C">
        <w:rPr>
          <w:rFonts w:ascii="Times New Roman" w:hAnsi="Times New Roman" w:cs="Times New Roman"/>
          <w:b/>
          <w:sz w:val="28"/>
          <w:szCs w:val="28"/>
        </w:rPr>
        <w:t xml:space="preserve">Тема: </w:t>
      </w:r>
      <w:r w:rsidR="007758B2" w:rsidRPr="006A192C">
        <w:rPr>
          <w:rFonts w:ascii="Times New Roman" w:hAnsi="Times New Roman" w:cs="Times New Roman"/>
          <w:b/>
          <w:sz w:val="28"/>
          <w:szCs w:val="28"/>
        </w:rPr>
        <w:t>«</w:t>
      </w:r>
      <w:r w:rsidR="00565142" w:rsidRPr="006A192C">
        <w:rPr>
          <w:rFonts w:ascii="Times New Roman" w:hAnsi="Times New Roman" w:cs="Times New Roman"/>
          <w:b/>
          <w:sz w:val="28"/>
          <w:szCs w:val="28"/>
        </w:rPr>
        <w:t>ОРГАНИЗАЦИЯ И КОМПЕТЕНЦИЯ ОРГАНОВ ДОЗНАНИЯ В ВООРУЖЕННЫХ СИЛАХ РОССИЙСКОЙ ФЕДЕРАЦИИ</w:t>
      </w:r>
      <w:r w:rsidR="007758B2" w:rsidRPr="006A192C">
        <w:rPr>
          <w:rFonts w:ascii="Times New Roman" w:hAnsi="Times New Roman" w:cs="Times New Roman"/>
          <w:b/>
          <w:sz w:val="28"/>
          <w:szCs w:val="28"/>
        </w:rPr>
        <w:t>»</w:t>
      </w:r>
    </w:p>
    <w:p w14:paraId="0EB399EB" w14:textId="77777777" w:rsidR="00797875" w:rsidRPr="006A192C" w:rsidRDefault="00797875" w:rsidP="00797875">
      <w:pPr>
        <w:rPr>
          <w:rFonts w:ascii="Times New Roman" w:hAnsi="Times New Roman" w:cs="Times New Roman"/>
          <w:b/>
          <w:kern w:val="28"/>
          <w:sz w:val="28"/>
          <w:szCs w:val="28"/>
        </w:rPr>
      </w:pPr>
    </w:p>
    <w:p w14:paraId="1B24768F" w14:textId="2A9166F8" w:rsidR="00797875" w:rsidRPr="006A192C" w:rsidRDefault="00797875" w:rsidP="00797875">
      <w:pPr>
        <w:spacing w:after="0"/>
        <w:ind w:left="3119" w:hanging="3119"/>
        <w:rPr>
          <w:rFonts w:ascii="Times New Roman" w:hAnsi="Times New Roman" w:cs="Times New Roman"/>
          <w:kern w:val="28"/>
          <w:sz w:val="28"/>
          <w:szCs w:val="28"/>
        </w:rPr>
      </w:pPr>
      <w:r w:rsidRPr="006A192C">
        <w:rPr>
          <w:rFonts w:ascii="Times New Roman" w:hAnsi="Times New Roman" w:cs="Times New Roman"/>
          <w:b/>
          <w:kern w:val="28"/>
          <w:sz w:val="28"/>
          <w:szCs w:val="28"/>
        </w:rPr>
        <w:t>Автор:</w:t>
      </w:r>
      <w:r w:rsidR="00565142" w:rsidRPr="006A192C">
        <w:rPr>
          <w:rFonts w:ascii="Times New Roman" w:hAnsi="Times New Roman" w:cs="Times New Roman"/>
          <w:kern w:val="28"/>
          <w:sz w:val="28"/>
          <w:szCs w:val="28"/>
        </w:rPr>
        <w:t xml:space="preserve">                             </w:t>
      </w:r>
      <w:r w:rsidRPr="006A192C">
        <w:rPr>
          <w:rFonts w:ascii="Times New Roman" w:hAnsi="Times New Roman" w:cs="Times New Roman"/>
          <w:kern w:val="28"/>
          <w:sz w:val="28"/>
          <w:szCs w:val="28"/>
        </w:rPr>
        <w:t>курсант 4-го курса 1 учебной группы</w:t>
      </w:r>
    </w:p>
    <w:p w14:paraId="60E5098A" w14:textId="77777777" w:rsidR="00797875" w:rsidRPr="006A192C" w:rsidRDefault="00797875" w:rsidP="00797875">
      <w:pPr>
        <w:spacing w:after="0"/>
        <w:rPr>
          <w:rFonts w:ascii="Times New Roman" w:hAnsi="Times New Roman" w:cs="Times New Roman"/>
          <w:kern w:val="28"/>
          <w:sz w:val="28"/>
          <w:szCs w:val="28"/>
        </w:rPr>
      </w:pPr>
      <w:r w:rsidRPr="006A192C">
        <w:rPr>
          <w:rFonts w:ascii="Times New Roman" w:hAnsi="Times New Roman" w:cs="Times New Roman"/>
          <w:kern w:val="28"/>
          <w:sz w:val="28"/>
          <w:szCs w:val="28"/>
        </w:rPr>
        <w:t xml:space="preserve">                                         прокурорско-следственного факультета</w:t>
      </w:r>
    </w:p>
    <w:p w14:paraId="4DABD8CF" w14:textId="3E6D6B39" w:rsidR="00797875" w:rsidRPr="006A192C" w:rsidRDefault="00797875" w:rsidP="00797875">
      <w:pPr>
        <w:spacing w:after="0"/>
        <w:rPr>
          <w:rFonts w:ascii="Times New Roman" w:hAnsi="Times New Roman" w:cs="Times New Roman"/>
          <w:b/>
          <w:kern w:val="28"/>
          <w:sz w:val="28"/>
          <w:szCs w:val="28"/>
        </w:rPr>
      </w:pPr>
      <w:r w:rsidRPr="006A192C">
        <w:rPr>
          <w:rFonts w:ascii="Times New Roman" w:hAnsi="Times New Roman" w:cs="Times New Roman"/>
          <w:kern w:val="28"/>
          <w:sz w:val="28"/>
          <w:szCs w:val="28"/>
        </w:rPr>
        <w:t xml:space="preserve">                                         </w:t>
      </w:r>
      <w:r w:rsidRPr="006A192C">
        <w:rPr>
          <w:rFonts w:ascii="Times New Roman" w:hAnsi="Times New Roman" w:cs="Times New Roman"/>
          <w:b/>
          <w:kern w:val="28"/>
          <w:sz w:val="28"/>
          <w:szCs w:val="28"/>
        </w:rPr>
        <w:t xml:space="preserve">БОБРОВ </w:t>
      </w:r>
      <w:r w:rsidR="00565142" w:rsidRPr="006A192C">
        <w:rPr>
          <w:rFonts w:ascii="Times New Roman" w:hAnsi="Times New Roman" w:cs="Times New Roman"/>
          <w:b/>
          <w:kern w:val="28"/>
          <w:sz w:val="28"/>
          <w:szCs w:val="28"/>
        </w:rPr>
        <w:t>Алексей Сергеевич</w:t>
      </w:r>
    </w:p>
    <w:p w14:paraId="54A969B2" w14:textId="77777777" w:rsidR="00797875" w:rsidRPr="006A192C" w:rsidRDefault="00797875" w:rsidP="00797875">
      <w:pPr>
        <w:spacing w:after="0"/>
        <w:rPr>
          <w:rFonts w:ascii="Times New Roman" w:hAnsi="Times New Roman" w:cs="Times New Roman"/>
          <w:kern w:val="28"/>
          <w:sz w:val="28"/>
          <w:szCs w:val="28"/>
        </w:rPr>
      </w:pPr>
    </w:p>
    <w:p w14:paraId="0248AC1B" w14:textId="421C77EB" w:rsidR="00797875" w:rsidRPr="006A192C" w:rsidRDefault="00797875" w:rsidP="00797875">
      <w:pPr>
        <w:spacing w:after="0"/>
        <w:rPr>
          <w:rFonts w:ascii="Times New Roman" w:hAnsi="Times New Roman" w:cs="Times New Roman"/>
          <w:sz w:val="28"/>
          <w:szCs w:val="28"/>
        </w:rPr>
      </w:pPr>
      <w:r w:rsidRPr="006A192C">
        <w:rPr>
          <w:rFonts w:ascii="Times New Roman" w:hAnsi="Times New Roman" w:cs="Times New Roman"/>
          <w:b/>
          <w:kern w:val="28"/>
          <w:sz w:val="28"/>
          <w:szCs w:val="28"/>
        </w:rPr>
        <w:t>Научный</w:t>
      </w:r>
      <w:r w:rsidRPr="006A192C">
        <w:rPr>
          <w:rFonts w:ascii="Times New Roman" w:hAnsi="Times New Roman" w:cs="Times New Roman"/>
          <w:kern w:val="28"/>
          <w:sz w:val="28"/>
          <w:szCs w:val="28"/>
        </w:rPr>
        <w:tab/>
        <w:t xml:space="preserve">                     </w:t>
      </w:r>
      <w:r w:rsidR="00EF2C2F" w:rsidRPr="006A192C">
        <w:rPr>
          <w:rFonts w:ascii="Times New Roman" w:hAnsi="Times New Roman" w:cs="Times New Roman"/>
          <w:sz w:val="28"/>
          <w:szCs w:val="28"/>
        </w:rPr>
        <w:t>кандидат юридических наук</w:t>
      </w:r>
      <w:r w:rsidR="00BB0743" w:rsidRPr="006A192C">
        <w:rPr>
          <w:rFonts w:ascii="Times New Roman" w:hAnsi="Times New Roman" w:cs="Times New Roman"/>
          <w:kern w:val="28"/>
          <w:sz w:val="28"/>
          <w:szCs w:val="28"/>
        </w:rPr>
        <w:t>,</w:t>
      </w:r>
      <w:r w:rsidR="00EF2C2F" w:rsidRPr="006A192C">
        <w:rPr>
          <w:rFonts w:ascii="Times New Roman" w:hAnsi="Times New Roman" w:cs="Times New Roman"/>
          <w:kern w:val="28"/>
          <w:sz w:val="28"/>
          <w:szCs w:val="28"/>
        </w:rPr>
        <w:t xml:space="preserve"> профессор</w:t>
      </w:r>
      <w:r w:rsidR="00EA0EF6" w:rsidRPr="006A192C">
        <w:rPr>
          <w:rFonts w:ascii="Times New Roman" w:hAnsi="Times New Roman" w:cs="Times New Roman"/>
          <w:kern w:val="28"/>
          <w:sz w:val="28"/>
          <w:szCs w:val="28"/>
        </w:rPr>
        <w:t>,</w:t>
      </w:r>
    </w:p>
    <w:p w14:paraId="38FF4480" w14:textId="59314F81" w:rsidR="00797875" w:rsidRPr="006A192C" w:rsidRDefault="00797875" w:rsidP="00797875">
      <w:pPr>
        <w:spacing w:after="0"/>
        <w:rPr>
          <w:rFonts w:ascii="Times New Roman" w:hAnsi="Times New Roman" w:cs="Times New Roman"/>
          <w:sz w:val="28"/>
          <w:szCs w:val="28"/>
        </w:rPr>
      </w:pPr>
      <w:r w:rsidRPr="006A192C">
        <w:rPr>
          <w:rFonts w:ascii="Times New Roman" w:hAnsi="Times New Roman" w:cs="Times New Roman"/>
          <w:b/>
          <w:kern w:val="28"/>
          <w:sz w:val="28"/>
          <w:szCs w:val="28"/>
        </w:rPr>
        <w:t>руководитель:</w:t>
      </w:r>
      <w:r w:rsidR="00565142" w:rsidRPr="006A192C">
        <w:rPr>
          <w:rFonts w:ascii="Times New Roman" w:hAnsi="Times New Roman" w:cs="Times New Roman"/>
          <w:kern w:val="28"/>
          <w:sz w:val="28"/>
          <w:szCs w:val="28"/>
        </w:rPr>
        <w:t xml:space="preserve">               </w:t>
      </w:r>
      <w:r w:rsidR="00EA0EF6" w:rsidRPr="006A192C">
        <w:rPr>
          <w:rFonts w:ascii="Times New Roman" w:hAnsi="Times New Roman" w:cs="Times New Roman"/>
          <w:kern w:val="28"/>
          <w:sz w:val="28"/>
          <w:szCs w:val="28"/>
        </w:rPr>
        <w:t xml:space="preserve">профессор </w:t>
      </w:r>
      <w:r w:rsidR="00EF2C2F" w:rsidRPr="006A192C">
        <w:rPr>
          <w:rFonts w:ascii="Times New Roman" w:hAnsi="Times New Roman" w:cs="Times New Roman"/>
          <w:sz w:val="28"/>
          <w:szCs w:val="28"/>
        </w:rPr>
        <w:t>кафедры</w:t>
      </w:r>
      <w:r w:rsidR="00BB0743" w:rsidRPr="006A192C">
        <w:rPr>
          <w:rFonts w:ascii="Times New Roman" w:hAnsi="Times New Roman" w:cs="Times New Roman"/>
          <w:sz w:val="28"/>
          <w:szCs w:val="28"/>
        </w:rPr>
        <w:t xml:space="preserve"> </w:t>
      </w:r>
      <w:r w:rsidR="00EF2C2F" w:rsidRPr="006A192C">
        <w:rPr>
          <w:rFonts w:ascii="Times New Roman" w:hAnsi="Times New Roman" w:cs="Times New Roman"/>
          <w:sz w:val="28"/>
          <w:szCs w:val="28"/>
        </w:rPr>
        <w:t>уголовного процесса</w:t>
      </w:r>
      <w:r w:rsidR="00EA0EF6" w:rsidRPr="006A192C">
        <w:rPr>
          <w:rFonts w:ascii="Times New Roman" w:hAnsi="Times New Roman" w:cs="Times New Roman"/>
          <w:sz w:val="28"/>
          <w:szCs w:val="28"/>
        </w:rPr>
        <w:t>,</w:t>
      </w:r>
    </w:p>
    <w:p w14:paraId="53C3FF99" w14:textId="0AEB0C9B" w:rsidR="00EA0EF6" w:rsidRPr="006A192C" w:rsidRDefault="00EA0EF6" w:rsidP="00797875">
      <w:pPr>
        <w:spacing w:after="0"/>
        <w:rPr>
          <w:rFonts w:ascii="Times New Roman" w:hAnsi="Times New Roman" w:cs="Times New Roman"/>
          <w:kern w:val="28"/>
          <w:sz w:val="28"/>
          <w:szCs w:val="28"/>
        </w:rPr>
      </w:pPr>
      <w:r w:rsidRPr="006A192C">
        <w:rPr>
          <w:rFonts w:ascii="Times New Roman" w:hAnsi="Times New Roman" w:cs="Times New Roman"/>
          <w:sz w:val="28"/>
          <w:szCs w:val="28"/>
        </w:rPr>
        <w:tab/>
      </w:r>
      <w:r w:rsidRPr="006A192C">
        <w:rPr>
          <w:rFonts w:ascii="Times New Roman" w:hAnsi="Times New Roman" w:cs="Times New Roman"/>
          <w:sz w:val="28"/>
          <w:szCs w:val="28"/>
        </w:rPr>
        <w:tab/>
      </w:r>
      <w:r w:rsidRPr="006A192C">
        <w:rPr>
          <w:rFonts w:ascii="Times New Roman" w:hAnsi="Times New Roman" w:cs="Times New Roman"/>
          <w:sz w:val="28"/>
          <w:szCs w:val="28"/>
        </w:rPr>
        <w:tab/>
      </w:r>
      <w:r w:rsidRPr="006A192C">
        <w:rPr>
          <w:rFonts w:ascii="Times New Roman" w:hAnsi="Times New Roman" w:cs="Times New Roman"/>
          <w:sz w:val="28"/>
          <w:szCs w:val="28"/>
        </w:rPr>
        <w:tab/>
        <w:t xml:space="preserve"> полковник юстиции</w:t>
      </w:r>
    </w:p>
    <w:p w14:paraId="33F3C14A" w14:textId="13CF48DC" w:rsidR="00797875" w:rsidRPr="006A192C" w:rsidRDefault="00797875" w:rsidP="00797875">
      <w:pPr>
        <w:spacing w:after="0"/>
        <w:rPr>
          <w:rFonts w:ascii="Times New Roman" w:hAnsi="Times New Roman" w:cs="Times New Roman"/>
          <w:b/>
          <w:kern w:val="28"/>
          <w:sz w:val="28"/>
          <w:szCs w:val="28"/>
        </w:rPr>
      </w:pPr>
      <w:r w:rsidRPr="006A192C">
        <w:rPr>
          <w:rFonts w:ascii="Times New Roman" w:hAnsi="Times New Roman" w:cs="Times New Roman"/>
          <w:kern w:val="28"/>
          <w:sz w:val="28"/>
          <w:szCs w:val="28"/>
        </w:rPr>
        <w:t xml:space="preserve">                                         </w:t>
      </w:r>
      <w:r w:rsidR="002B5D46" w:rsidRPr="006A192C">
        <w:rPr>
          <w:rFonts w:ascii="Times New Roman" w:hAnsi="Times New Roman" w:cs="Times New Roman"/>
          <w:b/>
          <w:kern w:val="28"/>
          <w:sz w:val="28"/>
          <w:szCs w:val="28"/>
        </w:rPr>
        <w:t>ШЕВЧУК</w:t>
      </w:r>
      <w:r w:rsidRPr="006A192C">
        <w:rPr>
          <w:rFonts w:ascii="Times New Roman" w:hAnsi="Times New Roman" w:cs="Times New Roman"/>
          <w:b/>
          <w:kern w:val="28"/>
          <w:sz w:val="28"/>
          <w:szCs w:val="28"/>
        </w:rPr>
        <w:t xml:space="preserve"> </w:t>
      </w:r>
      <w:r w:rsidR="00565142" w:rsidRPr="006A192C">
        <w:rPr>
          <w:rFonts w:ascii="Times New Roman" w:hAnsi="Times New Roman" w:cs="Times New Roman"/>
          <w:b/>
          <w:kern w:val="28"/>
          <w:sz w:val="28"/>
          <w:szCs w:val="28"/>
        </w:rPr>
        <w:t>Анатолий</w:t>
      </w:r>
      <w:r w:rsidR="007202E6" w:rsidRPr="006A192C">
        <w:rPr>
          <w:rFonts w:ascii="Times New Roman" w:hAnsi="Times New Roman" w:cs="Times New Roman"/>
          <w:b/>
          <w:kern w:val="28"/>
          <w:sz w:val="28"/>
          <w:szCs w:val="28"/>
        </w:rPr>
        <w:t xml:space="preserve"> </w:t>
      </w:r>
      <w:r w:rsidR="00565142" w:rsidRPr="006A192C">
        <w:rPr>
          <w:rFonts w:ascii="Times New Roman" w:hAnsi="Times New Roman" w:cs="Times New Roman"/>
          <w:b/>
          <w:kern w:val="28"/>
          <w:sz w:val="28"/>
          <w:szCs w:val="28"/>
        </w:rPr>
        <w:t>Николаевич</w:t>
      </w:r>
    </w:p>
    <w:p w14:paraId="294AF5BF" w14:textId="77777777" w:rsidR="00797875" w:rsidRPr="006A192C" w:rsidRDefault="00797875" w:rsidP="00797875">
      <w:pPr>
        <w:rPr>
          <w:rFonts w:ascii="Times New Roman" w:hAnsi="Times New Roman" w:cs="Times New Roman"/>
          <w:kern w:val="28"/>
          <w:sz w:val="28"/>
          <w:szCs w:val="28"/>
        </w:rPr>
      </w:pPr>
      <w:r w:rsidRPr="006A192C">
        <w:rPr>
          <w:rFonts w:ascii="Times New Roman" w:hAnsi="Times New Roman" w:cs="Times New Roman"/>
          <w:b/>
          <w:kern w:val="28"/>
          <w:sz w:val="28"/>
          <w:szCs w:val="28"/>
        </w:rPr>
        <w:tab/>
        <w:t xml:space="preserve">                                 </w:t>
      </w:r>
    </w:p>
    <w:p w14:paraId="3BC26D44" w14:textId="77777777" w:rsidR="00797875" w:rsidRPr="006A192C" w:rsidRDefault="00797875" w:rsidP="00797875">
      <w:pPr>
        <w:spacing w:after="0" w:line="360" w:lineRule="auto"/>
        <w:rPr>
          <w:rFonts w:ascii="Times New Roman" w:hAnsi="Times New Roman" w:cs="Times New Roman"/>
          <w:sz w:val="28"/>
          <w:szCs w:val="28"/>
        </w:rPr>
      </w:pPr>
      <w:r w:rsidRPr="006A192C">
        <w:rPr>
          <w:rFonts w:ascii="Times New Roman" w:hAnsi="Times New Roman" w:cs="Times New Roman"/>
          <w:sz w:val="28"/>
          <w:szCs w:val="28"/>
        </w:rPr>
        <w:t xml:space="preserve">  </w:t>
      </w:r>
    </w:p>
    <w:p w14:paraId="2CE68B1E" w14:textId="77777777" w:rsidR="00797875" w:rsidRPr="006A192C" w:rsidRDefault="00797875" w:rsidP="00797875">
      <w:pPr>
        <w:spacing w:after="0" w:line="360" w:lineRule="auto"/>
        <w:rPr>
          <w:rFonts w:ascii="Times New Roman" w:hAnsi="Times New Roman" w:cs="Times New Roman"/>
          <w:b/>
          <w:sz w:val="28"/>
          <w:szCs w:val="28"/>
        </w:rPr>
      </w:pPr>
      <w:r w:rsidRPr="006A192C">
        <w:rPr>
          <w:rFonts w:ascii="Times New Roman" w:hAnsi="Times New Roman" w:cs="Times New Roman"/>
          <w:b/>
          <w:sz w:val="28"/>
          <w:szCs w:val="28"/>
        </w:rPr>
        <w:t xml:space="preserve">                 Защищена:                                                                           Оценка:</w:t>
      </w:r>
    </w:p>
    <w:p w14:paraId="2BB2BBA8" w14:textId="45987D70" w:rsidR="00797875" w:rsidRPr="006A192C" w:rsidRDefault="00797875" w:rsidP="00D354DA">
      <w:pPr>
        <w:spacing w:after="0" w:line="360" w:lineRule="auto"/>
        <w:rPr>
          <w:rFonts w:ascii="Times New Roman" w:hAnsi="Times New Roman" w:cs="Times New Roman"/>
          <w:b/>
          <w:sz w:val="28"/>
          <w:szCs w:val="28"/>
        </w:rPr>
      </w:pPr>
      <w:r w:rsidRPr="006A192C">
        <w:rPr>
          <w:rFonts w:ascii="Times New Roman" w:hAnsi="Times New Roman" w:cs="Times New Roman"/>
          <w:b/>
          <w:sz w:val="28"/>
          <w:szCs w:val="28"/>
        </w:rPr>
        <w:t xml:space="preserve">  « __ »  « ____________ » 2016 г.                        </w:t>
      </w:r>
      <w:r w:rsidR="002B5D46" w:rsidRPr="006A192C">
        <w:rPr>
          <w:rFonts w:ascii="Times New Roman" w:hAnsi="Times New Roman" w:cs="Times New Roman"/>
          <w:b/>
          <w:sz w:val="28"/>
          <w:szCs w:val="28"/>
        </w:rPr>
        <w:t xml:space="preserve">                       « ______</w:t>
      </w:r>
      <w:r w:rsidRPr="006A192C">
        <w:rPr>
          <w:rFonts w:ascii="Times New Roman" w:hAnsi="Times New Roman" w:cs="Times New Roman"/>
          <w:b/>
          <w:sz w:val="28"/>
          <w:szCs w:val="28"/>
        </w:rPr>
        <w:t>_____ »</w:t>
      </w:r>
    </w:p>
    <w:p w14:paraId="02D5E338" w14:textId="77777777" w:rsidR="00797875" w:rsidRPr="006A192C" w:rsidRDefault="00797875" w:rsidP="00797875">
      <w:pPr>
        <w:spacing w:after="0" w:line="240" w:lineRule="auto"/>
        <w:jc w:val="both"/>
        <w:rPr>
          <w:rFonts w:ascii="Times New Roman" w:eastAsia="Times New Roman" w:hAnsi="Times New Roman" w:cs="Times New Roman"/>
          <w:b/>
          <w:bCs/>
          <w:sz w:val="28"/>
          <w:szCs w:val="28"/>
        </w:rPr>
      </w:pPr>
    </w:p>
    <w:p w14:paraId="061107EF" w14:textId="77777777" w:rsidR="00D354DA" w:rsidRPr="006A192C" w:rsidRDefault="00D354DA" w:rsidP="00797875">
      <w:pPr>
        <w:spacing w:after="0" w:line="240" w:lineRule="auto"/>
        <w:jc w:val="both"/>
        <w:rPr>
          <w:rFonts w:ascii="Times New Roman" w:eastAsia="Times New Roman" w:hAnsi="Times New Roman" w:cs="Times New Roman"/>
          <w:b/>
          <w:bCs/>
          <w:sz w:val="28"/>
          <w:szCs w:val="28"/>
        </w:rPr>
      </w:pPr>
    </w:p>
    <w:p w14:paraId="25D50410" w14:textId="525AFF00" w:rsidR="006A192C" w:rsidRPr="006A192C" w:rsidRDefault="00797875" w:rsidP="006A192C">
      <w:pPr>
        <w:spacing w:after="0" w:line="240" w:lineRule="auto"/>
        <w:jc w:val="center"/>
        <w:rPr>
          <w:rFonts w:ascii="Times New Roman" w:eastAsia="Times New Roman" w:hAnsi="Times New Roman" w:cs="Times New Roman"/>
          <w:b/>
          <w:bCs/>
          <w:sz w:val="28"/>
          <w:szCs w:val="28"/>
        </w:rPr>
      </w:pPr>
      <w:r w:rsidRPr="006A192C">
        <w:rPr>
          <w:rFonts w:ascii="Times New Roman" w:eastAsia="Times New Roman" w:hAnsi="Times New Roman" w:cs="Times New Roman"/>
          <w:b/>
          <w:bCs/>
          <w:sz w:val="28"/>
          <w:szCs w:val="28"/>
        </w:rPr>
        <w:t xml:space="preserve">МОСКВА </w:t>
      </w:r>
      <w:r w:rsidR="00A0495A">
        <w:rPr>
          <w:rFonts w:ascii="Times New Roman" w:eastAsia="Times New Roman" w:hAnsi="Times New Roman" w:cs="Times New Roman"/>
          <w:b/>
          <w:bCs/>
          <w:sz w:val="28"/>
          <w:szCs w:val="28"/>
        </w:rPr>
        <w:t xml:space="preserve">– 2016 </w:t>
      </w:r>
    </w:p>
    <w:p w14:paraId="54C89DDE" w14:textId="77777777" w:rsidR="0013133C" w:rsidRPr="0013133C" w:rsidRDefault="0013133C" w:rsidP="0013133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14:paraId="2F5D3DF8" w14:textId="77777777" w:rsidR="00DE4C7D" w:rsidRDefault="00DE4C7D" w:rsidP="00DE4C7D">
      <w:pPr>
        <w:spacing w:after="0" w:line="360" w:lineRule="auto"/>
        <w:jc w:val="both"/>
        <w:rPr>
          <w:rFonts w:ascii="Times New Roman" w:hAnsi="Times New Roman" w:cs="Times New Roman"/>
          <w:sz w:val="28"/>
          <w:szCs w:val="28"/>
        </w:rPr>
      </w:pPr>
    </w:p>
    <w:p w14:paraId="271F1149" w14:textId="4ED1D6DC" w:rsidR="00AC7F38" w:rsidRPr="00AC7F38" w:rsidRDefault="002F51CA" w:rsidP="0081143A">
      <w:pPr>
        <w:spacing w:after="0" w:line="360" w:lineRule="auto"/>
        <w:jc w:val="both"/>
        <w:rPr>
          <w:rFonts w:ascii="Times New Roman" w:hAnsi="Times New Roman" w:cs="Times New Roman"/>
          <w:sz w:val="28"/>
          <w:szCs w:val="28"/>
        </w:rPr>
      </w:pPr>
      <w:r w:rsidRPr="002F51CA">
        <w:rPr>
          <w:rFonts w:ascii="Times New Roman" w:hAnsi="Times New Roman" w:cs="Times New Roman"/>
          <w:b/>
          <w:sz w:val="28"/>
          <w:szCs w:val="28"/>
        </w:rPr>
        <w:t>ВВЕДЕНИЕ</w:t>
      </w:r>
      <w:r>
        <w:rPr>
          <w:rFonts w:ascii="Times New Roman" w:hAnsi="Times New Roman" w:cs="Times New Roman"/>
          <w:sz w:val="28"/>
          <w:szCs w:val="28"/>
        </w:rPr>
        <w:t>……..</w:t>
      </w:r>
      <w:r w:rsidR="00AC7F38" w:rsidRPr="00AC7F38">
        <w:rPr>
          <w:rFonts w:ascii="Times New Roman" w:hAnsi="Times New Roman" w:cs="Times New Roman"/>
          <w:sz w:val="28"/>
          <w:szCs w:val="28"/>
        </w:rPr>
        <w:t>…………………………………………………………</w:t>
      </w:r>
      <w:r w:rsidR="00AC7F38">
        <w:rPr>
          <w:rFonts w:ascii="Times New Roman" w:hAnsi="Times New Roman" w:cs="Times New Roman"/>
          <w:sz w:val="28"/>
          <w:szCs w:val="28"/>
        </w:rPr>
        <w:t>…...…3</w:t>
      </w:r>
    </w:p>
    <w:p w14:paraId="40E1C701" w14:textId="77EF50B2" w:rsidR="00A0428C" w:rsidRDefault="002F51CA" w:rsidP="00F838C4">
      <w:pPr>
        <w:spacing w:after="0" w:line="360" w:lineRule="auto"/>
        <w:jc w:val="both"/>
        <w:rPr>
          <w:rFonts w:ascii="Times New Roman" w:hAnsi="Times New Roman" w:cs="Times New Roman"/>
          <w:sz w:val="28"/>
          <w:szCs w:val="28"/>
        </w:rPr>
      </w:pPr>
      <w:r w:rsidRPr="002F51CA">
        <w:rPr>
          <w:rFonts w:ascii="Times New Roman" w:hAnsi="Times New Roman" w:cs="Times New Roman"/>
          <w:b/>
          <w:sz w:val="28"/>
          <w:szCs w:val="28"/>
        </w:rPr>
        <w:t>ГЛАВА 1. ОРГАНИЗАЦИОННО-ПРАВОВЫЕ ОСНОВЫ ОРГАНОВ ДОЗНАНИЯ В ВООРУЖЕННЫХ СИЛАХ РОССИЙСКОЙ ФЕДЕРАЦИИ</w:t>
      </w:r>
      <w:r w:rsidR="00A0428C">
        <w:rPr>
          <w:rFonts w:ascii="Times New Roman" w:hAnsi="Times New Roman" w:cs="Times New Roman"/>
          <w:sz w:val="28"/>
          <w:szCs w:val="28"/>
        </w:rPr>
        <w:t>.........................................................................................................</w:t>
      </w:r>
      <w:r w:rsidR="00AC7F38">
        <w:rPr>
          <w:rFonts w:ascii="Times New Roman" w:hAnsi="Times New Roman" w:cs="Times New Roman"/>
          <w:sz w:val="28"/>
          <w:szCs w:val="28"/>
        </w:rPr>
        <w:t>5</w:t>
      </w:r>
    </w:p>
    <w:p w14:paraId="4F4DA5DF" w14:textId="5DB213F5" w:rsidR="00AC7F38" w:rsidRPr="00AC7F38" w:rsidRDefault="00A0428C" w:rsidP="00F838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C7F38" w:rsidRPr="00AC7F38">
        <w:rPr>
          <w:rFonts w:ascii="Times New Roman" w:hAnsi="Times New Roman" w:cs="Times New Roman"/>
          <w:sz w:val="28"/>
          <w:szCs w:val="28"/>
        </w:rPr>
        <w:t>§</w:t>
      </w:r>
      <w:r w:rsidR="00F838C4">
        <w:rPr>
          <w:rFonts w:ascii="Times New Roman" w:hAnsi="Times New Roman" w:cs="Times New Roman"/>
          <w:sz w:val="28"/>
          <w:szCs w:val="28"/>
        </w:rPr>
        <w:t xml:space="preserve"> </w:t>
      </w:r>
      <w:r w:rsidR="00AC7F38" w:rsidRPr="00AC7F38">
        <w:rPr>
          <w:rFonts w:ascii="Times New Roman" w:hAnsi="Times New Roman" w:cs="Times New Roman"/>
          <w:sz w:val="28"/>
          <w:szCs w:val="28"/>
        </w:rPr>
        <w:t>1.1.</w:t>
      </w:r>
      <w:r w:rsidR="00AC7F38" w:rsidRPr="00AC7F38">
        <w:rPr>
          <w:rFonts w:ascii="Times New Roman" w:hAnsi="Times New Roman" w:cs="Times New Roman"/>
          <w:sz w:val="28"/>
          <w:szCs w:val="28"/>
        </w:rPr>
        <w:tab/>
        <w:t xml:space="preserve">Структура органов дознания в </w:t>
      </w:r>
      <w:r w:rsidR="00E23952">
        <w:rPr>
          <w:rFonts w:ascii="Times New Roman" w:hAnsi="Times New Roman" w:cs="Times New Roman"/>
          <w:sz w:val="28"/>
          <w:szCs w:val="28"/>
        </w:rPr>
        <w:t xml:space="preserve">Вооруженных Силах Российской </w:t>
      </w:r>
      <w:r w:rsidR="00E23952">
        <w:rPr>
          <w:rFonts w:ascii="Times New Roman" w:hAnsi="Times New Roman" w:cs="Times New Roman"/>
          <w:sz w:val="28"/>
          <w:szCs w:val="28"/>
        </w:rPr>
        <w:tab/>
        <w:t>Федерации…………...………………………………..</w:t>
      </w:r>
      <w:r>
        <w:rPr>
          <w:rFonts w:ascii="Times New Roman" w:hAnsi="Times New Roman" w:cs="Times New Roman"/>
          <w:sz w:val="28"/>
          <w:szCs w:val="28"/>
        </w:rPr>
        <w:t>…..</w:t>
      </w:r>
      <w:r w:rsidR="00114AFA">
        <w:rPr>
          <w:rFonts w:ascii="Times New Roman" w:hAnsi="Times New Roman" w:cs="Times New Roman"/>
          <w:sz w:val="28"/>
          <w:szCs w:val="28"/>
        </w:rPr>
        <w:t>…</w:t>
      </w:r>
      <w:r w:rsidR="00E23952">
        <w:rPr>
          <w:rFonts w:ascii="Times New Roman" w:hAnsi="Times New Roman" w:cs="Times New Roman"/>
          <w:sz w:val="28"/>
          <w:szCs w:val="28"/>
        </w:rPr>
        <w:t>……...</w:t>
      </w:r>
      <w:r w:rsidR="00114AFA">
        <w:rPr>
          <w:rFonts w:ascii="Times New Roman" w:hAnsi="Times New Roman" w:cs="Times New Roman"/>
          <w:sz w:val="28"/>
          <w:szCs w:val="28"/>
        </w:rPr>
        <w:t>…..</w:t>
      </w:r>
      <w:r w:rsidR="00AC7F38">
        <w:rPr>
          <w:rFonts w:ascii="Times New Roman" w:hAnsi="Times New Roman" w:cs="Times New Roman"/>
          <w:sz w:val="28"/>
          <w:szCs w:val="28"/>
        </w:rPr>
        <w:t>…..5</w:t>
      </w:r>
    </w:p>
    <w:p w14:paraId="70E13972" w14:textId="755959EC" w:rsidR="00AC7F38" w:rsidRPr="00AC7F38" w:rsidRDefault="00A0428C" w:rsidP="00F838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C7F38" w:rsidRPr="00AC7F38">
        <w:rPr>
          <w:rFonts w:ascii="Times New Roman" w:hAnsi="Times New Roman" w:cs="Times New Roman"/>
          <w:sz w:val="28"/>
          <w:szCs w:val="28"/>
        </w:rPr>
        <w:t>§</w:t>
      </w:r>
      <w:r w:rsidR="00F838C4">
        <w:rPr>
          <w:rFonts w:ascii="Times New Roman" w:hAnsi="Times New Roman" w:cs="Times New Roman"/>
          <w:sz w:val="28"/>
          <w:szCs w:val="28"/>
        </w:rPr>
        <w:t xml:space="preserve"> </w:t>
      </w:r>
      <w:r w:rsidR="00AC7F38" w:rsidRPr="00AC7F38">
        <w:rPr>
          <w:rFonts w:ascii="Times New Roman" w:hAnsi="Times New Roman" w:cs="Times New Roman"/>
          <w:sz w:val="28"/>
          <w:szCs w:val="28"/>
        </w:rPr>
        <w:t>1.2.</w:t>
      </w:r>
      <w:r w:rsidR="00AC7F38" w:rsidRPr="00AC7F38">
        <w:rPr>
          <w:rFonts w:ascii="Times New Roman" w:hAnsi="Times New Roman" w:cs="Times New Roman"/>
          <w:sz w:val="28"/>
          <w:szCs w:val="28"/>
        </w:rPr>
        <w:tab/>
        <w:t xml:space="preserve">Компетенция органов </w:t>
      </w:r>
      <w:r w:rsidR="00AC7F38" w:rsidRPr="00114AFA">
        <w:rPr>
          <w:rFonts w:ascii="Times New Roman" w:hAnsi="Times New Roman" w:cs="Times New Roman"/>
          <w:sz w:val="28"/>
          <w:szCs w:val="28"/>
        </w:rPr>
        <w:t xml:space="preserve">дознания в </w:t>
      </w:r>
      <w:r w:rsidR="00E23952">
        <w:rPr>
          <w:rFonts w:ascii="Times New Roman" w:hAnsi="Times New Roman" w:cs="Times New Roman"/>
          <w:sz w:val="28"/>
          <w:szCs w:val="28"/>
        </w:rPr>
        <w:t xml:space="preserve">Вооруженных Силах </w:t>
      </w:r>
      <w:r w:rsidR="00E23952">
        <w:rPr>
          <w:rFonts w:ascii="Times New Roman" w:hAnsi="Times New Roman" w:cs="Times New Roman"/>
          <w:sz w:val="28"/>
          <w:szCs w:val="28"/>
        </w:rPr>
        <w:tab/>
        <w:t xml:space="preserve">Российской Федерации </w:t>
      </w:r>
      <w:r w:rsidR="00AC7F38">
        <w:rPr>
          <w:rFonts w:ascii="Times New Roman" w:hAnsi="Times New Roman" w:cs="Times New Roman"/>
          <w:sz w:val="28"/>
          <w:szCs w:val="28"/>
        </w:rPr>
        <w:t>……</w:t>
      </w:r>
      <w:r w:rsidR="00114AFA">
        <w:rPr>
          <w:rFonts w:ascii="Times New Roman" w:hAnsi="Times New Roman" w:cs="Times New Roman"/>
          <w:sz w:val="28"/>
          <w:szCs w:val="28"/>
        </w:rPr>
        <w:t>…</w:t>
      </w:r>
      <w:r w:rsidR="00E23952">
        <w:rPr>
          <w:rFonts w:ascii="Times New Roman" w:hAnsi="Times New Roman" w:cs="Times New Roman"/>
          <w:sz w:val="28"/>
          <w:szCs w:val="28"/>
        </w:rPr>
        <w:t>………………………...</w:t>
      </w:r>
      <w:r w:rsidR="00114AFA">
        <w:rPr>
          <w:rFonts w:ascii="Times New Roman" w:hAnsi="Times New Roman" w:cs="Times New Roman"/>
          <w:sz w:val="28"/>
          <w:szCs w:val="28"/>
        </w:rPr>
        <w:t>….</w:t>
      </w:r>
      <w:r w:rsidR="00F838C4">
        <w:rPr>
          <w:rFonts w:ascii="Times New Roman" w:hAnsi="Times New Roman" w:cs="Times New Roman"/>
          <w:sz w:val="28"/>
          <w:szCs w:val="28"/>
        </w:rPr>
        <w:t>…</w:t>
      </w:r>
      <w:r>
        <w:rPr>
          <w:rFonts w:ascii="Times New Roman" w:hAnsi="Times New Roman" w:cs="Times New Roman"/>
          <w:sz w:val="28"/>
          <w:szCs w:val="28"/>
        </w:rPr>
        <w:t>……..</w:t>
      </w:r>
      <w:r w:rsidR="00F838C4">
        <w:rPr>
          <w:rFonts w:ascii="Times New Roman" w:hAnsi="Times New Roman" w:cs="Times New Roman"/>
          <w:sz w:val="28"/>
          <w:szCs w:val="28"/>
        </w:rPr>
        <w:t>…....</w:t>
      </w:r>
      <w:r w:rsidR="00093572">
        <w:rPr>
          <w:rFonts w:ascii="Times New Roman" w:hAnsi="Times New Roman" w:cs="Times New Roman"/>
          <w:sz w:val="28"/>
          <w:szCs w:val="28"/>
        </w:rPr>
        <w:t>11</w:t>
      </w:r>
    </w:p>
    <w:p w14:paraId="0B65B7AA" w14:textId="127EFCF7" w:rsidR="00AC7F38" w:rsidRPr="00AC7F38" w:rsidRDefault="00A0428C" w:rsidP="00F838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C7F38" w:rsidRPr="00AC7F38">
        <w:rPr>
          <w:rFonts w:ascii="Times New Roman" w:hAnsi="Times New Roman" w:cs="Times New Roman"/>
          <w:sz w:val="28"/>
          <w:szCs w:val="28"/>
        </w:rPr>
        <w:t>§</w:t>
      </w:r>
      <w:r w:rsidR="00F838C4">
        <w:rPr>
          <w:rFonts w:ascii="Times New Roman" w:hAnsi="Times New Roman" w:cs="Times New Roman"/>
          <w:sz w:val="28"/>
          <w:szCs w:val="28"/>
        </w:rPr>
        <w:t xml:space="preserve"> </w:t>
      </w:r>
      <w:r w:rsidR="00AC7F38" w:rsidRPr="00AC7F38">
        <w:rPr>
          <w:rFonts w:ascii="Times New Roman" w:hAnsi="Times New Roman" w:cs="Times New Roman"/>
          <w:sz w:val="28"/>
          <w:szCs w:val="28"/>
        </w:rPr>
        <w:t>1.3.</w:t>
      </w:r>
      <w:r w:rsidR="00AC7F38" w:rsidRPr="00AC7F38">
        <w:rPr>
          <w:rFonts w:ascii="Times New Roman" w:hAnsi="Times New Roman" w:cs="Times New Roman"/>
          <w:sz w:val="28"/>
          <w:szCs w:val="28"/>
        </w:rPr>
        <w:tab/>
        <w:t xml:space="preserve">Понятие и формы взаимодействия военных органов дознания и </w:t>
      </w:r>
      <w:r>
        <w:rPr>
          <w:rFonts w:ascii="Times New Roman" w:hAnsi="Times New Roman" w:cs="Times New Roman"/>
          <w:sz w:val="28"/>
          <w:szCs w:val="28"/>
        </w:rPr>
        <w:tab/>
        <w:t>военных следователей……………..</w:t>
      </w:r>
      <w:r w:rsidR="00AC7F38" w:rsidRPr="00AC7F38">
        <w:rPr>
          <w:rFonts w:ascii="Times New Roman" w:hAnsi="Times New Roman" w:cs="Times New Roman"/>
          <w:sz w:val="28"/>
          <w:szCs w:val="28"/>
        </w:rPr>
        <w:t>………</w:t>
      </w:r>
      <w:r w:rsidR="00AC7F38">
        <w:rPr>
          <w:rFonts w:ascii="Times New Roman" w:hAnsi="Times New Roman" w:cs="Times New Roman"/>
          <w:sz w:val="28"/>
          <w:szCs w:val="28"/>
        </w:rPr>
        <w:t>…</w:t>
      </w:r>
      <w:r w:rsidR="00F838C4">
        <w:rPr>
          <w:rFonts w:ascii="Times New Roman" w:hAnsi="Times New Roman" w:cs="Times New Roman"/>
          <w:sz w:val="28"/>
          <w:szCs w:val="28"/>
        </w:rPr>
        <w:t>…</w:t>
      </w:r>
      <w:r>
        <w:rPr>
          <w:rFonts w:ascii="Times New Roman" w:hAnsi="Times New Roman" w:cs="Times New Roman"/>
          <w:sz w:val="28"/>
          <w:szCs w:val="28"/>
        </w:rPr>
        <w:t>…………...</w:t>
      </w:r>
      <w:r w:rsidR="00F838C4">
        <w:rPr>
          <w:rFonts w:ascii="Times New Roman" w:hAnsi="Times New Roman" w:cs="Times New Roman"/>
          <w:sz w:val="28"/>
          <w:szCs w:val="28"/>
        </w:rPr>
        <w:t>……………</w:t>
      </w:r>
      <w:r w:rsidR="001E43EA">
        <w:rPr>
          <w:rFonts w:ascii="Times New Roman" w:hAnsi="Times New Roman" w:cs="Times New Roman"/>
          <w:sz w:val="28"/>
          <w:szCs w:val="28"/>
        </w:rPr>
        <w:t>17</w:t>
      </w:r>
    </w:p>
    <w:p w14:paraId="5843A1F0" w14:textId="396125A6" w:rsidR="00AC7F38" w:rsidRDefault="002F51CA" w:rsidP="00F838C4">
      <w:pPr>
        <w:spacing w:after="0" w:line="360" w:lineRule="auto"/>
        <w:jc w:val="both"/>
        <w:rPr>
          <w:rFonts w:ascii="Times New Roman" w:hAnsi="Times New Roman" w:cs="Times New Roman"/>
          <w:sz w:val="28"/>
          <w:szCs w:val="28"/>
        </w:rPr>
      </w:pPr>
      <w:r w:rsidRPr="002F51CA">
        <w:rPr>
          <w:rFonts w:ascii="Times New Roman" w:hAnsi="Times New Roman" w:cs="Times New Roman"/>
          <w:b/>
          <w:sz w:val="28"/>
          <w:szCs w:val="28"/>
        </w:rPr>
        <w:t>ГЛАВА 2. ПОЛНОМОЧИЯ ВОЕННЫХ ОРГАНОВ ДОЗНАНИЯ</w:t>
      </w:r>
      <w:r w:rsidR="00A0428C">
        <w:rPr>
          <w:rFonts w:ascii="Times New Roman" w:hAnsi="Times New Roman" w:cs="Times New Roman"/>
          <w:b/>
          <w:sz w:val="28"/>
          <w:szCs w:val="28"/>
        </w:rPr>
        <w:t xml:space="preserve"> И ВОЕННЫХ ДОЗНАВАТЕЛЕЙ</w:t>
      </w:r>
      <w:r w:rsidR="00F838C4">
        <w:rPr>
          <w:rFonts w:ascii="Times New Roman" w:hAnsi="Times New Roman" w:cs="Times New Roman"/>
          <w:sz w:val="28"/>
          <w:szCs w:val="28"/>
        </w:rPr>
        <w:t>…</w:t>
      </w:r>
      <w:r w:rsidR="00A0428C">
        <w:rPr>
          <w:rFonts w:ascii="Times New Roman" w:hAnsi="Times New Roman" w:cs="Times New Roman"/>
          <w:sz w:val="28"/>
          <w:szCs w:val="28"/>
        </w:rPr>
        <w:t>………………………………………...</w:t>
      </w:r>
      <w:r w:rsidR="00F838C4">
        <w:rPr>
          <w:rFonts w:ascii="Times New Roman" w:hAnsi="Times New Roman" w:cs="Times New Roman"/>
          <w:sz w:val="28"/>
          <w:szCs w:val="28"/>
        </w:rPr>
        <w:t>…..</w:t>
      </w:r>
      <w:r w:rsidR="001E43EA">
        <w:rPr>
          <w:rFonts w:ascii="Times New Roman" w:hAnsi="Times New Roman" w:cs="Times New Roman"/>
          <w:sz w:val="28"/>
          <w:szCs w:val="28"/>
        </w:rPr>
        <w:t>21</w:t>
      </w:r>
    </w:p>
    <w:p w14:paraId="4B75D54C" w14:textId="73220ECA" w:rsidR="00F838C4" w:rsidRPr="00AC7F38" w:rsidRDefault="00A0428C" w:rsidP="00F838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838C4" w:rsidRPr="00AC7F38">
        <w:rPr>
          <w:rFonts w:ascii="Times New Roman" w:hAnsi="Times New Roman" w:cs="Times New Roman"/>
          <w:sz w:val="28"/>
          <w:szCs w:val="28"/>
        </w:rPr>
        <w:t>§</w:t>
      </w:r>
      <w:r w:rsidR="00F838C4">
        <w:rPr>
          <w:rFonts w:ascii="Times New Roman" w:hAnsi="Times New Roman" w:cs="Times New Roman"/>
          <w:sz w:val="28"/>
          <w:szCs w:val="28"/>
        </w:rPr>
        <w:t xml:space="preserve"> </w:t>
      </w:r>
      <w:r w:rsidR="00F838C4" w:rsidRPr="00AC7F38">
        <w:rPr>
          <w:rFonts w:ascii="Times New Roman" w:hAnsi="Times New Roman" w:cs="Times New Roman"/>
          <w:sz w:val="28"/>
          <w:szCs w:val="28"/>
        </w:rPr>
        <w:t>2.1.</w:t>
      </w:r>
      <w:r w:rsidR="00F838C4">
        <w:rPr>
          <w:rFonts w:ascii="Times New Roman" w:hAnsi="Times New Roman" w:cs="Times New Roman"/>
          <w:sz w:val="28"/>
          <w:szCs w:val="28"/>
        </w:rPr>
        <w:t xml:space="preserve"> Права и обязанности военных органов дознания</w:t>
      </w:r>
      <w:r>
        <w:rPr>
          <w:rFonts w:ascii="Times New Roman" w:hAnsi="Times New Roman" w:cs="Times New Roman"/>
          <w:sz w:val="28"/>
          <w:szCs w:val="28"/>
        </w:rPr>
        <w:t xml:space="preserve"> и военных </w:t>
      </w:r>
      <w:r>
        <w:rPr>
          <w:rFonts w:ascii="Times New Roman" w:hAnsi="Times New Roman" w:cs="Times New Roman"/>
          <w:sz w:val="28"/>
          <w:szCs w:val="28"/>
        </w:rPr>
        <w:tab/>
        <w:t>дознавателей…………</w:t>
      </w:r>
      <w:r w:rsidR="001E43EA">
        <w:rPr>
          <w:rFonts w:ascii="Times New Roman" w:hAnsi="Times New Roman" w:cs="Times New Roman"/>
          <w:sz w:val="28"/>
          <w:szCs w:val="28"/>
        </w:rPr>
        <w:t>……..……………………………………………..21</w:t>
      </w:r>
    </w:p>
    <w:p w14:paraId="17D1312C" w14:textId="0B861055" w:rsidR="00AC7F38" w:rsidRPr="00AC7F38" w:rsidRDefault="00A0428C" w:rsidP="008114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C7F38" w:rsidRPr="00AC7F38">
        <w:rPr>
          <w:rFonts w:ascii="Times New Roman" w:hAnsi="Times New Roman" w:cs="Times New Roman"/>
          <w:sz w:val="28"/>
          <w:szCs w:val="28"/>
        </w:rPr>
        <w:t>§</w:t>
      </w:r>
      <w:r w:rsidR="00F838C4">
        <w:rPr>
          <w:rFonts w:ascii="Times New Roman" w:hAnsi="Times New Roman" w:cs="Times New Roman"/>
          <w:sz w:val="28"/>
          <w:szCs w:val="28"/>
        </w:rPr>
        <w:t xml:space="preserve"> </w:t>
      </w:r>
      <w:r w:rsidR="00AC7F38" w:rsidRPr="00AC7F38">
        <w:rPr>
          <w:rFonts w:ascii="Times New Roman" w:hAnsi="Times New Roman" w:cs="Times New Roman"/>
          <w:sz w:val="28"/>
          <w:szCs w:val="28"/>
        </w:rPr>
        <w:t>2.2.</w:t>
      </w:r>
      <w:r w:rsidR="00AC7F38" w:rsidRPr="00AC7F38">
        <w:rPr>
          <w:rFonts w:ascii="Times New Roman" w:hAnsi="Times New Roman" w:cs="Times New Roman"/>
          <w:sz w:val="28"/>
          <w:szCs w:val="28"/>
        </w:rPr>
        <w:tab/>
      </w:r>
      <w:r w:rsidR="00EA0EF6">
        <w:rPr>
          <w:rFonts w:ascii="Times New Roman" w:hAnsi="Times New Roman" w:cs="Times New Roman"/>
          <w:sz w:val="28"/>
          <w:szCs w:val="28"/>
        </w:rPr>
        <w:t>П</w:t>
      </w:r>
      <w:r w:rsidR="00F838C4">
        <w:rPr>
          <w:rFonts w:ascii="Times New Roman" w:hAnsi="Times New Roman" w:cs="Times New Roman"/>
          <w:sz w:val="28"/>
          <w:szCs w:val="28"/>
        </w:rPr>
        <w:t>роцессуальный статус</w:t>
      </w:r>
      <w:r w:rsidR="00EA0EF6">
        <w:rPr>
          <w:rFonts w:ascii="Times New Roman" w:hAnsi="Times New Roman" w:cs="Times New Roman"/>
          <w:sz w:val="28"/>
          <w:szCs w:val="28"/>
        </w:rPr>
        <w:t xml:space="preserve"> военных дознавателей и вопросы его</w:t>
      </w:r>
      <w:r w:rsidR="00F838C4">
        <w:rPr>
          <w:rFonts w:ascii="Times New Roman" w:hAnsi="Times New Roman" w:cs="Times New Roman"/>
          <w:sz w:val="28"/>
          <w:szCs w:val="28"/>
        </w:rPr>
        <w:t xml:space="preserve"> </w:t>
      </w:r>
      <w:r>
        <w:rPr>
          <w:rFonts w:ascii="Times New Roman" w:hAnsi="Times New Roman" w:cs="Times New Roman"/>
          <w:sz w:val="28"/>
          <w:szCs w:val="28"/>
        </w:rPr>
        <w:tab/>
      </w:r>
      <w:r w:rsidR="00F838C4">
        <w:rPr>
          <w:rFonts w:ascii="Times New Roman" w:hAnsi="Times New Roman" w:cs="Times New Roman"/>
          <w:sz w:val="28"/>
          <w:szCs w:val="28"/>
        </w:rPr>
        <w:t>совершенствования…</w:t>
      </w:r>
      <w:r w:rsidR="00E23952">
        <w:rPr>
          <w:rFonts w:ascii="Times New Roman" w:hAnsi="Times New Roman" w:cs="Times New Roman"/>
          <w:sz w:val="28"/>
          <w:szCs w:val="28"/>
        </w:rPr>
        <w:t>…………………………………………………….</w:t>
      </w:r>
      <w:r w:rsidR="005C7A2C">
        <w:rPr>
          <w:rFonts w:ascii="Times New Roman" w:hAnsi="Times New Roman" w:cs="Times New Roman"/>
          <w:sz w:val="28"/>
          <w:szCs w:val="28"/>
        </w:rPr>
        <w:t>30</w:t>
      </w:r>
    </w:p>
    <w:p w14:paraId="4F5813BD" w14:textId="2DEE4D0C" w:rsidR="00AC7F38" w:rsidRPr="00AC7F38" w:rsidRDefault="002F51CA" w:rsidP="0081143A">
      <w:pPr>
        <w:spacing w:after="0" w:line="360" w:lineRule="auto"/>
        <w:jc w:val="both"/>
        <w:rPr>
          <w:rFonts w:ascii="Times New Roman" w:hAnsi="Times New Roman" w:cs="Times New Roman"/>
          <w:sz w:val="28"/>
          <w:szCs w:val="28"/>
        </w:rPr>
      </w:pPr>
      <w:r w:rsidRPr="002F51CA">
        <w:rPr>
          <w:rFonts w:ascii="Times New Roman" w:hAnsi="Times New Roman" w:cs="Times New Roman"/>
          <w:b/>
          <w:sz w:val="28"/>
          <w:szCs w:val="28"/>
        </w:rPr>
        <w:t>ЗАКЛЮЧЕНИЕ</w:t>
      </w:r>
      <w:r w:rsidR="00AC7F38" w:rsidRPr="00AC7F38">
        <w:rPr>
          <w:rFonts w:ascii="Times New Roman" w:hAnsi="Times New Roman" w:cs="Times New Roman"/>
          <w:sz w:val="28"/>
          <w:szCs w:val="28"/>
        </w:rPr>
        <w:t>……………………………</w:t>
      </w:r>
      <w:r w:rsidR="00F838C4">
        <w:rPr>
          <w:rFonts w:ascii="Times New Roman" w:hAnsi="Times New Roman" w:cs="Times New Roman"/>
          <w:sz w:val="28"/>
          <w:szCs w:val="28"/>
        </w:rPr>
        <w:t>…………………………</w:t>
      </w:r>
      <w:r w:rsidR="005C7A2C">
        <w:rPr>
          <w:rFonts w:ascii="Times New Roman" w:hAnsi="Times New Roman" w:cs="Times New Roman"/>
          <w:sz w:val="28"/>
          <w:szCs w:val="28"/>
        </w:rPr>
        <w:t>………...40</w:t>
      </w:r>
    </w:p>
    <w:p w14:paraId="00FA20B1" w14:textId="2CB20CCD" w:rsidR="0013133C" w:rsidRDefault="002F51CA" w:rsidP="0081143A">
      <w:pPr>
        <w:spacing w:after="0" w:line="360" w:lineRule="auto"/>
        <w:jc w:val="both"/>
        <w:rPr>
          <w:rFonts w:ascii="Times New Roman" w:hAnsi="Times New Roman" w:cs="Times New Roman"/>
          <w:sz w:val="28"/>
          <w:szCs w:val="28"/>
        </w:rPr>
      </w:pPr>
      <w:r w:rsidRPr="002F51CA">
        <w:rPr>
          <w:rFonts w:ascii="Times New Roman" w:hAnsi="Times New Roman" w:cs="Times New Roman"/>
          <w:b/>
          <w:sz w:val="28"/>
          <w:szCs w:val="28"/>
        </w:rPr>
        <w:t>СПИСОК ИСТОЧНИКОВ И ЛИТЕРАТУРЫ</w:t>
      </w:r>
      <w:r w:rsidR="00AC7F38" w:rsidRPr="00AC7F38">
        <w:rPr>
          <w:rFonts w:ascii="Times New Roman" w:hAnsi="Times New Roman" w:cs="Times New Roman"/>
          <w:sz w:val="28"/>
          <w:szCs w:val="28"/>
        </w:rPr>
        <w:t>…………</w:t>
      </w:r>
      <w:r w:rsidR="0081143A">
        <w:rPr>
          <w:rFonts w:ascii="Times New Roman" w:hAnsi="Times New Roman" w:cs="Times New Roman"/>
          <w:sz w:val="28"/>
          <w:szCs w:val="28"/>
        </w:rPr>
        <w:t>…</w:t>
      </w:r>
      <w:r w:rsidR="00A0428C">
        <w:rPr>
          <w:rFonts w:ascii="Times New Roman" w:hAnsi="Times New Roman" w:cs="Times New Roman"/>
          <w:sz w:val="28"/>
          <w:szCs w:val="28"/>
        </w:rPr>
        <w:t>……...</w:t>
      </w:r>
      <w:r w:rsidR="0081143A">
        <w:rPr>
          <w:rFonts w:ascii="Times New Roman" w:hAnsi="Times New Roman" w:cs="Times New Roman"/>
          <w:sz w:val="28"/>
          <w:szCs w:val="28"/>
        </w:rPr>
        <w:t>…</w:t>
      </w:r>
      <w:r w:rsidR="00F838C4">
        <w:rPr>
          <w:rFonts w:ascii="Times New Roman" w:hAnsi="Times New Roman" w:cs="Times New Roman"/>
          <w:sz w:val="28"/>
          <w:szCs w:val="28"/>
        </w:rPr>
        <w:t>………</w:t>
      </w:r>
      <w:r w:rsidR="005C7A2C">
        <w:rPr>
          <w:rFonts w:ascii="Times New Roman" w:hAnsi="Times New Roman" w:cs="Times New Roman"/>
          <w:sz w:val="28"/>
          <w:szCs w:val="28"/>
        </w:rPr>
        <w:t>45</w:t>
      </w:r>
      <w:r w:rsidR="00AC7F38" w:rsidRPr="00AC7F38">
        <w:rPr>
          <w:rFonts w:ascii="Times New Roman" w:hAnsi="Times New Roman" w:cs="Times New Roman"/>
          <w:sz w:val="28"/>
          <w:szCs w:val="28"/>
        </w:rPr>
        <w:tab/>
      </w:r>
    </w:p>
    <w:p w14:paraId="16C4D06A" w14:textId="77777777" w:rsidR="00E81CB0" w:rsidRDefault="00E81CB0">
      <w:pPr>
        <w:rPr>
          <w:rFonts w:ascii="Times New Roman" w:hAnsi="Times New Roman" w:cs="Times New Roman"/>
          <w:sz w:val="28"/>
          <w:szCs w:val="28"/>
        </w:rPr>
      </w:pPr>
      <w:r>
        <w:rPr>
          <w:rFonts w:ascii="Times New Roman" w:hAnsi="Times New Roman" w:cs="Times New Roman"/>
          <w:sz w:val="28"/>
          <w:szCs w:val="28"/>
        </w:rPr>
        <w:br w:type="page"/>
      </w:r>
    </w:p>
    <w:p w14:paraId="177C2922" w14:textId="77777777" w:rsidR="00E81CB0" w:rsidRPr="00E81CB0" w:rsidRDefault="00E81CB0" w:rsidP="00E81CB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1142CC4B" w14:textId="77777777" w:rsidR="0013133C" w:rsidRDefault="0013133C" w:rsidP="00DE4C7D">
      <w:pPr>
        <w:spacing w:after="0" w:line="360" w:lineRule="auto"/>
        <w:jc w:val="both"/>
        <w:rPr>
          <w:rFonts w:ascii="Times New Roman" w:hAnsi="Times New Roman" w:cs="Times New Roman"/>
          <w:sz w:val="28"/>
          <w:szCs w:val="28"/>
        </w:rPr>
      </w:pPr>
    </w:p>
    <w:p w14:paraId="4AA4074A" w14:textId="489C5DB4" w:rsidR="00E81CB0" w:rsidRDefault="008A32C5" w:rsidP="008A32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w:t>
      </w:r>
      <w:r w:rsidR="006A192C">
        <w:rPr>
          <w:rFonts w:ascii="Times New Roman" w:hAnsi="Times New Roman" w:cs="Times New Roman"/>
          <w:sz w:val="28"/>
          <w:szCs w:val="28"/>
        </w:rPr>
        <w:t>курсовой</w:t>
      </w:r>
      <w:r>
        <w:rPr>
          <w:rFonts w:ascii="Times New Roman" w:hAnsi="Times New Roman" w:cs="Times New Roman"/>
          <w:sz w:val="28"/>
          <w:szCs w:val="28"/>
        </w:rPr>
        <w:t xml:space="preserve"> работы об организации и компетенции органов дознания в Вооруженных Силах Российской Федерации в науке уголовного процесса обусловлена рядом факторов. Так, не исследована обоснованность и необходимость наделения</w:t>
      </w:r>
      <w:r w:rsidR="008C2DB2">
        <w:rPr>
          <w:rFonts w:ascii="Times New Roman" w:hAnsi="Times New Roman" w:cs="Times New Roman"/>
          <w:sz w:val="28"/>
          <w:szCs w:val="28"/>
        </w:rPr>
        <w:t xml:space="preserve"> командиров воинских частей, соединений, начальников военных учреждений, а также начальников гарнизонов </w:t>
      </w:r>
      <w:r>
        <w:rPr>
          <w:rFonts w:ascii="Times New Roman" w:hAnsi="Times New Roman" w:cs="Times New Roman"/>
          <w:sz w:val="28"/>
          <w:szCs w:val="28"/>
        </w:rPr>
        <w:t>Вооруженных Сил Российской Федерации уголовно-процессуальными полномочиями, не определены роль и значение органов дознания в разрешении задач предварительного расследования. Кроме того</w:t>
      </w:r>
      <w:r w:rsidR="00AC3EF7">
        <w:rPr>
          <w:rFonts w:ascii="Times New Roman" w:hAnsi="Times New Roman" w:cs="Times New Roman"/>
          <w:sz w:val="28"/>
          <w:szCs w:val="28"/>
        </w:rPr>
        <w:t>,</w:t>
      </w:r>
      <w:r>
        <w:rPr>
          <w:rFonts w:ascii="Times New Roman" w:hAnsi="Times New Roman" w:cs="Times New Roman"/>
          <w:sz w:val="28"/>
          <w:szCs w:val="28"/>
        </w:rPr>
        <w:t xml:space="preserve"> в последние годы </w:t>
      </w:r>
      <w:r w:rsidR="008C2DB2">
        <w:rPr>
          <w:rFonts w:ascii="Times New Roman" w:hAnsi="Times New Roman" w:cs="Times New Roman"/>
          <w:sz w:val="28"/>
          <w:szCs w:val="28"/>
        </w:rPr>
        <w:t>осуществляется постепенное реформирование</w:t>
      </w:r>
      <w:r>
        <w:rPr>
          <w:rFonts w:ascii="Times New Roman" w:hAnsi="Times New Roman" w:cs="Times New Roman"/>
          <w:sz w:val="28"/>
          <w:szCs w:val="28"/>
        </w:rPr>
        <w:t xml:space="preserve"> участия Вооруженных Сил Российской Федерации в уголовном судопроизводстве путем создания Военной полиции Вооруженных Сил Российской Федерации и передачей полномочий органа дознания от командиров воинских частей, соединений, начальников военных учреждений и гарнизонов начальникам органов нового создаваемого военного полицейского органа. При этом вопросы о компетенции, существе полномочий военных органов дознания по настоящее время четко не определены, что не может не влиять отрицательно на качеств</w:t>
      </w:r>
      <w:r w:rsidR="00D50032">
        <w:rPr>
          <w:rFonts w:ascii="Times New Roman" w:hAnsi="Times New Roman" w:cs="Times New Roman"/>
          <w:sz w:val="28"/>
          <w:szCs w:val="28"/>
        </w:rPr>
        <w:t>о</w:t>
      </w:r>
      <w:r>
        <w:rPr>
          <w:rFonts w:ascii="Times New Roman" w:hAnsi="Times New Roman" w:cs="Times New Roman"/>
          <w:sz w:val="28"/>
          <w:szCs w:val="28"/>
        </w:rPr>
        <w:t xml:space="preserve"> их реализаци</w:t>
      </w:r>
      <w:r w:rsidR="006159ED">
        <w:rPr>
          <w:rFonts w:ascii="Times New Roman" w:hAnsi="Times New Roman" w:cs="Times New Roman"/>
          <w:sz w:val="28"/>
          <w:szCs w:val="28"/>
        </w:rPr>
        <w:t>и.</w:t>
      </w:r>
    </w:p>
    <w:p w14:paraId="11B88042" w14:textId="4ABFC2E2" w:rsidR="008A32C5" w:rsidRDefault="008A32C5" w:rsidP="008A32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многом указанным обстоятельствам способствовало несовершенство уголовно-процессуально</w:t>
      </w:r>
      <w:r w:rsidR="00D50032">
        <w:rPr>
          <w:rFonts w:ascii="Times New Roman" w:hAnsi="Times New Roman" w:cs="Times New Roman"/>
          <w:sz w:val="28"/>
          <w:szCs w:val="28"/>
        </w:rPr>
        <w:t>го</w:t>
      </w:r>
      <w:r>
        <w:rPr>
          <w:rFonts w:ascii="Times New Roman" w:hAnsi="Times New Roman" w:cs="Times New Roman"/>
          <w:sz w:val="28"/>
          <w:szCs w:val="28"/>
        </w:rPr>
        <w:t xml:space="preserve"> законодательств</w:t>
      </w:r>
      <w:r w:rsidR="00D50032">
        <w:rPr>
          <w:rFonts w:ascii="Times New Roman" w:hAnsi="Times New Roman" w:cs="Times New Roman"/>
          <w:sz w:val="28"/>
          <w:szCs w:val="28"/>
        </w:rPr>
        <w:t>а</w:t>
      </w:r>
      <w:r>
        <w:rPr>
          <w:rFonts w:ascii="Times New Roman" w:hAnsi="Times New Roman" w:cs="Times New Roman"/>
          <w:sz w:val="28"/>
          <w:szCs w:val="28"/>
        </w:rPr>
        <w:t xml:space="preserve">, отсутствие глубоких исследований проблем осуществления военными органами дознания полномочий в уголовном судопроизводстве. </w:t>
      </w:r>
      <w:r w:rsidR="007265D9" w:rsidRPr="007265D9">
        <w:rPr>
          <w:rFonts w:ascii="Times New Roman" w:hAnsi="Times New Roman" w:cs="Times New Roman"/>
          <w:sz w:val="28"/>
          <w:szCs w:val="28"/>
        </w:rPr>
        <w:t>Так</w:t>
      </w:r>
      <w:r w:rsidR="003F4064" w:rsidRPr="007265D9">
        <w:rPr>
          <w:rFonts w:ascii="Times New Roman" w:hAnsi="Times New Roman" w:cs="Times New Roman"/>
          <w:sz w:val="28"/>
          <w:szCs w:val="28"/>
        </w:rPr>
        <w:t>, в 1973 году, Киреевым В.И. был рассмотрен вопрос о полномочиях командовани</w:t>
      </w:r>
      <w:r w:rsidR="008D6BDA">
        <w:rPr>
          <w:rFonts w:ascii="Times New Roman" w:hAnsi="Times New Roman" w:cs="Times New Roman"/>
          <w:sz w:val="28"/>
          <w:szCs w:val="28"/>
        </w:rPr>
        <w:t xml:space="preserve">я </w:t>
      </w:r>
      <w:r w:rsidR="003F4064" w:rsidRPr="007265D9">
        <w:rPr>
          <w:rFonts w:ascii="Times New Roman" w:hAnsi="Times New Roman" w:cs="Times New Roman"/>
          <w:sz w:val="28"/>
          <w:szCs w:val="28"/>
        </w:rPr>
        <w:t>в советском уголовном процессе</w:t>
      </w:r>
      <w:r w:rsidR="003F4064">
        <w:rPr>
          <w:rStyle w:val="ab"/>
          <w:rFonts w:ascii="Times New Roman" w:hAnsi="Times New Roman" w:cs="Times New Roman"/>
          <w:sz w:val="28"/>
          <w:szCs w:val="28"/>
        </w:rPr>
        <w:footnoteReference w:id="1"/>
      </w:r>
      <w:r w:rsidR="003F4064">
        <w:rPr>
          <w:rFonts w:ascii="Times New Roman" w:hAnsi="Times New Roman" w:cs="Times New Roman"/>
          <w:sz w:val="28"/>
          <w:szCs w:val="28"/>
        </w:rPr>
        <w:t>.</w:t>
      </w:r>
      <w:r w:rsidR="00093572">
        <w:rPr>
          <w:rFonts w:ascii="Times New Roman" w:hAnsi="Times New Roman" w:cs="Times New Roman"/>
          <w:sz w:val="28"/>
          <w:szCs w:val="28"/>
        </w:rPr>
        <w:t xml:space="preserve"> В 1979 году Кобликов А.С. исследовал вопрос производства по уголовным делам в органах военной юстиции и дознания</w:t>
      </w:r>
      <w:r w:rsidR="00093572">
        <w:rPr>
          <w:rStyle w:val="ab"/>
          <w:rFonts w:ascii="Times New Roman" w:hAnsi="Times New Roman" w:cs="Times New Roman"/>
          <w:sz w:val="28"/>
          <w:szCs w:val="28"/>
        </w:rPr>
        <w:footnoteReference w:id="2"/>
      </w:r>
      <w:r w:rsidR="00093572">
        <w:rPr>
          <w:rFonts w:ascii="Times New Roman" w:hAnsi="Times New Roman" w:cs="Times New Roman"/>
          <w:sz w:val="28"/>
          <w:szCs w:val="28"/>
        </w:rPr>
        <w:t>.</w:t>
      </w:r>
      <w:r w:rsidR="007265D9" w:rsidRPr="007265D9">
        <w:rPr>
          <w:rFonts w:ascii="Times New Roman" w:hAnsi="Times New Roman" w:cs="Times New Roman"/>
          <w:sz w:val="28"/>
          <w:szCs w:val="28"/>
        </w:rPr>
        <w:t xml:space="preserve"> И.И. Мельниковым в 1986 году предпринято исследование </w:t>
      </w:r>
      <w:r w:rsidR="007265D9" w:rsidRPr="007265D9">
        <w:rPr>
          <w:rFonts w:ascii="Times New Roman" w:hAnsi="Times New Roman" w:cs="Times New Roman"/>
          <w:sz w:val="28"/>
          <w:szCs w:val="28"/>
        </w:rPr>
        <w:lastRenderedPageBreak/>
        <w:t>организационных основ органов дознания в Вооруженных Силах СССР</w:t>
      </w:r>
      <w:r w:rsidR="007265D9" w:rsidRPr="007265D9">
        <w:rPr>
          <w:rStyle w:val="ab"/>
          <w:rFonts w:ascii="Times New Roman" w:hAnsi="Times New Roman" w:cs="Times New Roman"/>
          <w:sz w:val="28"/>
          <w:szCs w:val="28"/>
        </w:rPr>
        <w:footnoteReference w:id="3"/>
      </w:r>
      <w:r w:rsidR="007265D9">
        <w:rPr>
          <w:rFonts w:ascii="Times New Roman" w:hAnsi="Times New Roman" w:cs="Times New Roman"/>
          <w:sz w:val="28"/>
          <w:szCs w:val="28"/>
        </w:rPr>
        <w:t>.</w:t>
      </w:r>
      <w:r w:rsidR="003F4064">
        <w:rPr>
          <w:rFonts w:ascii="Times New Roman" w:hAnsi="Times New Roman" w:cs="Times New Roman"/>
          <w:sz w:val="28"/>
          <w:szCs w:val="28"/>
        </w:rPr>
        <w:t xml:space="preserve"> В 2007 году </w:t>
      </w:r>
      <w:r w:rsidR="00603AB5">
        <w:rPr>
          <w:rFonts w:ascii="Times New Roman" w:hAnsi="Times New Roman" w:cs="Times New Roman"/>
          <w:sz w:val="28"/>
          <w:szCs w:val="28"/>
        </w:rPr>
        <w:t>И.М.</w:t>
      </w:r>
      <w:r w:rsidR="006E09BB">
        <w:rPr>
          <w:rFonts w:ascii="Times New Roman" w:hAnsi="Times New Roman" w:cs="Times New Roman"/>
          <w:sz w:val="28"/>
          <w:szCs w:val="28"/>
        </w:rPr>
        <w:t xml:space="preserve"> Соловьевым</w:t>
      </w:r>
      <w:r w:rsidR="00172855">
        <w:rPr>
          <w:rFonts w:ascii="Times New Roman" w:hAnsi="Times New Roman" w:cs="Times New Roman"/>
          <w:sz w:val="28"/>
          <w:szCs w:val="28"/>
        </w:rPr>
        <w:t xml:space="preserve"> </w:t>
      </w:r>
      <w:r w:rsidR="003F4064">
        <w:rPr>
          <w:rFonts w:ascii="Times New Roman" w:hAnsi="Times New Roman" w:cs="Times New Roman"/>
          <w:sz w:val="28"/>
          <w:szCs w:val="28"/>
        </w:rPr>
        <w:t>было проведено</w:t>
      </w:r>
      <w:r w:rsidR="006E09BB">
        <w:rPr>
          <w:rFonts w:ascii="Times New Roman" w:hAnsi="Times New Roman" w:cs="Times New Roman"/>
          <w:sz w:val="28"/>
          <w:szCs w:val="28"/>
        </w:rPr>
        <w:t xml:space="preserve"> исследование </w:t>
      </w:r>
      <w:r w:rsidR="003F4064">
        <w:rPr>
          <w:rFonts w:ascii="Times New Roman" w:hAnsi="Times New Roman" w:cs="Times New Roman"/>
          <w:sz w:val="28"/>
          <w:szCs w:val="28"/>
        </w:rPr>
        <w:t>органов</w:t>
      </w:r>
      <w:r w:rsidR="006E09BB">
        <w:rPr>
          <w:rFonts w:ascii="Times New Roman" w:hAnsi="Times New Roman" w:cs="Times New Roman"/>
          <w:sz w:val="28"/>
          <w:szCs w:val="28"/>
        </w:rPr>
        <w:t xml:space="preserve"> дознания в </w:t>
      </w:r>
      <w:r w:rsidR="006E09BB" w:rsidRPr="006E09BB">
        <w:rPr>
          <w:rFonts w:ascii="Times New Roman" w:hAnsi="Times New Roman" w:cs="Times New Roman"/>
          <w:sz w:val="28"/>
          <w:szCs w:val="28"/>
        </w:rPr>
        <w:t>Вооруженных Силах Российской Федерации, в 2000 году А.Б. Науменко затронул</w:t>
      </w:r>
      <w:r w:rsidR="006E09BB">
        <w:rPr>
          <w:rFonts w:ascii="Times New Roman" w:hAnsi="Times New Roman" w:cs="Times New Roman"/>
          <w:sz w:val="28"/>
          <w:szCs w:val="28"/>
        </w:rPr>
        <w:t xml:space="preserve"> вопросы</w:t>
      </w:r>
      <w:r w:rsidR="00172855">
        <w:rPr>
          <w:rFonts w:ascii="Times New Roman" w:hAnsi="Times New Roman" w:cs="Times New Roman"/>
          <w:sz w:val="28"/>
          <w:szCs w:val="28"/>
        </w:rPr>
        <w:t xml:space="preserve"> </w:t>
      </w:r>
      <w:r w:rsidR="006E09BB">
        <w:rPr>
          <w:rFonts w:ascii="Times New Roman" w:hAnsi="Times New Roman" w:cs="Times New Roman"/>
          <w:sz w:val="28"/>
          <w:szCs w:val="28"/>
        </w:rPr>
        <w:t>п</w:t>
      </w:r>
      <w:r w:rsidR="006E09BB" w:rsidRPr="006E09BB">
        <w:rPr>
          <w:rFonts w:ascii="Times New Roman" w:hAnsi="Times New Roman" w:cs="Times New Roman"/>
          <w:sz w:val="28"/>
          <w:szCs w:val="28"/>
        </w:rPr>
        <w:t>равово</w:t>
      </w:r>
      <w:r w:rsidR="006E09BB">
        <w:rPr>
          <w:rFonts w:ascii="Times New Roman" w:hAnsi="Times New Roman" w:cs="Times New Roman"/>
          <w:sz w:val="28"/>
          <w:szCs w:val="28"/>
        </w:rPr>
        <w:t>го</w:t>
      </w:r>
      <w:r w:rsidR="006E09BB" w:rsidRPr="006E09BB">
        <w:rPr>
          <w:rFonts w:ascii="Times New Roman" w:hAnsi="Times New Roman" w:cs="Times New Roman"/>
          <w:sz w:val="28"/>
          <w:szCs w:val="28"/>
        </w:rPr>
        <w:t xml:space="preserve"> регулировани</w:t>
      </w:r>
      <w:r w:rsidR="006E09BB">
        <w:rPr>
          <w:rFonts w:ascii="Times New Roman" w:hAnsi="Times New Roman" w:cs="Times New Roman"/>
          <w:sz w:val="28"/>
          <w:szCs w:val="28"/>
        </w:rPr>
        <w:t>я</w:t>
      </w:r>
      <w:r w:rsidR="006E09BB" w:rsidRPr="006E09BB">
        <w:rPr>
          <w:rFonts w:ascii="Times New Roman" w:hAnsi="Times New Roman" w:cs="Times New Roman"/>
          <w:sz w:val="28"/>
          <w:szCs w:val="28"/>
        </w:rPr>
        <w:t xml:space="preserve"> расследования преступлени</w:t>
      </w:r>
      <w:r w:rsidR="00D50032">
        <w:rPr>
          <w:rFonts w:ascii="Times New Roman" w:hAnsi="Times New Roman" w:cs="Times New Roman"/>
          <w:sz w:val="28"/>
          <w:szCs w:val="28"/>
        </w:rPr>
        <w:t>й</w:t>
      </w:r>
      <w:r w:rsidR="006E09BB" w:rsidRPr="006E09BB">
        <w:rPr>
          <w:rFonts w:ascii="Times New Roman" w:hAnsi="Times New Roman" w:cs="Times New Roman"/>
          <w:sz w:val="28"/>
          <w:szCs w:val="28"/>
        </w:rPr>
        <w:t xml:space="preserve"> в Вооруженных Силах России</w:t>
      </w:r>
      <w:r w:rsidR="006E09BB">
        <w:rPr>
          <w:rStyle w:val="ab"/>
          <w:rFonts w:ascii="Times New Roman" w:hAnsi="Times New Roman" w:cs="Times New Roman"/>
          <w:sz w:val="28"/>
          <w:szCs w:val="28"/>
        </w:rPr>
        <w:footnoteReference w:id="4"/>
      </w:r>
      <w:r w:rsidR="006E09BB">
        <w:rPr>
          <w:rFonts w:ascii="Times New Roman" w:hAnsi="Times New Roman" w:cs="Times New Roman"/>
          <w:sz w:val="28"/>
          <w:szCs w:val="28"/>
        </w:rPr>
        <w:t>.</w:t>
      </w:r>
      <w:r w:rsidR="00603AB5">
        <w:rPr>
          <w:rFonts w:ascii="Times New Roman" w:hAnsi="Times New Roman" w:cs="Times New Roman"/>
          <w:sz w:val="28"/>
          <w:szCs w:val="28"/>
        </w:rPr>
        <w:t xml:space="preserve"> Однако проблемы военных органов дознания не нашли разрешения с уголовно-процессуальных позиций</w:t>
      </w:r>
      <w:r w:rsidR="003F4064">
        <w:rPr>
          <w:rFonts w:ascii="Times New Roman" w:hAnsi="Times New Roman" w:cs="Times New Roman"/>
          <w:sz w:val="28"/>
          <w:szCs w:val="28"/>
        </w:rPr>
        <w:t xml:space="preserve"> в современных </w:t>
      </w:r>
      <w:r w:rsidR="00EA0EF6">
        <w:rPr>
          <w:rFonts w:ascii="Times New Roman" w:hAnsi="Times New Roman" w:cs="Times New Roman"/>
          <w:sz w:val="28"/>
          <w:szCs w:val="28"/>
        </w:rPr>
        <w:t>условиях</w:t>
      </w:r>
      <w:r w:rsidR="00603AB5">
        <w:rPr>
          <w:rFonts w:ascii="Times New Roman" w:hAnsi="Times New Roman" w:cs="Times New Roman"/>
          <w:sz w:val="28"/>
          <w:szCs w:val="28"/>
        </w:rPr>
        <w:t>.</w:t>
      </w:r>
    </w:p>
    <w:p w14:paraId="428281CD" w14:textId="361B0351" w:rsidR="00EA0EF6" w:rsidRDefault="00EA0EF6" w:rsidP="00603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Изложенное</w:t>
      </w:r>
      <w:r w:rsidR="00603AB5">
        <w:rPr>
          <w:rFonts w:ascii="Times New Roman" w:hAnsi="Times New Roman" w:cs="Times New Roman"/>
          <w:sz w:val="28"/>
          <w:szCs w:val="28"/>
        </w:rPr>
        <w:t xml:space="preserve"> позволило сформулировать цель </w:t>
      </w:r>
      <w:r w:rsidR="006A192C">
        <w:rPr>
          <w:rFonts w:ascii="Times New Roman" w:hAnsi="Times New Roman" w:cs="Times New Roman"/>
          <w:sz w:val="28"/>
          <w:szCs w:val="28"/>
        </w:rPr>
        <w:t>курсовой</w:t>
      </w:r>
      <w:r w:rsidR="00603AB5">
        <w:rPr>
          <w:rFonts w:ascii="Times New Roman" w:hAnsi="Times New Roman" w:cs="Times New Roman"/>
          <w:sz w:val="28"/>
          <w:szCs w:val="28"/>
        </w:rPr>
        <w:t xml:space="preserve"> работы, </w:t>
      </w:r>
      <w:r w:rsidR="00114AFA">
        <w:rPr>
          <w:rFonts w:ascii="Times New Roman" w:hAnsi="Times New Roman" w:cs="Times New Roman"/>
          <w:sz w:val="28"/>
          <w:szCs w:val="28"/>
        </w:rPr>
        <w:t>а</w:t>
      </w:r>
      <w:r w:rsidR="00031EB4">
        <w:rPr>
          <w:rFonts w:ascii="Times New Roman" w:hAnsi="Times New Roman" w:cs="Times New Roman"/>
          <w:sz w:val="28"/>
          <w:szCs w:val="28"/>
        </w:rPr>
        <w:t xml:space="preserve"> именно,</w:t>
      </w:r>
      <w:r w:rsidR="002359E2">
        <w:rPr>
          <w:rFonts w:ascii="Times New Roman" w:hAnsi="Times New Roman" w:cs="Times New Roman"/>
          <w:sz w:val="28"/>
          <w:szCs w:val="28"/>
        </w:rPr>
        <w:t xml:space="preserve"> изучить законодательство, касающееся деятельности военных органов дознания,</w:t>
      </w:r>
      <w:r w:rsidR="00031EB4">
        <w:rPr>
          <w:rFonts w:ascii="Times New Roman" w:hAnsi="Times New Roman" w:cs="Times New Roman"/>
          <w:sz w:val="28"/>
          <w:szCs w:val="28"/>
        </w:rPr>
        <w:t xml:space="preserve"> раскрыть организацию, </w:t>
      </w:r>
      <w:r w:rsidR="00114AFA">
        <w:rPr>
          <w:rFonts w:ascii="Times New Roman" w:hAnsi="Times New Roman" w:cs="Times New Roman"/>
          <w:sz w:val="28"/>
          <w:szCs w:val="28"/>
        </w:rPr>
        <w:t>компетенцию</w:t>
      </w:r>
      <w:r w:rsidR="00031EB4">
        <w:rPr>
          <w:rFonts w:ascii="Times New Roman" w:hAnsi="Times New Roman" w:cs="Times New Roman"/>
          <w:sz w:val="28"/>
          <w:szCs w:val="28"/>
        </w:rPr>
        <w:t xml:space="preserve"> и структуру</w:t>
      </w:r>
      <w:r w:rsidR="00603AB5">
        <w:rPr>
          <w:rFonts w:ascii="Times New Roman" w:hAnsi="Times New Roman" w:cs="Times New Roman"/>
          <w:sz w:val="28"/>
          <w:szCs w:val="28"/>
        </w:rPr>
        <w:t xml:space="preserve"> органов дознания в Вооруженных Силах Российской Федерации</w:t>
      </w:r>
      <w:r>
        <w:rPr>
          <w:rFonts w:ascii="Times New Roman" w:hAnsi="Times New Roman" w:cs="Times New Roman"/>
          <w:sz w:val="28"/>
          <w:szCs w:val="28"/>
        </w:rPr>
        <w:t xml:space="preserve">, выявить проблемные вопросы правового регулирования организации и компетенции военных органов дознания и сформулировать предложения по совершенствованию соответствующего законодательства о военных органах дознания. </w:t>
      </w:r>
    </w:p>
    <w:p w14:paraId="6E1D2204" w14:textId="477802B0" w:rsidR="00603AB5" w:rsidRDefault="00EA0EF6" w:rsidP="00603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поставленной целью предполагается решить следующие задачи</w:t>
      </w:r>
      <w:r w:rsidR="00603AB5">
        <w:rPr>
          <w:rFonts w:ascii="Times New Roman" w:hAnsi="Times New Roman" w:cs="Times New Roman"/>
          <w:sz w:val="28"/>
          <w:szCs w:val="28"/>
        </w:rPr>
        <w:t>:</w:t>
      </w:r>
    </w:p>
    <w:p w14:paraId="6EAEDC93" w14:textId="31C3945D" w:rsidR="00603AB5" w:rsidRDefault="002359E2" w:rsidP="00603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03AB5">
        <w:rPr>
          <w:rFonts w:ascii="Times New Roman" w:hAnsi="Times New Roman" w:cs="Times New Roman"/>
          <w:sz w:val="28"/>
          <w:szCs w:val="28"/>
        </w:rPr>
        <w:t xml:space="preserve"> дать характеристику структуры органов</w:t>
      </w:r>
      <w:r w:rsidR="008C2DB2">
        <w:rPr>
          <w:rFonts w:ascii="Times New Roman" w:hAnsi="Times New Roman" w:cs="Times New Roman"/>
          <w:sz w:val="28"/>
          <w:szCs w:val="28"/>
        </w:rPr>
        <w:t xml:space="preserve"> дознания в</w:t>
      </w:r>
      <w:r w:rsidR="00603AB5">
        <w:rPr>
          <w:rFonts w:ascii="Times New Roman" w:hAnsi="Times New Roman" w:cs="Times New Roman"/>
          <w:sz w:val="28"/>
          <w:szCs w:val="28"/>
        </w:rPr>
        <w:t xml:space="preserve"> </w:t>
      </w:r>
      <w:r w:rsidR="007C2CF7">
        <w:rPr>
          <w:rFonts w:ascii="Times New Roman" w:hAnsi="Times New Roman" w:cs="Times New Roman"/>
          <w:sz w:val="28"/>
          <w:szCs w:val="28"/>
        </w:rPr>
        <w:t>Вооруженных Силах Российской Федерации</w:t>
      </w:r>
      <w:r w:rsidR="00603AB5">
        <w:rPr>
          <w:rFonts w:ascii="Times New Roman" w:hAnsi="Times New Roman" w:cs="Times New Roman"/>
          <w:sz w:val="28"/>
          <w:szCs w:val="28"/>
        </w:rPr>
        <w:t>;</w:t>
      </w:r>
    </w:p>
    <w:p w14:paraId="4550ED9C" w14:textId="0CA1275B" w:rsidR="00603AB5" w:rsidRDefault="002359E2" w:rsidP="00603AB5">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00603AB5">
        <w:rPr>
          <w:rFonts w:ascii="Times New Roman" w:hAnsi="Times New Roman" w:cs="Times New Roman"/>
          <w:sz w:val="28"/>
          <w:szCs w:val="28"/>
        </w:rPr>
        <w:t xml:space="preserve"> исследовать компетенцию органов дознания в </w:t>
      </w:r>
      <w:r w:rsidR="007C2CF7">
        <w:rPr>
          <w:rFonts w:ascii="Times New Roman" w:hAnsi="Times New Roman" w:cs="Times New Roman"/>
          <w:sz w:val="28"/>
          <w:szCs w:val="28"/>
        </w:rPr>
        <w:t>Вооруженных Силах Российской Федерации</w:t>
      </w:r>
      <w:r w:rsidR="00603AB5">
        <w:rPr>
          <w:rFonts w:ascii="Times New Roman" w:eastAsia="Times New Roman" w:hAnsi="Times New Roman" w:cs="Times New Roman"/>
          <w:sz w:val="28"/>
          <w:szCs w:val="28"/>
        </w:rPr>
        <w:t>;</w:t>
      </w:r>
    </w:p>
    <w:p w14:paraId="4CB85D67" w14:textId="59C93671" w:rsidR="00603AB5" w:rsidRDefault="002359E2" w:rsidP="00603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03AB5">
        <w:rPr>
          <w:rFonts w:ascii="Times New Roman" w:eastAsia="Times New Roman" w:hAnsi="Times New Roman" w:cs="Times New Roman"/>
          <w:sz w:val="28"/>
          <w:szCs w:val="28"/>
        </w:rPr>
        <w:t xml:space="preserve"> рассмотреть </w:t>
      </w:r>
      <w:r w:rsidR="00603AB5">
        <w:rPr>
          <w:rFonts w:ascii="Times New Roman" w:hAnsi="Times New Roman" w:cs="Times New Roman"/>
          <w:sz w:val="28"/>
          <w:szCs w:val="28"/>
        </w:rPr>
        <w:t>понятие и формы взаимодействия военных органов дознания и военных следователей;</w:t>
      </w:r>
    </w:p>
    <w:p w14:paraId="57E40931" w14:textId="3678CB47" w:rsidR="00603AB5" w:rsidRDefault="002359E2" w:rsidP="00603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03AB5">
        <w:rPr>
          <w:rFonts w:ascii="Times New Roman" w:hAnsi="Times New Roman" w:cs="Times New Roman"/>
          <w:sz w:val="28"/>
          <w:szCs w:val="28"/>
        </w:rPr>
        <w:t xml:space="preserve"> осветить порядок подготовки и назначения дознавателей в условиях </w:t>
      </w:r>
      <w:r w:rsidR="007C2CF7">
        <w:rPr>
          <w:rFonts w:ascii="Times New Roman" w:hAnsi="Times New Roman" w:cs="Times New Roman"/>
          <w:sz w:val="28"/>
          <w:szCs w:val="28"/>
        </w:rPr>
        <w:t>Вооруженных Сил Российской Федерации</w:t>
      </w:r>
      <w:r w:rsidR="00603AB5">
        <w:rPr>
          <w:rFonts w:ascii="Times New Roman" w:hAnsi="Times New Roman" w:cs="Times New Roman"/>
          <w:sz w:val="28"/>
          <w:szCs w:val="28"/>
        </w:rPr>
        <w:t>;</w:t>
      </w:r>
    </w:p>
    <w:p w14:paraId="067A08EB" w14:textId="54D57CD6" w:rsidR="00031EB4" w:rsidRDefault="002359E2" w:rsidP="00603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31EB4">
        <w:rPr>
          <w:rFonts w:ascii="Times New Roman" w:hAnsi="Times New Roman" w:cs="Times New Roman"/>
          <w:sz w:val="28"/>
          <w:szCs w:val="28"/>
        </w:rPr>
        <w:t xml:space="preserve"> раскрыть полномочия военных органов дознания и военных дознавателей;</w:t>
      </w:r>
    </w:p>
    <w:p w14:paraId="62416F4C" w14:textId="628F14A4" w:rsidR="00603AB5" w:rsidRDefault="002359E2" w:rsidP="00603AB5">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00603AB5">
        <w:rPr>
          <w:rFonts w:ascii="Times New Roman" w:hAnsi="Times New Roman" w:cs="Times New Roman"/>
          <w:sz w:val="28"/>
          <w:szCs w:val="28"/>
        </w:rPr>
        <w:t xml:space="preserve"> исследовать процессуальный статус военных дознавателей и вопросы его совершенствования</w:t>
      </w:r>
      <w:r w:rsidR="00603AB5">
        <w:rPr>
          <w:rFonts w:ascii="Times New Roman" w:eastAsia="Times New Roman" w:hAnsi="Times New Roman" w:cs="Times New Roman"/>
          <w:sz w:val="28"/>
          <w:szCs w:val="28"/>
        </w:rPr>
        <w:t>.</w:t>
      </w:r>
    </w:p>
    <w:p w14:paraId="03578FEE" w14:textId="77777777" w:rsidR="00603AB5" w:rsidRPr="00F93C4A" w:rsidRDefault="00603AB5" w:rsidP="00603AB5">
      <w:pPr>
        <w:spacing w:after="0" w:line="360" w:lineRule="auto"/>
        <w:ind w:firstLine="709"/>
        <w:jc w:val="both"/>
        <w:rPr>
          <w:rFonts w:ascii="Times New Roman" w:hAnsi="Times New Roman" w:cs="Times New Roman"/>
          <w:sz w:val="28"/>
          <w:szCs w:val="28"/>
        </w:rPr>
      </w:pPr>
      <w:r w:rsidRPr="00F93C4A">
        <w:rPr>
          <w:rFonts w:ascii="Times New Roman" w:hAnsi="Times New Roman" w:cs="Times New Roman"/>
          <w:sz w:val="28"/>
          <w:szCs w:val="28"/>
        </w:rPr>
        <w:t xml:space="preserve">Объект работы – общественные отношения, складывающиеся в связи </w:t>
      </w:r>
      <w:r>
        <w:rPr>
          <w:rFonts w:ascii="Times New Roman" w:hAnsi="Times New Roman" w:cs="Times New Roman"/>
          <w:sz w:val="28"/>
          <w:szCs w:val="28"/>
        </w:rPr>
        <w:t>с организацией и компетенци</w:t>
      </w:r>
      <w:r w:rsidR="00AE4F58">
        <w:rPr>
          <w:rFonts w:ascii="Times New Roman" w:hAnsi="Times New Roman" w:cs="Times New Roman"/>
          <w:sz w:val="28"/>
          <w:szCs w:val="28"/>
        </w:rPr>
        <w:t>ей</w:t>
      </w:r>
      <w:r>
        <w:rPr>
          <w:rFonts w:ascii="Times New Roman" w:hAnsi="Times New Roman" w:cs="Times New Roman"/>
          <w:sz w:val="28"/>
          <w:szCs w:val="28"/>
        </w:rPr>
        <w:t xml:space="preserve"> органов дознания в Вооруженных Силах Российской Федерации</w:t>
      </w:r>
      <w:r w:rsidRPr="00F93C4A">
        <w:rPr>
          <w:rFonts w:ascii="Times New Roman" w:hAnsi="Times New Roman" w:cs="Times New Roman"/>
          <w:sz w:val="28"/>
          <w:szCs w:val="28"/>
        </w:rPr>
        <w:t>.</w:t>
      </w:r>
    </w:p>
    <w:p w14:paraId="51393E5B" w14:textId="15E9FA7E" w:rsidR="00603AB5" w:rsidRDefault="00603AB5" w:rsidP="00603AB5">
      <w:pPr>
        <w:spacing w:after="0" w:line="360" w:lineRule="auto"/>
        <w:ind w:firstLine="709"/>
        <w:jc w:val="both"/>
        <w:rPr>
          <w:rFonts w:ascii="Times New Roman" w:hAnsi="Times New Roman" w:cs="Times New Roman"/>
          <w:sz w:val="28"/>
          <w:szCs w:val="28"/>
        </w:rPr>
      </w:pPr>
      <w:r w:rsidRPr="00F93C4A">
        <w:rPr>
          <w:rFonts w:ascii="Times New Roman" w:hAnsi="Times New Roman" w:cs="Times New Roman"/>
          <w:sz w:val="28"/>
          <w:szCs w:val="28"/>
        </w:rPr>
        <w:t>Предмет работы – действующее уголовно-процессуальное</w:t>
      </w:r>
      <w:r>
        <w:rPr>
          <w:rFonts w:ascii="Times New Roman" w:hAnsi="Times New Roman" w:cs="Times New Roman"/>
          <w:sz w:val="28"/>
          <w:szCs w:val="28"/>
        </w:rPr>
        <w:t>,</w:t>
      </w:r>
      <w:r w:rsidR="00114AFA">
        <w:rPr>
          <w:rFonts w:ascii="Times New Roman" w:hAnsi="Times New Roman" w:cs="Times New Roman"/>
          <w:sz w:val="28"/>
          <w:szCs w:val="28"/>
        </w:rPr>
        <w:t xml:space="preserve"> </w:t>
      </w:r>
      <w:r>
        <w:rPr>
          <w:rFonts w:ascii="Times New Roman" w:hAnsi="Times New Roman" w:cs="Times New Roman"/>
          <w:sz w:val="28"/>
          <w:szCs w:val="28"/>
        </w:rPr>
        <w:t>иное нормативно-правовое</w:t>
      </w:r>
      <w:r w:rsidRPr="00F93C4A">
        <w:rPr>
          <w:rFonts w:ascii="Times New Roman" w:hAnsi="Times New Roman" w:cs="Times New Roman"/>
          <w:sz w:val="28"/>
          <w:szCs w:val="28"/>
        </w:rPr>
        <w:t xml:space="preserve"> законодательство</w:t>
      </w:r>
      <w:r>
        <w:rPr>
          <w:rFonts w:ascii="Times New Roman" w:hAnsi="Times New Roman" w:cs="Times New Roman"/>
          <w:sz w:val="28"/>
          <w:szCs w:val="28"/>
        </w:rPr>
        <w:t xml:space="preserve">, </w:t>
      </w:r>
      <w:r w:rsidRPr="00F93C4A">
        <w:rPr>
          <w:rFonts w:ascii="Times New Roman" w:hAnsi="Times New Roman" w:cs="Times New Roman"/>
          <w:sz w:val="28"/>
          <w:szCs w:val="28"/>
        </w:rPr>
        <w:t>рег</w:t>
      </w:r>
      <w:r>
        <w:rPr>
          <w:rFonts w:ascii="Times New Roman" w:hAnsi="Times New Roman" w:cs="Times New Roman"/>
          <w:sz w:val="28"/>
          <w:szCs w:val="28"/>
        </w:rPr>
        <w:t>ламент</w:t>
      </w:r>
      <w:r w:rsidRPr="00F93C4A">
        <w:rPr>
          <w:rFonts w:ascii="Times New Roman" w:hAnsi="Times New Roman" w:cs="Times New Roman"/>
          <w:sz w:val="28"/>
          <w:szCs w:val="28"/>
        </w:rPr>
        <w:t xml:space="preserve">ирующее </w:t>
      </w:r>
      <w:r w:rsidR="00EA0EF6">
        <w:rPr>
          <w:rFonts w:ascii="Times New Roman" w:hAnsi="Times New Roman" w:cs="Times New Roman"/>
          <w:sz w:val="28"/>
          <w:szCs w:val="28"/>
        </w:rPr>
        <w:t>организацию и компетенцию</w:t>
      </w:r>
      <w:r w:rsidR="00AE4F58">
        <w:rPr>
          <w:rFonts w:ascii="Times New Roman" w:hAnsi="Times New Roman" w:cs="Times New Roman"/>
          <w:sz w:val="28"/>
          <w:szCs w:val="28"/>
        </w:rPr>
        <w:t xml:space="preserve"> органов дознания в Вооруженных Силах Российской Федерации</w:t>
      </w:r>
      <w:r w:rsidRPr="00F93C4A">
        <w:rPr>
          <w:rFonts w:ascii="Times New Roman" w:hAnsi="Times New Roman" w:cs="Times New Roman"/>
          <w:sz w:val="28"/>
          <w:szCs w:val="28"/>
        </w:rPr>
        <w:t>.</w:t>
      </w:r>
    </w:p>
    <w:p w14:paraId="1C19F8EF" w14:textId="50CC55E5" w:rsidR="00603AB5" w:rsidRDefault="00603AB5" w:rsidP="00603AB5">
      <w:pPr>
        <w:spacing w:after="0" w:line="360" w:lineRule="auto"/>
        <w:ind w:firstLine="709"/>
        <w:jc w:val="both"/>
        <w:rPr>
          <w:rFonts w:ascii="Times New Roman" w:eastAsia="Times New Roman" w:hAnsi="Times New Roman" w:cs="Times New Roman"/>
          <w:color w:val="000000"/>
          <w:sz w:val="28"/>
          <w:szCs w:val="28"/>
        </w:rPr>
      </w:pPr>
      <w:r w:rsidRPr="00E34802">
        <w:rPr>
          <w:rFonts w:ascii="Times New Roman" w:eastAsia="Times New Roman" w:hAnsi="Times New Roman" w:cs="Times New Roman"/>
          <w:color w:val="000000"/>
          <w:sz w:val="28"/>
          <w:szCs w:val="28"/>
        </w:rPr>
        <w:t xml:space="preserve">Методологическую базу </w:t>
      </w:r>
      <w:r w:rsidR="006A192C">
        <w:rPr>
          <w:rFonts w:ascii="Times New Roman" w:eastAsia="Times New Roman" w:hAnsi="Times New Roman" w:cs="Times New Roman"/>
          <w:color w:val="000000"/>
          <w:sz w:val="28"/>
          <w:szCs w:val="28"/>
        </w:rPr>
        <w:t>курсовой</w:t>
      </w:r>
      <w:r w:rsidRPr="00E34802">
        <w:rPr>
          <w:rFonts w:ascii="Times New Roman" w:eastAsia="Times New Roman" w:hAnsi="Times New Roman" w:cs="Times New Roman"/>
          <w:color w:val="000000"/>
          <w:sz w:val="28"/>
          <w:szCs w:val="28"/>
        </w:rPr>
        <w:t xml:space="preserve"> работы составляют диалектический метод познания, рассмотрение вопросов также проводилось с исп</w:t>
      </w:r>
      <w:r>
        <w:rPr>
          <w:rFonts w:ascii="Times New Roman" w:eastAsia="Times New Roman" w:hAnsi="Times New Roman" w:cs="Times New Roman"/>
          <w:color w:val="000000"/>
          <w:sz w:val="28"/>
          <w:szCs w:val="28"/>
        </w:rPr>
        <w:t xml:space="preserve">ользованием общенаучных и частных </w:t>
      </w:r>
      <w:r w:rsidRPr="00E34802">
        <w:rPr>
          <w:rFonts w:ascii="Times New Roman" w:eastAsia="Times New Roman" w:hAnsi="Times New Roman" w:cs="Times New Roman"/>
          <w:color w:val="000000"/>
          <w:sz w:val="28"/>
          <w:szCs w:val="28"/>
        </w:rPr>
        <w:t>научных методов теоретиче</w:t>
      </w:r>
      <w:r>
        <w:rPr>
          <w:rFonts w:ascii="Times New Roman" w:eastAsia="Times New Roman" w:hAnsi="Times New Roman" w:cs="Times New Roman"/>
          <w:color w:val="000000"/>
          <w:sz w:val="28"/>
          <w:szCs w:val="28"/>
        </w:rPr>
        <w:t>ского анализа, таких как истори</w:t>
      </w:r>
      <w:r w:rsidRPr="00E34802">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о-</w:t>
      </w:r>
      <w:r w:rsidRPr="00E34802">
        <w:rPr>
          <w:rFonts w:ascii="Times New Roman" w:eastAsia="Times New Roman" w:hAnsi="Times New Roman" w:cs="Times New Roman"/>
          <w:color w:val="000000"/>
          <w:sz w:val="28"/>
          <w:szCs w:val="28"/>
        </w:rPr>
        <w:t>логический, системно-структурный и некоторые другие методы.</w:t>
      </w:r>
    </w:p>
    <w:p w14:paraId="2B6FB46E" w14:textId="3EF893F1" w:rsidR="00603AB5" w:rsidRPr="006E09BB" w:rsidRDefault="00603AB5" w:rsidP="00603AB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Структура </w:t>
      </w:r>
      <w:r w:rsidR="006A192C">
        <w:rPr>
          <w:rFonts w:ascii="Times New Roman" w:eastAsia="Times New Roman" w:hAnsi="Times New Roman" w:cs="Times New Roman"/>
          <w:color w:val="000000"/>
          <w:sz w:val="28"/>
          <w:szCs w:val="28"/>
        </w:rPr>
        <w:t>курсовой</w:t>
      </w:r>
      <w:r>
        <w:rPr>
          <w:rFonts w:ascii="Times New Roman" w:eastAsia="Times New Roman" w:hAnsi="Times New Roman" w:cs="Times New Roman"/>
          <w:color w:val="000000"/>
          <w:sz w:val="28"/>
          <w:szCs w:val="28"/>
        </w:rPr>
        <w:t xml:space="preserve"> работы </w:t>
      </w:r>
      <w:r w:rsidR="006A192C">
        <w:rPr>
          <w:rFonts w:ascii="Times New Roman" w:eastAsia="Times New Roman" w:hAnsi="Times New Roman" w:cs="Times New Roman"/>
          <w:color w:val="000000"/>
          <w:sz w:val="28"/>
          <w:szCs w:val="28"/>
        </w:rPr>
        <w:t>представлена в виде введения,</w:t>
      </w:r>
      <w:r>
        <w:rPr>
          <w:rFonts w:ascii="Times New Roman" w:eastAsia="Times New Roman" w:hAnsi="Times New Roman" w:cs="Times New Roman"/>
          <w:color w:val="000000"/>
          <w:sz w:val="28"/>
          <w:szCs w:val="28"/>
        </w:rPr>
        <w:t xml:space="preserve"> двух глав с </w:t>
      </w:r>
      <w:r w:rsidR="00AE4F58">
        <w:rPr>
          <w:rFonts w:ascii="Times New Roman" w:eastAsia="Times New Roman" w:hAnsi="Times New Roman" w:cs="Times New Roman"/>
          <w:color w:val="000000"/>
          <w:sz w:val="28"/>
          <w:szCs w:val="28"/>
        </w:rPr>
        <w:t>пят</w:t>
      </w:r>
      <w:r>
        <w:rPr>
          <w:rFonts w:ascii="Times New Roman" w:eastAsia="Times New Roman" w:hAnsi="Times New Roman" w:cs="Times New Roman"/>
          <w:color w:val="000000"/>
          <w:sz w:val="28"/>
          <w:szCs w:val="28"/>
        </w:rPr>
        <w:t>ь</w:t>
      </w:r>
      <w:r w:rsidR="00AE4F58">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параграфами, заключения, списка</w:t>
      </w:r>
      <w:r w:rsidR="00AE4F58">
        <w:rPr>
          <w:rFonts w:ascii="Times New Roman" w:eastAsia="Times New Roman" w:hAnsi="Times New Roman" w:cs="Times New Roman"/>
          <w:color w:val="000000"/>
          <w:sz w:val="28"/>
          <w:szCs w:val="28"/>
        </w:rPr>
        <w:t xml:space="preserve"> источников и</w:t>
      </w:r>
      <w:r w:rsidR="006A192C">
        <w:rPr>
          <w:rFonts w:ascii="Times New Roman" w:eastAsia="Times New Roman" w:hAnsi="Times New Roman" w:cs="Times New Roman"/>
          <w:color w:val="000000"/>
          <w:sz w:val="28"/>
          <w:szCs w:val="28"/>
        </w:rPr>
        <w:t xml:space="preserve"> литературы, а также приложения.</w:t>
      </w:r>
    </w:p>
    <w:p w14:paraId="77699E00" w14:textId="77777777" w:rsidR="00E81CB0" w:rsidRDefault="00E81CB0">
      <w:pPr>
        <w:rPr>
          <w:rFonts w:ascii="Times New Roman" w:hAnsi="Times New Roman" w:cs="Times New Roman"/>
          <w:sz w:val="28"/>
          <w:szCs w:val="28"/>
        </w:rPr>
      </w:pPr>
      <w:r>
        <w:rPr>
          <w:rFonts w:ascii="Times New Roman" w:hAnsi="Times New Roman" w:cs="Times New Roman"/>
          <w:sz w:val="28"/>
          <w:szCs w:val="28"/>
        </w:rPr>
        <w:br w:type="page"/>
      </w:r>
    </w:p>
    <w:p w14:paraId="29DF4F20" w14:textId="017E2931" w:rsidR="00E81CB0" w:rsidRPr="00E81CB0" w:rsidRDefault="00E81CB0" w:rsidP="00E81CB0">
      <w:pPr>
        <w:spacing w:after="0" w:line="240" w:lineRule="auto"/>
        <w:jc w:val="center"/>
        <w:rPr>
          <w:rFonts w:ascii="Times New Roman" w:hAnsi="Times New Roman" w:cs="Times New Roman"/>
          <w:b/>
          <w:sz w:val="28"/>
          <w:szCs w:val="28"/>
        </w:rPr>
      </w:pPr>
      <w:r w:rsidRPr="00E81CB0">
        <w:rPr>
          <w:rFonts w:ascii="Times New Roman" w:hAnsi="Times New Roman" w:cs="Times New Roman"/>
          <w:b/>
          <w:sz w:val="28"/>
          <w:szCs w:val="28"/>
        </w:rPr>
        <w:t xml:space="preserve">ГЛАВА 1. </w:t>
      </w:r>
      <w:r w:rsidR="00D101C8">
        <w:rPr>
          <w:rFonts w:ascii="Times New Roman" w:hAnsi="Times New Roman" w:cs="Times New Roman"/>
          <w:b/>
          <w:sz w:val="28"/>
          <w:szCs w:val="28"/>
        </w:rPr>
        <w:t>ОРГАНИЗАЦИОННО-</w:t>
      </w:r>
      <w:r w:rsidR="00F838C4" w:rsidRPr="00F838C4">
        <w:rPr>
          <w:rFonts w:ascii="Times New Roman" w:hAnsi="Times New Roman" w:cs="Times New Roman"/>
          <w:b/>
          <w:sz w:val="28"/>
          <w:szCs w:val="28"/>
        </w:rPr>
        <w:t>ПРАВОВЫЕ ОСНОВЫ ОРГАНОВ ДОЗНАНИЯ В ВООРУЖЕННЫХ СИЛАХ РОССИЙСКОЙ ФЕДЕРАЦИИ</w:t>
      </w:r>
    </w:p>
    <w:p w14:paraId="3CC7A940" w14:textId="77777777" w:rsidR="00E81CB0" w:rsidRDefault="00E81CB0" w:rsidP="00DE4C7D">
      <w:pPr>
        <w:spacing w:after="0" w:line="360" w:lineRule="auto"/>
        <w:jc w:val="both"/>
        <w:rPr>
          <w:rFonts w:ascii="Times New Roman" w:hAnsi="Times New Roman" w:cs="Times New Roman"/>
          <w:sz w:val="28"/>
          <w:szCs w:val="28"/>
        </w:rPr>
      </w:pPr>
    </w:p>
    <w:p w14:paraId="52B4C634" w14:textId="4751913E" w:rsidR="00E81CB0" w:rsidRPr="00E81CB0" w:rsidRDefault="00E81CB0" w:rsidP="00E81CB0">
      <w:pPr>
        <w:spacing w:after="0" w:line="240" w:lineRule="auto"/>
        <w:jc w:val="center"/>
        <w:rPr>
          <w:rFonts w:ascii="Times New Roman" w:hAnsi="Times New Roman" w:cs="Times New Roman"/>
          <w:b/>
          <w:sz w:val="28"/>
          <w:szCs w:val="28"/>
        </w:rPr>
      </w:pPr>
      <w:r w:rsidRPr="00E81CB0">
        <w:rPr>
          <w:rFonts w:ascii="Times New Roman" w:hAnsi="Times New Roman" w:cs="Times New Roman"/>
          <w:b/>
          <w:sz w:val="28"/>
          <w:szCs w:val="28"/>
        </w:rPr>
        <w:t>§</w:t>
      </w:r>
      <w:r w:rsidR="00114AFA">
        <w:rPr>
          <w:rFonts w:ascii="Times New Roman" w:hAnsi="Times New Roman" w:cs="Times New Roman"/>
          <w:b/>
          <w:sz w:val="28"/>
          <w:szCs w:val="28"/>
        </w:rPr>
        <w:t xml:space="preserve"> </w:t>
      </w:r>
      <w:r w:rsidRPr="00E81CB0">
        <w:rPr>
          <w:rFonts w:ascii="Times New Roman" w:hAnsi="Times New Roman" w:cs="Times New Roman"/>
          <w:b/>
          <w:sz w:val="28"/>
          <w:szCs w:val="28"/>
        </w:rPr>
        <w:t>1.1. Структура органов дознания в вооруженных силах РФ</w:t>
      </w:r>
    </w:p>
    <w:p w14:paraId="7C249D71" w14:textId="77777777" w:rsidR="00E81CB0" w:rsidRDefault="00E81CB0" w:rsidP="00DE4C7D">
      <w:pPr>
        <w:spacing w:after="0" w:line="360" w:lineRule="auto"/>
        <w:jc w:val="both"/>
        <w:rPr>
          <w:rFonts w:ascii="Times New Roman" w:hAnsi="Times New Roman" w:cs="Times New Roman"/>
          <w:sz w:val="28"/>
          <w:szCs w:val="28"/>
        </w:rPr>
      </w:pPr>
    </w:p>
    <w:p w14:paraId="23B8EF1D" w14:textId="714FB345" w:rsidR="001318AE" w:rsidRDefault="0001164D" w:rsidP="00E81CB0">
      <w:pPr>
        <w:spacing w:after="0" w:line="360" w:lineRule="auto"/>
        <w:ind w:firstLine="709"/>
        <w:jc w:val="both"/>
        <w:rPr>
          <w:rFonts w:ascii="Times New Roman" w:hAnsi="Times New Roman" w:cs="Times New Roman"/>
          <w:sz w:val="28"/>
          <w:szCs w:val="28"/>
        </w:rPr>
      </w:pPr>
      <w:r w:rsidRPr="0001164D">
        <w:rPr>
          <w:rFonts w:ascii="Times New Roman" w:hAnsi="Times New Roman" w:cs="Times New Roman"/>
          <w:sz w:val="28"/>
          <w:szCs w:val="28"/>
        </w:rPr>
        <w:t>В понятии органов дознания в Вооруженных Силах Российской Федерации (далее – ВС РФ) прои</w:t>
      </w:r>
      <w:r w:rsidR="00243471">
        <w:rPr>
          <w:rFonts w:ascii="Times New Roman" w:hAnsi="Times New Roman" w:cs="Times New Roman"/>
          <w:sz w:val="28"/>
          <w:szCs w:val="28"/>
        </w:rPr>
        <w:t>зошло</w:t>
      </w:r>
      <w:r w:rsidRPr="0001164D">
        <w:rPr>
          <w:rFonts w:ascii="Times New Roman" w:hAnsi="Times New Roman" w:cs="Times New Roman"/>
          <w:sz w:val="28"/>
          <w:szCs w:val="28"/>
        </w:rPr>
        <w:t xml:space="preserve"> соединение двух различных высокозначимых для нашего государства видов государственной деятельности. Правовые основы ВС РФ заложены в Федеральном законе </w:t>
      </w:r>
      <w:r w:rsidRPr="0001164D">
        <w:rPr>
          <w:rStyle w:val="ac"/>
          <w:rFonts w:ascii="Times New Roman" w:hAnsi="Times New Roman" w:cs="Times New Roman"/>
          <w:i w:val="0"/>
          <w:sz w:val="28"/>
          <w:szCs w:val="28"/>
        </w:rPr>
        <w:t xml:space="preserve">от 31.05.1996 г. № 63-ФЗ </w:t>
      </w:r>
      <w:r w:rsidR="0041579A" w:rsidRPr="0001164D">
        <w:rPr>
          <w:rStyle w:val="ac"/>
          <w:rFonts w:ascii="Times New Roman" w:hAnsi="Times New Roman" w:cs="Times New Roman"/>
          <w:i w:val="0"/>
          <w:sz w:val="28"/>
          <w:szCs w:val="28"/>
        </w:rPr>
        <w:t>«Об обороне»</w:t>
      </w:r>
      <w:r w:rsidR="0073455B">
        <w:rPr>
          <w:rStyle w:val="ac"/>
          <w:rFonts w:ascii="Times New Roman" w:hAnsi="Times New Roman" w:cs="Times New Roman"/>
          <w:i w:val="0"/>
          <w:sz w:val="28"/>
          <w:szCs w:val="28"/>
        </w:rPr>
        <w:t xml:space="preserve"> (далее – закон «Об обороне»)</w:t>
      </w:r>
      <w:r w:rsidRPr="0001164D">
        <w:rPr>
          <w:rStyle w:val="ab"/>
          <w:rFonts w:ascii="Times New Roman" w:hAnsi="Times New Roman" w:cs="Times New Roman"/>
          <w:sz w:val="28"/>
          <w:szCs w:val="28"/>
        </w:rPr>
        <w:footnoteReference w:id="5"/>
      </w:r>
      <w:r w:rsidRPr="0001164D">
        <w:rPr>
          <w:rFonts w:ascii="Times New Roman" w:hAnsi="Times New Roman" w:cs="Times New Roman"/>
          <w:sz w:val="28"/>
          <w:szCs w:val="28"/>
        </w:rPr>
        <w:t>.</w:t>
      </w:r>
      <w:r w:rsidR="00DC1480">
        <w:rPr>
          <w:rFonts w:ascii="Times New Roman" w:hAnsi="Times New Roman" w:cs="Times New Roman"/>
          <w:sz w:val="28"/>
          <w:szCs w:val="28"/>
        </w:rPr>
        <w:t xml:space="preserve"> В связи с </w:t>
      </w:r>
      <w:r w:rsidR="0073455B">
        <w:rPr>
          <w:rFonts w:ascii="Times New Roman" w:hAnsi="Times New Roman" w:cs="Times New Roman"/>
          <w:sz w:val="28"/>
          <w:szCs w:val="28"/>
        </w:rPr>
        <w:t>эти</w:t>
      </w:r>
      <w:r w:rsidR="00E23952">
        <w:rPr>
          <w:rFonts w:ascii="Times New Roman" w:hAnsi="Times New Roman" w:cs="Times New Roman"/>
          <w:sz w:val="28"/>
          <w:szCs w:val="28"/>
        </w:rPr>
        <w:t xml:space="preserve">м предназначение ВС РФ можно </w:t>
      </w:r>
      <w:r w:rsidR="00DC1480">
        <w:rPr>
          <w:rFonts w:ascii="Times New Roman" w:hAnsi="Times New Roman" w:cs="Times New Roman"/>
          <w:sz w:val="28"/>
          <w:szCs w:val="28"/>
        </w:rPr>
        <w:t>определить как</w:t>
      </w:r>
      <w:r w:rsidR="0073455B">
        <w:rPr>
          <w:rFonts w:ascii="Times New Roman" w:hAnsi="Times New Roman" w:cs="Times New Roman"/>
          <w:sz w:val="28"/>
          <w:szCs w:val="28"/>
        </w:rPr>
        <w:t xml:space="preserve"> вооруженную защиту Российской Федерации, целостности и неприкосновенности ее территории, для чего</w:t>
      </w:r>
      <w:r w:rsidR="00090EF2">
        <w:rPr>
          <w:rFonts w:ascii="Times New Roman" w:hAnsi="Times New Roman" w:cs="Times New Roman"/>
          <w:sz w:val="28"/>
          <w:szCs w:val="28"/>
        </w:rPr>
        <w:t xml:space="preserve"> и созданы в нашем государстве Вооруженные С</w:t>
      </w:r>
      <w:r w:rsidR="0073455B">
        <w:rPr>
          <w:rFonts w:ascii="Times New Roman" w:hAnsi="Times New Roman" w:cs="Times New Roman"/>
          <w:sz w:val="28"/>
          <w:szCs w:val="28"/>
        </w:rPr>
        <w:t xml:space="preserve">илы (ч. 1 и 4 закона «Об </w:t>
      </w:r>
      <w:r w:rsidR="00114AFA">
        <w:rPr>
          <w:rFonts w:ascii="Times New Roman" w:hAnsi="Times New Roman" w:cs="Times New Roman"/>
          <w:sz w:val="28"/>
          <w:szCs w:val="28"/>
        </w:rPr>
        <w:t>обороне</w:t>
      </w:r>
      <w:r w:rsidR="0073455B">
        <w:rPr>
          <w:rFonts w:ascii="Times New Roman" w:hAnsi="Times New Roman" w:cs="Times New Roman"/>
          <w:sz w:val="28"/>
          <w:szCs w:val="28"/>
        </w:rPr>
        <w:t>»</w:t>
      </w:r>
      <w:r w:rsidR="00114AFA">
        <w:rPr>
          <w:rFonts w:ascii="Times New Roman" w:hAnsi="Times New Roman" w:cs="Times New Roman"/>
          <w:sz w:val="28"/>
          <w:szCs w:val="28"/>
        </w:rPr>
        <w:t>)</w:t>
      </w:r>
      <w:r w:rsidR="0073455B">
        <w:rPr>
          <w:rFonts w:ascii="Times New Roman" w:hAnsi="Times New Roman" w:cs="Times New Roman"/>
          <w:sz w:val="28"/>
          <w:szCs w:val="28"/>
        </w:rPr>
        <w:t>.</w:t>
      </w:r>
      <w:r w:rsidR="001318AE">
        <w:rPr>
          <w:rFonts w:ascii="Times New Roman" w:hAnsi="Times New Roman" w:cs="Times New Roman"/>
          <w:sz w:val="28"/>
          <w:szCs w:val="28"/>
        </w:rPr>
        <w:t xml:space="preserve"> Тем самым ВС РФ осуществляет военную деятельность.</w:t>
      </w:r>
    </w:p>
    <w:p w14:paraId="08B9F724" w14:textId="23F6822B" w:rsidR="00E81CB0" w:rsidRDefault="0073455B"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Предназначение органов дознания урегулировано в ч. 2 ст. 40 Уголовно-процессуального кодекса Российской Федерации (далее – УПК </w:t>
      </w:r>
      <w:r w:rsidR="00243471">
        <w:rPr>
          <w:rFonts w:ascii="Times New Roman" w:hAnsi="Times New Roman" w:cs="Times New Roman"/>
          <w:sz w:val="28"/>
          <w:szCs w:val="28"/>
        </w:rPr>
        <w:t>Р</w:t>
      </w:r>
      <w:r>
        <w:rPr>
          <w:rFonts w:ascii="Times New Roman" w:hAnsi="Times New Roman" w:cs="Times New Roman"/>
          <w:sz w:val="28"/>
          <w:szCs w:val="28"/>
        </w:rPr>
        <w:t>Ф). Не вдаваясь в детали, можно охар</w:t>
      </w:r>
      <w:r w:rsidR="00835532">
        <w:rPr>
          <w:rFonts w:ascii="Times New Roman" w:hAnsi="Times New Roman" w:cs="Times New Roman"/>
          <w:sz w:val="28"/>
          <w:szCs w:val="28"/>
        </w:rPr>
        <w:t>актеризовать деятельность органов</w:t>
      </w:r>
      <w:r>
        <w:rPr>
          <w:rFonts w:ascii="Times New Roman" w:hAnsi="Times New Roman" w:cs="Times New Roman"/>
          <w:sz w:val="28"/>
          <w:szCs w:val="28"/>
        </w:rPr>
        <w:t xml:space="preserve"> дознания, как реализация полномочий, предоставленных УПК РФ по возбуждению уголовного дела, осуществлению производства по уголовному делу в виде дознания (в общем </w:t>
      </w:r>
      <w:r w:rsidR="001318AE">
        <w:rPr>
          <w:rFonts w:ascii="Times New Roman" w:hAnsi="Times New Roman" w:cs="Times New Roman"/>
          <w:sz w:val="28"/>
          <w:szCs w:val="28"/>
        </w:rPr>
        <w:t>поряд</w:t>
      </w:r>
      <w:r>
        <w:rPr>
          <w:rFonts w:ascii="Times New Roman" w:hAnsi="Times New Roman" w:cs="Times New Roman"/>
          <w:sz w:val="28"/>
          <w:szCs w:val="28"/>
        </w:rPr>
        <w:t>к</w:t>
      </w:r>
      <w:r w:rsidR="001318AE">
        <w:rPr>
          <w:rFonts w:ascii="Times New Roman" w:hAnsi="Times New Roman" w:cs="Times New Roman"/>
          <w:sz w:val="28"/>
          <w:szCs w:val="28"/>
        </w:rPr>
        <w:t>е</w:t>
      </w:r>
      <w:r>
        <w:rPr>
          <w:rFonts w:ascii="Times New Roman" w:hAnsi="Times New Roman" w:cs="Times New Roman"/>
          <w:sz w:val="28"/>
          <w:szCs w:val="28"/>
        </w:rPr>
        <w:t xml:space="preserve"> или сокращенной форме), а также в виде производства неотложных следственных действий. Иначе можно обозна</w:t>
      </w:r>
      <w:r w:rsidR="001318AE">
        <w:rPr>
          <w:rFonts w:ascii="Times New Roman" w:hAnsi="Times New Roman" w:cs="Times New Roman"/>
          <w:sz w:val="28"/>
          <w:szCs w:val="28"/>
        </w:rPr>
        <w:t>ч</w:t>
      </w:r>
      <w:r>
        <w:rPr>
          <w:rFonts w:ascii="Times New Roman" w:hAnsi="Times New Roman" w:cs="Times New Roman"/>
          <w:sz w:val="28"/>
          <w:szCs w:val="28"/>
        </w:rPr>
        <w:t>ить этот вид деятельности, как уголовно-процессуальн</w:t>
      </w:r>
      <w:r w:rsidR="00243471">
        <w:rPr>
          <w:rFonts w:ascii="Times New Roman" w:hAnsi="Times New Roman" w:cs="Times New Roman"/>
          <w:sz w:val="28"/>
          <w:szCs w:val="28"/>
        </w:rPr>
        <w:t>ую</w:t>
      </w:r>
      <w:r w:rsidR="001318AE">
        <w:rPr>
          <w:rFonts w:ascii="Times New Roman" w:hAnsi="Times New Roman" w:cs="Times New Roman"/>
          <w:sz w:val="28"/>
          <w:szCs w:val="28"/>
        </w:rPr>
        <w:t>, т.е.</w:t>
      </w:r>
      <w:r w:rsidR="00243471">
        <w:rPr>
          <w:rFonts w:ascii="Times New Roman" w:hAnsi="Times New Roman" w:cs="Times New Roman"/>
          <w:sz w:val="28"/>
          <w:szCs w:val="28"/>
        </w:rPr>
        <w:t xml:space="preserve"> как</w:t>
      </w:r>
      <w:r w:rsidR="001318AE">
        <w:rPr>
          <w:rFonts w:ascii="Times New Roman" w:hAnsi="Times New Roman" w:cs="Times New Roman"/>
          <w:sz w:val="28"/>
          <w:szCs w:val="28"/>
        </w:rPr>
        <w:t xml:space="preserve"> систем</w:t>
      </w:r>
      <w:r w:rsidR="00243471">
        <w:rPr>
          <w:rFonts w:ascii="Times New Roman" w:hAnsi="Times New Roman" w:cs="Times New Roman"/>
          <w:sz w:val="28"/>
          <w:szCs w:val="28"/>
        </w:rPr>
        <w:t>у</w:t>
      </w:r>
      <w:r w:rsidR="001318AE">
        <w:rPr>
          <w:rFonts w:ascii="Times New Roman" w:hAnsi="Times New Roman" w:cs="Times New Roman"/>
          <w:sz w:val="28"/>
          <w:szCs w:val="28"/>
        </w:rPr>
        <w:t xml:space="preserve"> д</w:t>
      </w:r>
      <w:r w:rsidR="00835532">
        <w:rPr>
          <w:rFonts w:ascii="Times New Roman" w:hAnsi="Times New Roman" w:cs="Times New Roman"/>
          <w:sz w:val="28"/>
          <w:szCs w:val="28"/>
        </w:rPr>
        <w:t>ействий, предпринимаемых органами</w:t>
      </w:r>
      <w:r w:rsidR="001318AE">
        <w:rPr>
          <w:rFonts w:ascii="Times New Roman" w:hAnsi="Times New Roman" w:cs="Times New Roman"/>
          <w:sz w:val="28"/>
          <w:szCs w:val="28"/>
        </w:rPr>
        <w:t xml:space="preserve"> дознания в ходе производ</w:t>
      </w:r>
      <w:r w:rsidR="00E23952">
        <w:rPr>
          <w:rFonts w:ascii="Times New Roman" w:hAnsi="Times New Roman" w:cs="Times New Roman"/>
          <w:sz w:val="28"/>
          <w:szCs w:val="28"/>
        </w:rPr>
        <w:t xml:space="preserve">ства по уголовному делу. Помимо </w:t>
      </w:r>
      <w:r w:rsidR="001318AE">
        <w:rPr>
          <w:rFonts w:ascii="Times New Roman" w:hAnsi="Times New Roman" w:cs="Times New Roman"/>
          <w:sz w:val="28"/>
          <w:szCs w:val="28"/>
        </w:rPr>
        <w:t>этого</w:t>
      </w:r>
      <w:r w:rsidR="00E23952">
        <w:rPr>
          <w:rFonts w:ascii="Times New Roman" w:hAnsi="Times New Roman" w:cs="Times New Roman"/>
          <w:sz w:val="28"/>
          <w:szCs w:val="28"/>
        </w:rPr>
        <w:t>,</w:t>
      </w:r>
      <w:r w:rsidR="00835532">
        <w:rPr>
          <w:rFonts w:ascii="Times New Roman" w:hAnsi="Times New Roman" w:cs="Times New Roman"/>
          <w:sz w:val="28"/>
          <w:szCs w:val="28"/>
        </w:rPr>
        <w:t xml:space="preserve"> законодатель вменяет органам</w:t>
      </w:r>
      <w:r w:rsidR="001318AE">
        <w:rPr>
          <w:rFonts w:ascii="Times New Roman" w:hAnsi="Times New Roman" w:cs="Times New Roman"/>
          <w:sz w:val="28"/>
          <w:szCs w:val="28"/>
        </w:rPr>
        <w:t xml:space="preserve"> дознания осуществление также иных полномочий, но только тех, которые предусмотрены УПК РФ.</w:t>
      </w:r>
    </w:p>
    <w:p w14:paraId="614ADE1E" w14:textId="77777777" w:rsidR="001318AE" w:rsidRDefault="001318AE"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оба вида деятельности – военная и уголовно-процессуальная обладают значительными особенностями и спецификой, требующими привлечения к их осуществлению специально подготовленных, компетентных лиц, не просто располагающими знаниями в этих областях, но также владеющими навыками по их</w:t>
      </w:r>
      <w:r w:rsidR="000D2053">
        <w:rPr>
          <w:rFonts w:ascii="Times New Roman" w:hAnsi="Times New Roman" w:cs="Times New Roman"/>
          <w:sz w:val="28"/>
          <w:szCs w:val="28"/>
        </w:rPr>
        <w:t xml:space="preserve"> качественному</w:t>
      </w:r>
      <w:r>
        <w:rPr>
          <w:rFonts w:ascii="Times New Roman" w:hAnsi="Times New Roman" w:cs="Times New Roman"/>
          <w:sz w:val="28"/>
          <w:szCs w:val="28"/>
        </w:rPr>
        <w:t xml:space="preserve"> применению на практике.</w:t>
      </w:r>
      <w:r w:rsidR="004228DA">
        <w:rPr>
          <w:rFonts w:ascii="Times New Roman" w:hAnsi="Times New Roman" w:cs="Times New Roman"/>
          <w:sz w:val="28"/>
          <w:szCs w:val="28"/>
        </w:rPr>
        <w:t xml:space="preserve"> Однако условия функционирования ВС РФ потребовали наделения определенных структур</w:t>
      </w:r>
      <w:r w:rsidR="00E07E5E">
        <w:rPr>
          <w:rFonts w:ascii="Times New Roman" w:hAnsi="Times New Roman" w:cs="Times New Roman"/>
          <w:sz w:val="28"/>
          <w:szCs w:val="28"/>
        </w:rPr>
        <w:t xml:space="preserve"> этого военного государственного органа</w:t>
      </w:r>
      <w:r w:rsidR="004228DA">
        <w:rPr>
          <w:rFonts w:ascii="Times New Roman" w:hAnsi="Times New Roman" w:cs="Times New Roman"/>
          <w:sz w:val="28"/>
          <w:szCs w:val="28"/>
        </w:rPr>
        <w:t xml:space="preserve"> полномочиями по осуществлению неотложных следственных действий</w:t>
      </w:r>
      <w:r w:rsidR="00E07E5E">
        <w:rPr>
          <w:rFonts w:ascii="Times New Roman" w:hAnsi="Times New Roman" w:cs="Times New Roman"/>
          <w:sz w:val="28"/>
          <w:szCs w:val="28"/>
        </w:rPr>
        <w:t xml:space="preserve"> по уголовному делу, т.е. наряду с военной деятельностью по осуществлению уголовно-процессуальной деятельности</w:t>
      </w:r>
      <w:r w:rsidR="004228DA">
        <w:rPr>
          <w:rFonts w:ascii="Times New Roman" w:hAnsi="Times New Roman" w:cs="Times New Roman"/>
          <w:sz w:val="28"/>
          <w:szCs w:val="28"/>
        </w:rPr>
        <w:t>.</w:t>
      </w:r>
    </w:p>
    <w:p w14:paraId="10380E07" w14:textId="53078396" w:rsidR="001318AE" w:rsidRDefault="00DF6D9F"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наделение </w:t>
      </w:r>
      <w:r w:rsidR="00114AFA" w:rsidRPr="00114AFA">
        <w:rPr>
          <w:rFonts w:ascii="Times New Roman" w:hAnsi="Times New Roman" w:cs="Times New Roman"/>
          <w:sz w:val="28"/>
          <w:szCs w:val="28"/>
        </w:rPr>
        <w:t>Вооруженных С</w:t>
      </w:r>
      <w:r w:rsidRPr="00114AFA">
        <w:rPr>
          <w:rFonts w:ascii="Times New Roman" w:hAnsi="Times New Roman" w:cs="Times New Roman"/>
          <w:sz w:val="28"/>
          <w:szCs w:val="28"/>
        </w:rPr>
        <w:t>ил</w:t>
      </w:r>
      <w:r>
        <w:rPr>
          <w:rFonts w:ascii="Times New Roman" w:hAnsi="Times New Roman" w:cs="Times New Roman"/>
          <w:sz w:val="28"/>
          <w:szCs w:val="28"/>
        </w:rPr>
        <w:t xml:space="preserve"> </w:t>
      </w:r>
      <w:r w:rsidR="00114AFA">
        <w:rPr>
          <w:rFonts w:ascii="Times New Roman" w:hAnsi="Times New Roman" w:cs="Times New Roman"/>
          <w:sz w:val="28"/>
          <w:szCs w:val="28"/>
        </w:rPr>
        <w:t xml:space="preserve">РФ </w:t>
      </w:r>
      <w:r>
        <w:rPr>
          <w:rFonts w:ascii="Times New Roman" w:hAnsi="Times New Roman" w:cs="Times New Roman"/>
          <w:sz w:val="28"/>
          <w:szCs w:val="28"/>
        </w:rPr>
        <w:t>уголовно-процессуальными полномочиями обусловлено не только спецификой военной деятельности, но также историческими традициями, в связи с чем М.Л. Топориков справедливо отмечает: «Зарождение армейских органов дознания в России уходит корнями в дореволюционный период</w:t>
      </w:r>
      <w:r w:rsidR="004F5081">
        <w:rPr>
          <w:rFonts w:ascii="Times New Roman" w:hAnsi="Times New Roman" w:cs="Times New Roman"/>
          <w:sz w:val="28"/>
          <w:szCs w:val="28"/>
        </w:rPr>
        <w:t xml:space="preserve"> ее развития и с</w:t>
      </w:r>
      <w:r w:rsidR="006159ED">
        <w:rPr>
          <w:rFonts w:ascii="Times New Roman" w:hAnsi="Times New Roman" w:cs="Times New Roman"/>
          <w:sz w:val="28"/>
          <w:szCs w:val="28"/>
        </w:rPr>
        <w:t>вязано с проведенной Александром</w:t>
      </w:r>
      <w:r w:rsidR="004F5081">
        <w:rPr>
          <w:rFonts w:ascii="Times New Roman" w:hAnsi="Times New Roman" w:cs="Times New Roman"/>
          <w:sz w:val="28"/>
          <w:szCs w:val="28"/>
        </w:rPr>
        <w:t xml:space="preserve"> </w:t>
      </w:r>
      <w:r w:rsidR="004F5081">
        <w:rPr>
          <w:rFonts w:ascii="Times New Roman" w:hAnsi="Times New Roman" w:cs="Times New Roman"/>
          <w:sz w:val="28"/>
          <w:szCs w:val="28"/>
          <w:lang w:val="en-US"/>
        </w:rPr>
        <w:t>II</w:t>
      </w:r>
      <w:r w:rsidR="004F5081">
        <w:rPr>
          <w:rFonts w:ascii="Times New Roman" w:hAnsi="Times New Roman" w:cs="Times New Roman"/>
          <w:sz w:val="28"/>
          <w:szCs w:val="28"/>
        </w:rPr>
        <w:t xml:space="preserve"> в 1864 году законодательной реформой»</w:t>
      </w:r>
      <w:r w:rsidR="004F5081">
        <w:rPr>
          <w:rStyle w:val="ab"/>
          <w:rFonts w:ascii="Times New Roman" w:hAnsi="Times New Roman" w:cs="Times New Roman"/>
          <w:sz w:val="28"/>
          <w:szCs w:val="28"/>
        </w:rPr>
        <w:footnoteReference w:id="6"/>
      </w:r>
      <w:r w:rsidR="004F5081">
        <w:rPr>
          <w:rFonts w:ascii="Times New Roman" w:hAnsi="Times New Roman" w:cs="Times New Roman"/>
          <w:sz w:val="28"/>
          <w:szCs w:val="28"/>
        </w:rPr>
        <w:t>.</w:t>
      </w:r>
    </w:p>
    <w:p w14:paraId="517ECFF3" w14:textId="1A2A0A36" w:rsidR="001B762B" w:rsidRDefault="001B762B"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Определяя структуру органов дознания в ВС РФ</w:t>
      </w:r>
      <w:r w:rsidR="00172855">
        <w:rPr>
          <w:rFonts w:ascii="Times New Roman" w:hAnsi="Times New Roman" w:cs="Times New Roman"/>
          <w:sz w:val="28"/>
          <w:szCs w:val="28"/>
        </w:rPr>
        <w:t>,</w:t>
      </w:r>
      <w:r>
        <w:rPr>
          <w:rFonts w:ascii="Times New Roman" w:hAnsi="Times New Roman" w:cs="Times New Roman"/>
          <w:sz w:val="28"/>
          <w:szCs w:val="28"/>
        </w:rPr>
        <w:t xml:space="preserve"> следует обратиться к УПК РФ, в тексте которого в качестве таковых называются начальники органов военной полиции ВС РФ, командиры воинских частей</w:t>
      </w:r>
      <w:r w:rsidR="00090EF2">
        <w:rPr>
          <w:rFonts w:ascii="Times New Roman" w:hAnsi="Times New Roman" w:cs="Times New Roman"/>
          <w:sz w:val="28"/>
          <w:szCs w:val="28"/>
        </w:rPr>
        <w:t>,</w:t>
      </w:r>
      <w:r w:rsidR="00EB02C3" w:rsidRPr="00EB02C3">
        <w:rPr>
          <w:rFonts w:ascii="Times New Roman" w:hAnsi="Times New Roman" w:cs="Times New Roman"/>
          <w:sz w:val="28"/>
          <w:szCs w:val="28"/>
        </w:rPr>
        <w:t xml:space="preserve"> </w:t>
      </w:r>
      <w:r w:rsidR="00EB02C3">
        <w:rPr>
          <w:rFonts w:ascii="Times New Roman" w:hAnsi="Times New Roman" w:cs="Times New Roman"/>
          <w:sz w:val="28"/>
          <w:szCs w:val="28"/>
        </w:rPr>
        <w:t xml:space="preserve">соединений, </w:t>
      </w:r>
      <w:r w:rsidR="00090EF2" w:rsidRPr="00090EF2">
        <w:rPr>
          <w:rFonts w:ascii="Times New Roman" w:hAnsi="Times New Roman" w:cs="Times New Roman"/>
          <w:sz w:val="28"/>
          <w:szCs w:val="28"/>
        </w:rPr>
        <w:t xml:space="preserve"> </w:t>
      </w:r>
      <w:r w:rsidR="00090EF2" w:rsidRPr="00BA5056">
        <w:rPr>
          <w:rFonts w:ascii="Times New Roman" w:hAnsi="Times New Roman" w:cs="Times New Roman"/>
          <w:sz w:val="28"/>
          <w:szCs w:val="28"/>
        </w:rPr>
        <w:t>т.е. организационно самостоятельных боевых, административных или хозяйственных единиц (полк, отдельный батальон и т.д.), имеющих собственное цифровое наименование (например, войсковая часть 55555)</w:t>
      </w:r>
      <w:r>
        <w:rPr>
          <w:rFonts w:ascii="Times New Roman" w:hAnsi="Times New Roman" w:cs="Times New Roman"/>
          <w:sz w:val="28"/>
          <w:szCs w:val="28"/>
        </w:rPr>
        <w:t>,</w:t>
      </w:r>
      <w:r w:rsidR="00EB02C3">
        <w:rPr>
          <w:rFonts w:ascii="Times New Roman" w:hAnsi="Times New Roman" w:cs="Times New Roman"/>
          <w:sz w:val="28"/>
          <w:szCs w:val="28"/>
        </w:rPr>
        <w:t xml:space="preserve"> </w:t>
      </w:r>
      <w:r>
        <w:rPr>
          <w:rFonts w:ascii="Times New Roman" w:hAnsi="Times New Roman" w:cs="Times New Roman"/>
          <w:sz w:val="28"/>
          <w:szCs w:val="28"/>
        </w:rPr>
        <w:t xml:space="preserve">начальники военных учреждений </w:t>
      </w:r>
      <w:r w:rsidR="00090EF2" w:rsidRPr="00BA5056">
        <w:rPr>
          <w:rFonts w:ascii="Times New Roman" w:hAnsi="Times New Roman" w:cs="Times New Roman"/>
          <w:sz w:val="28"/>
          <w:szCs w:val="28"/>
        </w:rPr>
        <w:t>(например, военного учебного заведения)</w:t>
      </w:r>
      <w:r w:rsidR="00EB02C3">
        <w:rPr>
          <w:rFonts w:ascii="Times New Roman" w:hAnsi="Times New Roman" w:cs="Times New Roman"/>
          <w:sz w:val="28"/>
          <w:szCs w:val="28"/>
        </w:rPr>
        <w:t xml:space="preserve">, а также начальники </w:t>
      </w:r>
      <w:r>
        <w:rPr>
          <w:rFonts w:ascii="Times New Roman" w:hAnsi="Times New Roman" w:cs="Times New Roman"/>
          <w:sz w:val="28"/>
          <w:szCs w:val="28"/>
        </w:rPr>
        <w:t>гарнизонов</w:t>
      </w:r>
      <w:r w:rsidR="00090EF2" w:rsidRPr="00BA5056">
        <w:rPr>
          <w:rFonts w:ascii="Times New Roman" w:hAnsi="Times New Roman" w:cs="Times New Roman"/>
          <w:sz w:val="28"/>
          <w:szCs w:val="28"/>
        </w:rPr>
        <w:t>,</w:t>
      </w:r>
      <w:r w:rsidR="00090EF2">
        <w:rPr>
          <w:rFonts w:ascii="Times New Roman" w:hAnsi="Times New Roman" w:cs="Times New Roman"/>
          <w:sz w:val="28"/>
          <w:szCs w:val="28"/>
        </w:rPr>
        <w:t xml:space="preserve"> </w:t>
      </w:r>
      <w:r w:rsidR="00090EF2" w:rsidRPr="00BA5056">
        <w:rPr>
          <w:rFonts w:ascii="Times New Roman" w:hAnsi="Times New Roman" w:cs="Times New Roman"/>
          <w:sz w:val="28"/>
          <w:szCs w:val="28"/>
        </w:rPr>
        <w:t>т.е. воинских частей, военно-учебных заведений и учреждений, расположенных постоянно или временно в определенном населенном пункте или районе с установленными границами</w:t>
      </w:r>
      <w:r>
        <w:rPr>
          <w:rFonts w:ascii="Times New Roman" w:hAnsi="Times New Roman" w:cs="Times New Roman"/>
          <w:sz w:val="28"/>
          <w:szCs w:val="28"/>
        </w:rPr>
        <w:t xml:space="preserve"> (п. 3 ч. 1 ст. 40 УПК РФ)</w:t>
      </w:r>
      <w:r w:rsidR="007C37FA">
        <w:rPr>
          <w:rFonts w:ascii="Times New Roman" w:hAnsi="Times New Roman" w:cs="Times New Roman"/>
          <w:sz w:val="28"/>
          <w:szCs w:val="28"/>
        </w:rPr>
        <w:t>.</w:t>
      </w:r>
      <w:r w:rsidR="00E23BFC">
        <w:rPr>
          <w:rFonts w:ascii="Times New Roman" w:hAnsi="Times New Roman" w:cs="Times New Roman"/>
          <w:sz w:val="28"/>
          <w:szCs w:val="28"/>
        </w:rPr>
        <w:t xml:space="preserve"> Согласно новому словарю русскому языка Т.Ф. Ефремовой структура означает взаиморасположение и связь составных частей, элементов чего-либо, а также устройство, организация</w:t>
      </w:r>
      <w:r w:rsidR="00777E39">
        <w:rPr>
          <w:rStyle w:val="ab"/>
          <w:rFonts w:ascii="Times New Roman" w:hAnsi="Times New Roman" w:cs="Times New Roman"/>
          <w:sz w:val="28"/>
          <w:szCs w:val="28"/>
        </w:rPr>
        <w:footnoteReference w:id="7"/>
      </w:r>
      <w:r w:rsidR="00E23BFC">
        <w:rPr>
          <w:rFonts w:ascii="Times New Roman" w:hAnsi="Times New Roman" w:cs="Times New Roman"/>
          <w:sz w:val="28"/>
          <w:szCs w:val="28"/>
        </w:rPr>
        <w:t>.</w:t>
      </w:r>
      <w:r w:rsidR="0082066F">
        <w:rPr>
          <w:rFonts w:ascii="Times New Roman" w:hAnsi="Times New Roman" w:cs="Times New Roman"/>
          <w:sz w:val="28"/>
          <w:szCs w:val="28"/>
        </w:rPr>
        <w:t xml:space="preserve"> Согласно ст. 11 закона «Об обороне» ВС РФ состоят из видов и родов войск, Тыла ВС РФ и войск, которые не входят в виды и рода во</w:t>
      </w:r>
      <w:r w:rsidR="00EB02C3">
        <w:rPr>
          <w:rFonts w:ascii="Times New Roman" w:hAnsi="Times New Roman" w:cs="Times New Roman"/>
          <w:sz w:val="28"/>
          <w:szCs w:val="28"/>
        </w:rPr>
        <w:t>йск ВС РФ. В свою очередь каждые</w:t>
      </w:r>
      <w:r w:rsidR="0082066F">
        <w:rPr>
          <w:rFonts w:ascii="Times New Roman" w:hAnsi="Times New Roman" w:cs="Times New Roman"/>
          <w:sz w:val="28"/>
          <w:szCs w:val="28"/>
        </w:rPr>
        <w:t xml:space="preserve"> из указанных структурных образований ВС РФ состоят из центральных органов военного управления, объединений, соединений, воинских частей и организаци</w:t>
      </w:r>
      <w:r w:rsidR="003740C7">
        <w:rPr>
          <w:rFonts w:ascii="Times New Roman" w:hAnsi="Times New Roman" w:cs="Times New Roman"/>
          <w:sz w:val="28"/>
          <w:szCs w:val="28"/>
        </w:rPr>
        <w:t>й</w:t>
      </w:r>
      <w:r w:rsidR="0082066F">
        <w:rPr>
          <w:rFonts w:ascii="Times New Roman" w:hAnsi="Times New Roman" w:cs="Times New Roman"/>
          <w:sz w:val="28"/>
          <w:szCs w:val="28"/>
        </w:rPr>
        <w:t>.</w:t>
      </w:r>
    </w:p>
    <w:p w14:paraId="08FC79F8" w14:textId="77777777" w:rsidR="00B96049" w:rsidRDefault="00B96049"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Военная полиция была введена в состав ВС РФ как ее структурное образование </w:t>
      </w:r>
      <w:r w:rsidR="00304F7A">
        <w:rPr>
          <w:rFonts w:ascii="Times New Roman" w:hAnsi="Times New Roman" w:cs="Times New Roman"/>
          <w:sz w:val="28"/>
          <w:szCs w:val="28"/>
        </w:rPr>
        <w:t>Федеральным законом от 3 февраля 2014 года № 7-ФЗ в целях обеспечения законности в ВС РФ</w:t>
      </w:r>
      <w:r w:rsidR="00304F7A">
        <w:rPr>
          <w:rStyle w:val="ab"/>
          <w:rFonts w:ascii="Times New Roman" w:hAnsi="Times New Roman" w:cs="Times New Roman"/>
          <w:sz w:val="28"/>
          <w:szCs w:val="28"/>
        </w:rPr>
        <w:footnoteReference w:id="8"/>
      </w:r>
      <w:r w:rsidR="00304F7A">
        <w:rPr>
          <w:rFonts w:ascii="Times New Roman" w:hAnsi="Times New Roman" w:cs="Times New Roman"/>
          <w:sz w:val="28"/>
          <w:szCs w:val="28"/>
        </w:rPr>
        <w:t>.</w:t>
      </w:r>
      <w:r w:rsidR="0007274A">
        <w:rPr>
          <w:rFonts w:ascii="Times New Roman" w:hAnsi="Times New Roman" w:cs="Times New Roman"/>
          <w:sz w:val="28"/>
          <w:szCs w:val="28"/>
        </w:rPr>
        <w:t xml:space="preserve"> Начальник Главного управления военной полиции Министерства обороны Российской Федерации (далее – МО РФ) генерал-майор И. Сидоркевич в интервью журналистам газеты «Московский комсомолец» подтвердил, что военная полиция является действительно новой структурой в составе ВС РФ, уточнив при этом, что 25 марта 2015 года Указом Президента № 161 перед военной полицией поставлены новые задачи, которые были обозначены в утвержденном этим указом уставе военной полиции</w:t>
      </w:r>
      <w:r w:rsidR="0007274A">
        <w:rPr>
          <w:rStyle w:val="ab"/>
          <w:rFonts w:ascii="Times New Roman" w:hAnsi="Times New Roman" w:cs="Times New Roman"/>
          <w:sz w:val="28"/>
          <w:szCs w:val="28"/>
        </w:rPr>
        <w:footnoteReference w:id="9"/>
      </w:r>
      <w:r w:rsidR="0007274A">
        <w:rPr>
          <w:rFonts w:ascii="Times New Roman" w:hAnsi="Times New Roman" w:cs="Times New Roman"/>
          <w:sz w:val="28"/>
          <w:szCs w:val="28"/>
        </w:rPr>
        <w:t xml:space="preserve">. По отношению к предмету настоящей работы приведенным указом подтверждены полномочия военной полиции как органа </w:t>
      </w:r>
      <w:r w:rsidR="00056AA4">
        <w:rPr>
          <w:rFonts w:ascii="Times New Roman" w:hAnsi="Times New Roman" w:cs="Times New Roman"/>
          <w:sz w:val="28"/>
          <w:szCs w:val="28"/>
        </w:rPr>
        <w:t xml:space="preserve">дознания </w:t>
      </w:r>
      <w:r w:rsidR="0007274A">
        <w:rPr>
          <w:rFonts w:ascii="Times New Roman" w:hAnsi="Times New Roman" w:cs="Times New Roman"/>
          <w:sz w:val="28"/>
          <w:szCs w:val="28"/>
        </w:rPr>
        <w:t>ВС РФ</w:t>
      </w:r>
      <w:r w:rsidR="0007274A">
        <w:rPr>
          <w:rStyle w:val="ab"/>
          <w:rFonts w:ascii="Times New Roman" w:hAnsi="Times New Roman" w:cs="Times New Roman"/>
          <w:sz w:val="28"/>
          <w:szCs w:val="28"/>
        </w:rPr>
        <w:footnoteReference w:id="10"/>
      </w:r>
      <w:r w:rsidR="0007274A">
        <w:rPr>
          <w:rFonts w:ascii="Times New Roman" w:hAnsi="Times New Roman" w:cs="Times New Roman"/>
          <w:sz w:val="28"/>
          <w:szCs w:val="28"/>
        </w:rPr>
        <w:t>.</w:t>
      </w:r>
    </w:p>
    <w:p w14:paraId="58DFC6A8" w14:textId="15939BD2" w:rsidR="003740C7" w:rsidRDefault="003740C7"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военной полиции представлена в виде центрального органа военной полиции – Главного управления военной полиции; в виде региональных органов военной полиции, которые образованы в каждом военном округе и на Северном флоте; в виде территориальных органов военной полиции, состоящих их комендатур и военных автомобильных инспекций, что также озвучено И. Сидоркевичем в приведенном интервью</w:t>
      </w:r>
      <w:r>
        <w:rPr>
          <w:rStyle w:val="ab"/>
          <w:rFonts w:ascii="Times New Roman" w:hAnsi="Times New Roman" w:cs="Times New Roman"/>
          <w:sz w:val="28"/>
          <w:szCs w:val="28"/>
        </w:rPr>
        <w:footnoteReference w:id="11"/>
      </w:r>
      <w:r>
        <w:rPr>
          <w:rFonts w:ascii="Times New Roman" w:hAnsi="Times New Roman" w:cs="Times New Roman"/>
          <w:sz w:val="28"/>
          <w:szCs w:val="28"/>
        </w:rPr>
        <w:t>. В этом же интервью начальник Главного управления военной полиции указал, что структура военной полиции будет развиваться, что справедливо, поскольку с 2014 года идет процесс проверки полномочий этого военного подразделения, о ч</w:t>
      </w:r>
      <w:r w:rsidR="00EB02C3">
        <w:rPr>
          <w:rFonts w:ascii="Times New Roman" w:hAnsi="Times New Roman" w:cs="Times New Roman"/>
          <w:sz w:val="28"/>
          <w:szCs w:val="28"/>
        </w:rPr>
        <w:t>ем свидетельствует расширение его</w:t>
      </w:r>
      <w:r>
        <w:rPr>
          <w:rFonts w:ascii="Times New Roman" w:hAnsi="Times New Roman" w:cs="Times New Roman"/>
          <w:sz w:val="28"/>
          <w:szCs w:val="28"/>
        </w:rPr>
        <w:t xml:space="preserve"> полномочий, в связи с которыми</w:t>
      </w:r>
      <w:r w:rsidR="00114AFA">
        <w:rPr>
          <w:rFonts w:ascii="Times New Roman" w:hAnsi="Times New Roman" w:cs="Times New Roman"/>
          <w:sz w:val="28"/>
          <w:szCs w:val="28"/>
        </w:rPr>
        <w:t xml:space="preserve"> </w:t>
      </w:r>
      <w:r w:rsidR="00045A87">
        <w:rPr>
          <w:rFonts w:ascii="Times New Roman" w:hAnsi="Times New Roman" w:cs="Times New Roman"/>
          <w:sz w:val="28"/>
          <w:szCs w:val="28"/>
        </w:rPr>
        <w:t>возникла необходимость во введении штатных должностей дознавателей.</w:t>
      </w:r>
    </w:p>
    <w:p w14:paraId="1BD4F147" w14:textId="1897FB1E" w:rsidR="00045A87" w:rsidRDefault="00045A87"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w:t>
      </w:r>
      <w:r w:rsidR="00EB02C3">
        <w:rPr>
          <w:rFonts w:ascii="Times New Roman" w:hAnsi="Times New Roman" w:cs="Times New Roman"/>
          <w:sz w:val="28"/>
          <w:szCs w:val="28"/>
        </w:rPr>
        <w:t xml:space="preserve"> что УПК РФ понимает под органами</w:t>
      </w:r>
      <w:r>
        <w:rPr>
          <w:rFonts w:ascii="Times New Roman" w:hAnsi="Times New Roman" w:cs="Times New Roman"/>
          <w:sz w:val="28"/>
          <w:szCs w:val="28"/>
        </w:rPr>
        <w:t xml:space="preserve"> дознания не определенные структурные подразделения, как это осуществлено, скажем, в системе Министерства внутренних дел Российской Федерации (далее – МВД или ОВД РФ), а конкретных лиц – начальников органов военной полиции, командиров воинских частей и соединений, начальников военных учреждений и гарнизонов. Однако не вызывает сомнения, что непосредственно сам начальник не будет заниматься осуществлением расследования по уголовному делу после принятия решения о возбуждении уголовного дела, поскольку, исходя из обширности его полномочий, более справедливо поручение этой деятельности конкретному военнослужащему.</w:t>
      </w:r>
    </w:p>
    <w:p w14:paraId="5338E6E4" w14:textId="00EE3AD9" w:rsidR="00045A87" w:rsidRDefault="00045A87"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отметим</w:t>
      </w:r>
      <w:r w:rsidR="00EB02C3">
        <w:rPr>
          <w:rFonts w:ascii="Times New Roman" w:hAnsi="Times New Roman" w:cs="Times New Roman"/>
          <w:sz w:val="28"/>
          <w:szCs w:val="28"/>
        </w:rPr>
        <w:t>, что сравнение</w:t>
      </w:r>
      <w:r>
        <w:rPr>
          <w:rFonts w:ascii="Times New Roman" w:hAnsi="Times New Roman" w:cs="Times New Roman"/>
          <w:sz w:val="28"/>
          <w:szCs w:val="28"/>
        </w:rPr>
        <w:t xml:space="preserve"> УПК РФ и закона «Об обороне» показывает не совпадение структурных частей, которые могут выс</w:t>
      </w:r>
      <w:r w:rsidR="003917D9">
        <w:rPr>
          <w:rFonts w:ascii="Times New Roman" w:hAnsi="Times New Roman" w:cs="Times New Roman"/>
          <w:sz w:val="28"/>
          <w:szCs w:val="28"/>
        </w:rPr>
        <w:t>т</w:t>
      </w:r>
      <w:r>
        <w:rPr>
          <w:rFonts w:ascii="Times New Roman" w:hAnsi="Times New Roman" w:cs="Times New Roman"/>
          <w:sz w:val="28"/>
          <w:szCs w:val="28"/>
        </w:rPr>
        <w:t>у</w:t>
      </w:r>
      <w:r w:rsidR="003917D9">
        <w:rPr>
          <w:rFonts w:ascii="Times New Roman" w:hAnsi="Times New Roman" w:cs="Times New Roman"/>
          <w:sz w:val="28"/>
          <w:szCs w:val="28"/>
        </w:rPr>
        <w:t>п</w:t>
      </w:r>
      <w:r>
        <w:rPr>
          <w:rFonts w:ascii="Times New Roman" w:hAnsi="Times New Roman" w:cs="Times New Roman"/>
          <w:sz w:val="28"/>
          <w:szCs w:val="28"/>
        </w:rPr>
        <w:t>ать в уголовном процессе органами дознания</w:t>
      </w:r>
      <w:r w:rsidR="003917D9">
        <w:rPr>
          <w:rFonts w:ascii="Times New Roman" w:hAnsi="Times New Roman" w:cs="Times New Roman"/>
          <w:sz w:val="28"/>
          <w:szCs w:val="28"/>
        </w:rPr>
        <w:t>. Так согласно закону «Об обороне» в структуру ВС РФ входят центральные органы и объединения, которые в п. 3 ч. 1 ст. 4</w:t>
      </w:r>
      <w:r w:rsidR="00114AFA">
        <w:rPr>
          <w:rFonts w:ascii="Times New Roman" w:hAnsi="Times New Roman" w:cs="Times New Roman"/>
          <w:sz w:val="28"/>
          <w:szCs w:val="28"/>
        </w:rPr>
        <w:t xml:space="preserve">0 УПК РФ </w:t>
      </w:r>
      <w:r w:rsidR="003917D9">
        <w:rPr>
          <w:rFonts w:ascii="Times New Roman" w:hAnsi="Times New Roman" w:cs="Times New Roman"/>
          <w:sz w:val="28"/>
          <w:szCs w:val="28"/>
        </w:rPr>
        <w:t>не перечислены, поскольку там четко указаны командиры воинских частей, соединений. В свою очередь в ст.</w:t>
      </w:r>
      <w:r w:rsidR="00B0790F">
        <w:rPr>
          <w:rFonts w:ascii="Times New Roman" w:hAnsi="Times New Roman" w:cs="Times New Roman"/>
          <w:sz w:val="28"/>
          <w:szCs w:val="28"/>
        </w:rPr>
        <w:t xml:space="preserve"> 11 закона «Об обороне» раскрывается только общий состав ВС РФ и в этой статье не указаны отдельно военная полиция, военно-учебные учреждения и гарнизоны, которые следует считать более м</w:t>
      </w:r>
      <w:r w:rsidR="00EB02C3">
        <w:rPr>
          <w:rFonts w:ascii="Times New Roman" w:hAnsi="Times New Roman" w:cs="Times New Roman"/>
          <w:sz w:val="28"/>
          <w:szCs w:val="28"/>
        </w:rPr>
        <w:t>елкими образованиями в составе В</w:t>
      </w:r>
      <w:r w:rsidR="00B0790F">
        <w:rPr>
          <w:rFonts w:ascii="Times New Roman" w:hAnsi="Times New Roman" w:cs="Times New Roman"/>
          <w:sz w:val="28"/>
          <w:szCs w:val="28"/>
        </w:rPr>
        <w:t>С РФ, которые входят в состав видов и родов войск ВС РФ.</w:t>
      </w:r>
    </w:p>
    <w:p w14:paraId="48FE9836" w14:textId="77777777" w:rsidR="00B0790F" w:rsidRDefault="00B0790F"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ВС РФ не статичный, постоянно развивающийся механизм с учетом изменяющихся реалий. Кроме того, структура ВС РФ достаточна сложна для целостного восприятия. Только этим можно объяснить избирательное упоминание структурных частей ВС РФ в качестве органов дознания в п. 3 ч. 1 ст. 40 УПК РФ, в которой не указаны главные управления видов и родов войск, командиры объединений, являющихся более общими образованиями по сравнению с соединениями и воинскими частями.</w:t>
      </w:r>
    </w:p>
    <w:p w14:paraId="6A223238" w14:textId="7359EB14" w:rsidR="00B0790F" w:rsidRDefault="00B0790F"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согласно ст. 7 УПК РФ при производстве по уголовному делу должны применяться положения и правила только УПК РФ, основанного на Конституции Российской Федерации и международно-правовых актах в области отправления правосудия по уголовным делам. В связи с этим структу</w:t>
      </w:r>
      <w:r w:rsidR="00E73C6F">
        <w:rPr>
          <w:rFonts w:ascii="Times New Roman" w:hAnsi="Times New Roman" w:cs="Times New Roman"/>
          <w:sz w:val="28"/>
          <w:szCs w:val="28"/>
        </w:rPr>
        <w:t>ра органов дознания ВС РФ должна</w:t>
      </w:r>
      <w:r>
        <w:rPr>
          <w:rFonts w:ascii="Times New Roman" w:hAnsi="Times New Roman" w:cs="Times New Roman"/>
          <w:sz w:val="28"/>
          <w:szCs w:val="28"/>
        </w:rPr>
        <w:t xml:space="preserve"> соответствовать тому изложению, которое представлено в п. 3 ч. 1 ст. 40 УПК РФ: начальники органов военной полиции</w:t>
      </w:r>
      <w:r w:rsidR="00195122">
        <w:rPr>
          <w:rFonts w:ascii="Times New Roman" w:hAnsi="Times New Roman" w:cs="Times New Roman"/>
          <w:sz w:val="28"/>
          <w:szCs w:val="28"/>
        </w:rPr>
        <w:t xml:space="preserve"> ВС РФ</w:t>
      </w:r>
      <w:r>
        <w:rPr>
          <w:rFonts w:ascii="Times New Roman" w:hAnsi="Times New Roman" w:cs="Times New Roman"/>
          <w:sz w:val="28"/>
          <w:szCs w:val="28"/>
        </w:rPr>
        <w:t>, командиры воинский частей, соединений, начальники военных учреждений и гарнизонов.</w:t>
      </w:r>
      <w:r w:rsidR="00195122">
        <w:rPr>
          <w:rFonts w:ascii="Times New Roman" w:hAnsi="Times New Roman" w:cs="Times New Roman"/>
          <w:sz w:val="28"/>
          <w:szCs w:val="28"/>
        </w:rPr>
        <w:t xml:space="preserve"> Иное толкование и применение норм УПК РФ может привести к признанию недопустимыми всех результатов действий и решений, предпринятых органами дознания ВС РФ.</w:t>
      </w:r>
    </w:p>
    <w:p w14:paraId="3CED900C" w14:textId="158E19A0" w:rsidR="00195122" w:rsidRDefault="00195122"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понимать, что представленная в п. 3 ч. 1 ст. 40 УПК РФ структура органов дознания ВС РФ, является общей и</w:t>
      </w:r>
      <w:r w:rsidR="00114AFA">
        <w:rPr>
          <w:rFonts w:ascii="Times New Roman" w:hAnsi="Times New Roman" w:cs="Times New Roman"/>
          <w:sz w:val="28"/>
          <w:szCs w:val="28"/>
        </w:rPr>
        <w:t>,</w:t>
      </w:r>
      <w:r>
        <w:rPr>
          <w:rFonts w:ascii="Times New Roman" w:hAnsi="Times New Roman" w:cs="Times New Roman"/>
          <w:sz w:val="28"/>
          <w:szCs w:val="28"/>
        </w:rPr>
        <w:t xml:space="preserve"> следовательно</w:t>
      </w:r>
      <w:r w:rsidR="00114AFA">
        <w:rPr>
          <w:rFonts w:ascii="Times New Roman" w:hAnsi="Times New Roman" w:cs="Times New Roman"/>
          <w:sz w:val="28"/>
          <w:szCs w:val="28"/>
        </w:rPr>
        <w:t>,</w:t>
      </w:r>
      <w:r>
        <w:rPr>
          <w:rFonts w:ascii="Times New Roman" w:hAnsi="Times New Roman" w:cs="Times New Roman"/>
          <w:sz w:val="28"/>
          <w:szCs w:val="28"/>
        </w:rPr>
        <w:t xml:space="preserve"> подлежащей конкретизации в рамках структуры</w:t>
      </w:r>
      <w:r w:rsidR="00E73C6F">
        <w:rPr>
          <w:rFonts w:ascii="Times New Roman" w:hAnsi="Times New Roman" w:cs="Times New Roman"/>
          <w:sz w:val="28"/>
          <w:szCs w:val="28"/>
        </w:rPr>
        <w:t xml:space="preserve"> военной полиции ВС РФ, воинских</w:t>
      </w:r>
      <w:r>
        <w:rPr>
          <w:rFonts w:ascii="Times New Roman" w:hAnsi="Times New Roman" w:cs="Times New Roman"/>
          <w:sz w:val="28"/>
          <w:szCs w:val="28"/>
        </w:rPr>
        <w:t xml:space="preserve"> частей и соединений. Более детальная конкретизация п. 3 ч. 1 ст. 40 УПК РФ в отношении начальников военных учреждений и гарнизонов не применима, так как это и есть нижняя структурная единица.</w:t>
      </w:r>
    </w:p>
    <w:p w14:paraId="00BBDFF3" w14:textId="795301A5" w:rsidR="00195122" w:rsidRDefault="00195122"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w:t>
      </w:r>
      <w:r w:rsidR="00C94A9D">
        <w:rPr>
          <w:rFonts w:ascii="Times New Roman" w:hAnsi="Times New Roman" w:cs="Times New Roman"/>
          <w:sz w:val="28"/>
          <w:szCs w:val="28"/>
        </w:rPr>
        <w:t>рган</w:t>
      </w:r>
      <w:r w:rsidR="00E73C6F">
        <w:rPr>
          <w:rFonts w:ascii="Times New Roman" w:hAnsi="Times New Roman" w:cs="Times New Roman"/>
          <w:sz w:val="28"/>
          <w:szCs w:val="28"/>
        </w:rPr>
        <w:t>ы дознания ВС РФ представляют</w:t>
      </w:r>
      <w:r w:rsidR="00C94A9D">
        <w:rPr>
          <w:rFonts w:ascii="Times New Roman" w:hAnsi="Times New Roman" w:cs="Times New Roman"/>
          <w:sz w:val="28"/>
          <w:szCs w:val="28"/>
        </w:rPr>
        <w:t xml:space="preserve"> собой способ наделения отдельных структурных образований ВС РФ полномочиями по возбуждению уголовного дела и производству по нему предварительного расследования в рамках и объеме, определяемых ст. 150, 151 и 157 УПК РФ. В силу первичности норм уголовно-процессуального закона согласно п. 3 ч 1 ст. 40 УПК РФ органами дознания в ВС РФ признаются начальники органов военной полиции ВС РФ, командиры воинский частей и соединений, начальники военных учреждений и гарнизонов, которые представляют собой первый высший уровень структуры органов дознания ВС РФ, подлежащий конкретизации по территориальному признаку. При этом выявляется несоответствие положений УПК РФ структурному определению ВС РФ, отраженному в законе «Об обороне», в связи с чем необходимо внести уточнения в п. 3 ч 1 ст. 40 УПК РФ с целью приведения перечня органов дознания ВС РФ в соответствии со структурой ВС РФ либо по пути полного перечисления</w:t>
      </w:r>
      <w:r w:rsidR="007C2CF7">
        <w:rPr>
          <w:rFonts w:ascii="Times New Roman" w:hAnsi="Times New Roman" w:cs="Times New Roman"/>
          <w:sz w:val="28"/>
          <w:szCs w:val="28"/>
        </w:rPr>
        <w:t xml:space="preserve"> основных структурных частей ВС </w:t>
      </w:r>
      <w:r w:rsidR="00C94A9D">
        <w:rPr>
          <w:rFonts w:ascii="Times New Roman" w:hAnsi="Times New Roman" w:cs="Times New Roman"/>
          <w:sz w:val="28"/>
          <w:szCs w:val="28"/>
        </w:rPr>
        <w:t>РФ</w:t>
      </w:r>
      <w:r w:rsidR="007C2CF7">
        <w:rPr>
          <w:rFonts w:ascii="Times New Roman" w:hAnsi="Times New Roman" w:cs="Times New Roman"/>
          <w:sz w:val="28"/>
          <w:szCs w:val="28"/>
        </w:rPr>
        <w:t>,</w:t>
      </w:r>
      <w:r w:rsidR="00C94A9D">
        <w:rPr>
          <w:rFonts w:ascii="Times New Roman" w:hAnsi="Times New Roman" w:cs="Times New Roman"/>
          <w:sz w:val="28"/>
          <w:szCs w:val="28"/>
        </w:rPr>
        <w:t xml:space="preserve"> либо по пути общего обозначения органа дознания ВС РФ, определяемого воинскими уставами и законом «Об обороне». Данный аспект органов дознания ВС РФ имеет процессуальное значение, поскольку производство по уголовному делу может быть осуществлено только надлежащим участником, статус которого определен УПК РФ</w:t>
      </w:r>
      <w:r w:rsidR="007527C0">
        <w:rPr>
          <w:rFonts w:ascii="Times New Roman" w:hAnsi="Times New Roman" w:cs="Times New Roman"/>
          <w:sz w:val="28"/>
          <w:szCs w:val="28"/>
        </w:rPr>
        <w:t>.</w:t>
      </w:r>
    </w:p>
    <w:p w14:paraId="3BBFCB31" w14:textId="77777777" w:rsidR="00955485" w:rsidRDefault="00955485" w:rsidP="00DE4C7D">
      <w:pPr>
        <w:spacing w:after="0" w:line="360" w:lineRule="auto"/>
        <w:jc w:val="both"/>
        <w:rPr>
          <w:rFonts w:ascii="Times New Roman" w:hAnsi="Times New Roman" w:cs="Times New Roman"/>
          <w:sz w:val="28"/>
          <w:szCs w:val="28"/>
        </w:rPr>
      </w:pPr>
    </w:p>
    <w:p w14:paraId="2EB0E1D7" w14:textId="23503BC1" w:rsidR="00E81CB0" w:rsidRPr="00E81CB0" w:rsidRDefault="00E81CB0" w:rsidP="00E81CB0">
      <w:pPr>
        <w:spacing w:after="0" w:line="240" w:lineRule="auto"/>
        <w:jc w:val="center"/>
        <w:rPr>
          <w:rFonts w:ascii="Times New Roman" w:hAnsi="Times New Roman" w:cs="Times New Roman"/>
          <w:b/>
          <w:sz w:val="28"/>
          <w:szCs w:val="28"/>
        </w:rPr>
      </w:pPr>
      <w:r w:rsidRPr="00E81CB0">
        <w:rPr>
          <w:rFonts w:ascii="Times New Roman" w:hAnsi="Times New Roman" w:cs="Times New Roman"/>
          <w:b/>
          <w:sz w:val="28"/>
          <w:szCs w:val="28"/>
        </w:rPr>
        <w:t>§</w:t>
      </w:r>
      <w:r w:rsidR="00114AFA">
        <w:rPr>
          <w:rFonts w:ascii="Times New Roman" w:hAnsi="Times New Roman" w:cs="Times New Roman"/>
          <w:b/>
          <w:sz w:val="28"/>
          <w:szCs w:val="28"/>
        </w:rPr>
        <w:t xml:space="preserve"> </w:t>
      </w:r>
      <w:r w:rsidRPr="00E81CB0">
        <w:rPr>
          <w:rFonts w:ascii="Times New Roman" w:hAnsi="Times New Roman" w:cs="Times New Roman"/>
          <w:b/>
          <w:sz w:val="28"/>
          <w:szCs w:val="28"/>
        </w:rPr>
        <w:t xml:space="preserve">1.2. Компетенция органов </w:t>
      </w:r>
      <w:r w:rsidRPr="00114AFA">
        <w:rPr>
          <w:rFonts w:ascii="Times New Roman" w:hAnsi="Times New Roman" w:cs="Times New Roman"/>
          <w:b/>
          <w:sz w:val="28"/>
          <w:szCs w:val="28"/>
        </w:rPr>
        <w:t xml:space="preserve">дознания в </w:t>
      </w:r>
      <w:r w:rsidR="00114AFA" w:rsidRPr="00114AFA">
        <w:rPr>
          <w:rFonts w:ascii="Times New Roman" w:hAnsi="Times New Roman" w:cs="Times New Roman"/>
          <w:b/>
          <w:sz w:val="28"/>
          <w:szCs w:val="28"/>
        </w:rPr>
        <w:t>Вооруженных С</w:t>
      </w:r>
      <w:r w:rsidRPr="00114AFA">
        <w:rPr>
          <w:rFonts w:ascii="Times New Roman" w:hAnsi="Times New Roman" w:cs="Times New Roman"/>
          <w:b/>
          <w:sz w:val="28"/>
          <w:szCs w:val="28"/>
        </w:rPr>
        <w:t>илах</w:t>
      </w:r>
      <w:r w:rsidRPr="00E81CB0">
        <w:rPr>
          <w:rFonts w:ascii="Times New Roman" w:hAnsi="Times New Roman" w:cs="Times New Roman"/>
          <w:b/>
          <w:sz w:val="28"/>
          <w:szCs w:val="28"/>
        </w:rPr>
        <w:t xml:space="preserve"> РФ</w:t>
      </w:r>
    </w:p>
    <w:p w14:paraId="52D4C2F5" w14:textId="77777777" w:rsidR="00E81CB0" w:rsidRPr="00114AFA" w:rsidRDefault="00E81CB0" w:rsidP="00DE4C7D">
      <w:pPr>
        <w:spacing w:after="0" w:line="360" w:lineRule="auto"/>
        <w:jc w:val="both"/>
        <w:rPr>
          <w:rFonts w:ascii="Times New Roman" w:hAnsi="Times New Roman" w:cs="Times New Roman"/>
          <w:b/>
          <w:sz w:val="28"/>
          <w:szCs w:val="28"/>
        </w:rPr>
      </w:pPr>
    </w:p>
    <w:p w14:paraId="47480047" w14:textId="4A88E1C9" w:rsidR="00E81CB0" w:rsidRDefault="00313678"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сразу же определиться с тем, что в насто</w:t>
      </w:r>
      <w:r w:rsidR="00202ADC">
        <w:rPr>
          <w:rFonts w:ascii="Times New Roman" w:hAnsi="Times New Roman" w:cs="Times New Roman"/>
          <w:sz w:val="28"/>
          <w:szCs w:val="28"/>
        </w:rPr>
        <w:t xml:space="preserve">ящей работе предметом исследования является деятельность органов дознания в ВС РФ, компетенция которых четко указана в п. 4 ч. 2 ст. 157 УПК РФ. Тем самым органы дознания ВС РФ осуществляют только производство неотложных следственных действий по правилам ст. 157 УПК РФ, поскольку в ч. 3 ст. 150 УПК РФ органы дознания ВС РФ не указаны как полномочные осуществлять дознание по уголовному делу. Получается, что они являются </w:t>
      </w:r>
      <w:r w:rsidR="00114AFA" w:rsidRPr="00114AFA">
        <w:rPr>
          <w:rFonts w:ascii="Times New Roman" w:hAnsi="Times New Roman" w:cs="Times New Roman"/>
          <w:sz w:val="28"/>
          <w:szCs w:val="28"/>
        </w:rPr>
        <w:t>органами</w:t>
      </w:r>
      <w:r w:rsidR="00202ADC" w:rsidRPr="00114AFA">
        <w:rPr>
          <w:rFonts w:ascii="Times New Roman" w:hAnsi="Times New Roman" w:cs="Times New Roman"/>
          <w:sz w:val="28"/>
          <w:szCs w:val="28"/>
        </w:rPr>
        <w:t xml:space="preserve"> дознания,</w:t>
      </w:r>
      <w:r w:rsidR="00202ADC">
        <w:rPr>
          <w:rFonts w:ascii="Times New Roman" w:hAnsi="Times New Roman" w:cs="Times New Roman"/>
          <w:sz w:val="28"/>
          <w:szCs w:val="28"/>
        </w:rPr>
        <w:t xml:space="preserve"> но дознание как форму предварительного расследования осуществлять не уполномочены, а только неотложные следственные действия по правилам ст. 157 УПК РФ. Иные </w:t>
      </w:r>
      <w:r w:rsidR="00C11A71">
        <w:rPr>
          <w:rFonts w:ascii="Times New Roman" w:hAnsi="Times New Roman" w:cs="Times New Roman"/>
          <w:sz w:val="28"/>
          <w:szCs w:val="28"/>
        </w:rPr>
        <w:t>процессуальные полномочия органов</w:t>
      </w:r>
      <w:r w:rsidR="00202ADC">
        <w:rPr>
          <w:rFonts w:ascii="Times New Roman" w:hAnsi="Times New Roman" w:cs="Times New Roman"/>
          <w:sz w:val="28"/>
          <w:szCs w:val="28"/>
        </w:rPr>
        <w:t xml:space="preserve"> дознания ВС РФ будут рассмотрены в следующем параграфе.</w:t>
      </w:r>
    </w:p>
    <w:p w14:paraId="303F8460" w14:textId="004AB18E" w:rsidR="00202ADC" w:rsidRDefault="00202ADC"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компетенция органов дознания ВС РФ ограничена не только производством неотложных следственных действий в порядке ст. 157 УПК РФ, но также кругом преступлений и лиц, их совершивших, в которые согласно п. 4 ч. 2 ст. 157 УПК РФ включен</w:t>
      </w:r>
      <w:r w:rsidR="006A3381">
        <w:rPr>
          <w:rFonts w:ascii="Times New Roman" w:hAnsi="Times New Roman" w:cs="Times New Roman"/>
          <w:sz w:val="28"/>
          <w:szCs w:val="28"/>
        </w:rPr>
        <w:t>ы</w:t>
      </w:r>
      <w:r>
        <w:rPr>
          <w:rFonts w:ascii="Times New Roman" w:hAnsi="Times New Roman" w:cs="Times New Roman"/>
          <w:sz w:val="28"/>
          <w:szCs w:val="28"/>
        </w:rPr>
        <w:t xml:space="preserve"> уголовные дела о преступлениях, совершенных </w:t>
      </w:r>
      <w:r w:rsidR="006A3381">
        <w:rPr>
          <w:rFonts w:ascii="Times New Roman" w:hAnsi="Times New Roman" w:cs="Times New Roman"/>
          <w:sz w:val="28"/>
          <w:szCs w:val="28"/>
        </w:rPr>
        <w:t>военнослужащими, гражданами, проходящими военные сборы и также лицами гражданского персонала ВС РФ, других войск, воинский формирований и органов связи с исполнением им</w:t>
      </w:r>
      <w:r w:rsidR="00C11A71">
        <w:rPr>
          <w:rFonts w:ascii="Times New Roman" w:hAnsi="Times New Roman" w:cs="Times New Roman"/>
          <w:sz w:val="28"/>
          <w:szCs w:val="28"/>
        </w:rPr>
        <w:t>и</w:t>
      </w:r>
      <w:r w:rsidR="006A3381">
        <w:rPr>
          <w:rFonts w:ascii="Times New Roman" w:hAnsi="Times New Roman" w:cs="Times New Roman"/>
          <w:sz w:val="28"/>
          <w:szCs w:val="28"/>
        </w:rPr>
        <w:t xml:space="preserve"> своих служебных обязанностей или в расположении части, соединения, учреждения, гарнизона.</w:t>
      </w:r>
    </w:p>
    <w:p w14:paraId="0FC635E3" w14:textId="5C239EEC" w:rsidR="00486090" w:rsidRDefault="00486090"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по УПК РФ производство неотложных следственных действий – это п</w:t>
      </w:r>
      <w:r w:rsidR="00C11A71">
        <w:rPr>
          <w:rFonts w:ascii="Times New Roman" w:hAnsi="Times New Roman" w:cs="Times New Roman"/>
          <w:sz w:val="28"/>
          <w:szCs w:val="28"/>
        </w:rPr>
        <w:t>олномочие, осуществляемое органа</w:t>
      </w:r>
      <w:r>
        <w:rPr>
          <w:rFonts w:ascii="Times New Roman" w:hAnsi="Times New Roman" w:cs="Times New Roman"/>
          <w:sz w:val="28"/>
          <w:szCs w:val="28"/>
        </w:rPr>
        <w:t>м</w:t>
      </w:r>
      <w:r w:rsidR="00C11A71">
        <w:rPr>
          <w:rFonts w:ascii="Times New Roman" w:hAnsi="Times New Roman" w:cs="Times New Roman"/>
          <w:sz w:val="28"/>
          <w:szCs w:val="28"/>
        </w:rPr>
        <w:t>и</w:t>
      </w:r>
      <w:r>
        <w:rPr>
          <w:rFonts w:ascii="Times New Roman" w:hAnsi="Times New Roman" w:cs="Times New Roman"/>
          <w:sz w:val="28"/>
          <w:szCs w:val="28"/>
        </w:rPr>
        <w:t xml:space="preserve"> дознания по уголовным делам, по которым производство предварительного следствия обязательно, урегулированное ст. 157 УПК РФ</w:t>
      </w:r>
      <w:r>
        <w:rPr>
          <w:rStyle w:val="ab"/>
          <w:rFonts w:ascii="Times New Roman" w:hAnsi="Times New Roman" w:cs="Times New Roman"/>
          <w:sz w:val="28"/>
          <w:szCs w:val="28"/>
        </w:rPr>
        <w:footnoteReference w:id="12"/>
      </w:r>
      <w:r>
        <w:rPr>
          <w:rFonts w:ascii="Times New Roman" w:hAnsi="Times New Roman" w:cs="Times New Roman"/>
          <w:sz w:val="28"/>
          <w:szCs w:val="28"/>
        </w:rPr>
        <w:t xml:space="preserve">. Следует отметить, что </w:t>
      </w:r>
      <w:r>
        <w:rPr>
          <w:rFonts w:ascii="Times New Roman" w:eastAsia="Times New Roman" w:hAnsi="Times New Roman" w:cs="Times New Roman"/>
          <w:sz w:val="28"/>
          <w:szCs w:val="28"/>
        </w:rPr>
        <w:t>производство неотложных следственных действий в большей мере соответствует из</w:t>
      </w:r>
      <w:r w:rsidR="00C11A71">
        <w:rPr>
          <w:rFonts w:ascii="Times New Roman" w:eastAsia="Times New Roman" w:hAnsi="Times New Roman" w:cs="Times New Roman"/>
          <w:sz w:val="28"/>
          <w:szCs w:val="28"/>
        </w:rPr>
        <w:t>начальному предназначению органов</w:t>
      </w:r>
      <w:r>
        <w:rPr>
          <w:rFonts w:ascii="Times New Roman" w:eastAsia="Times New Roman" w:hAnsi="Times New Roman" w:cs="Times New Roman"/>
          <w:sz w:val="28"/>
          <w:szCs w:val="28"/>
        </w:rPr>
        <w:t xml:space="preserve"> дознания, но в настоящее время невысоко востребовано на практике, так как следственный аппарат достаточно укреплен кадрами и имеет реальные возможности реагировать и выезжать в составе следственно-оперативных групп на все сообщения о преступлении.</w:t>
      </w:r>
      <w:r w:rsidR="00AD5F1D">
        <w:rPr>
          <w:rFonts w:ascii="Times New Roman" w:eastAsia="Times New Roman" w:hAnsi="Times New Roman" w:cs="Times New Roman"/>
          <w:sz w:val="28"/>
          <w:szCs w:val="28"/>
        </w:rPr>
        <w:t xml:space="preserve"> Кроме того,</w:t>
      </w:r>
      <w:r w:rsidR="00AD5F1D" w:rsidRPr="00836085">
        <w:rPr>
          <w:rFonts w:ascii="Times New Roman" w:eastAsia="Times New Roman" w:hAnsi="Times New Roman" w:cs="Times New Roman"/>
          <w:sz w:val="28"/>
          <w:szCs w:val="28"/>
        </w:rPr>
        <w:t xml:space="preserve"> при своем </w:t>
      </w:r>
      <w:r w:rsidR="00C11A71">
        <w:rPr>
          <w:rFonts w:ascii="Times New Roman" w:eastAsia="Times New Roman" w:hAnsi="Times New Roman" w:cs="Times New Roman"/>
          <w:sz w:val="28"/>
          <w:szCs w:val="28"/>
        </w:rPr>
        <w:t>зарождении дознание предполагало</w:t>
      </w:r>
      <w:r w:rsidR="00AD5F1D" w:rsidRPr="00836085">
        <w:rPr>
          <w:rFonts w:ascii="Times New Roman" w:eastAsia="Times New Roman" w:hAnsi="Times New Roman" w:cs="Times New Roman"/>
          <w:sz w:val="28"/>
          <w:szCs w:val="28"/>
        </w:rPr>
        <w:t>сь как деятельность полиции и жандармерии по проверке сообщений о преступлениях</w:t>
      </w:r>
      <w:r w:rsidR="00AD5F1D" w:rsidRPr="00836085">
        <w:rPr>
          <w:rStyle w:val="ab"/>
          <w:rFonts w:ascii="Times New Roman" w:eastAsia="Times New Roman" w:hAnsi="Times New Roman" w:cs="Times New Roman"/>
          <w:sz w:val="28"/>
          <w:szCs w:val="28"/>
        </w:rPr>
        <w:footnoteReference w:id="13"/>
      </w:r>
      <w:r w:rsidR="00AD5F1D" w:rsidRPr="00836085">
        <w:rPr>
          <w:rFonts w:ascii="Times New Roman" w:eastAsia="Times New Roman" w:hAnsi="Times New Roman" w:cs="Times New Roman"/>
          <w:sz w:val="28"/>
          <w:szCs w:val="28"/>
        </w:rPr>
        <w:t xml:space="preserve"> без полномочий производства следственных действий и применения мер процессуального принуждения.</w:t>
      </w:r>
      <w:r w:rsidR="00172855">
        <w:rPr>
          <w:rFonts w:ascii="Times New Roman" w:eastAsia="Times New Roman" w:hAnsi="Times New Roman" w:cs="Times New Roman"/>
          <w:sz w:val="28"/>
          <w:szCs w:val="28"/>
        </w:rPr>
        <w:t xml:space="preserve"> </w:t>
      </w:r>
      <w:r w:rsidR="00C11A71">
        <w:rPr>
          <w:rFonts w:ascii="Times New Roman" w:eastAsia="Times New Roman" w:hAnsi="Times New Roman" w:cs="Times New Roman"/>
          <w:color w:val="000000"/>
          <w:sz w:val="28"/>
          <w:szCs w:val="28"/>
        </w:rPr>
        <w:t>Полномочия органов</w:t>
      </w:r>
      <w:r>
        <w:rPr>
          <w:rFonts w:ascii="Times New Roman" w:eastAsia="Times New Roman" w:hAnsi="Times New Roman" w:cs="Times New Roman"/>
          <w:color w:val="000000"/>
          <w:sz w:val="28"/>
          <w:szCs w:val="28"/>
        </w:rPr>
        <w:t xml:space="preserve"> дознания по своему содержанию соответствуют </w:t>
      </w:r>
      <w:r w:rsidRPr="000C4469">
        <w:rPr>
          <w:rFonts w:ascii="Times New Roman" w:eastAsia="Times New Roman" w:hAnsi="Times New Roman" w:cs="Times New Roman"/>
          <w:color w:val="000000"/>
          <w:sz w:val="28"/>
          <w:szCs w:val="28"/>
        </w:rPr>
        <w:t xml:space="preserve">функции уголовного преследования, </w:t>
      </w:r>
      <w:r w:rsidRPr="000C4469">
        <w:rPr>
          <w:rFonts w:ascii="Times New Roman" w:hAnsi="Times New Roman" w:cs="Times New Roman"/>
          <w:sz w:val="28"/>
          <w:szCs w:val="28"/>
        </w:rPr>
        <w:t>направленной на доказывание события преступления и виновности лица, его совершившего (ч. 2 ст. 21 УПК).</w:t>
      </w:r>
    </w:p>
    <w:p w14:paraId="1AA74B40" w14:textId="2C7BBEE6" w:rsidR="007B4A7E" w:rsidRPr="007B4A7E" w:rsidRDefault="007B4A7E" w:rsidP="007B4A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C11A71">
        <w:rPr>
          <w:rFonts w:ascii="Times New Roman" w:hAnsi="Times New Roman" w:cs="Times New Roman"/>
          <w:sz w:val="28"/>
          <w:szCs w:val="28"/>
        </w:rPr>
        <w:t>ункции органов</w:t>
      </w:r>
      <w:r w:rsidRPr="007B4A7E">
        <w:rPr>
          <w:rFonts w:ascii="Times New Roman" w:hAnsi="Times New Roman" w:cs="Times New Roman"/>
          <w:sz w:val="28"/>
          <w:szCs w:val="28"/>
        </w:rPr>
        <w:t xml:space="preserve"> дознания в соответствии с п. 3 ч. 2 ст. 157 УПК РФ осуществляют</w:t>
      </w:r>
      <w:r>
        <w:rPr>
          <w:rStyle w:val="ab"/>
          <w:rFonts w:ascii="Times New Roman" w:hAnsi="Times New Roman" w:cs="Times New Roman"/>
          <w:sz w:val="28"/>
          <w:szCs w:val="28"/>
        </w:rPr>
        <w:footnoteReference w:id="14"/>
      </w:r>
      <w:r w:rsidRPr="007B4A7E">
        <w:rPr>
          <w:rFonts w:ascii="Times New Roman" w:hAnsi="Times New Roman" w:cs="Times New Roman"/>
          <w:sz w:val="28"/>
          <w:szCs w:val="28"/>
        </w:rPr>
        <w:t>:</w:t>
      </w:r>
    </w:p>
    <w:p w14:paraId="0CF9C459" w14:textId="7B053283" w:rsidR="007B4A7E" w:rsidRPr="007B4A7E" w:rsidRDefault="007B4A7E" w:rsidP="007B4A7E">
      <w:pPr>
        <w:spacing w:after="0" w:line="360" w:lineRule="auto"/>
        <w:ind w:firstLine="709"/>
        <w:jc w:val="both"/>
        <w:rPr>
          <w:rFonts w:ascii="Times New Roman" w:hAnsi="Times New Roman" w:cs="Times New Roman"/>
          <w:sz w:val="28"/>
          <w:szCs w:val="28"/>
        </w:rPr>
      </w:pPr>
      <w:r w:rsidRPr="007B4A7E">
        <w:rPr>
          <w:rFonts w:ascii="Times New Roman" w:hAnsi="Times New Roman" w:cs="Times New Roman"/>
          <w:sz w:val="28"/>
          <w:szCs w:val="28"/>
        </w:rPr>
        <w:t>— командиры воинских частей, соединений — по уголовным делам о преступления</w:t>
      </w:r>
      <w:r>
        <w:rPr>
          <w:rFonts w:ascii="Times New Roman" w:hAnsi="Times New Roman" w:cs="Times New Roman"/>
          <w:sz w:val="28"/>
          <w:szCs w:val="28"/>
        </w:rPr>
        <w:t xml:space="preserve">х, совершенных военнослужащими, </w:t>
      </w:r>
      <w:r w:rsidRPr="007B4A7E">
        <w:rPr>
          <w:rFonts w:ascii="Times New Roman" w:hAnsi="Times New Roman" w:cs="Times New Roman"/>
          <w:sz w:val="28"/>
          <w:szCs w:val="28"/>
        </w:rPr>
        <w:t xml:space="preserve">гражданами, проходящими военные сборы, а также лицами гражданского персонала </w:t>
      </w:r>
      <w:r>
        <w:rPr>
          <w:rFonts w:ascii="Times New Roman" w:hAnsi="Times New Roman" w:cs="Times New Roman"/>
          <w:sz w:val="28"/>
          <w:szCs w:val="28"/>
        </w:rPr>
        <w:t>Вооруженных Сил Российской Феде</w:t>
      </w:r>
      <w:r w:rsidRPr="007B4A7E">
        <w:rPr>
          <w:rFonts w:ascii="Times New Roman" w:hAnsi="Times New Roman" w:cs="Times New Roman"/>
          <w:sz w:val="28"/>
          <w:szCs w:val="28"/>
        </w:rPr>
        <w:t>рации, других войск, воинских формирований и органов в связи с исполнением ими своих служебных обязанностей или в</w:t>
      </w:r>
      <w:r>
        <w:rPr>
          <w:rFonts w:ascii="Times New Roman" w:hAnsi="Times New Roman" w:cs="Times New Roman"/>
          <w:sz w:val="28"/>
          <w:szCs w:val="28"/>
        </w:rPr>
        <w:t xml:space="preserve"> </w:t>
      </w:r>
      <w:r w:rsidRPr="007B4A7E">
        <w:rPr>
          <w:rFonts w:ascii="Times New Roman" w:hAnsi="Times New Roman" w:cs="Times New Roman"/>
          <w:sz w:val="28"/>
          <w:szCs w:val="28"/>
        </w:rPr>
        <w:t>расположении части, соединения, гарнизона;</w:t>
      </w:r>
    </w:p>
    <w:p w14:paraId="52C4E496" w14:textId="35B884D4" w:rsidR="007B4A7E" w:rsidRPr="007B4A7E" w:rsidRDefault="007B4A7E" w:rsidP="007B4A7E">
      <w:pPr>
        <w:spacing w:after="0" w:line="360" w:lineRule="auto"/>
        <w:ind w:firstLine="709"/>
        <w:jc w:val="both"/>
        <w:rPr>
          <w:rFonts w:ascii="Times New Roman" w:hAnsi="Times New Roman" w:cs="Times New Roman"/>
          <w:sz w:val="28"/>
          <w:szCs w:val="28"/>
        </w:rPr>
      </w:pPr>
      <w:r w:rsidRPr="007B4A7E">
        <w:rPr>
          <w:rFonts w:ascii="Times New Roman" w:hAnsi="Times New Roman" w:cs="Times New Roman"/>
          <w:sz w:val="28"/>
          <w:szCs w:val="28"/>
        </w:rPr>
        <w:t>— начальники военных учреждений — по уголовным делам о преступлениях, сове</w:t>
      </w:r>
      <w:r>
        <w:rPr>
          <w:rFonts w:ascii="Times New Roman" w:hAnsi="Times New Roman" w:cs="Times New Roman"/>
          <w:sz w:val="28"/>
          <w:szCs w:val="28"/>
        </w:rPr>
        <w:t>ршенных военнослужащими, гражда</w:t>
      </w:r>
      <w:r w:rsidRPr="007B4A7E">
        <w:rPr>
          <w:rFonts w:ascii="Times New Roman" w:hAnsi="Times New Roman" w:cs="Times New Roman"/>
          <w:sz w:val="28"/>
          <w:szCs w:val="28"/>
        </w:rPr>
        <w:t>нами, проходящими военные сборы, а также лицами гражданского персонала Вооруженных Сил Российской Федерации,</w:t>
      </w:r>
      <w:r>
        <w:rPr>
          <w:rFonts w:ascii="Times New Roman" w:hAnsi="Times New Roman" w:cs="Times New Roman"/>
          <w:sz w:val="28"/>
          <w:szCs w:val="28"/>
        </w:rPr>
        <w:t xml:space="preserve"> </w:t>
      </w:r>
      <w:r w:rsidRPr="007B4A7E">
        <w:rPr>
          <w:rFonts w:ascii="Times New Roman" w:hAnsi="Times New Roman" w:cs="Times New Roman"/>
          <w:sz w:val="28"/>
          <w:szCs w:val="28"/>
        </w:rPr>
        <w:t>других войск, воинских формирований и органов в связи с исполнением ими своих слу</w:t>
      </w:r>
      <w:r>
        <w:rPr>
          <w:rFonts w:ascii="Times New Roman" w:hAnsi="Times New Roman" w:cs="Times New Roman"/>
          <w:sz w:val="28"/>
          <w:szCs w:val="28"/>
        </w:rPr>
        <w:t>жебных обязанностей или в распо</w:t>
      </w:r>
      <w:r w:rsidRPr="007B4A7E">
        <w:rPr>
          <w:rFonts w:ascii="Times New Roman" w:hAnsi="Times New Roman" w:cs="Times New Roman"/>
          <w:sz w:val="28"/>
          <w:szCs w:val="28"/>
        </w:rPr>
        <w:t>ложении учреждения;</w:t>
      </w:r>
    </w:p>
    <w:p w14:paraId="12BB57A8" w14:textId="407A3B50" w:rsidR="007B4A7E" w:rsidRPr="007B4A7E" w:rsidRDefault="007B4A7E" w:rsidP="007B4A7E">
      <w:pPr>
        <w:spacing w:after="0" w:line="360" w:lineRule="auto"/>
        <w:ind w:firstLine="709"/>
        <w:jc w:val="both"/>
        <w:rPr>
          <w:rFonts w:ascii="Times New Roman" w:hAnsi="Times New Roman" w:cs="Times New Roman"/>
          <w:sz w:val="28"/>
          <w:szCs w:val="28"/>
        </w:rPr>
      </w:pPr>
      <w:r w:rsidRPr="007B4A7E">
        <w:rPr>
          <w:rFonts w:ascii="Times New Roman" w:hAnsi="Times New Roman" w:cs="Times New Roman"/>
          <w:sz w:val="28"/>
          <w:szCs w:val="28"/>
        </w:rPr>
        <w:t>— начальники гарнизонов — по уголовным делам о преступлениях, совершенных во</w:t>
      </w:r>
      <w:r>
        <w:rPr>
          <w:rFonts w:ascii="Times New Roman" w:hAnsi="Times New Roman" w:cs="Times New Roman"/>
          <w:sz w:val="28"/>
          <w:szCs w:val="28"/>
        </w:rPr>
        <w:t>еннослужащими, гражданами, про</w:t>
      </w:r>
      <w:r w:rsidRPr="007B4A7E">
        <w:rPr>
          <w:rFonts w:ascii="Times New Roman" w:hAnsi="Times New Roman" w:cs="Times New Roman"/>
          <w:sz w:val="28"/>
          <w:szCs w:val="28"/>
        </w:rPr>
        <w:t>ходящими военные сборы, а также лицами гражданского персонала Вооруженных Сил Российской Федерации, других</w:t>
      </w:r>
      <w:r>
        <w:rPr>
          <w:rFonts w:ascii="Times New Roman" w:hAnsi="Times New Roman" w:cs="Times New Roman"/>
          <w:sz w:val="28"/>
          <w:szCs w:val="28"/>
        </w:rPr>
        <w:t xml:space="preserve"> </w:t>
      </w:r>
      <w:r w:rsidRPr="007B4A7E">
        <w:rPr>
          <w:rFonts w:ascii="Times New Roman" w:hAnsi="Times New Roman" w:cs="Times New Roman"/>
          <w:sz w:val="28"/>
          <w:szCs w:val="28"/>
        </w:rPr>
        <w:t>войск, воинских формирований и органов в связи с исполнением ими своих служебных обязанностей, не проходящими</w:t>
      </w:r>
      <w:r>
        <w:rPr>
          <w:rFonts w:ascii="Times New Roman" w:hAnsi="Times New Roman" w:cs="Times New Roman"/>
          <w:sz w:val="28"/>
          <w:szCs w:val="28"/>
        </w:rPr>
        <w:t xml:space="preserve"> </w:t>
      </w:r>
      <w:r w:rsidRPr="007B4A7E">
        <w:rPr>
          <w:rFonts w:ascii="Times New Roman" w:hAnsi="Times New Roman" w:cs="Times New Roman"/>
          <w:sz w:val="28"/>
          <w:szCs w:val="28"/>
        </w:rPr>
        <w:t>службу в частях, соединениях и учреждениях данного гарнизона, но совершившими прес</w:t>
      </w:r>
      <w:r>
        <w:rPr>
          <w:rFonts w:ascii="Times New Roman" w:hAnsi="Times New Roman" w:cs="Times New Roman"/>
          <w:sz w:val="28"/>
          <w:szCs w:val="28"/>
        </w:rPr>
        <w:t>тупления в расположении гарнизо</w:t>
      </w:r>
      <w:r w:rsidRPr="007B4A7E">
        <w:rPr>
          <w:rFonts w:ascii="Times New Roman" w:hAnsi="Times New Roman" w:cs="Times New Roman"/>
          <w:sz w:val="28"/>
          <w:szCs w:val="28"/>
        </w:rPr>
        <w:t>на (ст. 20 УГ и КС ВС РФ).</w:t>
      </w:r>
    </w:p>
    <w:p w14:paraId="6956FA5A" w14:textId="0A6D5EA1" w:rsidR="007B4A7E" w:rsidRDefault="007B4A7E" w:rsidP="007B4A7E">
      <w:pPr>
        <w:spacing w:after="0" w:line="360" w:lineRule="auto"/>
        <w:ind w:firstLine="709"/>
        <w:jc w:val="both"/>
        <w:rPr>
          <w:rFonts w:ascii="Times New Roman" w:hAnsi="Times New Roman" w:cs="Times New Roman"/>
          <w:sz w:val="28"/>
          <w:szCs w:val="28"/>
        </w:rPr>
      </w:pPr>
      <w:r w:rsidRPr="007B4A7E">
        <w:rPr>
          <w:rFonts w:ascii="Times New Roman" w:hAnsi="Times New Roman" w:cs="Times New Roman"/>
          <w:sz w:val="28"/>
          <w:szCs w:val="28"/>
        </w:rPr>
        <w:t>Командир воинской части как орган дознания, обладающий полномочиями начальника о</w:t>
      </w:r>
      <w:r w:rsidR="00C11A71">
        <w:rPr>
          <w:rFonts w:ascii="Times New Roman" w:hAnsi="Times New Roman" w:cs="Times New Roman"/>
          <w:sz w:val="28"/>
          <w:szCs w:val="28"/>
        </w:rPr>
        <w:t>рганов</w:t>
      </w:r>
      <w:r>
        <w:rPr>
          <w:rFonts w:ascii="Times New Roman" w:hAnsi="Times New Roman" w:cs="Times New Roman"/>
          <w:sz w:val="28"/>
          <w:szCs w:val="28"/>
        </w:rPr>
        <w:t xml:space="preserve"> дознания, уполномочен да</w:t>
      </w:r>
      <w:r w:rsidRPr="007B4A7E">
        <w:rPr>
          <w:rFonts w:ascii="Times New Roman" w:hAnsi="Times New Roman" w:cs="Times New Roman"/>
          <w:sz w:val="28"/>
          <w:szCs w:val="28"/>
        </w:rPr>
        <w:t>вать поручения о рассмотрении сообщений о преступлениях и принятии по ним процессуальных решений, выполнении</w:t>
      </w:r>
      <w:r>
        <w:rPr>
          <w:rFonts w:ascii="Times New Roman" w:hAnsi="Times New Roman" w:cs="Times New Roman"/>
          <w:sz w:val="28"/>
          <w:szCs w:val="28"/>
        </w:rPr>
        <w:t xml:space="preserve"> </w:t>
      </w:r>
      <w:r w:rsidRPr="007B4A7E">
        <w:rPr>
          <w:rFonts w:ascii="Times New Roman" w:hAnsi="Times New Roman" w:cs="Times New Roman"/>
          <w:sz w:val="28"/>
          <w:szCs w:val="28"/>
        </w:rPr>
        <w:t>неотложных следственных действий по уголовным делам, по которым производство п</w:t>
      </w:r>
      <w:r>
        <w:rPr>
          <w:rFonts w:ascii="Times New Roman" w:hAnsi="Times New Roman" w:cs="Times New Roman"/>
          <w:sz w:val="28"/>
          <w:szCs w:val="28"/>
        </w:rPr>
        <w:t>редварительного следствия обяза</w:t>
      </w:r>
      <w:r w:rsidRPr="007B4A7E">
        <w:rPr>
          <w:rFonts w:ascii="Times New Roman" w:hAnsi="Times New Roman" w:cs="Times New Roman"/>
          <w:sz w:val="28"/>
          <w:szCs w:val="28"/>
        </w:rPr>
        <w:t>тельно, в порядке, установленном ст. 157 УПК РФ, осуществлении иных полномочий, предусмотренных УПК РФ.</w:t>
      </w:r>
    </w:p>
    <w:p w14:paraId="420E053B" w14:textId="13A4B9A6" w:rsidR="00F16731" w:rsidRDefault="00C11A71" w:rsidP="00E81CB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органа</w:t>
      </w:r>
      <w:r w:rsidR="00F16731" w:rsidRPr="00A16D37">
        <w:rPr>
          <w:rFonts w:ascii="Times New Roman" w:eastAsia="Times New Roman" w:hAnsi="Times New Roman" w:cs="Times New Roman"/>
          <w:sz w:val="28"/>
          <w:szCs w:val="28"/>
        </w:rPr>
        <w:t xml:space="preserve"> дознания и его заместитель в том числе (п. 17 ст. 5 УПК) ка</w:t>
      </w:r>
      <w:r>
        <w:rPr>
          <w:rFonts w:ascii="Times New Roman" w:eastAsia="Times New Roman" w:hAnsi="Times New Roman" w:cs="Times New Roman"/>
          <w:sz w:val="28"/>
          <w:szCs w:val="28"/>
        </w:rPr>
        <w:t>к должностное лицо органа</w:t>
      </w:r>
      <w:r w:rsidR="00F16731" w:rsidRPr="00A16D37">
        <w:rPr>
          <w:rFonts w:ascii="Times New Roman" w:eastAsia="Times New Roman" w:hAnsi="Times New Roman" w:cs="Times New Roman"/>
          <w:sz w:val="28"/>
          <w:szCs w:val="28"/>
        </w:rPr>
        <w:t xml:space="preserve"> дознания вправе возложить полномочия на проведение дознания или неотложных следственн</w:t>
      </w:r>
      <w:r>
        <w:rPr>
          <w:rFonts w:ascii="Times New Roman" w:eastAsia="Times New Roman" w:hAnsi="Times New Roman" w:cs="Times New Roman"/>
          <w:sz w:val="28"/>
          <w:szCs w:val="28"/>
        </w:rPr>
        <w:t>ых действий на сотрудника органов</w:t>
      </w:r>
      <w:r w:rsidR="00F16731" w:rsidRPr="00A16D37">
        <w:rPr>
          <w:rFonts w:ascii="Times New Roman" w:eastAsia="Times New Roman" w:hAnsi="Times New Roman" w:cs="Times New Roman"/>
          <w:sz w:val="28"/>
          <w:szCs w:val="28"/>
        </w:rPr>
        <w:t xml:space="preserve"> дознания, вправе сам производить неотложные следственные действия, дает согласие на ходатайство дознавателя на получение судебного решения, а также утверждает обвинительный акт дознавателя.</w:t>
      </w:r>
      <w:r w:rsidR="00172855">
        <w:rPr>
          <w:rFonts w:ascii="Times New Roman" w:eastAsia="Times New Roman" w:hAnsi="Times New Roman" w:cs="Times New Roman"/>
          <w:sz w:val="28"/>
          <w:szCs w:val="28"/>
        </w:rPr>
        <w:t xml:space="preserve"> </w:t>
      </w:r>
      <w:r w:rsidR="00F16731">
        <w:rPr>
          <w:rFonts w:ascii="Times New Roman" w:eastAsia="Times New Roman" w:hAnsi="Times New Roman" w:cs="Times New Roman"/>
          <w:sz w:val="28"/>
          <w:szCs w:val="28"/>
        </w:rPr>
        <w:t xml:space="preserve">Следует отметить, что процессуальное положение начальника </w:t>
      </w:r>
      <w:r>
        <w:rPr>
          <w:rFonts w:ascii="Times New Roman" w:eastAsia="Times New Roman" w:hAnsi="Times New Roman" w:cs="Times New Roman"/>
          <w:sz w:val="28"/>
          <w:szCs w:val="28"/>
        </w:rPr>
        <w:t>органов</w:t>
      </w:r>
      <w:r w:rsidR="00F16731" w:rsidRPr="000C4901">
        <w:rPr>
          <w:rFonts w:ascii="Times New Roman" w:eastAsia="Times New Roman" w:hAnsi="Times New Roman" w:cs="Times New Roman"/>
          <w:sz w:val="28"/>
          <w:szCs w:val="28"/>
        </w:rPr>
        <w:t xml:space="preserve"> дознания </w:t>
      </w:r>
      <w:r w:rsidR="00DC44A8" w:rsidRPr="000C4901">
        <w:rPr>
          <w:rFonts w:ascii="Times New Roman" w:eastAsia="Times New Roman" w:hAnsi="Times New Roman" w:cs="Times New Roman"/>
          <w:sz w:val="28"/>
          <w:szCs w:val="28"/>
        </w:rPr>
        <w:t>урегулирован</w:t>
      </w:r>
      <w:r w:rsidR="00F16731" w:rsidRPr="000C4901">
        <w:rPr>
          <w:rFonts w:ascii="Times New Roman" w:eastAsia="Times New Roman" w:hAnsi="Times New Roman" w:cs="Times New Roman"/>
          <w:sz w:val="28"/>
          <w:szCs w:val="28"/>
        </w:rPr>
        <w:t>о новой введен</w:t>
      </w:r>
      <w:r w:rsidR="00DC44A8" w:rsidRPr="000C4901">
        <w:rPr>
          <w:rFonts w:ascii="Times New Roman" w:eastAsia="Times New Roman" w:hAnsi="Times New Roman" w:cs="Times New Roman"/>
          <w:sz w:val="28"/>
          <w:szCs w:val="28"/>
        </w:rPr>
        <w:t>н</w:t>
      </w:r>
      <w:r w:rsidR="00F16731" w:rsidRPr="000C4901">
        <w:rPr>
          <w:rFonts w:ascii="Times New Roman" w:eastAsia="Times New Roman" w:hAnsi="Times New Roman" w:cs="Times New Roman"/>
          <w:sz w:val="28"/>
          <w:szCs w:val="28"/>
        </w:rPr>
        <w:t>о</w:t>
      </w:r>
      <w:r w:rsidR="00DC44A8" w:rsidRPr="000C4901">
        <w:rPr>
          <w:rFonts w:ascii="Times New Roman" w:eastAsia="Times New Roman" w:hAnsi="Times New Roman" w:cs="Times New Roman"/>
          <w:sz w:val="28"/>
          <w:szCs w:val="28"/>
        </w:rPr>
        <w:t>й</w:t>
      </w:r>
      <w:r w:rsidR="00F16731" w:rsidRPr="000C4901">
        <w:rPr>
          <w:rFonts w:ascii="Times New Roman" w:eastAsia="Times New Roman" w:hAnsi="Times New Roman" w:cs="Times New Roman"/>
          <w:sz w:val="28"/>
          <w:szCs w:val="28"/>
        </w:rPr>
        <w:t xml:space="preserve"> статьей 40.2 УПК РФ</w:t>
      </w:r>
      <w:r w:rsidR="000C4901" w:rsidRPr="000C4901">
        <w:rPr>
          <w:rStyle w:val="ab"/>
          <w:rFonts w:ascii="Times New Roman" w:eastAsia="Times New Roman" w:hAnsi="Times New Roman" w:cs="Times New Roman"/>
          <w:sz w:val="28"/>
          <w:szCs w:val="28"/>
        </w:rPr>
        <w:footnoteReference w:id="15"/>
      </w:r>
      <w:r w:rsidR="000C4901">
        <w:rPr>
          <w:rFonts w:ascii="Times New Roman" w:eastAsia="Times New Roman" w:hAnsi="Times New Roman" w:cs="Times New Roman"/>
          <w:sz w:val="28"/>
          <w:szCs w:val="28"/>
        </w:rPr>
        <w:t>, отсутствие которой считалось существенной недоработкой законодателя</w:t>
      </w:r>
      <w:r w:rsidR="000C4901">
        <w:rPr>
          <w:rStyle w:val="ab"/>
          <w:rFonts w:ascii="Times New Roman" w:eastAsia="Times New Roman" w:hAnsi="Times New Roman" w:cs="Times New Roman"/>
          <w:sz w:val="28"/>
          <w:szCs w:val="28"/>
        </w:rPr>
        <w:footnoteReference w:id="16"/>
      </w:r>
      <w:r w:rsidR="000C4901">
        <w:rPr>
          <w:rFonts w:ascii="Times New Roman" w:eastAsia="Times New Roman" w:hAnsi="Times New Roman" w:cs="Times New Roman"/>
          <w:sz w:val="28"/>
          <w:szCs w:val="28"/>
        </w:rPr>
        <w:t xml:space="preserve">. </w:t>
      </w:r>
      <w:r w:rsidR="000C4901">
        <w:rPr>
          <w:rFonts w:ascii="Times New Roman" w:hAnsi="Times New Roman" w:cs="Times New Roman"/>
          <w:sz w:val="28"/>
          <w:szCs w:val="28"/>
        </w:rPr>
        <w:t>Анализ новой статьи УПК позволяет</w:t>
      </w:r>
      <w:r>
        <w:rPr>
          <w:rFonts w:ascii="Times New Roman" w:hAnsi="Times New Roman" w:cs="Times New Roman"/>
          <w:sz w:val="28"/>
          <w:szCs w:val="28"/>
        </w:rPr>
        <w:t xml:space="preserve"> заключить, что начальник органа</w:t>
      </w:r>
      <w:r w:rsidR="000C4901">
        <w:rPr>
          <w:rFonts w:ascii="Times New Roman" w:hAnsi="Times New Roman" w:cs="Times New Roman"/>
          <w:sz w:val="28"/>
          <w:szCs w:val="28"/>
        </w:rPr>
        <w:t xml:space="preserve"> дознания становится полноправным участником дознания по уголовному делу, на что указывает также ч. 2 ст. 40.2 УПК, согласно которой он также обладает полномочиями начальника подразделения дознания, предусмотренными ст. 40.1</w:t>
      </w:r>
      <w:r w:rsidR="00BA5056">
        <w:rPr>
          <w:rFonts w:ascii="Times New Roman" w:hAnsi="Times New Roman" w:cs="Times New Roman"/>
          <w:sz w:val="28"/>
          <w:szCs w:val="28"/>
        </w:rPr>
        <w:t xml:space="preserve"> УПК РФ</w:t>
      </w:r>
      <w:r w:rsidR="000C4901">
        <w:rPr>
          <w:rFonts w:ascii="Times New Roman" w:hAnsi="Times New Roman" w:cs="Times New Roman"/>
          <w:sz w:val="28"/>
          <w:szCs w:val="28"/>
        </w:rPr>
        <w:t>.</w:t>
      </w:r>
    </w:p>
    <w:p w14:paraId="2EEB7204" w14:textId="1A348D5A" w:rsidR="00F16731" w:rsidRDefault="007C2CF7" w:rsidP="00E81CB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смыслу </w:t>
      </w:r>
      <w:r w:rsidR="00F16731">
        <w:rPr>
          <w:rFonts w:ascii="Times New Roman" w:eastAsia="Times New Roman" w:hAnsi="Times New Roman" w:cs="Times New Roman"/>
          <w:sz w:val="28"/>
          <w:szCs w:val="28"/>
        </w:rPr>
        <w:t>положений</w:t>
      </w:r>
      <w:r>
        <w:rPr>
          <w:rFonts w:ascii="Times New Roman" w:eastAsia="Times New Roman" w:hAnsi="Times New Roman" w:cs="Times New Roman"/>
          <w:sz w:val="28"/>
          <w:szCs w:val="28"/>
        </w:rPr>
        <w:t>,</w:t>
      </w:r>
      <w:r w:rsidR="00F16731">
        <w:rPr>
          <w:rFonts w:ascii="Times New Roman" w:eastAsia="Times New Roman" w:hAnsi="Times New Roman" w:cs="Times New Roman"/>
          <w:sz w:val="28"/>
          <w:szCs w:val="28"/>
        </w:rPr>
        <w:t xml:space="preserve"> соответствующих УПК РФ</w:t>
      </w:r>
      <w:r>
        <w:rPr>
          <w:rFonts w:ascii="Times New Roman" w:eastAsia="Times New Roman" w:hAnsi="Times New Roman" w:cs="Times New Roman"/>
          <w:sz w:val="28"/>
          <w:szCs w:val="28"/>
        </w:rPr>
        <w:t>,</w:t>
      </w:r>
      <w:r w:rsidR="00F16731">
        <w:rPr>
          <w:rFonts w:ascii="Times New Roman" w:eastAsia="Times New Roman" w:hAnsi="Times New Roman" w:cs="Times New Roman"/>
          <w:sz w:val="28"/>
          <w:szCs w:val="28"/>
        </w:rPr>
        <w:t xml:space="preserve"> неотложные следственные действия осуществляет орган дознания в целом, а значит – это начальник орган дознания. Несомненно, сам начальник не будет непосредственно производить следственные действия. Он вправе поручить их производство одному из сотрудников органа дознания. Не исключено, что этим сотрудником может оказаться дознаватель. Однако не во всех органах дознания функционируют дознаватели. В этих случаях производить следственные действия будет сотрудник, на которого будут возложены полномочия</w:t>
      </w:r>
      <w:r w:rsidR="00C11A71">
        <w:rPr>
          <w:rFonts w:ascii="Times New Roman" w:eastAsia="Times New Roman" w:hAnsi="Times New Roman" w:cs="Times New Roman"/>
          <w:sz w:val="28"/>
          <w:szCs w:val="28"/>
        </w:rPr>
        <w:t xml:space="preserve"> дознавателя начальником органов</w:t>
      </w:r>
      <w:r w:rsidR="00F16731">
        <w:rPr>
          <w:rFonts w:ascii="Times New Roman" w:eastAsia="Times New Roman" w:hAnsi="Times New Roman" w:cs="Times New Roman"/>
          <w:sz w:val="28"/>
          <w:szCs w:val="28"/>
        </w:rPr>
        <w:t xml:space="preserve"> дознания или его заместителем.</w:t>
      </w:r>
    </w:p>
    <w:p w14:paraId="1981C52B" w14:textId="61CD6453" w:rsidR="00436179" w:rsidRDefault="00436179" w:rsidP="00E81CB0">
      <w:pPr>
        <w:spacing w:after="0" w:line="360" w:lineRule="auto"/>
        <w:ind w:firstLine="709"/>
        <w:jc w:val="both"/>
        <w:rPr>
          <w:rFonts w:ascii="Times New Roman" w:eastAsia="Times New Roman" w:hAnsi="Times New Roman" w:cs="Times New Roman"/>
          <w:color w:val="000000"/>
          <w:sz w:val="28"/>
          <w:szCs w:val="28"/>
        </w:rPr>
      </w:pPr>
      <w:r w:rsidRPr="00EF4A8F">
        <w:rPr>
          <w:rFonts w:ascii="Times New Roman" w:eastAsia="Times New Roman" w:hAnsi="Times New Roman" w:cs="Times New Roman"/>
          <w:color w:val="000000"/>
          <w:sz w:val="28"/>
          <w:szCs w:val="28"/>
        </w:rPr>
        <w:t>По действующему УПК РФ 2001 года неотложные следственные действия не являются ни дознанием, ни его формой, несмотря на то, что они проводятся органами дознания в уголовно-процессуальном понимании.</w:t>
      </w:r>
      <w:r>
        <w:rPr>
          <w:rFonts w:ascii="Times New Roman" w:eastAsia="Times New Roman" w:hAnsi="Times New Roman" w:cs="Times New Roman"/>
          <w:color w:val="000000"/>
          <w:sz w:val="28"/>
          <w:szCs w:val="28"/>
        </w:rPr>
        <w:t xml:space="preserve"> По мнению некоторых авторов, значение неотложных следственных действий в порядке ст. 157 УПК </w:t>
      </w:r>
      <w:r w:rsidR="00C11A71">
        <w:rPr>
          <w:rFonts w:ascii="Times New Roman" w:eastAsia="Times New Roman" w:hAnsi="Times New Roman" w:cs="Times New Roman"/>
          <w:color w:val="000000"/>
          <w:sz w:val="28"/>
          <w:szCs w:val="28"/>
        </w:rPr>
        <w:t xml:space="preserve">РФ </w:t>
      </w:r>
      <w:r>
        <w:rPr>
          <w:rFonts w:ascii="Times New Roman" w:eastAsia="Times New Roman" w:hAnsi="Times New Roman" w:cs="Times New Roman"/>
          <w:color w:val="000000"/>
          <w:sz w:val="28"/>
          <w:szCs w:val="28"/>
        </w:rPr>
        <w:t>состоит в том, что «орган</w:t>
      </w:r>
      <w:r w:rsidR="00C11A71">
        <w:rPr>
          <w:rFonts w:ascii="Times New Roman" w:eastAsia="Times New Roman" w:hAnsi="Times New Roman" w:cs="Times New Roman"/>
          <w:color w:val="000000"/>
          <w:sz w:val="28"/>
          <w:szCs w:val="28"/>
        </w:rPr>
        <w:t>ы дознания могу</w:t>
      </w:r>
      <w:r>
        <w:rPr>
          <w:rFonts w:ascii="Times New Roman" w:eastAsia="Times New Roman" w:hAnsi="Times New Roman" w:cs="Times New Roman"/>
          <w:color w:val="000000"/>
          <w:sz w:val="28"/>
          <w:szCs w:val="28"/>
        </w:rPr>
        <w:t>т первым</w:t>
      </w:r>
      <w:r w:rsidR="00C11A71">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получить информацию о преступлении, по которому необходимо немедленно приступить к расследованию, иначе могут быть утрачены или изменены следы преступления или доказательства»</w:t>
      </w:r>
      <w:r>
        <w:rPr>
          <w:rStyle w:val="ab"/>
          <w:rFonts w:ascii="Times New Roman" w:eastAsia="Times New Roman" w:hAnsi="Times New Roman" w:cs="Times New Roman"/>
          <w:color w:val="000000"/>
          <w:sz w:val="28"/>
          <w:szCs w:val="28"/>
        </w:rPr>
        <w:footnoteReference w:id="17"/>
      </w:r>
      <w:r>
        <w:rPr>
          <w:rFonts w:ascii="Times New Roman" w:eastAsia="Times New Roman" w:hAnsi="Times New Roman" w:cs="Times New Roman"/>
          <w:color w:val="000000"/>
          <w:sz w:val="28"/>
          <w:szCs w:val="28"/>
        </w:rPr>
        <w:t>.</w:t>
      </w:r>
    </w:p>
    <w:p w14:paraId="2275C190" w14:textId="65F98362" w:rsidR="00436179" w:rsidRDefault="00436179" w:rsidP="00436179">
      <w:pPr>
        <w:spacing w:after="0" w:line="360" w:lineRule="auto"/>
        <w:ind w:firstLine="709"/>
        <w:jc w:val="both"/>
        <w:rPr>
          <w:rFonts w:ascii="Times New Roman" w:eastAsia="Times New Roman" w:hAnsi="Times New Roman" w:cs="Times New Roman"/>
          <w:color w:val="000000"/>
          <w:sz w:val="28"/>
          <w:szCs w:val="28"/>
        </w:rPr>
      </w:pPr>
      <w:r w:rsidRPr="00EF4A8F">
        <w:rPr>
          <w:rFonts w:ascii="Times New Roman" w:eastAsia="Times New Roman" w:hAnsi="Times New Roman" w:cs="Times New Roman"/>
          <w:color w:val="000000"/>
          <w:sz w:val="28"/>
          <w:szCs w:val="28"/>
        </w:rPr>
        <w:t>Неотложные следственные действия, как направление деятельности органа дознания, представляют собой в течение ограниченного времени – сроком в 10 суток, производство следственных действий после принятия решения о возбуждении уголовного дела</w:t>
      </w:r>
      <w:r>
        <w:rPr>
          <w:rStyle w:val="ab"/>
          <w:rFonts w:ascii="Times New Roman" w:eastAsia="Times New Roman" w:hAnsi="Times New Roman" w:cs="Times New Roman"/>
          <w:color w:val="000000"/>
          <w:sz w:val="28"/>
          <w:szCs w:val="28"/>
        </w:rPr>
        <w:footnoteReference w:id="18"/>
      </w:r>
      <w:r w:rsidRPr="00EF4A8F">
        <w:rPr>
          <w:rFonts w:ascii="Times New Roman" w:eastAsia="Times New Roman" w:hAnsi="Times New Roman" w:cs="Times New Roman"/>
          <w:color w:val="000000"/>
          <w:sz w:val="28"/>
          <w:szCs w:val="28"/>
        </w:rPr>
        <w:t xml:space="preserve">, по которому обязательно производство предварительного следствия. </w:t>
      </w:r>
      <w:r w:rsidR="003E05E4">
        <w:rPr>
          <w:rFonts w:ascii="Times New Roman" w:eastAsia="Times New Roman" w:hAnsi="Times New Roman" w:cs="Times New Roman"/>
          <w:color w:val="000000"/>
          <w:sz w:val="28"/>
          <w:szCs w:val="28"/>
        </w:rPr>
        <w:t>О</w:t>
      </w:r>
      <w:r w:rsidRPr="00EF4A8F">
        <w:rPr>
          <w:rFonts w:ascii="Times New Roman" w:eastAsia="Times New Roman" w:hAnsi="Times New Roman" w:cs="Times New Roman"/>
          <w:color w:val="000000"/>
          <w:sz w:val="28"/>
          <w:szCs w:val="28"/>
        </w:rPr>
        <w:t>рган</w:t>
      </w:r>
      <w:r w:rsidR="003E05E4">
        <w:rPr>
          <w:rFonts w:ascii="Times New Roman" w:eastAsia="Times New Roman" w:hAnsi="Times New Roman" w:cs="Times New Roman"/>
          <w:color w:val="000000"/>
          <w:sz w:val="28"/>
          <w:szCs w:val="28"/>
        </w:rPr>
        <w:t>ы дознания не оканчиваю</w:t>
      </w:r>
      <w:r w:rsidRPr="00EF4A8F">
        <w:rPr>
          <w:rFonts w:ascii="Times New Roman" w:eastAsia="Times New Roman" w:hAnsi="Times New Roman" w:cs="Times New Roman"/>
          <w:color w:val="000000"/>
          <w:sz w:val="28"/>
          <w:szCs w:val="28"/>
        </w:rPr>
        <w:t>т производство неотложных следственных действий принятием итогового процессуального решения, предусмотренного для стадии предварительного расследования. До истечения 10-ти суточного срока орган</w:t>
      </w:r>
      <w:r w:rsidR="003E05E4">
        <w:rPr>
          <w:rFonts w:ascii="Times New Roman" w:eastAsia="Times New Roman" w:hAnsi="Times New Roman" w:cs="Times New Roman"/>
          <w:color w:val="000000"/>
          <w:sz w:val="28"/>
          <w:szCs w:val="28"/>
        </w:rPr>
        <w:t>ы дознания долж</w:t>
      </w:r>
      <w:r w:rsidRPr="00EF4A8F">
        <w:rPr>
          <w:rFonts w:ascii="Times New Roman" w:eastAsia="Times New Roman" w:hAnsi="Times New Roman" w:cs="Times New Roman"/>
          <w:color w:val="000000"/>
          <w:sz w:val="28"/>
          <w:szCs w:val="28"/>
        </w:rPr>
        <w:t>н</w:t>
      </w:r>
      <w:r w:rsidR="003E05E4">
        <w:rPr>
          <w:rFonts w:ascii="Times New Roman" w:eastAsia="Times New Roman" w:hAnsi="Times New Roman" w:cs="Times New Roman"/>
          <w:color w:val="000000"/>
          <w:sz w:val="28"/>
          <w:szCs w:val="28"/>
        </w:rPr>
        <w:t>ы</w:t>
      </w:r>
      <w:r w:rsidRPr="00EF4A8F">
        <w:rPr>
          <w:rFonts w:ascii="Times New Roman" w:eastAsia="Times New Roman" w:hAnsi="Times New Roman" w:cs="Times New Roman"/>
          <w:color w:val="000000"/>
          <w:sz w:val="28"/>
          <w:szCs w:val="28"/>
        </w:rPr>
        <w:t xml:space="preserve"> передать уголовное дело для дальнейшего предварительного следствия в соответствующий орган.</w:t>
      </w:r>
    </w:p>
    <w:p w14:paraId="1A8F7AF8" w14:textId="77777777" w:rsidR="00436179" w:rsidRDefault="00436179" w:rsidP="00436179">
      <w:pPr>
        <w:spacing w:after="0" w:line="360" w:lineRule="auto"/>
        <w:ind w:firstLine="709"/>
        <w:jc w:val="both"/>
        <w:rPr>
          <w:rFonts w:ascii="Times New Roman" w:eastAsia="Times New Roman" w:hAnsi="Times New Roman" w:cs="Times New Roman"/>
          <w:color w:val="000000"/>
          <w:sz w:val="28"/>
          <w:szCs w:val="28"/>
        </w:rPr>
      </w:pPr>
      <w:r w:rsidRPr="00290BD8">
        <w:rPr>
          <w:rFonts w:ascii="Times New Roman" w:eastAsia="Times New Roman" w:hAnsi="Times New Roman" w:cs="Times New Roman"/>
          <w:color w:val="000000"/>
          <w:sz w:val="28"/>
          <w:szCs w:val="28"/>
        </w:rPr>
        <w:t>Полномочия по производству неотложных следственных действий в порядке ст. 157 УПК могут быть исполнены начальником органа дознания как лично, так и путем их поручения сотрудникам органа дознания, назначая их дознавателями.</w:t>
      </w:r>
    </w:p>
    <w:p w14:paraId="0D6D44C7" w14:textId="77777777" w:rsidR="00436179" w:rsidRPr="00307837" w:rsidRDefault="00436179" w:rsidP="0043617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307837">
        <w:rPr>
          <w:rFonts w:ascii="Times New Roman" w:eastAsia="Times New Roman" w:hAnsi="Times New Roman" w:cs="Times New Roman"/>
          <w:color w:val="000000"/>
          <w:sz w:val="28"/>
          <w:szCs w:val="28"/>
        </w:rPr>
        <w:t>рок производства неотложных следственных действий не может превышать 10 суток и продлению не подлежит, в любом случае уголовное дело должно быть передано в соответствующий орган предварительного следствия.</w:t>
      </w:r>
    </w:p>
    <w:p w14:paraId="33F4411D" w14:textId="77777777" w:rsidR="00436179" w:rsidRDefault="00436179" w:rsidP="00436179">
      <w:pPr>
        <w:spacing w:after="0" w:line="360" w:lineRule="auto"/>
        <w:ind w:firstLine="709"/>
        <w:jc w:val="both"/>
        <w:rPr>
          <w:rFonts w:ascii="Times New Roman" w:hAnsi="Times New Roman" w:cs="Times New Roman"/>
          <w:sz w:val="28"/>
          <w:szCs w:val="28"/>
        </w:rPr>
      </w:pPr>
      <w:r w:rsidRPr="00307837">
        <w:rPr>
          <w:rFonts w:ascii="Times New Roman" w:hAnsi="Times New Roman" w:cs="Times New Roman"/>
          <w:sz w:val="28"/>
          <w:szCs w:val="28"/>
        </w:rPr>
        <w:t>В УПК РФ не дается перечень неотложных следственных действий. Однако в 19 ст. 5 УПК РФ урегулированы их характеризующие признаки, которые определяют их предназначение в обнаружении и фиксации следов преступления и доказательств, требующих незамедлительного закрепления, изъятия и исследования.</w:t>
      </w:r>
    </w:p>
    <w:p w14:paraId="3C72BF91" w14:textId="1DDCAFA1" w:rsidR="00436179" w:rsidRDefault="00436179" w:rsidP="0043617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Несмотря на то, что указанное полномочие органа дознания не получило массового распространения, оно должно быть предусмотрено в УПК, поскольку ситуации в практической деятельности могут складываться по-разному в силу, </w:t>
      </w:r>
      <w:r w:rsidR="00DF26B8">
        <w:rPr>
          <w:rFonts w:ascii="Times New Roman" w:eastAsia="Times New Roman" w:hAnsi="Times New Roman" w:cs="Times New Roman"/>
          <w:color w:val="000000"/>
          <w:sz w:val="28"/>
          <w:szCs w:val="28"/>
        </w:rPr>
        <w:t>например</w:t>
      </w:r>
      <w:r>
        <w:rPr>
          <w:rFonts w:ascii="Times New Roman" w:eastAsia="Times New Roman" w:hAnsi="Times New Roman" w:cs="Times New Roman"/>
          <w:color w:val="000000"/>
          <w:sz w:val="28"/>
          <w:szCs w:val="28"/>
        </w:rPr>
        <w:t>, форс-мажорных или чрезвычайных обстоятельств, которые в большей мере характерны для производства неотложных следственных действий органами и лицами, перечисленными в ч. 3 ст. 40 УПК</w:t>
      </w:r>
      <w:r w:rsidR="00DF26B8">
        <w:rPr>
          <w:rFonts w:ascii="Times New Roman" w:eastAsia="Times New Roman" w:hAnsi="Times New Roman" w:cs="Times New Roman"/>
          <w:color w:val="000000"/>
          <w:sz w:val="28"/>
          <w:szCs w:val="28"/>
        </w:rPr>
        <w:t xml:space="preserve"> РФ</w:t>
      </w:r>
      <w:r>
        <w:rPr>
          <w:rFonts w:ascii="Times New Roman" w:eastAsia="Times New Roman" w:hAnsi="Times New Roman" w:cs="Times New Roman"/>
          <w:color w:val="000000"/>
          <w:sz w:val="28"/>
          <w:szCs w:val="28"/>
        </w:rPr>
        <w:t>. И особенно</w:t>
      </w:r>
      <w:r w:rsidR="00DF26B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сказанное применимо в отношении органов дознания ВС РФ.</w:t>
      </w:r>
      <w:r w:rsidR="00114AFA">
        <w:rPr>
          <w:rFonts w:ascii="Times New Roman" w:eastAsia="Times New Roman" w:hAnsi="Times New Roman" w:cs="Times New Roman"/>
          <w:color w:val="000000"/>
          <w:sz w:val="28"/>
          <w:szCs w:val="28"/>
        </w:rPr>
        <w:t xml:space="preserve"> </w:t>
      </w:r>
      <w:r w:rsidR="003A6FBD" w:rsidRPr="00DB17EE">
        <w:rPr>
          <w:rFonts w:ascii="Times New Roman" w:hAnsi="Times New Roman" w:cs="Times New Roman"/>
          <w:sz w:val="28"/>
          <w:szCs w:val="28"/>
        </w:rPr>
        <w:t>Однако данное обстоятельство критикуется некоторыми специалистами</w:t>
      </w:r>
      <w:r w:rsidR="003A6FBD" w:rsidRPr="00DB17EE">
        <w:rPr>
          <w:rStyle w:val="ab"/>
          <w:rFonts w:ascii="Times New Roman" w:hAnsi="Times New Roman" w:cs="Times New Roman"/>
          <w:sz w:val="28"/>
          <w:szCs w:val="28"/>
        </w:rPr>
        <w:footnoteReference w:id="19"/>
      </w:r>
      <w:r w:rsidR="003A6FBD" w:rsidRPr="00DB17EE">
        <w:rPr>
          <w:rFonts w:ascii="Times New Roman" w:hAnsi="Times New Roman" w:cs="Times New Roman"/>
          <w:sz w:val="28"/>
          <w:szCs w:val="28"/>
        </w:rPr>
        <w:t>, подтверждающими свои мнения невысоким качеством</w:t>
      </w:r>
      <w:r w:rsidR="003A6FBD">
        <w:rPr>
          <w:rFonts w:ascii="Times New Roman" w:hAnsi="Times New Roman" w:cs="Times New Roman"/>
          <w:sz w:val="28"/>
          <w:szCs w:val="28"/>
        </w:rPr>
        <w:t xml:space="preserve"> дознания этих неспециализированных органов дознания.</w:t>
      </w:r>
    </w:p>
    <w:p w14:paraId="192BE2D6" w14:textId="73D561B1" w:rsidR="00DC44A8" w:rsidRDefault="003A6FBD" w:rsidP="004361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DC44A8">
        <w:rPr>
          <w:rFonts w:ascii="Times New Roman" w:hAnsi="Times New Roman" w:cs="Times New Roman"/>
          <w:sz w:val="28"/>
          <w:szCs w:val="28"/>
        </w:rPr>
        <w:t>аконодатель не пошел по пути урегулирования исчерпывающего перечня неотложных следственных действий, установив их признаки, в соответствии с которыми почти все следственные действия можно отнести к неотложным следственным действиям, кроме допроса обвиняемого. Вместе с тем, основываясь на практическом опыте, можно предложить перечень следственных действий, которые производятся в первые часы после возбуждения уголовного дела: осмотр места происшествия</w:t>
      </w:r>
      <w:r w:rsidR="00485582">
        <w:rPr>
          <w:rFonts w:ascii="Times New Roman" w:hAnsi="Times New Roman" w:cs="Times New Roman"/>
          <w:sz w:val="28"/>
          <w:szCs w:val="28"/>
        </w:rPr>
        <w:t xml:space="preserve"> (</w:t>
      </w:r>
      <w:r w:rsidR="007C2CF7">
        <w:rPr>
          <w:rFonts w:ascii="Times New Roman" w:hAnsi="Times New Roman" w:cs="Times New Roman"/>
          <w:sz w:val="28"/>
          <w:szCs w:val="28"/>
        </w:rPr>
        <w:t xml:space="preserve">см. </w:t>
      </w:r>
      <w:r w:rsidR="00485582">
        <w:rPr>
          <w:rFonts w:ascii="Times New Roman" w:hAnsi="Times New Roman" w:cs="Times New Roman"/>
          <w:sz w:val="28"/>
          <w:szCs w:val="28"/>
        </w:rPr>
        <w:t>приложение 3)</w:t>
      </w:r>
      <w:r w:rsidR="00DC44A8">
        <w:rPr>
          <w:rFonts w:ascii="Times New Roman" w:hAnsi="Times New Roman" w:cs="Times New Roman"/>
          <w:sz w:val="28"/>
          <w:szCs w:val="28"/>
        </w:rPr>
        <w:t xml:space="preserve"> (далее – ОМП), осмотр трупа, допросы свидетелей</w:t>
      </w:r>
      <w:r w:rsidR="007C2CF7">
        <w:rPr>
          <w:rFonts w:ascii="Times New Roman" w:hAnsi="Times New Roman" w:cs="Times New Roman"/>
          <w:sz w:val="28"/>
          <w:szCs w:val="28"/>
        </w:rPr>
        <w:t xml:space="preserve"> (</w:t>
      </w:r>
      <w:r w:rsidR="00485582">
        <w:rPr>
          <w:rFonts w:ascii="Times New Roman" w:hAnsi="Times New Roman" w:cs="Times New Roman"/>
          <w:sz w:val="28"/>
          <w:szCs w:val="28"/>
        </w:rPr>
        <w:t>см. приложение 2</w:t>
      </w:r>
      <w:r w:rsidR="008C45EC">
        <w:rPr>
          <w:rFonts w:ascii="Times New Roman" w:hAnsi="Times New Roman" w:cs="Times New Roman"/>
          <w:sz w:val="28"/>
          <w:szCs w:val="28"/>
        </w:rPr>
        <w:t>)</w:t>
      </w:r>
      <w:r w:rsidR="00DC44A8">
        <w:rPr>
          <w:rFonts w:ascii="Times New Roman" w:hAnsi="Times New Roman" w:cs="Times New Roman"/>
          <w:sz w:val="28"/>
          <w:szCs w:val="28"/>
        </w:rPr>
        <w:t>, потерпевшего, подозреваемого, назначение и производство экспертизы, обыск. К этому перечню также можно добавить освидетельствование, производство которого наряду с ОМП и осмотром трупа разрешено до возбуждения уголовного дела. Несомненно, после возбуждения уголовного дела изъятия необходимых предметом и документов помимо осмотра и обыска должны производиться путем выемки. Такой объем следственных действий должно производиться органов дознания в первые часы и сутки после возбуждения уголовного дела в порядке ст. 157 УПК РФ.</w:t>
      </w:r>
    </w:p>
    <w:p w14:paraId="43A9F852" w14:textId="77777777" w:rsidR="00DC44A8" w:rsidRDefault="00DC44A8" w:rsidP="004361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компетенция органов дознания ВС РФ ограничена только производством неотложных следственных действий в соответствии с правилами ст. 157 УПК РФ по уголовным дела, по которым производство предварительного следствия обязательно. При этом</w:t>
      </w:r>
      <w:r w:rsidR="00CC3BA8">
        <w:rPr>
          <w:rFonts w:ascii="Times New Roman" w:hAnsi="Times New Roman" w:cs="Times New Roman"/>
          <w:sz w:val="28"/>
          <w:szCs w:val="28"/>
        </w:rPr>
        <w:t xml:space="preserve"> компетенция органов дознания ВС РФ ограничена также кругом преступлений и лиц, их совершивших, в которые согласно</w:t>
      </w:r>
      <w:r>
        <w:rPr>
          <w:rFonts w:ascii="Times New Roman" w:hAnsi="Times New Roman" w:cs="Times New Roman"/>
          <w:sz w:val="28"/>
          <w:szCs w:val="28"/>
        </w:rPr>
        <w:t xml:space="preserve"> п. 4 ч. 2 ст. 157 УПК РФ включены уголовные дела о преступлениях, совершенных военнослужащими, гражданами, проходящими военные сборы и также лицами гражданского персонала ВС РФ, других войск, воинский формирований и органов связи с исполнением им своих служебных обязанностей или в расположении части, соединения, учреждения, гарнизона.</w:t>
      </w:r>
    </w:p>
    <w:p w14:paraId="50EDB937" w14:textId="090CA663" w:rsidR="00E81CB0" w:rsidRDefault="00CC3BA8" w:rsidP="00BC1DB7">
      <w:pPr>
        <w:spacing w:after="0" w:line="360" w:lineRule="auto"/>
        <w:ind w:firstLine="709"/>
        <w:jc w:val="both"/>
        <w:rPr>
          <w:rFonts w:ascii="Times New Roman" w:hAnsi="Times New Roman" w:cs="Times New Roman"/>
          <w:sz w:val="28"/>
          <w:szCs w:val="28"/>
        </w:rPr>
      </w:pPr>
      <w:r w:rsidRPr="00CC3BA8">
        <w:rPr>
          <w:rFonts w:ascii="Times New Roman" w:eastAsia="Times New Roman" w:hAnsi="Times New Roman" w:cs="Times New Roman"/>
          <w:color w:val="000000"/>
          <w:sz w:val="28"/>
          <w:szCs w:val="28"/>
        </w:rPr>
        <w:t>Производство неотложных следственных действий органом дознания</w:t>
      </w:r>
      <w:r>
        <w:rPr>
          <w:rFonts w:ascii="Times New Roman" w:eastAsia="Times New Roman" w:hAnsi="Times New Roman" w:cs="Times New Roman"/>
          <w:color w:val="000000"/>
          <w:sz w:val="28"/>
          <w:szCs w:val="28"/>
        </w:rPr>
        <w:t xml:space="preserve"> ВС РФ</w:t>
      </w:r>
      <w:r w:rsidRPr="00CC3BA8">
        <w:rPr>
          <w:rFonts w:ascii="Times New Roman" w:eastAsia="Times New Roman" w:hAnsi="Times New Roman" w:cs="Times New Roman"/>
          <w:color w:val="000000"/>
          <w:sz w:val="28"/>
          <w:szCs w:val="28"/>
        </w:rPr>
        <w:t xml:space="preserve"> в порядке ст. 157 УПК РФ является вторым направлением деятельности </w:t>
      </w:r>
      <w:r>
        <w:rPr>
          <w:rFonts w:ascii="Times New Roman" w:eastAsia="Times New Roman" w:hAnsi="Times New Roman" w:cs="Times New Roman"/>
          <w:color w:val="000000"/>
          <w:sz w:val="28"/>
          <w:szCs w:val="28"/>
        </w:rPr>
        <w:t>органа дознания как</w:t>
      </w:r>
      <w:r w:rsidRPr="00CC3BA8">
        <w:rPr>
          <w:rFonts w:ascii="Times New Roman" w:eastAsia="Times New Roman" w:hAnsi="Times New Roman" w:cs="Times New Roman"/>
          <w:color w:val="000000"/>
          <w:sz w:val="28"/>
          <w:szCs w:val="28"/>
        </w:rPr>
        <w:t xml:space="preserve"> участника уголовного судопроизводства</w:t>
      </w:r>
      <w:r>
        <w:rPr>
          <w:rFonts w:ascii="Times New Roman" w:eastAsia="Times New Roman" w:hAnsi="Times New Roman" w:cs="Times New Roman"/>
          <w:color w:val="000000"/>
          <w:sz w:val="28"/>
          <w:szCs w:val="28"/>
        </w:rPr>
        <w:t>.</w:t>
      </w:r>
      <w:r w:rsidR="00114AFA">
        <w:rPr>
          <w:rFonts w:ascii="Times New Roman" w:eastAsia="Times New Roman" w:hAnsi="Times New Roman" w:cs="Times New Roman"/>
          <w:color w:val="000000"/>
          <w:sz w:val="28"/>
          <w:szCs w:val="28"/>
        </w:rPr>
        <w:t xml:space="preserve"> </w:t>
      </w:r>
      <w:r w:rsidRPr="00CC3BA8">
        <w:rPr>
          <w:rFonts w:ascii="Times New Roman" w:hAnsi="Times New Roman" w:cs="Times New Roman"/>
          <w:sz w:val="28"/>
          <w:szCs w:val="28"/>
        </w:rPr>
        <w:t>О</w:t>
      </w:r>
      <w:r w:rsidR="00DC44A8" w:rsidRPr="00CC3BA8">
        <w:rPr>
          <w:rFonts w:ascii="Times New Roman" w:hAnsi="Times New Roman" w:cs="Times New Roman"/>
          <w:sz w:val="28"/>
          <w:szCs w:val="28"/>
        </w:rPr>
        <w:t>рган</w:t>
      </w:r>
      <w:r>
        <w:rPr>
          <w:rFonts w:ascii="Times New Roman" w:hAnsi="Times New Roman" w:cs="Times New Roman"/>
          <w:sz w:val="28"/>
          <w:szCs w:val="28"/>
        </w:rPr>
        <w:t>ы</w:t>
      </w:r>
      <w:r w:rsidR="00DC44A8" w:rsidRPr="00CC3BA8">
        <w:rPr>
          <w:rFonts w:ascii="Times New Roman" w:hAnsi="Times New Roman" w:cs="Times New Roman"/>
          <w:sz w:val="28"/>
          <w:szCs w:val="28"/>
        </w:rPr>
        <w:t xml:space="preserve"> дознания</w:t>
      </w:r>
      <w:r>
        <w:rPr>
          <w:rFonts w:ascii="Times New Roman" w:hAnsi="Times New Roman" w:cs="Times New Roman"/>
          <w:sz w:val="28"/>
          <w:szCs w:val="28"/>
        </w:rPr>
        <w:t xml:space="preserve"> ВС РФ после принятия решения о возбуждении уголовного дела,</w:t>
      </w:r>
      <w:r w:rsidR="00DC44A8" w:rsidRPr="00CC3BA8">
        <w:rPr>
          <w:rFonts w:ascii="Times New Roman" w:hAnsi="Times New Roman" w:cs="Times New Roman"/>
          <w:sz w:val="28"/>
          <w:szCs w:val="28"/>
        </w:rPr>
        <w:t xml:space="preserve"> при производстве</w:t>
      </w:r>
      <w:r w:rsidR="00114AFA">
        <w:rPr>
          <w:rFonts w:ascii="Times New Roman" w:hAnsi="Times New Roman" w:cs="Times New Roman"/>
          <w:sz w:val="28"/>
          <w:szCs w:val="28"/>
        </w:rPr>
        <w:t xml:space="preserve"> </w:t>
      </w:r>
      <w:r w:rsidR="00DC44A8" w:rsidRPr="00CC3BA8">
        <w:rPr>
          <w:rFonts w:ascii="Times New Roman" w:hAnsi="Times New Roman" w:cs="Times New Roman"/>
          <w:sz w:val="28"/>
          <w:szCs w:val="28"/>
        </w:rPr>
        <w:t>неотложных следственных действий, к которым в первую очередь следует отнести: осмотр, ОМП, осмотр трупа, освидетельствование, допрос подозреваемого, потерпевшего, свидетеля, обыск, выемку, назначение и производство экспертизы, могут своевременно установить виновное в совершении преступления лицо и до истечения срока в 10 суток передать уголовное дело следователю для дальнейшего проведения по нему предварительного следствия.</w:t>
      </w:r>
    </w:p>
    <w:p w14:paraId="4AE74B9F" w14:textId="77777777" w:rsidR="00E81CB0" w:rsidRDefault="00E81CB0" w:rsidP="00DE4C7D">
      <w:pPr>
        <w:spacing w:after="0" w:line="360" w:lineRule="auto"/>
        <w:jc w:val="both"/>
        <w:rPr>
          <w:rFonts w:ascii="Times New Roman" w:hAnsi="Times New Roman" w:cs="Times New Roman"/>
          <w:sz w:val="28"/>
          <w:szCs w:val="28"/>
        </w:rPr>
      </w:pPr>
    </w:p>
    <w:p w14:paraId="264CE808" w14:textId="7FED2280" w:rsidR="00E81CB0" w:rsidRPr="00E81CB0" w:rsidRDefault="00E81CB0" w:rsidP="00E81CB0">
      <w:pPr>
        <w:spacing w:after="0" w:line="240" w:lineRule="auto"/>
        <w:jc w:val="center"/>
        <w:rPr>
          <w:rFonts w:ascii="Times New Roman" w:hAnsi="Times New Roman" w:cs="Times New Roman"/>
          <w:b/>
          <w:sz w:val="28"/>
          <w:szCs w:val="28"/>
        </w:rPr>
      </w:pPr>
      <w:r w:rsidRPr="00E81CB0">
        <w:rPr>
          <w:rFonts w:ascii="Times New Roman" w:hAnsi="Times New Roman" w:cs="Times New Roman"/>
          <w:b/>
          <w:sz w:val="28"/>
          <w:szCs w:val="28"/>
        </w:rPr>
        <w:t>§</w:t>
      </w:r>
      <w:r w:rsidR="00114AFA">
        <w:rPr>
          <w:rFonts w:ascii="Times New Roman" w:hAnsi="Times New Roman" w:cs="Times New Roman"/>
          <w:b/>
          <w:sz w:val="28"/>
          <w:szCs w:val="28"/>
        </w:rPr>
        <w:t xml:space="preserve"> </w:t>
      </w:r>
      <w:r w:rsidRPr="00E81CB0">
        <w:rPr>
          <w:rFonts w:ascii="Times New Roman" w:hAnsi="Times New Roman" w:cs="Times New Roman"/>
          <w:b/>
          <w:sz w:val="28"/>
          <w:szCs w:val="28"/>
        </w:rPr>
        <w:t>1.3. Понятие и формы взаимодействия военных органов дознания и военных следователей</w:t>
      </w:r>
    </w:p>
    <w:p w14:paraId="00A503ED" w14:textId="77777777" w:rsidR="002F51CA" w:rsidRDefault="002F51CA" w:rsidP="002F51CA">
      <w:pPr>
        <w:spacing w:after="0" w:line="360" w:lineRule="auto"/>
        <w:jc w:val="both"/>
        <w:rPr>
          <w:rFonts w:ascii="Times New Roman" w:hAnsi="Times New Roman" w:cs="Times New Roman"/>
          <w:sz w:val="28"/>
          <w:szCs w:val="28"/>
        </w:rPr>
      </w:pPr>
    </w:p>
    <w:p w14:paraId="20450E3E" w14:textId="55944D13" w:rsidR="00447BEC" w:rsidRPr="002F51CA" w:rsidRDefault="002F51CA" w:rsidP="002F51CA">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6A1B18" w:rsidRPr="002F51CA">
        <w:rPr>
          <w:rFonts w:ascii="Times New Roman" w:hAnsi="Times New Roman" w:cs="Times New Roman"/>
          <w:sz w:val="28"/>
          <w:szCs w:val="28"/>
        </w:rPr>
        <w:t xml:space="preserve">Сначала определим, что словосочетание «военные следователи» – это условное обозначение следователей специализированных подразделений </w:t>
      </w:r>
      <w:r w:rsidR="006A1B18" w:rsidRPr="002F51CA">
        <w:rPr>
          <w:rFonts w:ascii="Times New Roman" w:hAnsi="Times New Roman" w:cs="Times New Roman"/>
          <w:color w:val="000000"/>
          <w:sz w:val="28"/>
          <w:szCs w:val="28"/>
        </w:rPr>
        <w:t xml:space="preserve">Следственного комитета Российской Федерации (далее – СК РФ), которые осуществляют предварительное следствие по уголовным делам о преступлениях, совершенных военнослужащими и лицами, проходящими военные сборы и др. гражданами в случаях, предусмотренных УПК РФ. Тем самым органы дознания ВС РФ и военные следователи СК РФ находятся в различных государственных органах, в связи с чем их взаимодействие осуществляется на основе УПК РФ, а также </w:t>
      </w:r>
      <w:r w:rsidR="00447BEC" w:rsidRPr="002F51CA">
        <w:rPr>
          <w:rFonts w:ascii="Times New Roman" w:hAnsi="Times New Roman" w:cs="Times New Roman"/>
          <w:color w:val="000000"/>
          <w:sz w:val="28"/>
          <w:szCs w:val="28"/>
        </w:rPr>
        <w:t>на основе</w:t>
      </w:r>
      <w:r w:rsidR="00955485" w:rsidRPr="002F51CA">
        <w:rPr>
          <w:rFonts w:ascii="Times New Roman" w:hAnsi="Times New Roman" w:cs="Times New Roman"/>
          <w:sz w:val="28"/>
          <w:szCs w:val="28"/>
        </w:rPr>
        <w:t xml:space="preserve"> </w:t>
      </w:r>
      <w:r w:rsidR="0039097D" w:rsidRPr="002F51CA">
        <w:rPr>
          <w:rFonts w:ascii="Times New Roman" w:eastAsia="Times New Roman" w:hAnsi="Times New Roman" w:cs="Times New Roman"/>
          <w:color w:val="000000"/>
          <w:sz w:val="28"/>
          <w:szCs w:val="28"/>
        </w:rPr>
        <w:t xml:space="preserve">Приказа Генпрокуратуры России от 23.10.2014 N 150 (ред. от 25.02.2016) "Об утверждении Инструкции о процессуальной деятельности органов дознания Вооруженных Сил Российской Федерации, других войск, воинских формирований и органов". </w:t>
      </w:r>
      <w:r w:rsidR="0039097D" w:rsidRPr="002F51CA">
        <w:rPr>
          <w:rFonts w:ascii="Times New Roman" w:eastAsia="Times New Roman" w:hAnsi="Times New Roman" w:cs="Times New Roman"/>
          <w:color w:val="000000"/>
          <w:sz w:val="28"/>
          <w:szCs w:val="28"/>
        </w:rPr>
        <w:tab/>
      </w:r>
      <w:r w:rsidR="0039097D" w:rsidRPr="002F51CA">
        <w:rPr>
          <w:rFonts w:ascii="Times New Roman" w:eastAsia="Times New Roman" w:hAnsi="Times New Roman" w:cs="Times New Roman"/>
          <w:color w:val="000000"/>
          <w:sz w:val="28"/>
          <w:szCs w:val="28"/>
        </w:rPr>
        <w:tab/>
      </w:r>
      <w:r w:rsidR="0039097D" w:rsidRPr="002F51CA">
        <w:rPr>
          <w:rFonts w:ascii="Times New Roman" w:eastAsia="Times New Roman" w:hAnsi="Times New Roman" w:cs="Times New Roman"/>
          <w:color w:val="000000"/>
          <w:sz w:val="28"/>
          <w:szCs w:val="28"/>
        </w:rPr>
        <w:tab/>
      </w:r>
      <w:r w:rsidR="0039097D" w:rsidRPr="002F51CA">
        <w:rPr>
          <w:rFonts w:ascii="Times New Roman" w:eastAsia="Times New Roman" w:hAnsi="Times New Roman" w:cs="Times New Roman"/>
          <w:color w:val="000000"/>
          <w:sz w:val="28"/>
          <w:szCs w:val="28"/>
        </w:rPr>
        <w:tab/>
      </w:r>
      <w:r w:rsidR="0039097D" w:rsidRPr="002F51CA">
        <w:rPr>
          <w:rFonts w:ascii="Times New Roman" w:eastAsia="Times New Roman" w:hAnsi="Times New Roman" w:cs="Times New Roman"/>
          <w:color w:val="000000"/>
          <w:sz w:val="28"/>
          <w:szCs w:val="28"/>
        </w:rPr>
        <w:tab/>
      </w:r>
      <w:r w:rsidR="0039097D" w:rsidRPr="002F51CA">
        <w:rPr>
          <w:rFonts w:ascii="Times New Roman" w:eastAsia="Times New Roman" w:hAnsi="Times New Roman" w:cs="Times New Roman"/>
          <w:color w:val="000000"/>
          <w:sz w:val="28"/>
          <w:szCs w:val="28"/>
        </w:rPr>
        <w:tab/>
      </w:r>
      <w:r w:rsidR="0039097D" w:rsidRPr="002F51CA">
        <w:rPr>
          <w:rFonts w:ascii="Times New Roman" w:eastAsia="Times New Roman" w:hAnsi="Times New Roman" w:cs="Times New Roman"/>
          <w:color w:val="000000"/>
          <w:sz w:val="28"/>
          <w:szCs w:val="28"/>
        </w:rPr>
        <w:tab/>
      </w:r>
      <w:r w:rsidR="0039097D" w:rsidRPr="002F51CA">
        <w:rPr>
          <w:rFonts w:ascii="Times New Roman" w:eastAsia="Times New Roman" w:hAnsi="Times New Roman" w:cs="Times New Roman"/>
          <w:color w:val="000000"/>
          <w:sz w:val="28"/>
          <w:szCs w:val="28"/>
        </w:rPr>
        <w:tab/>
      </w:r>
      <w:r w:rsidR="0039097D" w:rsidRPr="002F51CA">
        <w:rPr>
          <w:rFonts w:ascii="Times New Roman" w:eastAsia="Times New Roman" w:hAnsi="Times New Roman" w:cs="Times New Roman"/>
          <w:color w:val="000000"/>
          <w:sz w:val="28"/>
          <w:szCs w:val="28"/>
        </w:rPr>
        <w:tab/>
      </w:r>
      <w:r w:rsidR="00447BEC" w:rsidRPr="002F51CA">
        <w:rPr>
          <w:rFonts w:ascii="Times New Roman" w:hAnsi="Times New Roman" w:cs="Times New Roman"/>
          <w:color w:val="000000"/>
          <w:sz w:val="28"/>
          <w:szCs w:val="28"/>
        </w:rPr>
        <w:t>В научной литературе достаточно подробно освещены вопросы взаимодействия следователей с органами, осуществляющими оперативно-розыскную деятельность. Однако</w:t>
      </w:r>
      <w:r w:rsidR="00DA5A56" w:rsidRPr="002F51CA">
        <w:rPr>
          <w:rFonts w:ascii="Times New Roman" w:hAnsi="Times New Roman" w:cs="Times New Roman"/>
          <w:color w:val="000000"/>
          <w:sz w:val="28"/>
          <w:szCs w:val="28"/>
        </w:rPr>
        <w:t xml:space="preserve"> сформулированные исследователями</w:t>
      </w:r>
      <w:r w:rsidR="00447BEC" w:rsidRPr="002F51CA">
        <w:rPr>
          <w:rFonts w:ascii="Times New Roman" w:hAnsi="Times New Roman" w:cs="Times New Roman"/>
          <w:color w:val="000000"/>
          <w:sz w:val="28"/>
          <w:szCs w:val="28"/>
        </w:rPr>
        <w:t xml:space="preserve"> определения взаимодействия в этом аспекте также примени</w:t>
      </w:r>
      <w:r w:rsidR="00DA5A56" w:rsidRPr="002F51CA">
        <w:rPr>
          <w:rFonts w:ascii="Times New Roman" w:hAnsi="Times New Roman" w:cs="Times New Roman"/>
          <w:color w:val="000000"/>
          <w:sz w:val="28"/>
          <w:szCs w:val="28"/>
        </w:rPr>
        <w:t>мы</w:t>
      </w:r>
      <w:r w:rsidR="00447BEC" w:rsidRPr="002F51CA">
        <w:rPr>
          <w:rFonts w:ascii="Times New Roman" w:hAnsi="Times New Roman" w:cs="Times New Roman"/>
          <w:color w:val="000000"/>
          <w:sz w:val="28"/>
          <w:szCs w:val="28"/>
        </w:rPr>
        <w:t xml:space="preserve"> к определению взаимодействия между военными следователями и органами дознания ВС РФ, несмотря на то, что не относятся к органам, осуществляющим оперативно-розыскную деятельность.</w:t>
      </w:r>
    </w:p>
    <w:p w14:paraId="14401CFE" w14:textId="18CAD0BF" w:rsidR="00447BEC" w:rsidRDefault="00447BEC" w:rsidP="008B713E">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Так А.А. Воропаев </w:t>
      </w:r>
      <w:r w:rsidRPr="00335832">
        <w:rPr>
          <w:rFonts w:ascii="Times New Roman" w:hAnsi="Times New Roman" w:cs="Times New Roman"/>
          <w:sz w:val="28"/>
          <w:szCs w:val="28"/>
        </w:rPr>
        <w:t xml:space="preserve">определяет </w:t>
      </w:r>
      <w:r>
        <w:rPr>
          <w:rFonts w:ascii="Times New Roman" w:hAnsi="Times New Roman" w:cs="Times New Roman"/>
          <w:sz w:val="28"/>
          <w:szCs w:val="28"/>
        </w:rPr>
        <w:t xml:space="preserve">взаимодействие, как </w:t>
      </w:r>
      <w:r w:rsidRPr="00335832">
        <w:rPr>
          <w:rFonts w:ascii="Times New Roman" w:hAnsi="Times New Roman" w:cs="Times New Roman"/>
          <w:sz w:val="28"/>
          <w:szCs w:val="28"/>
        </w:rPr>
        <w:t>«</w:t>
      </w:r>
      <w:r w:rsidRPr="00335832">
        <w:rPr>
          <w:rFonts w:ascii="Times New Roman" w:eastAsia="Times New Roman" w:hAnsi="Times New Roman" w:cs="Times New Roman"/>
          <w:sz w:val="28"/>
          <w:szCs w:val="28"/>
        </w:rPr>
        <w:t>основанн</w:t>
      </w:r>
      <w:r>
        <w:rPr>
          <w:rFonts w:ascii="Times New Roman" w:eastAsia="Times New Roman" w:hAnsi="Times New Roman" w:cs="Times New Roman"/>
          <w:sz w:val="28"/>
          <w:szCs w:val="28"/>
        </w:rPr>
        <w:t>ую</w:t>
      </w:r>
      <w:r w:rsidRPr="00335832">
        <w:rPr>
          <w:rFonts w:ascii="Times New Roman" w:eastAsia="Times New Roman" w:hAnsi="Times New Roman" w:cs="Times New Roman"/>
          <w:sz w:val="28"/>
          <w:szCs w:val="28"/>
        </w:rPr>
        <w:t xml:space="preserve"> на законах, ведомственных и межведомственных нормативных актах согласованн</w:t>
      </w:r>
      <w:r>
        <w:rPr>
          <w:rFonts w:ascii="Times New Roman" w:eastAsia="Times New Roman" w:hAnsi="Times New Roman" w:cs="Times New Roman"/>
          <w:sz w:val="28"/>
          <w:szCs w:val="28"/>
        </w:rPr>
        <w:t>ую</w:t>
      </w:r>
      <w:r w:rsidRPr="00335832">
        <w:rPr>
          <w:rFonts w:ascii="Times New Roman" w:eastAsia="Times New Roman" w:hAnsi="Times New Roman" w:cs="Times New Roman"/>
          <w:sz w:val="28"/>
          <w:szCs w:val="28"/>
        </w:rPr>
        <w:t xml:space="preserve"> по месту, времени и целям совместн</w:t>
      </w:r>
      <w:r>
        <w:rPr>
          <w:rFonts w:ascii="Times New Roman" w:eastAsia="Times New Roman" w:hAnsi="Times New Roman" w:cs="Times New Roman"/>
          <w:sz w:val="28"/>
          <w:szCs w:val="28"/>
        </w:rPr>
        <w:t>ую</w:t>
      </w:r>
      <w:r w:rsidRPr="00335832">
        <w:rPr>
          <w:rFonts w:ascii="Times New Roman" w:eastAsia="Times New Roman" w:hAnsi="Times New Roman" w:cs="Times New Roman"/>
          <w:sz w:val="28"/>
          <w:szCs w:val="28"/>
        </w:rPr>
        <w:t xml:space="preserve"> деятельность следователя и органов дознания по выполнению задач уголовного судопроизводства, обеспечивающая достижение качественно более высокого уровня предварительного расследования по сравнению с простым суммированием индивидуальных возможностей участников взаимодействия</w:t>
      </w:r>
      <w:r>
        <w:rPr>
          <w:rStyle w:val="ab"/>
          <w:rFonts w:ascii="Times New Roman" w:eastAsia="Times New Roman" w:hAnsi="Times New Roman" w:cs="Times New Roman"/>
          <w:sz w:val="28"/>
          <w:szCs w:val="28"/>
        </w:rPr>
        <w:footnoteReference w:id="20"/>
      </w:r>
      <w:r w:rsidRPr="00335832">
        <w:rPr>
          <w:rFonts w:ascii="Times New Roman" w:eastAsia="Times New Roman" w:hAnsi="Times New Roman" w:cs="Times New Roman"/>
          <w:sz w:val="28"/>
          <w:szCs w:val="28"/>
        </w:rPr>
        <w:t>.</w:t>
      </w:r>
      <w:r w:rsidR="00CA685B">
        <w:rPr>
          <w:rFonts w:ascii="Times New Roman" w:eastAsia="Times New Roman" w:hAnsi="Times New Roman" w:cs="Times New Roman"/>
          <w:sz w:val="28"/>
          <w:szCs w:val="28"/>
        </w:rPr>
        <w:t xml:space="preserve"> А.А. </w:t>
      </w:r>
      <w:r w:rsidR="005D6FE1">
        <w:rPr>
          <w:rFonts w:ascii="Times New Roman" w:eastAsia="Times New Roman" w:hAnsi="Times New Roman" w:cs="Times New Roman"/>
          <w:sz w:val="28"/>
          <w:szCs w:val="28"/>
        </w:rPr>
        <w:t xml:space="preserve">Ларинков придерживается определения взаимодействия, </w:t>
      </w:r>
      <w:r w:rsidR="005D6FE1" w:rsidRPr="008A5FE4">
        <w:rPr>
          <w:rFonts w:ascii="Times New Roman" w:eastAsia="Times New Roman" w:hAnsi="Times New Roman" w:cs="Times New Roman"/>
          <w:sz w:val="28"/>
          <w:szCs w:val="28"/>
        </w:rPr>
        <w:t>«как согласованной по целям и задачам, силам, средствам, месту и времени деятельности в процессе установления истины по уголовному делу, основанной на за</w:t>
      </w:r>
      <w:r w:rsidR="005D6FE1">
        <w:rPr>
          <w:rFonts w:ascii="Times New Roman" w:eastAsia="Times New Roman" w:hAnsi="Times New Roman" w:cs="Times New Roman"/>
          <w:sz w:val="28"/>
          <w:szCs w:val="28"/>
        </w:rPr>
        <w:t>конах и иных нормативных актах»</w:t>
      </w:r>
      <w:r w:rsidR="005D6FE1">
        <w:rPr>
          <w:rStyle w:val="ab"/>
          <w:rFonts w:ascii="Times New Roman" w:eastAsia="Times New Roman" w:hAnsi="Times New Roman" w:cs="Times New Roman"/>
          <w:sz w:val="28"/>
          <w:szCs w:val="28"/>
        </w:rPr>
        <w:footnoteReference w:id="21"/>
      </w:r>
      <w:r w:rsidR="005D6FE1">
        <w:rPr>
          <w:rFonts w:ascii="Times New Roman" w:eastAsia="Times New Roman" w:hAnsi="Times New Roman" w:cs="Times New Roman"/>
          <w:sz w:val="28"/>
          <w:szCs w:val="28"/>
        </w:rPr>
        <w:t>.</w:t>
      </w:r>
      <w:r w:rsidR="00CA685B">
        <w:rPr>
          <w:rFonts w:ascii="Times New Roman" w:eastAsia="Times New Roman" w:hAnsi="Times New Roman" w:cs="Times New Roman"/>
          <w:sz w:val="28"/>
          <w:szCs w:val="28"/>
        </w:rPr>
        <w:t xml:space="preserve"> </w:t>
      </w:r>
      <w:r w:rsidR="00E04526" w:rsidRPr="000D0A4C">
        <w:rPr>
          <w:rFonts w:ascii="Times New Roman" w:hAnsi="Times New Roman" w:cs="Times New Roman"/>
          <w:sz w:val="28"/>
          <w:szCs w:val="28"/>
        </w:rPr>
        <w:t>А.В.</w:t>
      </w:r>
      <w:r w:rsidR="00CA685B">
        <w:rPr>
          <w:rFonts w:ascii="Times New Roman" w:hAnsi="Times New Roman" w:cs="Times New Roman"/>
          <w:sz w:val="28"/>
          <w:szCs w:val="28"/>
        </w:rPr>
        <w:t xml:space="preserve"> </w:t>
      </w:r>
      <w:r w:rsidR="00E04526" w:rsidRPr="000D0A4C">
        <w:rPr>
          <w:rFonts w:ascii="Times New Roman" w:hAnsi="Times New Roman" w:cs="Times New Roman"/>
          <w:sz w:val="28"/>
          <w:szCs w:val="28"/>
        </w:rPr>
        <w:t>Пупцева и А.П. Большаков вносят свое дополнение, состоящее в том</w:t>
      </w:r>
      <w:r w:rsidR="00E04526">
        <w:rPr>
          <w:rFonts w:ascii="Times New Roman" w:hAnsi="Times New Roman" w:cs="Times New Roman"/>
          <w:sz w:val="28"/>
          <w:szCs w:val="28"/>
        </w:rPr>
        <w:t>, что взаимодействие</w:t>
      </w:r>
      <w:r w:rsidR="00E04526" w:rsidRPr="000D0A4C">
        <w:rPr>
          <w:rFonts w:ascii="Times New Roman" w:hAnsi="Times New Roman" w:cs="Times New Roman"/>
          <w:sz w:val="28"/>
          <w:szCs w:val="28"/>
        </w:rPr>
        <w:t xml:space="preserve"> – это еще и </w:t>
      </w:r>
      <w:r w:rsidR="00E04526" w:rsidRPr="000D0A4C">
        <w:rPr>
          <w:rFonts w:ascii="Times New Roman" w:eastAsia="Times New Roman" w:hAnsi="Times New Roman" w:cs="Times New Roman"/>
          <w:sz w:val="28"/>
          <w:szCs w:val="28"/>
        </w:rPr>
        <w:t>совместная работа, которая проявляется в обмене информацией и согласованных действиях</w:t>
      </w:r>
      <w:r w:rsidR="00E04526" w:rsidRPr="000D0A4C">
        <w:rPr>
          <w:rStyle w:val="ab"/>
          <w:rFonts w:ascii="Times New Roman" w:eastAsia="Times New Roman" w:hAnsi="Times New Roman" w:cs="Times New Roman"/>
          <w:sz w:val="28"/>
          <w:szCs w:val="28"/>
        </w:rPr>
        <w:footnoteReference w:id="22"/>
      </w:r>
      <w:r w:rsidR="00E04526">
        <w:rPr>
          <w:rFonts w:ascii="Times New Roman" w:eastAsia="Times New Roman" w:hAnsi="Times New Roman" w:cs="Times New Roman"/>
          <w:sz w:val="28"/>
          <w:szCs w:val="28"/>
        </w:rPr>
        <w:t>.</w:t>
      </w:r>
    </w:p>
    <w:p w14:paraId="7AA50626" w14:textId="32DE3C64" w:rsidR="00DA5A56" w:rsidRPr="00447BEC" w:rsidRDefault="00DA5A56" w:rsidP="008B713E">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 связи с этим в ст. 157 УПК РФ установлено полномочие органов дознания ВС РФ о производстве неотложных следственных действий по уголовным делам, по которым обязательно производство предварительного следствия</w:t>
      </w:r>
      <w:r w:rsidR="00CA1B7E">
        <w:rPr>
          <w:rFonts w:ascii="Times New Roman" w:eastAsia="Times New Roman" w:hAnsi="Times New Roman" w:cs="Times New Roman"/>
          <w:sz w:val="28"/>
          <w:szCs w:val="28"/>
        </w:rPr>
        <w:t xml:space="preserve">. Тем самым </w:t>
      </w:r>
      <w:r w:rsidR="006D111B">
        <w:rPr>
          <w:rFonts w:ascii="Times New Roman" w:eastAsia="Times New Roman" w:hAnsi="Times New Roman" w:cs="Times New Roman"/>
          <w:sz w:val="28"/>
          <w:szCs w:val="28"/>
        </w:rPr>
        <w:t>оказывается помощь, содействие со стороны органов дознания ВС РФ в тех ситуациях, когда военные следователи не имеют возможности незамедлительного возбуждения уголовного дела и начала предварительного следствия по различным причинам.</w:t>
      </w:r>
      <w:r w:rsidR="00883331">
        <w:rPr>
          <w:rFonts w:ascii="Times New Roman" w:eastAsia="Times New Roman" w:hAnsi="Times New Roman" w:cs="Times New Roman"/>
          <w:sz w:val="28"/>
          <w:szCs w:val="28"/>
        </w:rPr>
        <w:t xml:space="preserve"> О.Л.</w:t>
      </w:r>
      <w:r w:rsidR="006D111B">
        <w:rPr>
          <w:rFonts w:ascii="Times New Roman" w:eastAsia="Times New Roman" w:hAnsi="Times New Roman" w:cs="Times New Roman"/>
          <w:sz w:val="28"/>
          <w:szCs w:val="28"/>
        </w:rPr>
        <w:t xml:space="preserve"> Зорин и</w:t>
      </w:r>
      <w:r w:rsidR="00114AFA">
        <w:rPr>
          <w:rFonts w:ascii="Times New Roman" w:eastAsia="Times New Roman" w:hAnsi="Times New Roman" w:cs="Times New Roman"/>
          <w:sz w:val="28"/>
          <w:szCs w:val="28"/>
        </w:rPr>
        <w:t xml:space="preserve"> </w:t>
      </w:r>
      <w:r w:rsidR="00883331">
        <w:rPr>
          <w:rFonts w:ascii="Times New Roman" w:eastAsia="Times New Roman" w:hAnsi="Times New Roman" w:cs="Times New Roman"/>
          <w:sz w:val="28"/>
          <w:szCs w:val="28"/>
        </w:rPr>
        <w:t>М.Н.</w:t>
      </w:r>
      <w:r w:rsidR="00114AFA">
        <w:rPr>
          <w:rFonts w:ascii="Times New Roman" w:eastAsia="Times New Roman" w:hAnsi="Times New Roman" w:cs="Times New Roman"/>
          <w:sz w:val="28"/>
          <w:szCs w:val="28"/>
        </w:rPr>
        <w:t xml:space="preserve"> Ба</w:t>
      </w:r>
      <w:r w:rsidR="006D111B">
        <w:rPr>
          <w:rFonts w:ascii="Times New Roman" w:eastAsia="Times New Roman" w:hAnsi="Times New Roman" w:cs="Times New Roman"/>
          <w:sz w:val="28"/>
          <w:szCs w:val="28"/>
        </w:rPr>
        <w:t>кович</w:t>
      </w:r>
      <w:r w:rsidR="00114AFA">
        <w:rPr>
          <w:rFonts w:ascii="Times New Roman" w:eastAsia="Times New Roman" w:hAnsi="Times New Roman" w:cs="Times New Roman"/>
          <w:sz w:val="28"/>
          <w:szCs w:val="28"/>
        </w:rPr>
        <w:t xml:space="preserve"> </w:t>
      </w:r>
      <w:r w:rsidR="00883331">
        <w:rPr>
          <w:rFonts w:ascii="Times New Roman" w:eastAsia="Times New Roman" w:hAnsi="Times New Roman" w:cs="Times New Roman"/>
          <w:sz w:val="28"/>
          <w:szCs w:val="28"/>
        </w:rPr>
        <w:t>обращаю</w:t>
      </w:r>
      <w:r w:rsidR="006D111B">
        <w:rPr>
          <w:rFonts w:ascii="Times New Roman" w:eastAsia="Times New Roman" w:hAnsi="Times New Roman" w:cs="Times New Roman"/>
          <w:sz w:val="28"/>
          <w:szCs w:val="28"/>
        </w:rPr>
        <w:t>т</w:t>
      </w:r>
      <w:r w:rsidR="00883331">
        <w:rPr>
          <w:rFonts w:ascii="Times New Roman" w:eastAsia="Times New Roman" w:hAnsi="Times New Roman" w:cs="Times New Roman"/>
          <w:sz w:val="28"/>
          <w:szCs w:val="28"/>
        </w:rPr>
        <w:t xml:space="preserve"> внимание на</w:t>
      </w:r>
      <w:r w:rsidR="006D111B">
        <w:rPr>
          <w:rFonts w:ascii="Times New Roman" w:eastAsia="Times New Roman" w:hAnsi="Times New Roman" w:cs="Times New Roman"/>
          <w:sz w:val="28"/>
          <w:szCs w:val="28"/>
        </w:rPr>
        <w:t xml:space="preserve"> случа</w:t>
      </w:r>
      <w:r w:rsidR="00883331">
        <w:rPr>
          <w:rFonts w:ascii="Times New Roman" w:eastAsia="Times New Roman" w:hAnsi="Times New Roman" w:cs="Times New Roman"/>
          <w:sz w:val="28"/>
          <w:szCs w:val="28"/>
        </w:rPr>
        <w:t>и</w:t>
      </w:r>
      <w:r w:rsidR="006D111B">
        <w:rPr>
          <w:rFonts w:ascii="Times New Roman" w:eastAsia="Times New Roman" w:hAnsi="Times New Roman" w:cs="Times New Roman"/>
          <w:sz w:val="28"/>
          <w:szCs w:val="28"/>
        </w:rPr>
        <w:t>, указанны</w:t>
      </w:r>
      <w:r w:rsidR="00883331">
        <w:rPr>
          <w:rFonts w:ascii="Times New Roman" w:eastAsia="Times New Roman" w:hAnsi="Times New Roman" w:cs="Times New Roman"/>
          <w:sz w:val="28"/>
          <w:szCs w:val="28"/>
        </w:rPr>
        <w:t>е в</w:t>
      </w:r>
      <w:r w:rsidR="00114AFA">
        <w:rPr>
          <w:rFonts w:ascii="Times New Roman" w:eastAsia="Times New Roman" w:hAnsi="Times New Roman" w:cs="Times New Roman"/>
          <w:sz w:val="28"/>
          <w:szCs w:val="28"/>
        </w:rPr>
        <w:t xml:space="preserve"> </w:t>
      </w:r>
      <w:r w:rsidR="00955485">
        <w:rPr>
          <w:rFonts w:ascii="Times New Roman" w:eastAsia="Times New Roman" w:hAnsi="Times New Roman" w:cs="Times New Roman"/>
          <w:sz w:val="28"/>
          <w:szCs w:val="28"/>
        </w:rPr>
        <w:t>Инструкции «О</w:t>
      </w:r>
      <w:r w:rsidR="00955485" w:rsidRPr="00955485">
        <w:rPr>
          <w:rFonts w:ascii="Times New Roman" w:eastAsia="Times New Roman" w:hAnsi="Times New Roman" w:cs="Times New Roman"/>
          <w:sz w:val="28"/>
          <w:szCs w:val="28"/>
        </w:rPr>
        <w:t xml:space="preserve"> процессуальной деятельности органов дознания Вооруженных Сил Российской Федерации, других войск, воинских формирований и органов</w:t>
      </w:r>
      <w:r w:rsidR="00955485">
        <w:rPr>
          <w:rFonts w:ascii="Times New Roman" w:eastAsia="Times New Roman" w:hAnsi="Times New Roman" w:cs="Times New Roman"/>
          <w:sz w:val="28"/>
          <w:szCs w:val="28"/>
        </w:rPr>
        <w:t>»</w:t>
      </w:r>
      <w:r w:rsidR="006D111B" w:rsidRPr="00955485">
        <w:rPr>
          <w:rFonts w:ascii="Times New Roman" w:eastAsia="Times New Roman" w:hAnsi="Times New Roman" w:cs="Times New Roman"/>
          <w:sz w:val="28"/>
          <w:szCs w:val="28"/>
        </w:rPr>
        <w:t>, когда военные следователи должны непосредственно</w:t>
      </w:r>
      <w:r w:rsidR="006D111B">
        <w:rPr>
          <w:rFonts w:ascii="Times New Roman" w:eastAsia="Times New Roman" w:hAnsi="Times New Roman" w:cs="Times New Roman"/>
          <w:color w:val="000000"/>
          <w:sz w:val="28"/>
          <w:szCs w:val="28"/>
        </w:rPr>
        <w:t xml:space="preserve"> возбуждать уголовные дела</w:t>
      </w:r>
      <w:r w:rsidR="006D111B">
        <w:rPr>
          <w:rStyle w:val="ab"/>
          <w:rFonts w:ascii="Times New Roman" w:eastAsia="Times New Roman" w:hAnsi="Times New Roman" w:cs="Times New Roman"/>
          <w:color w:val="000000"/>
          <w:sz w:val="28"/>
          <w:szCs w:val="28"/>
        </w:rPr>
        <w:footnoteReference w:id="23"/>
      </w:r>
      <w:r w:rsidR="006D111B">
        <w:rPr>
          <w:rFonts w:ascii="Times New Roman" w:eastAsia="Times New Roman" w:hAnsi="Times New Roman" w:cs="Times New Roman"/>
          <w:color w:val="000000"/>
          <w:sz w:val="28"/>
          <w:szCs w:val="28"/>
        </w:rPr>
        <w:t>.</w:t>
      </w:r>
    </w:p>
    <w:p w14:paraId="27E9E3C1" w14:textId="6FBC86A9" w:rsidR="00AD5F1D" w:rsidRPr="00AD5F1D" w:rsidRDefault="008B713E" w:rsidP="008B713E">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Помимо производства неотложных следственных действий органы дознания ВС РФ выполняют и другие н</w:t>
      </w:r>
      <w:r w:rsidR="00F34E86">
        <w:rPr>
          <w:rFonts w:ascii="Times New Roman" w:hAnsi="Times New Roman" w:cs="Times New Roman"/>
          <w:sz w:val="28"/>
          <w:szCs w:val="28"/>
        </w:rPr>
        <w:t>е менее важные полномочия органов</w:t>
      </w:r>
      <w:r>
        <w:rPr>
          <w:rFonts w:ascii="Times New Roman" w:hAnsi="Times New Roman" w:cs="Times New Roman"/>
          <w:sz w:val="28"/>
          <w:szCs w:val="28"/>
        </w:rPr>
        <w:t xml:space="preserve"> дознания, урегулированные УПК РФ.</w:t>
      </w:r>
      <w:r w:rsidR="00114AFA">
        <w:rPr>
          <w:rFonts w:ascii="Times New Roman" w:hAnsi="Times New Roman" w:cs="Times New Roman"/>
          <w:sz w:val="28"/>
          <w:szCs w:val="28"/>
        </w:rPr>
        <w:t xml:space="preserve"> </w:t>
      </w:r>
      <w:r w:rsidR="00AD5F1D" w:rsidRPr="00AD5F1D">
        <w:rPr>
          <w:rFonts w:ascii="Times New Roman" w:eastAsia="Times New Roman" w:hAnsi="Times New Roman" w:cs="Times New Roman"/>
          <w:color w:val="000000"/>
          <w:sz w:val="28"/>
          <w:szCs w:val="28"/>
        </w:rPr>
        <w:t>Т</w:t>
      </w:r>
      <w:r w:rsidR="009232DC">
        <w:rPr>
          <w:rFonts w:ascii="Times New Roman" w:eastAsia="Times New Roman" w:hAnsi="Times New Roman" w:cs="Times New Roman"/>
          <w:color w:val="000000"/>
          <w:sz w:val="28"/>
          <w:szCs w:val="28"/>
        </w:rPr>
        <w:t>ак т</w:t>
      </w:r>
      <w:r w:rsidR="00AD5F1D" w:rsidRPr="00AD5F1D">
        <w:rPr>
          <w:rFonts w:ascii="Times New Roman" w:eastAsia="Times New Roman" w:hAnsi="Times New Roman" w:cs="Times New Roman"/>
          <w:color w:val="000000"/>
          <w:sz w:val="28"/>
          <w:szCs w:val="28"/>
        </w:rPr>
        <w:t>ретье</w:t>
      </w:r>
      <w:r w:rsidR="00F34E86">
        <w:rPr>
          <w:rFonts w:ascii="Times New Roman" w:eastAsia="Times New Roman" w:hAnsi="Times New Roman" w:cs="Times New Roman"/>
          <w:color w:val="000000"/>
          <w:sz w:val="28"/>
          <w:szCs w:val="28"/>
        </w:rPr>
        <w:t xml:space="preserve"> направление деятельности органов</w:t>
      </w:r>
      <w:r w:rsidR="00AD5F1D" w:rsidRPr="00AD5F1D">
        <w:rPr>
          <w:rFonts w:ascii="Times New Roman" w:eastAsia="Times New Roman" w:hAnsi="Times New Roman" w:cs="Times New Roman"/>
          <w:color w:val="000000"/>
          <w:sz w:val="28"/>
          <w:szCs w:val="28"/>
        </w:rPr>
        <w:t xml:space="preserve"> дознания в уголовном судопроизводстве </w:t>
      </w:r>
      <w:r w:rsidR="009232DC" w:rsidRPr="00AD5F1D">
        <w:rPr>
          <w:rFonts w:ascii="Times New Roman" w:eastAsia="Times New Roman" w:hAnsi="Times New Roman" w:cs="Times New Roman"/>
          <w:color w:val="000000"/>
          <w:sz w:val="28"/>
          <w:szCs w:val="28"/>
        </w:rPr>
        <w:t>– осуществление иных полномочий, предусмотренных УПК</w:t>
      </w:r>
      <w:r w:rsidR="00F34E86">
        <w:rPr>
          <w:rFonts w:ascii="Times New Roman" w:eastAsia="Times New Roman" w:hAnsi="Times New Roman" w:cs="Times New Roman"/>
          <w:color w:val="000000"/>
          <w:sz w:val="28"/>
          <w:szCs w:val="28"/>
        </w:rPr>
        <w:t xml:space="preserve"> РФ</w:t>
      </w:r>
      <w:r w:rsidR="009232DC" w:rsidRPr="00AD5F1D">
        <w:rPr>
          <w:rFonts w:ascii="Times New Roman" w:eastAsia="Times New Roman" w:hAnsi="Times New Roman" w:cs="Times New Roman"/>
          <w:color w:val="000000"/>
          <w:sz w:val="28"/>
          <w:szCs w:val="28"/>
        </w:rPr>
        <w:t>, но не другим</w:t>
      </w:r>
      <w:r w:rsidR="00F34E86">
        <w:rPr>
          <w:rFonts w:ascii="Times New Roman" w:eastAsia="Times New Roman" w:hAnsi="Times New Roman" w:cs="Times New Roman"/>
          <w:color w:val="000000"/>
          <w:sz w:val="28"/>
          <w:szCs w:val="28"/>
        </w:rPr>
        <w:t>и</w:t>
      </w:r>
      <w:r w:rsidR="009232DC" w:rsidRPr="00AD5F1D">
        <w:rPr>
          <w:rFonts w:ascii="Times New Roman" w:eastAsia="Times New Roman" w:hAnsi="Times New Roman" w:cs="Times New Roman"/>
          <w:color w:val="000000"/>
          <w:sz w:val="28"/>
          <w:szCs w:val="28"/>
        </w:rPr>
        <w:t xml:space="preserve"> каким</w:t>
      </w:r>
      <w:r w:rsidR="00F34E86">
        <w:rPr>
          <w:rFonts w:ascii="Times New Roman" w:eastAsia="Times New Roman" w:hAnsi="Times New Roman" w:cs="Times New Roman"/>
          <w:color w:val="000000"/>
          <w:sz w:val="28"/>
          <w:szCs w:val="28"/>
        </w:rPr>
        <w:t>и</w:t>
      </w:r>
      <w:r w:rsidR="009232DC" w:rsidRPr="00AD5F1D">
        <w:rPr>
          <w:rFonts w:ascii="Times New Roman" w:eastAsia="Times New Roman" w:hAnsi="Times New Roman" w:cs="Times New Roman"/>
          <w:color w:val="000000"/>
          <w:sz w:val="28"/>
          <w:szCs w:val="28"/>
        </w:rPr>
        <w:t>-либо (п. 3 ч. 2 ст. 40 УПК РФ)</w:t>
      </w:r>
      <w:r w:rsidR="00AD5F1D" w:rsidRPr="00AD5F1D">
        <w:rPr>
          <w:rFonts w:ascii="Times New Roman" w:eastAsia="Times New Roman" w:hAnsi="Times New Roman" w:cs="Times New Roman"/>
          <w:color w:val="000000"/>
          <w:sz w:val="28"/>
          <w:szCs w:val="28"/>
        </w:rPr>
        <w:t xml:space="preserve"> применимо в отношении органов дознания ВС РФ.</w:t>
      </w:r>
    </w:p>
    <w:p w14:paraId="52D33802" w14:textId="138FDF78" w:rsidR="008B713E" w:rsidRDefault="008B713E" w:rsidP="008B713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К</w:t>
      </w:r>
      <w:r>
        <w:rPr>
          <w:rFonts w:ascii="Times New Roman" w:eastAsia="Times New Roman" w:hAnsi="Times New Roman" w:cs="Times New Roman"/>
          <w:color w:val="000000"/>
          <w:sz w:val="28"/>
          <w:szCs w:val="28"/>
        </w:rPr>
        <w:t xml:space="preserve"> ним можно отнести прием, регистрацию и рассмотрение сообщений о преступлении, которое осуществляется по общим правилам, определяемым УПК РФ. При этом наиболее значимым, по нашему мнению, представляется такое направление деятельности органов дознания </w:t>
      </w:r>
      <w:r w:rsidR="00F34E86">
        <w:rPr>
          <w:rFonts w:ascii="Times New Roman" w:eastAsia="Times New Roman" w:hAnsi="Times New Roman" w:cs="Times New Roman"/>
          <w:color w:val="000000"/>
          <w:sz w:val="28"/>
          <w:szCs w:val="28"/>
        </w:rPr>
        <w:t xml:space="preserve">Национальной гвардии </w:t>
      </w:r>
      <w:r>
        <w:rPr>
          <w:rFonts w:ascii="Times New Roman" w:eastAsia="Times New Roman" w:hAnsi="Times New Roman" w:cs="Times New Roman"/>
          <w:color w:val="000000"/>
          <w:sz w:val="28"/>
          <w:szCs w:val="28"/>
        </w:rPr>
        <w:t>РФ, как оказание содействия органам предварительного следствия при осуществлении ими производства по уголовному делу.</w:t>
      </w:r>
    </w:p>
    <w:p w14:paraId="0C1876DA" w14:textId="77777777" w:rsidR="008B713E" w:rsidRDefault="008B713E" w:rsidP="008B713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УПК РФ органами дознания ВС РФ может быть оказано содействие органам предварительного следствия при производстве следственных действий, при применении мер процессуального принуждения. Особенно реально такое взаимодействие между военными следователями </w:t>
      </w:r>
      <w:r w:rsidR="006A1B18">
        <w:rPr>
          <w:rFonts w:ascii="Times New Roman" w:hAnsi="Times New Roman" w:cs="Times New Roman"/>
          <w:color w:val="000000"/>
          <w:sz w:val="28"/>
          <w:szCs w:val="28"/>
        </w:rPr>
        <w:t>СК РФ</w:t>
      </w:r>
      <w:r>
        <w:rPr>
          <w:rFonts w:ascii="Times New Roman" w:hAnsi="Times New Roman" w:cs="Times New Roman"/>
          <w:color w:val="000000"/>
          <w:sz w:val="28"/>
          <w:szCs w:val="28"/>
        </w:rPr>
        <w:t xml:space="preserve"> и военными органами дознания.</w:t>
      </w:r>
    </w:p>
    <w:p w14:paraId="21943FAC" w14:textId="77777777" w:rsidR="00AD5F1D" w:rsidRPr="00AD5F1D" w:rsidRDefault="00AD5F1D" w:rsidP="008B713E">
      <w:pPr>
        <w:spacing w:after="0" w:line="360" w:lineRule="auto"/>
        <w:ind w:firstLine="709"/>
        <w:jc w:val="both"/>
        <w:rPr>
          <w:rFonts w:ascii="Times New Roman" w:hAnsi="Times New Roman" w:cs="Times New Roman"/>
          <w:b/>
          <w:color w:val="000000"/>
          <w:sz w:val="28"/>
          <w:szCs w:val="28"/>
        </w:rPr>
      </w:pPr>
      <w:r w:rsidRPr="00170E8A">
        <w:rPr>
          <w:rFonts w:ascii="Times New Roman" w:eastAsia="Times New Roman" w:hAnsi="Times New Roman" w:cs="Times New Roman"/>
          <w:color w:val="000000"/>
          <w:sz w:val="28"/>
          <w:szCs w:val="28"/>
        </w:rPr>
        <w:t>Можно считать оказание органам</w:t>
      </w:r>
      <w:r w:rsidR="009232DC">
        <w:rPr>
          <w:rFonts w:ascii="Times New Roman" w:eastAsia="Times New Roman" w:hAnsi="Times New Roman" w:cs="Times New Roman"/>
          <w:color w:val="000000"/>
          <w:sz w:val="28"/>
          <w:szCs w:val="28"/>
        </w:rPr>
        <w:t>и</w:t>
      </w:r>
      <w:r w:rsidRPr="00170E8A">
        <w:rPr>
          <w:rFonts w:ascii="Times New Roman" w:eastAsia="Times New Roman" w:hAnsi="Times New Roman" w:cs="Times New Roman"/>
          <w:color w:val="000000"/>
          <w:sz w:val="28"/>
          <w:szCs w:val="28"/>
        </w:rPr>
        <w:t xml:space="preserve"> дознания ВС РФ содействия военным следователям при производстве следственных действии самым распространенным взаимодействием органов дознания и органов предварительного </w:t>
      </w:r>
      <w:r w:rsidR="009232DC">
        <w:rPr>
          <w:rFonts w:ascii="Times New Roman" w:eastAsia="Times New Roman" w:hAnsi="Times New Roman" w:cs="Times New Roman"/>
          <w:color w:val="000000"/>
          <w:sz w:val="28"/>
          <w:szCs w:val="28"/>
        </w:rPr>
        <w:t>следств</w:t>
      </w:r>
      <w:r w:rsidRPr="00170E8A">
        <w:rPr>
          <w:rFonts w:ascii="Times New Roman" w:eastAsia="Times New Roman" w:hAnsi="Times New Roman" w:cs="Times New Roman"/>
          <w:color w:val="000000"/>
          <w:sz w:val="28"/>
          <w:szCs w:val="28"/>
        </w:rPr>
        <w:t>ия. Также содействие может быть оказано при применении мер процессуального принуждения – задержании, аресте, в том числе имущества виновного лица, приводе участника уголовного процесса для проведения с ним следственных действий и т.д.</w:t>
      </w:r>
    </w:p>
    <w:p w14:paraId="4F5B5EFC" w14:textId="49095A13" w:rsidR="00E81CB0" w:rsidRDefault="008B713E" w:rsidP="008B713E">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При этом, органам дознания ВС РФ может быть поручено производство отдельных следственных действий, тем более, что авторы </w:t>
      </w:r>
      <w:r w:rsidR="00955485">
        <w:rPr>
          <w:rFonts w:ascii="Times New Roman" w:hAnsi="Times New Roman" w:cs="Times New Roman"/>
          <w:color w:val="000000"/>
          <w:sz w:val="28"/>
          <w:szCs w:val="28"/>
        </w:rPr>
        <w:t>Инструкции</w:t>
      </w:r>
      <w:r w:rsidR="00955485" w:rsidRPr="00955485">
        <w:rPr>
          <w:rFonts w:ascii="Times New Roman" w:hAnsi="Times New Roman" w:cs="Times New Roman"/>
          <w:color w:val="000000"/>
          <w:sz w:val="28"/>
          <w:szCs w:val="28"/>
        </w:rPr>
        <w:t xml:space="preserve"> </w:t>
      </w:r>
      <w:r w:rsidR="00955485">
        <w:rPr>
          <w:rFonts w:ascii="Times New Roman" w:hAnsi="Times New Roman" w:cs="Times New Roman"/>
          <w:color w:val="000000"/>
          <w:sz w:val="28"/>
          <w:szCs w:val="28"/>
        </w:rPr>
        <w:t>«О</w:t>
      </w:r>
      <w:r w:rsidR="00955485" w:rsidRPr="00955485">
        <w:rPr>
          <w:rFonts w:ascii="Times New Roman" w:hAnsi="Times New Roman" w:cs="Times New Roman"/>
          <w:color w:val="000000"/>
          <w:sz w:val="28"/>
          <w:szCs w:val="28"/>
        </w:rPr>
        <w:t xml:space="preserve"> процессуальной деятельности органов дознания Вооруженных Сил Российской Федерации, других войск, воинских формирований и органов</w:t>
      </w:r>
      <w:r w:rsidR="00955485">
        <w:rPr>
          <w:rFonts w:ascii="Times New Roman" w:hAnsi="Times New Roman" w:cs="Times New Roman"/>
          <w:color w:val="000000"/>
          <w:sz w:val="28"/>
          <w:szCs w:val="28"/>
        </w:rPr>
        <w:t>»</w:t>
      </w:r>
      <w:r w:rsidRPr="00955485">
        <w:rPr>
          <w:rFonts w:ascii="Times New Roman" w:hAnsi="Times New Roman" w:cs="Times New Roman"/>
          <w:color w:val="000000"/>
          <w:sz w:val="28"/>
          <w:szCs w:val="28"/>
        </w:rPr>
        <w:t xml:space="preserve"> указывают на возможность возложения полномочий дознавателя на наиболее</w:t>
      </w:r>
      <w:r w:rsidR="00114AFA">
        <w:rPr>
          <w:rFonts w:ascii="Times New Roman" w:eastAsia="Times New Roman" w:hAnsi="Times New Roman" w:cs="Times New Roman"/>
          <w:color w:val="000000"/>
          <w:sz w:val="28"/>
          <w:szCs w:val="28"/>
        </w:rPr>
        <w:t xml:space="preserve"> </w:t>
      </w:r>
      <w:r w:rsidRPr="00E26A65">
        <w:rPr>
          <w:rFonts w:ascii="Times New Roman" w:eastAsia="Times New Roman" w:hAnsi="Times New Roman" w:cs="Times New Roman"/>
          <w:color w:val="000000"/>
          <w:sz w:val="28"/>
          <w:szCs w:val="28"/>
        </w:rPr>
        <w:t>подготовленных и дисциплинированных офицеров</w:t>
      </w:r>
      <w:r>
        <w:rPr>
          <w:rFonts w:ascii="Times New Roman" w:eastAsia="Times New Roman" w:hAnsi="Times New Roman" w:cs="Times New Roman"/>
          <w:color w:val="000000"/>
          <w:sz w:val="28"/>
          <w:szCs w:val="28"/>
        </w:rPr>
        <w:t>,</w:t>
      </w:r>
      <w:r w:rsidR="00114AFA">
        <w:rPr>
          <w:rFonts w:ascii="Times New Roman" w:eastAsia="Times New Roman" w:hAnsi="Times New Roman" w:cs="Times New Roman"/>
          <w:color w:val="000000"/>
          <w:sz w:val="28"/>
          <w:szCs w:val="28"/>
        </w:rPr>
        <w:t xml:space="preserve"> </w:t>
      </w:r>
      <w:r w:rsidRPr="00E26A65">
        <w:rPr>
          <w:rFonts w:ascii="Times New Roman" w:eastAsia="Times New Roman" w:hAnsi="Times New Roman" w:cs="Times New Roman"/>
          <w:color w:val="000000"/>
          <w:sz w:val="28"/>
          <w:szCs w:val="28"/>
        </w:rPr>
        <w:t>подчиненных</w:t>
      </w:r>
      <w:r>
        <w:rPr>
          <w:rFonts w:ascii="Times New Roman" w:eastAsia="Times New Roman" w:hAnsi="Times New Roman" w:cs="Times New Roman"/>
          <w:color w:val="000000"/>
          <w:sz w:val="28"/>
          <w:szCs w:val="28"/>
        </w:rPr>
        <w:t xml:space="preserve"> командиру воинской части </w:t>
      </w:r>
      <w:r w:rsidR="00F34E86">
        <w:rPr>
          <w:rFonts w:ascii="Times New Roman" w:eastAsia="Times New Roman" w:hAnsi="Times New Roman" w:cs="Times New Roman"/>
          <w:color w:val="000000"/>
          <w:sz w:val="28"/>
          <w:szCs w:val="28"/>
        </w:rPr>
        <w:t>Национальной гвардии</w:t>
      </w:r>
      <w:r>
        <w:rPr>
          <w:rFonts w:ascii="Times New Roman" w:eastAsia="Times New Roman" w:hAnsi="Times New Roman" w:cs="Times New Roman"/>
          <w:color w:val="000000"/>
          <w:sz w:val="28"/>
          <w:szCs w:val="28"/>
        </w:rPr>
        <w:t xml:space="preserve"> России.</w:t>
      </w:r>
    </w:p>
    <w:p w14:paraId="472CC731" w14:textId="2CBB4EBF" w:rsidR="00955485" w:rsidRDefault="00DA5A56" w:rsidP="001E43E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Таким образом, </w:t>
      </w:r>
      <w:r w:rsidR="009232DC">
        <w:rPr>
          <w:rFonts w:ascii="Times New Roman" w:eastAsia="Times New Roman" w:hAnsi="Times New Roman" w:cs="Times New Roman"/>
          <w:color w:val="000000"/>
          <w:sz w:val="28"/>
          <w:szCs w:val="28"/>
        </w:rPr>
        <w:t xml:space="preserve">взаимодействие органов дознания ВС РФ и военных следователей СК РФ представляет собой их </w:t>
      </w:r>
      <w:r w:rsidR="009232DC" w:rsidRPr="000D0A4C">
        <w:rPr>
          <w:rFonts w:ascii="Times New Roman" w:eastAsia="Times New Roman" w:hAnsi="Times New Roman" w:cs="Times New Roman"/>
          <w:sz w:val="28"/>
          <w:szCs w:val="28"/>
        </w:rPr>
        <w:t>совмест</w:t>
      </w:r>
      <w:r w:rsidR="009232DC">
        <w:rPr>
          <w:rFonts w:ascii="Times New Roman" w:eastAsia="Times New Roman" w:hAnsi="Times New Roman" w:cs="Times New Roman"/>
          <w:sz w:val="28"/>
          <w:szCs w:val="28"/>
        </w:rPr>
        <w:t>ную</w:t>
      </w:r>
      <w:r w:rsidR="009232DC" w:rsidRPr="000D0A4C">
        <w:rPr>
          <w:rFonts w:ascii="Times New Roman" w:eastAsia="Times New Roman" w:hAnsi="Times New Roman" w:cs="Times New Roman"/>
          <w:sz w:val="28"/>
          <w:szCs w:val="28"/>
        </w:rPr>
        <w:t xml:space="preserve"> работ</w:t>
      </w:r>
      <w:r w:rsidR="009232DC">
        <w:rPr>
          <w:rFonts w:ascii="Times New Roman" w:eastAsia="Times New Roman" w:hAnsi="Times New Roman" w:cs="Times New Roman"/>
          <w:sz w:val="28"/>
          <w:szCs w:val="28"/>
        </w:rPr>
        <w:t>у</w:t>
      </w:r>
      <w:r w:rsidR="009232DC" w:rsidRPr="000D0A4C">
        <w:rPr>
          <w:rFonts w:ascii="Times New Roman" w:eastAsia="Times New Roman" w:hAnsi="Times New Roman" w:cs="Times New Roman"/>
          <w:sz w:val="28"/>
          <w:szCs w:val="28"/>
        </w:rPr>
        <w:t>,</w:t>
      </w:r>
      <w:r w:rsidR="009232DC">
        <w:rPr>
          <w:rFonts w:ascii="Times New Roman" w:eastAsia="Times New Roman" w:hAnsi="Times New Roman" w:cs="Times New Roman"/>
          <w:sz w:val="28"/>
          <w:szCs w:val="28"/>
        </w:rPr>
        <w:t xml:space="preserve"> основанную</w:t>
      </w:r>
      <w:r w:rsidR="00114AFA">
        <w:rPr>
          <w:rFonts w:ascii="Times New Roman" w:eastAsia="Times New Roman" w:hAnsi="Times New Roman" w:cs="Times New Roman"/>
          <w:sz w:val="28"/>
          <w:szCs w:val="28"/>
        </w:rPr>
        <w:t xml:space="preserve"> </w:t>
      </w:r>
      <w:r w:rsidR="009232DC">
        <w:rPr>
          <w:rFonts w:ascii="Times New Roman" w:eastAsia="Times New Roman" w:hAnsi="Times New Roman" w:cs="Times New Roman"/>
          <w:sz w:val="28"/>
          <w:szCs w:val="28"/>
        </w:rPr>
        <w:t xml:space="preserve">на УПК РФ, приказах и инструкции Генеральной прокуратуры РФ, </w:t>
      </w:r>
      <w:r w:rsidR="009232DC" w:rsidRPr="000D0A4C">
        <w:rPr>
          <w:rFonts w:ascii="Times New Roman" w:eastAsia="Times New Roman" w:hAnsi="Times New Roman" w:cs="Times New Roman"/>
          <w:sz w:val="28"/>
          <w:szCs w:val="28"/>
        </w:rPr>
        <w:t>которая проявляется в обмене информацией и согласованных действиях</w:t>
      </w:r>
      <w:r w:rsidR="009232DC">
        <w:rPr>
          <w:rFonts w:ascii="Times New Roman" w:eastAsia="Times New Roman" w:hAnsi="Times New Roman" w:cs="Times New Roman"/>
          <w:sz w:val="28"/>
          <w:szCs w:val="28"/>
        </w:rPr>
        <w:t xml:space="preserve"> в целях достижения назначения уголовного судопроизводства. Формы взаимодействия также предусмотрены УПК РФ и проявляются при производстве неотложных следственных действий, при исполнении органами дознания ВС РФ поручений военных следователей СК РФ о производстве отдельных следственных действий, о приводе, задержании, аресте, иных процессуальных действий и об оказании содействия в ходе проверки сообщения о преступления и осуществления предварительного следствия по уголовному делу.</w:t>
      </w:r>
    </w:p>
    <w:p w14:paraId="4557CF80" w14:textId="77777777" w:rsidR="00BC1DB7" w:rsidRDefault="00BC1DB7" w:rsidP="001E43EA">
      <w:pPr>
        <w:spacing w:after="0" w:line="360" w:lineRule="auto"/>
        <w:ind w:firstLine="709"/>
        <w:jc w:val="both"/>
        <w:rPr>
          <w:rFonts w:ascii="Times New Roman" w:eastAsia="Times New Roman" w:hAnsi="Times New Roman" w:cs="Times New Roman"/>
          <w:sz w:val="28"/>
          <w:szCs w:val="28"/>
        </w:rPr>
      </w:pPr>
    </w:p>
    <w:p w14:paraId="06D16891" w14:textId="77777777" w:rsidR="00F34E86" w:rsidRDefault="00F34E86" w:rsidP="001E43EA">
      <w:pPr>
        <w:spacing w:after="0" w:line="360" w:lineRule="auto"/>
        <w:ind w:firstLine="709"/>
        <w:jc w:val="both"/>
        <w:rPr>
          <w:rFonts w:ascii="Times New Roman" w:eastAsia="Times New Roman" w:hAnsi="Times New Roman" w:cs="Times New Roman"/>
          <w:sz w:val="28"/>
          <w:szCs w:val="28"/>
        </w:rPr>
      </w:pPr>
    </w:p>
    <w:p w14:paraId="2AA5381A" w14:textId="77777777" w:rsidR="00F34E86" w:rsidRDefault="00F34E86" w:rsidP="001E43EA">
      <w:pPr>
        <w:spacing w:after="0" w:line="360" w:lineRule="auto"/>
        <w:ind w:firstLine="709"/>
        <w:jc w:val="both"/>
        <w:rPr>
          <w:rFonts w:ascii="Times New Roman" w:eastAsia="Times New Roman" w:hAnsi="Times New Roman" w:cs="Times New Roman"/>
          <w:sz w:val="28"/>
          <w:szCs w:val="28"/>
        </w:rPr>
      </w:pPr>
    </w:p>
    <w:p w14:paraId="1F66047B" w14:textId="77777777" w:rsidR="00F34E86" w:rsidRDefault="00F34E86" w:rsidP="001E43EA">
      <w:pPr>
        <w:spacing w:after="0" w:line="360" w:lineRule="auto"/>
        <w:ind w:firstLine="709"/>
        <w:jc w:val="both"/>
        <w:rPr>
          <w:rFonts w:ascii="Times New Roman" w:eastAsia="Times New Roman" w:hAnsi="Times New Roman" w:cs="Times New Roman"/>
          <w:sz w:val="28"/>
          <w:szCs w:val="28"/>
        </w:rPr>
      </w:pPr>
    </w:p>
    <w:p w14:paraId="27C69DA7" w14:textId="77777777" w:rsidR="00F34E86" w:rsidRDefault="00F34E86" w:rsidP="001E43EA">
      <w:pPr>
        <w:spacing w:after="0" w:line="360" w:lineRule="auto"/>
        <w:ind w:firstLine="709"/>
        <w:jc w:val="both"/>
        <w:rPr>
          <w:rFonts w:ascii="Times New Roman" w:eastAsia="Times New Roman" w:hAnsi="Times New Roman" w:cs="Times New Roman"/>
          <w:sz w:val="28"/>
          <w:szCs w:val="28"/>
        </w:rPr>
      </w:pPr>
    </w:p>
    <w:p w14:paraId="099AE7A3" w14:textId="77777777" w:rsidR="00F34E86" w:rsidRDefault="00F34E86" w:rsidP="001E43EA">
      <w:pPr>
        <w:spacing w:after="0" w:line="360" w:lineRule="auto"/>
        <w:ind w:firstLine="709"/>
        <w:jc w:val="both"/>
        <w:rPr>
          <w:rFonts w:ascii="Times New Roman" w:eastAsia="Times New Roman" w:hAnsi="Times New Roman" w:cs="Times New Roman"/>
          <w:sz w:val="28"/>
          <w:szCs w:val="28"/>
        </w:rPr>
      </w:pPr>
    </w:p>
    <w:p w14:paraId="16B51522" w14:textId="77777777" w:rsidR="00F34E86" w:rsidRDefault="00F34E86" w:rsidP="001E43EA">
      <w:pPr>
        <w:spacing w:after="0" w:line="360" w:lineRule="auto"/>
        <w:ind w:firstLine="709"/>
        <w:jc w:val="both"/>
        <w:rPr>
          <w:rFonts w:ascii="Times New Roman" w:eastAsia="Times New Roman" w:hAnsi="Times New Roman" w:cs="Times New Roman"/>
          <w:sz w:val="28"/>
          <w:szCs w:val="28"/>
        </w:rPr>
      </w:pPr>
    </w:p>
    <w:p w14:paraId="3BF886AE" w14:textId="77777777" w:rsidR="00F34E86" w:rsidRDefault="00F34E86" w:rsidP="001E43EA">
      <w:pPr>
        <w:spacing w:after="0" w:line="360" w:lineRule="auto"/>
        <w:ind w:firstLine="709"/>
        <w:jc w:val="both"/>
        <w:rPr>
          <w:rFonts w:ascii="Times New Roman" w:eastAsia="Times New Roman" w:hAnsi="Times New Roman" w:cs="Times New Roman"/>
          <w:sz w:val="28"/>
          <w:szCs w:val="28"/>
        </w:rPr>
      </w:pPr>
    </w:p>
    <w:p w14:paraId="54C0296E" w14:textId="77777777" w:rsidR="00BC1DB7" w:rsidRPr="001E43EA" w:rsidRDefault="00BC1DB7" w:rsidP="001E43EA">
      <w:pPr>
        <w:spacing w:after="0" w:line="360" w:lineRule="auto"/>
        <w:ind w:firstLine="709"/>
        <w:jc w:val="both"/>
        <w:rPr>
          <w:rFonts w:ascii="Times New Roman" w:eastAsia="Times New Roman" w:hAnsi="Times New Roman" w:cs="Times New Roman"/>
          <w:sz w:val="28"/>
          <w:szCs w:val="28"/>
        </w:rPr>
      </w:pPr>
    </w:p>
    <w:p w14:paraId="0908E480" w14:textId="0C579189" w:rsidR="00E81CB0" w:rsidRPr="00E81CB0" w:rsidRDefault="00E81CB0" w:rsidP="00E81CB0">
      <w:pPr>
        <w:spacing w:after="0" w:line="240" w:lineRule="auto"/>
        <w:jc w:val="center"/>
        <w:rPr>
          <w:rFonts w:ascii="Times New Roman" w:hAnsi="Times New Roman" w:cs="Times New Roman"/>
          <w:b/>
          <w:sz w:val="28"/>
          <w:szCs w:val="28"/>
        </w:rPr>
      </w:pPr>
      <w:r w:rsidRPr="00E81CB0">
        <w:rPr>
          <w:rFonts w:ascii="Times New Roman" w:hAnsi="Times New Roman" w:cs="Times New Roman"/>
          <w:b/>
          <w:sz w:val="28"/>
          <w:szCs w:val="28"/>
        </w:rPr>
        <w:t xml:space="preserve">ГЛАВА 2. ПОЛНОМОЧИЯ ВОЕННЫХ </w:t>
      </w:r>
      <w:r w:rsidR="00E8405E">
        <w:rPr>
          <w:rFonts w:ascii="Times New Roman" w:hAnsi="Times New Roman" w:cs="Times New Roman"/>
          <w:b/>
          <w:sz w:val="28"/>
          <w:szCs w:val="28"/>
        </w:rPr>
        <w:t>ОРГАНОВ ДОЗНАНИЯ</w:t>
      </w:r>
      <w:r w:rsidR="00614A38" w:rsidRPr="00614A38">
        <w:rPr>
          <w:rFonts w:ascii="Times New Roman" w:hAnsi="Times New Roman" w:cs="Times New Roman"/>
          <w:b/>
          <w:sz w:val="28"/>
          <w:szCs w:val="28"/>
        </w:rPr>
        <w:t xml:space="preserve"> И ВОЕННЫХ ДОЗНАВАТЕЛЕЙ</w:t>
      </w:r>
    </w:p>
    <w:p w14:paraId="76454070" w14:textId="77777777" w:rsidR="00E81CB0" w:rsidRDefault="00E81CB0" w:rsidP="00E81CB0">
      <w:pPr>
        <w:spacing w:after="0" w:line="360" w:lineRule="auto"/>
        <w:jc w:val="both"/>
        <w:rPr>
          <w:rFonts w:ascii="Times New Roman" w:hAnsi="Times New Roman" w:cs="Times New Roman"/>
          <w:sz w:val="28"/>
          <w:szCs w:val="28"/>
        </w:rPr>
      </w:pPr>
    </w:p>
    <w:p w14:paraId="73F38E70" w14:textId="3DD5B367" w:rsidR="00E8405E" w:rsidRDefault="00E8405E" w:rsidP="00E8405E">
      <w:pPr>
        <w:spacing w:after="0" w:line="360" w:lineRule="auto"/>
        <w:jc w:val="center"/>
        <w:rPr>
          <w:rFonts w:ascii="Times New Roman" w:hAnsi="Times New Roman" w:cs="Times New Roman"/>
          <w:b/>
          <w:sz w:val="28"/>
          <w:szCs w:val="28"/>
        </w:rPr>
      </w:pPr>
      <w:r w:rsidRPr="00E81CB0">
        <w:rPr>
          <w:rFonts w:ascii="Times New Roman" w:hAnsi="Times New Roman" w:cs="Times New Roman"/>
          <w:b/>
          <w:sz w:val="28"/>
          <w:szCs w:val="28"/>
        </w:rPr>
        <w:t>§</w:t>
      </w:r>
      <w:r>
        <w:rPr>
          <w:rFonts w:ascii="Times New Roman" w:hAnsi="Times New Roman" w:cs="Times New Roman"/>
          <w:b/>
          <w:sz w:val="28"/>
          <w:szCs w:val="28"/>
        </w:rPr>
        <w:t xml:space="preserve"> </w:t>
      </w:r>
      <w:r w:rsidRPr="00E81CB0">
        <w:rPr>
          <w:rFonts w:ascii="Times New Roman" w:hAnsi="Times New Roman" w:cs="Times New Roman"/>
          <w:b/>
          <w:sz w:val="28"/>
          <w:szCs w:val="28"/>
        </w:rPr>
        <w:t>2.1.</w:t>
      </w:r>
      <w:r>
        <w:rPr>
          <w:rFonts w:ascii="Times New Roman" w:hAnsi="Times New Roman" w:cs="Times New Roman"/>
          <w:b/>
          <w:sz w:val="28"/>
          <w:szCs w:val="28"/>
        </w:rPr>
        <w:t xml:space="preserve"> Права и обязанности военных органов дознания</w:t>
      </w:r>
      <w:r w:rsidR="00614A38">
        <w:rPr>
          <w:rFonts w:ascii="Times New Roman" w:hAnsi="Times New Roman" w:cs="Times New Roman"/>
          <w:b/>
          <w:sz w:val="28"/>
          <w:szCs w:val="28"/>
        </w:rPr>
        <w:t xml:space="preserve"> и военных дознавателей</w:t>
      </w:r>
    </w:p>
    <w:p w14:paraId="2D7AD984" w14:textId="3852E22F" w:rsidR="00FD7A13" w:rsidRPr="00FD7A13" w:rsidRDefault="00FD7A13" w:rsidP="00FD7A13">
      <w:pPr>
        <w:shd w:val="clear" w:color="auto" w:fill="FFFFFF"/>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w:t>
      </w:r>
      <w:r w:rsidRPr="00FD7A13">
        <w:rPr>
          <w:rFonts w:ascii="Times New Roman" w:hAnsi="Times New Roman" w:cs="Times New Roman"/>
          <w:color w:val="000000" w:themeColor="text1"/>
          <w:sz w:val="28"/>
          <w:szCs w:val="28"/>
        </w:rPr>
        <w:t>опрос о том, каким именно образом между органами дознания и дознавателями распределяются полномочия по производству дознания, а также о том, каким именно образом орган дознания реализует свои полномочия по производству дознания, в современной юридической литературе обсуждается не слишком активно, а высказанные по данному поводу точки зрения порой не очень содержательны. Некоторые авторы вообще предпочитают не упоминать в соответствующих разделах своих работ о том, что согласно УПК РФ дознание может производиться не одним участником уголовного судопроизводства, а двумя - органом дознания и дознавателем. Так, например, И.И. Мельников рассматривает дознание как направление деятельности только органа дознания, но не дознавателя</w:t>
      </w:r>
      <w:r>
        <w:rPr>
          <w:rStyle w:val="ab"/>
          <w:rFonts w:ascii="Times New Roman" w:hAnsi="Times New Roman" w:cs="Times New Roman"/>
          <w:color w:val="000000" w:themeColor="text1"/>
          <w:sz w:val="28"/>
          <w:szCs w:val="28"/>
        </w:rPr>
        <w:footnoteReference w:id="24"/>
      </w:r>
      <w:r w:rsidRPr="00FD7A13">
        <w:rPr>
          <w:rFonts w:ascii="Times New Roman" w:hAnsi="Times New Roman" w:cs="Times New Roman"/>
          <w:color w:val="000000" w:themeColor="text1"/>
          <w:sz w:val="28"/>
          <w:szCs w:val="28"/>
        </w:rPr>
        <w:t>. Б.Т. Безлепкин, напротив, указывает только дознавателя в качестве субъекта производства дознания, но не упоминает орган дознания</w:t>
      </w:r>
      <w:r>
        <w:rPr>
          <w:rStyle w:val="ab"/>
          <w:rFonts w:ascii="Times New Roman" w:hAnsi="Times New Roman" w:cs="Times New Roman"/>
          <w:color w:val="000000" w:themeColor="text1"/>
          <w:sz w:val="28"/>
          <w:szCs w:val="28"/>
        </w:rPr>
        <w:footnoteReference w:id="25"/>
      </w:r>
      <w:r w:rsidRPr="00FD7A13">
        <w:rPr>
          <w:rFonts w:ascii="Times New Roman" w:hAnsi="Times New Roman" w:cs="Times New Roman"/>
          <w:color w:val="000000" w:themeColor="text1"/>
          <w:sz w:val="28"/>
          <w:szCs w:val="28"/>
        </w:rPr>
        <w:t xml:space="preserve">. </w:t>
      </w:r>
    </w:p>
    <w:p w14:paraId="1367F35C" w14:textId="5F6193D4" w:rsidR="00FD7A13" w:rsidRPr="003920AE" w:rsidRDefault="00FD7A13" w:rsidP="003920AE">
      <w:pPr>
        <w:shd w:val="clear" w:color="auto" w:fill="FFFFFF"/>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Однако, </w:t>
      </w:r>
      <w:r w:rsidRPr="00FD7A13">
        <w:rPr>
          <w:rFonts w:ascii="Times New Roman" w:hAnsi="Times New Roman" w:cs="Times New Roman"/>
          <w:color w:val="000000" w:themeColor="text1"/>
          <w:sz w:val="28"/>
          <w:szCs w:val="28"/>
        </w:rPr>
        <w:t>следует разграничивать понятия «орган дознания» и «дознаватель», поскольку они представляют собой двух самостоятельных участников уголовного судопроизводства, каждому из которых соответствует собственный процессуальный статус. </w:t>
      </w:r>
    </w:p>
    <w:p w14:paraId="544F63EC" w14:textId="4AC7EE61" w:rsidR="006721EE" w:rsidRPr="005C7A2C" w:rsidRDefault="00614A38" w:rsidP="006721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Полномочия </w:t>
      </w:r>
      <w:r w:rsidR="00EB1CE7" w:rsidRPr="00EB1CE7">
        <w:rPr>
          <w:rFonts w:ascii="Times New Roman" w:hAnsi="Times New Roman" w:cs="Times New Roman"/>
          <w:sz w:val="28"/>
          <w:szCs w:val="28"/>
        </w:rPr>
        <w:t>органа дознания в соответствии с </w:t>
      </w:r>
      <w:hyperlink r:id="rId9" w:history="1">
        <w:r w:rsidR="00EB1CE7" w:rsidRPr="00EB1CE7">
          <w:rPr>
            <w:rFonts w:ascii="Times New Roman" w:hAnsi="Times New Roman" w:cs="Times New Roman"/>
            <w:sz w:val="28"/>
            <w:szCs w:val="28"/>
          </w:rPr>
          <w:t>п.3 ч.1 ст.40</w:t>
        </w:r>
      </w:hyperlink>
      <w:r w:rsidR="00EB1CE7" w:rsidRPr="00EB1CE7">
        <w:rPr>
          <w:rFonts w:ascii="Times New Roman" w:hAnsi="Times New Roman" w:cs="Times New Roman"/>
          <w:sz w:val="28"/>
          <w:szCs w:val="28"/>
        </w:rPr>
        <w:t>, </w:t>
      </w:r>
      <w:hyperlink r:id="rId10" w:history="1">
        <w:r w:rsidR="00EB1CE7" w:rsidRPr="00EB1CE7">
          <w:rPr>
            <w:rFonts w:ascii="Times New Roman" w:hAnsi="Times New Roman" w:cs="Times New Roman"/>
            <w:sz w:val="28"/>
            <w:szCs w:val="28"/>
          </w:rPr>
          <w:t>п.4 ч.2 ст.157 УПК РФ</w:t>
        </w:r>
      </w:hyperlink>
      <w:r w:rsidR="00EB1CE7" w:rsidRPr="00EB1CE7">
        <w:rPr>
          <w:rFonts w:ascii="Times New Roman" w:hAnsi="Times New Roman" w:cs="Times New Roman"/>
          <w:sz w:val="28"/>
          <w:szCs w:val="28"/>
        </w:rPr>
        <w:t> реализуют</w:t>
      </w:r>
      <w:r w:rsidR="0039097D">
        <w:rPr>
          <w:rStyle w:val="ab"/>
          <w:rFonts w:ascii="Times New Roman" w:hAnsi="Times New Roman" w:cs="Times New Roman"/>
          <w:sz w:val="28"/>
          <w:szCs w:val="28"/>
        </w:rPr>
        <w:footnoteReference w:id="26"/>
      </w:r>
      <w:r w:rsidR="00EB1CE7" w:rsidRPr="00EB1CE7">
        <w:rPr>
          <w:rFonts w:ascii="Times New Roman" w:hAnsi="Times New Roman" w:cs="Times New Roman"/>
          <w:sz w:val="28"/>
          <w:szCs w:val="28"/>
        </w:rPr>
        <w:t>:</w:t>
      </w:r>
      <w:r w:rsidR="005C7A2C">
        <w:rPr>
          <w:rFonts w:ascii="Times New Roman" w:hAnsi="Times New Roman" w:cs="Times New Roman"/>
          <w:sz w:val="28"/>
          <w:szCs w:val="28"/>
        </w:rPr>
        <w:tab/>
      </w:r>
      <w:r w:rsidR="005C7A2C">
        <w:rPr>
          <w:rFonts w:ascii="Times New Roman" w:hAnsi="Times New Roman" w:cs="Times New Roman"/>
          <w:sz w:val="28"/>
          <w:szCs w:val="28"/>
        </w:rPr>
        <w:tab/>
      </w:r>
      <w:r w:rsidR="005C7A2C">
        <w:rPr>
          <w:rFonts w:ascii="Times New Roman" w:hAnsi="Times New Roman" w:cs="Times New Roman"/>
          <w:sz w:val="28"/>
          <w:szCs w:val="28"/>
        </w:rPr>
        <w:tab/>
      </w:r>
      <w:r w:rsidR="005C7A2C">
        <w:rPr>
          <w:rFonts w:ascii="Times New Roman" w:hAnsi="Times New Roman" w:cs="Times New Roman"/>
          <w:sz w:val="28"/>
          <w:szCs w:val="28"/>
        </w:rPr>
        <w:tab/>
      </w:r>
      <w:r w:rsidR="005C7A2C">
        <w:rPr>
          <w:rFonts w:ascii="Times New Roman" w:hAnsi="Times New Roman" w:cs="Times New Roman"/>
          <w:sz w:val="28"/>
          <w:szCs w:val="28"/>
        </w:rPr>
        <w:tab/>
      </w:r>
      <w:r w:rsidR="005C7A2C">
        <w:rPr>
          <w:rFonts w:ascii="Times New Roman" w:hAnsi="Times New Roman" w:cs="Times New Roman"/>
          <w:sz w:val="28"/>
          <w:szCs w:val="28"/>
        </w:rPr>
        <w:tab/>
      </w:r>
      <w:r w:rsidR="005C7A2C">
        <w:rPr>
          <w:rFonts w:ascii="Times New Roman" w:hAnsi="Times New Roman" w:cs="Times New Roman"/>
          <w:sz w:val="28"/>
          <w:szCs w:val="28"/>
        </w:rPr>
        <w:tab/>
      </w:r>
      <w:r w:rsidR="005C7A2C">
        <w:rPr>
          <w:rFonts w:ascii="Times New Roman" w:hAnsi="Times New Roman" w:cs="Times New Roman"/>
          <w:sz w:val="28"/>
          <w:szCs w:val="28"/>
        </w:rPr>
        <w:tab/>
      </w:r>
      <w:r w:rsidR="005C7A2C">
        <w:rPr>
          <w:rFonts w:ascii="Times New Roman" w:hAnsi="Times New Roman" w:cs="Times New Roman"/>
          <w:sz w:val="28"/>
          <w:szCs w:val="28"/>
        </w:rPr>
        <w:tab/>
      </w:r>
      <w:r w:rsidR="006721EE" w:rsidRPr="006721EE">
        <w:rPr>
          <w:rFonts w:ascii="Times New Roman" w:hAnsi="Times New Roman" w:cs="Times New Roman"/>
          <w:color w:val="000000" w:themeColor="text1"/>
          <w:sz w:val="28"/>
          <w:szCs w:val="28"/>
        </w:rPr>
        <w:t>1)  К</w:t>
      </w:r>
      <w:r w:rsidR="00EB1CE7" w:rsidRPr="006721EE">
        <w:rPr>
          <w:rFonts w:ascii="Times New Roman" w:hAnsi="Times New Roman" w:cs="Times New Roman"/>
          <w:color w:val="000000" w:themeColor="text1"/>
          <w:sz w:val="28"/>
          <w:szCs w:val="28"/>
        </w:rPr>
        <w:t>омандиры воинских частей, соединений, начальники военных учрежде</w:t>
      </w:r>
      <w:r w:rsidR="002359E2">
        <w:rPr>
          <w:rFonts w:ascii="Times New Roman" w:hAnsi="Times New Roman" w:cs="Times New Roman"/>
          <w:color w:val="000000" w:themeColor="text1"/>
          <w:sz w:val="28"/>
          <w:szCs w:val="28"/>
        </w:rPr>
        <w:t xml:space="preserve">ний </w:t>
      </w:r>
      <w:r w:rsidR="002359E2">
        <w:rPr>
          <w:rFonts w:ascii="Times New Roman" w:hAnsi="Times New Roman" w:cs="Times New Roman"/>
          <w:sz w:val="28"/>
          <w:szCs w:val="28"/>
        </w:rPr>
        <w:t>−</w:t>
      </w:r>
      <w:r w:rsidR="00EB1CE7" w:rsidRPr="006721EE">
        <w:rPr>
          <w:rFonts w:ascii="Times New Roman" w:hAnsi="Times New Roman" w:cs="Times New Roman"/>
          <w:color w:val="000000" w:themeColor="text1"/>
          <w:sz w:val="28"/>
          <w:szCs w:val="28"/>
        </w:rPr>
        <w:t xml:space="preserve"> по сообщениям и уголовным делам о преступлениях, совершенных:</w:t>
      </w:r>
    </w:p>
    <w:p w14:paraId="3C643CE0" w14:textId="4D736590" w:rsidR="006721EE" w:rsidRPr="006721EE" w:rsidRDefault="00614A38" w:rsidP="006721E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359E2">
        <w:rPr>
          <w:rFonts w:ascii="Times New Roman" w:hAnsi="Times New Roman" w:cs="Times New Roman"/>
          <w:sz w:val="28"/>
          <w:szCs w:val="28"/>
        </w:rPr>
        <w:t>−</w:t>
      </w:r>
      <w:r w:rsidR="00EB1CE7" w:rsidRPr="006721EE">
        <w:rPr>
          <w:rFonts w:ascii="Times New Roman" w:hAnsi="Times New Roman" w:cs="Times New Roman"/>
          <w:color w:val="000000" w:themeColor="text1"/>
          <w:sz w:val="28"/>
          <w:szCs w:val="28"/>
        </w:rPr>
        <w:t> военнослужащими, гражданами, проходящими военные сборы;</w:t>
      </w:r>
    </w:p>
    <w:p w14:paraId="1C06975E" w14:textId="73602D4F" w:rsidR="006721EE" w:rsidRPr="006721EE" w:rsidRDefault="00614A38" w:rsidP="006721E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359E2">
        <w:rPr>
          <w:rFonts w:ascii="Times New Roman" w:hAnsi="Times New Roman" w:cs="Times New Roman"/>
          <w:sz w:val="28"/>
          <w:szCs w:val="28"/>
        </w:rPr>
        <w:t>−</w:t>
      </w:r>
      <w:r w:rsidR="00EB1CE7" w:rsidRPr="006721EE">
        <w:rPr>
          <w:rFonts w:ascii="Times New Roman" w:hAnsi="Times New Roman" w:cs="Times New Roman"/>
          <w:color w:val="000000" w:themeColor="text1"/>
          <w:sz w:val="28"/>
          <w:szCs w:val="28"/>
        </w:rPr>
        <w:t> лицами гражданского персонала Вооруженных Сил, других войск, воинских формирований и органов в связи с исполнением ими своих служебных обязанностей или на территории (в расположении) воинской части, соединения, военного учреждения;</w:t>
      </w:r>
    </w:p>
    <w:p w14:paraId="12EB4088" w14:textId="67831919" w:rsidR="006721EE" w:rsidRPr="006721EE" w:rsidRDefault="00614A38" w:rsidP="006721E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721EE" w:rsidRPr="006721EE">
        <w:rPr>
          <w:rFonts w:ascii="Times New Roman" w:hAnsi="Times New Roman" w:cs="Times New Roman"/>
          <w:color w:val="000000" w:themeColor="text1"/>
          <w:sz w:val="28"/>
          <w:szCs w:val="28"/>
        </w:rPr>
        <w:t>2)  Н</w:t>
      </w:r>
      <w:r w:rsidR="00EB1CE7" w:rsidRPr="006721EE">
        <w:rPr>
          <w:rFonts w:ascii="Times New Roman" w:hAnsi="Times New Roman" w:cs="Times New Roman"/>
          <w:color w:val="000000" w:themeColor="text1"/>
          <w:sz w:val="28"/>
          <w:szCs w:val="28"/>
        </w:rPr>
        <w:t>ачальники органов военной полиции Вооруженных Сил - по сообщениям и уголовным делам о преступлениях, совершенных:</w:t>
      </w:r>
    </w:p>
    <w:p w14:paraId="159AB497" w14:textId="781760DA" w:rsidR="006721EE" w:rsidRPr="006721EE" w:rsidRDefault="00614A38" w:rsidP="006721E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359E2">
        <w:rPr>
          <w:rFonts w:ascii="Times New Roman" w:hAnsi="Times New Roman" w:cs="Times New Roman"/>
          <w:sz w:val="28"/>
          <w:szCs w:val="28"/>
        </w:rPr>
        <w:t>−</w:t>
      </w:r>
      <w:r w:rsidR="006721EE" w:rsidRPr="006721EE">
        <w:rPr>
          <w:rFonts w:ascii="Times New Roman" w:hAnsi="Times New Roman" w:cs="Times New Roman"/>
          <w:color w:val="000000" w:themeColor="text1"/>
          <w:sz w:val="28"/>
          <w:szCs w:val="28"/>
        </w:rPr>
        <w:t xml:space="preserve"> </w:t>
      </w:r>
      <w:r w:rsidR="00EB1CE7" w:rsidRPr="006721EE">
        <w:rPr>
          <w:rFonts w:ascii="Times New Roman" w:hAnsi="Times New Roman" w:cs="Times New Roman"/>
          <w:color w:val="000000" w:themeColor="text1"/>
          <w:sz w:val="28"/>
          <w:szCs w:val="28"/>
        </w:rPr>
        <w:t>военнослужащими Вооруженных Сил;</w:t>
      </w:r>
    </w:p>
    <w:p w14:paraId="4F5E7B74" w14:textId="6C5B704D" w:rsidR="006721EE" w:rsidRPr="006721EE" w:rsidRDefault="00614A38" w:rsidP="006721E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359E2">
        <w:rPr>
          <w:rFonts w:ascii="Times New Roman" w:hAnsi="Times New Roman" w:cs="Times New Roman"/>
          <w:sz w:val="28"/>
          <w:szCs w:val="28"/>
        </w:rPr>
        <w:t>−</w:t>
      </w:r>
      <w:r w:rsidR="00EB1CE7" w:rsidRPr="006721EE">
        <w:rPr>
          <w:rFonts w:ascii="Times New Roman" w:hAnsi="Times New Roman" w:cs="Times New Roman"/>
          <w:color w:val="000000" w:themeColor="text1"/>
          <w:sz w:val="28"/>
          <w:szCs w:val="28"/>
        </w:rPr>
        <w:t> гражданами, проходящими военные сборы в Вооруженных Силах;</w:t>
      </w:r>
    </w:p>
    <w:p w14:paraId="6625D7DC" w14:textId="7A7114F7" w:rsidR="006721EE" w:rsidRPr="006721EE" w:rsidRDefault="00614A38" w:rsidP="006721E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359E2">
        <w:rPr>
          <w:rFonts w:ascii="Times New Roman" w:hAnsi="Times New Roman" w:cs="Times New Roman"/>
          <w:sz w:val="28"/>
          <w:szCs w:val="28"/>
        </w:rPr>
        <w:t xml:space="preserve">− </w:t>
      </w:r>
      <w:r w:rsidR="00EB1CE7" w:rsidRPr="006721EE">
        <w:rPr>
          <w:rFonts w:ascii="Times New Roman" w:hAnsi="Times New Roman" w:cs="Times New Roman"/>
          <w:color w:val="000000" w:themeColor="text1"/>
          <w:sz w:val="28"/>
          <w:szCs w:val="28"/>
        </w:rPr>
        <w:t>лицами гражданского персонала Вооруженных Сил в связи с исполнением ими своих служебных обязанностей или на территории (в расположении) органа военной полиции, воинской части, соединения, военного учреждения;</w:t>
      </w:r>
    </w:p>
    <w:p w14:paraId="28310F73" w14:textId="221C15DD" w:rsidR="00E8405E" w:rsidRDefault="00614A38" w:rsidP="006721E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721EE" w:rsidRPr="006721EE">
        <w:rPr>
          <w:rFonts w:ascii="Times New Roman" w:hAnsi="Times New Roman" w:cs="Times New Roman"/>
          <w:color w:val="000000" w:themeColor="text1"/>
          <w:sz w:val="28"/>
          <w:szCs w:val="28"/>
        </w:rPr>
        <w:t>3)  Н</w:t>
      </w:r>
      <w:r w:rsidR="002359E2">
        <w:rPr>
          <w:rFonts w:ascii="Times New Roman" w:hAnsi="Times New Roman" w:cs="Times New Roman"/>
          <w:color w:val="000000" w:themeColor="text1"/>
          <w:sz w:val="28"/>
          <w:szCs w:val="28"/>
        </w:rPr>
        <w:t xml:space="preserve">ачальники гарнизонов </w:t>
      </w:r>
      <w:r w:rsidR="002359E2">
        <w:rPr>
          <w:rFonts w:ascii="Times New Roman" w:hAnsi="Times New Roman" w:cs="Times New Roman"/>
          <w:sz w:val="28"/>
          <w:szCs w:val="28"/>
        </w:rPr>
        <w:t>−</w:t>
      </w:r>
      <w:r w:rsidR="00EB1CE7" w:rsidRPr="006721EE">
        <w:rPr>
          <w:rFonts w:ascii="Times New Roman" w:hAnsi="Times New Roman" w:cs="Times New Roman"/>
          <w:color w:val="000000" w:themeColor="text1"/>
          <w:sz w:val="28"/>
          <w:szCs w:val="28"/>
        </w:rPr>
        <w:t xml:space="preserve"> по сообщениям и уголовным делам о преступлениях, совершенных военнослужащими, гражданами, проходящими военные сборы, а также лицами гражданского персонала Вооруженных Сил, других войск, воинских формирований и органов </w:t>
      </w:r>
      <w:r w:rsidR="002359E2">
        <w:rPr>
          <w:rFonts w:ascii="Times New Roman" w:hAnsi="Times New Roman" w:cs="Times New Roman"/>
          <w:color w:val="000000" w:themeColor="text1"/>
          <w:sz w:val="28"/>
          <w:szCs w:val="28"/>
        </w:rPr>
        <w:t xml:space="preserve">(лицами гражданского персонала </w:t>
      </w:r>
      <w:r w:rsidR="002359E2">
        <w:rPr>
          <w:rFonts w:ascii="Times New Roman" w:hAnsi="Times New Roman" w:cs="Times New Roman"/>
          <w:sz w:val="28"/>
          <w:szCs w:val="28"/>
        </w:rPr>
        <w:t>−</w:t>
      </w:r>
      <w:r w:rsidR="00EB1CE7" w:rsidRPr="006721EE">
        <w:rPr>
          <w:rFonts w:ascii="Times New Roman" w:hAnsi="Times New Roman" w:cs="Times New Roman"/>
          <w:color w:val="000000" w:themeColor="text1"/>
          <w:sz w:val="28"/>
          <w:szCs w:val="28"/>
        </w:rPr>
        <w:t xml:space="preserve"> в связи с исполнением ими своих служебных обязанностей), не проходящими службу (неработающими) в воинских частях, соединениях и военных учреждениях данного гарнизона, но совершивших преступления в расположении гарнизона.</w:t>
      </w:r>
    </w:p>
    <w:p w14:paraId="5DC33F75" w14:textId="183A0B17" w:rsidR="006721EE" w:rsidRPr="00BD5736" w:rsidRDefault="006721EE"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FF0000"/>
          <w:sz w:val="28"/>
          <w:szCs w:val="28"/>
        </w:rPr>
        <w:tab/>
      </w:r>
      <w:r w:rsidRPr="00BD5736">
        <w:rPr>
          <w:rFonts w:eastAsiaTheme="minorEastAsia"/>
          <w:color w:val="000000" w:themeColor="text1"/>
          <w:sz w:val="28"/>
          <w:szCs w:val="28"/>
        </w:rPr>
        <w:t>Органы дознания и дознаватели реализуют следующие полномочия:</w:t>
      </w:r>
    </w:p>
    <w:p w14:paraId="2666487E" w14:textId="61E1384F" w:rsidR="006721EE" w:rsidRPr="00BD5736" w:rsidRDefault="006721EE"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t>1) Проводят необходимые предусмотренные законом мероприятия в целях обнаружения преступлений и лиц, их совершивших, а также для предупреждения и пресечения преступлений; в каждом случае обнаружения признаков преступления принимают предусмотренные </w:t>
      </w:r>
      <w:hyperlink r:id="rId11" w:history="1">
        <w:r w:rsidRPr="00BD5736">
          <w:rPr>
            <w:rFonts w:eastAsiaTheme="minorEastAsia"/>
            <w:color w:val="000000" w:themeColor="text1"/>
            <w:sz w:val="28"/>
            <w:szCs w:val="28"/>
          </w:rPr>
          <w:t>УПК РФ</w:t>
        </w:r>
      </w:hyperlink>
      <w:r w:rsidR="00BD5736">
        <w:rPr>
          <w:rFonts w:eastAsiaTheme="minorEastAsia"/>
          <w:color w:val="000000" w:themeColor="text1"/>
          <w:sz w:val="28"/>
          <w:szCs w:val="28"/>
        </w:rPr>
        <w:t xml:space="preserve"> </w:t>
      </w:r>
      <w:r w:rsidRPr="00BD5736">
        <w:rPr>
          <w:rFonts w:eastAsiaTheme="minorEastAsia"/>
          <w:color w:val="000000" w:themeColor="text1"/>
          <w:sz w:val="28"/>
          <w:szCs w:val="28"/>
        </w:rPr>
        <w:t>меры по установлению события преступления, изобличению лица или лиц, виновных в его совершении (</w:t>
      </w:r>
      <w:hyperlink r:id="rId12" w:history="1">
        <w:r w:rsidRPr="00BD5736">
          <w:rPr>
            <w:rFonts w:eastAsiaTheme="minorEastAsia"/>
            <w:color w:val="000000" w:themeColor="text1"/>
            <w:sz w:val="28"/>
            <w:szCs w:val="28"/>
          </w:rPr>
          <w:t>ч.2 ст.21 УПК РФ</w:t>
        </w:r>
      </w:hyperlink>
      <w:r w:rsidRPr="00BD5736">
        <w:rPr>
          <w:rFonts w:eastAsiaTheme="minorEastAsia"/>
          <w:color w:val="000000" w:themeColor="text1"/>
          <w:sz w:val="28"/>
          <w:szCs w:val="28"/>
        </w:rPr>
        <w:t>); незамедлительно уведомляют военного прокурора об обнаружении признаков преступления;</w:t>
      </w:r>
    </w:p>
    <w:p w14:paraId="3CF7CD36" w14:textId="75A62C4F" w:rsidR="006721EE" w:rsidRPr="00BD5736" w:rsidRDefault="006721EE"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t>2) Осуществляют прием, регистрацию и проверку сообщения о любом совершенном или готовящемся преступлении (сообщения о преступлении, распространенного в</w:t>
      </w:r>
      <w:r w:rsidR="002359E2">
        <w:rPr>
          <w:rFonts w:eastAsiaTheme="minorEastAsia"/>
          <w:color w:val="000000" w:themeColor="text1"/>
          <w:sz w:val="28"/>
          <w:szCs w:val="28"/>
        </w:rPr>
        <w:t xml:space="preserve"> средствах массовой информации </w:t>
      </w:r>
      <w:r w:rsidR="002359E2">
        <w:rPr>
          <w:sz w:val="28"/>
          <w:szCs w:val="28"/>
        </w:rPr>
        <w:t>−</w:t>
      </w:r>
      <w:r w:rsidRPr="00BD5736">
        <w:rPr>
          <w:rFonts w:eastAsiaTheme="minorEastAsia"/>
          <w:color w:val="000000" w:themeColor="text1"/>
          <w:sz w:val="28"/>
          <w:szCs w:val="28"/>
        </w:rPr>
        <w:t xml:space="preserve"> только по поручению прокурора) в пределах компетенции, установленной </w:t>
      </w:r>
      <w:hyperlink r:id="rId13" w:history="1">
        <w:r w:rsidRPr="00BD5736">
          <w:rPr>
            <w:rFonts w:eastAsiaTheme="minorEastAsia"/>
            <w:color w:val="000000" w:themeColor="text1"/>
            <w:sz w:val="28"/>
            <w:szCs w:val="28"/>
          </w:rPr>
          <w:t>УПК РФ</w:t>
        </w:r>
      </w:hyperlink>
      <w:r w:rsidRPr="00BD5736">
        <w:rPr>
          <w:rFonts w:eastAsiaTheme="minorEastAsia"/>
          <w:color w:val="000000" w:themeColor="text1"/>
          <w:sz w:val="28"/>
          <w:szCs w:val="28"/>
        </w:rPr>
        <w:t>, и в порядке, предусмотренном </w:t>
      </w:r>
      <w:hyperlink r:id="rId14" w:history="1">
        <w:r w:rsidRPr="00BD5736">
          <w:rPr>
            <w:rFonts w:eastAsiaTheme="minorEastAsia"/>
            <w:color w:val="000000" w:themeColor="text1"/>
            <w:sz w:val="28"/>
            <w:szCs w:val="28"/>
          </w:rPr>
          <w:t xml:space="preserve">ст.144 </w:t>
        </w:r>
      </w:hyperlink>
      <w:r w:rsidR="00955485">
        <w:rPr>
          <w:rFonts w:eastAsiaTheme="minorEastAsia"/>
          <w:color w:val="000000" w:themeColor="text1"/>
          <w:sz w:val="28"/>
          <w:szCs w:val="28"/>
        </w:rPr>
        <w:t>УПК РФ</w:t>
      </w:r>
      <w:r w:rsidRPr="00BD5736">
        <w:rPr>
          <w:rFonts w:eastAsiaTheme="minorEastAsia"/>
          <w:color w:val="000000" w:themeColor="text1"/>
          <w:sz w:val="28"/>
          <w:szCs w:val="28"/>
        </w:rPr>
        <w:t>; </w:t>
      </w:r>
    </w:p>
    <w:p w14:paraId="3681AEF3" w14:textId="77777777" w:rsidR="006721EE" w:rsidRPr="00BD5736" w:rsidRDefault="006721EE"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t>3) Принимают по результатам рассмотрения сообщения о преступлении одно из процессуальных решений, предусмотренных </w:t>
      </w:r>
      <w:hyperlink r:id="rId15" w:history="1">
        <w:r w:rsidRPr="00BD5736">
          <w:rPr>
            <w:rFonts w:eastAsiaTheme="minorEastAsia"/>
            <w:color w:val="000000" w:themeColor="text1"/>
            <w:sz w:val="28"/>
            <w:szCs w:val="28"/>
          </w:rPr>
          <w:t>ч.1 ст.145 УПК РФ</w:t>
        </w:r>
      </w:hyperlink>
      <w:r w:rsidRPr="00BD5736">
        <w:rPr>
          <w:rFonts w:eastAsiaTheme="minorEastAsia"/>
          <w:color w:val="000000" w:themeColor="text1"/>
          <w:sz w:val="28"/>
          <w:szCs w:val="28"/>
        </w:rPr>
        <w:t>:</w:t>
      </w:r>
    </w:p>
    <w:p w14:paraId="20A0E316" w14:textId="7A049DD2" w:rsidR="006721EE" w:rsidRPr="00BD5736" w:rsidRDefault="006721EE"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t>- о возбуждении уголовного дела в порядке, установленном </w:t>
      </w:r>
      <w:hyperlink r:id="rId16" w:history="1">
        <w:r w:rsidRPr="00BD5736">
          <w:rPr>
            <w:rFonts w:eastAsiaTheme="minorEastAsia"/>
            <w:color w:val="000000" w:themeColor="text1"/>
            <w:sz w:val="28"/>
            <w:szCs w:val="28"/>
          </w:rPr>
          <w:t>ст.146 УПК РФ</w:t>
        </w:r>
      </w:hyperlink>
      <w:r w:rsidRPr="00BD5736">
        <w:rPr>
          <w:rFonts w:eastAsiaTheme="minorEastAsia"/>
          <w:color w:val="000000" w:themeColor="text1"/>
          <w:sz w:val="28"/>
          <w:szCs w:val="28"/>
        </w:rPr>
        <w:t>, и в соответствии с</w:t>
      </w:r>
      <w:r w:rsidR="00955485">
        <w:rPr>
          <w:rFonts w:eastAsiaTheme="minorEastAsia"/>
          <w:color w:val="000000" w:themeColor="text1"/>
          <w:sz w:val="28"/>
          <w:szCs w:val="28"/>
        </w:rPr>
        <w:t xml:space="preserve"> </w:t>
      </w:r>
      <w:r w:rsidR="007C2CF7" w:rsidRPr="007C2CF7">
        <w:rPr>
          <w:sz w:val="28"/>
          <w:szCs w:val="28"/>
        </w:rPr>
        <w:t>п.1 ст.52</w:t>
      </w:r>
      <w:r w:rsidR="007C2CF7">
        <w:t xml:space="preserve"> </w:t>
      </w:r>
      <w:r w:rsidR="00955485">
        <w:rPr>
          <w:rFonts w:eastAsiaTheme="minorEastAsia"/>
          <w:color w:val="000000" w:themeColor="text1"/>
          <w:sz w:val="28"/>
          <w:szCs w:val="28"/>
        </w:rPr>
        <w:t>Инструкции «О</w:t>
      </w:r>
      <w:r w:rsidR="00955485" w:rsidRPr="00955485">
        <w:rPr>
          <w:rFonts w:eastAsiaTheme="minorEastAsia"/>
          <w:color w:val="000000" w:themeColor="text1"/>
          <w:sz w:val="28"/>
          <w:szCs w:val="28"/>
        </w:rPr>
        <w:t xml:space="preserve"> процессуальной деятельности органов дознания Вооруженных Сил Российской Федерации, других войск, воинских формирований и органов</w:t>
      </w:r>
      <w:r w:rsidR="00955485">
        <w:rPr>
          <w:rFonts w:eastAsiaTheme="minorEastAsia"/>
          <w:color w:val="000000" w:themeColor="text1"/>
          <w:sz w:val="28"/>
          <w:szCs w:val="28"/>
        </w:rPr>
        <w:t>»</w:t>
      </w:r>
      <w:r w:rsidR="00AC6EB1">
        <w:rPr>
          <w:rStyle w:val="ab"/>
          <w:rFonts w:eastAsiaTheme="minorEastAsia"/>
          <w:color w:val="000000" w:themeColor="text1"/>
          <w:sz w:val="28"/>
          <w:szCs w:val="28"/>
        </w:rPr>
        <w:footnoteReference w:id="27"/>
      </w:r>
      <w:r w:rsidR="00955485">
        <w:rPr>
          <w:rFonts w:eastAsiaTheme="minorEastAsia"/>
          <w:color w:val="000000" w:themeColor="text1"/>
          <w:sz w:val="28"/>
          <w:szCs w:val="28"/>
        </w:rPr>
        <w:t>;</w:t>
      </w:r>
    </w:p>
    <w:p w14:paraId="104D143E" w14:textId="750C7730" w:rsidR="006721EE" w:rsidRPr="00BD5736" w:rsidRDefault="00BD5736"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r>
      <w:r w:rsidR="002359E2">
        <w:rPr>
          <w:sz w:val="28"/>
          <w:szCs w:val="28"/>
        </w:rPr>
        <w:t>−</w:t>
      </w:r>
      <w:r w:rsidR="006721EE" w:rsidRPr="00BD5736">
        <w:rPr>
          <w:rFonts w:eastAsiaTheme="minorEastAsia"/>
          <w:color w:val="000000" w:themeColor="text1"/>
          <w:sz w:val="28"/>
          <w:szCs w:val="28"/>
        </w:rPr>
        <w:t xml:space="preserve"> об отказе в возбуждении уголовного дела;</w:t>
      </w:r>
    </w:p>
    <w:p w14:paraId="4EBB050D" w14:textId="1D715077" w:rsidR="006721EE" w:rsidRPr="00BD5736" w:rsidRDefault="002359E2"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Pr>
          <w:sz w:val="28"/>
          <w:szCs w:val="28"/>
        </w:rPr>
        <w:t>−</w:t>
      </w:r>
      <w:r w:rsidR="006721EE" w:rsidRPr="00BD5736">
        <w:rPr>
          <w:rFonts w:eastAsiaTheme="minorEastAsia"/>
          <w:color w:val="000000" w:themeColor="text1"/>
          <w:sz w:val="28"/>
          <w:szCs w:val="28"/>
        </w:rPr>
        <w:t> о передаче сообщения по подследственности в соответствии со </w:t>
      </w:r>
      <w:hyperlink r:id="rId17" w:history="1">
        <w:r w:rsidR="006721EE" w:rsidRPr="00BD5736">
          <w:rPr>
            <w:rFonts w:eastAsiaTheme="minorEastAsia"/>
            <w:color w:val="000000" w:themeColor="text1"/>
            <w:sz w:val="28"/>
            <w:szCs w:val="28"/>
          </w:rPr>
          <w:t>ст.151 УПК РФ</w:t>
        </w:r>
      </w:hyperlink>
      <w:r w:rsidR="006721EE" w:rsidRPr="00BD5736">
        <w:rPr>
          <w:rFonts w:eastAsiaTheme="minorEastAsia"/>
          <w:color w:val="000000" w:themeColor="text1"/>
          <w:sz w:val="28"/>
          <w:szCs w:val="28"/>
        </w:rPr>
        <w:t>, а по уголовным делам частного обвинения (за исключением случаев, предусмотренных ч.4 </w:t>
      </w:r>
      <w:hyperlink r:id="rId18" w:history="1">
        <w:r w:rsidR="006721EE" w:rsidRPr="00BD5736">
          <w:rPr>
            <w:rFonts w:eastAsiaTheme="minorEastAsia"/>
            <w:color w:val="000000" w:themeColor="text1"/>
            <w:sz w:val="28"/>
            <w:szCs w:val="28"/>
          </w:rPr>
          <w:t>ст.20 УК РФ</w:t>
        </w:r>
      </w:hyperlink>
      <w:r w:rsidR="006721EE" w:rsidRPr="00BD5736">
        <w:rPr>
          <w:rFonts w:eastAsiaTheme="minorEastAsia"/>
          <w:color w:val="000000" w:themeColor="text1"/>
          <w:sz w:val="28"/>
          <w:szCs w:val="28"/>
        </w:rPr>
        <w:t>), при наличии заявления потерпевшего или его законного представителя о возбужден</w:t>
      </w:r>
      <w:r w:rsidR="007C2CF7">
        <w:rPr>
          <w:rFonts w:eastAsiaTheme="minorEastAsia"/>
          <w:color w:val="000000" w:themeColor="text1"/>
          <w:sz w:val="28"/>
          <w:szCs w:val="28"/>
        </w:rPr>
        <w:t xml:space="preserve">ии уголовного дела </w:t>
      </w:r>
      <w:r w:rsidR="006721EE" w:rsidRPr="00BD5736">
        <w:rPr>
          <w:rFonts w:eastAsiaTheme="minorEastAsia"/>
          <w:color w:val="000000" w:themeColor="text1"/>
          <w:sz w:val="28"/>
          <w:szCs w:val="28"/>
        </w:rPr>
        <w:t>в суд</w:t>
      </w:r>
      <w:r w:rsidR="00BD5736" w:rsidRPr="00BD5736">
        <w:rPr>
          <w:rFonts w:eastAsiaTheme="minorEastAsia"/>
          <w:color w:val="000000" w:themeColor="text1"/>
          <w:sz w:val="28"/>
          <w:szCs w:val="28"/>
        </w:rPr>
        <w:t>,</w:t>
      </w:r>
      <w:r w:rsidR="006721EE" w:rsidRPr="00BD5736">
        <w:rPr>
          <w:rFonts w:eastAsiaTheme="minorEastAsia"/>
          <w:color w:val="000000" w:themeColor="text1"/>
          <w:sz w:val="28"/>
          <w:szCs w:val="28"/>
        </w:rPr>
        <w:t xml:space="preserve"> в соответствии с </w:t>
      </w:r>
      <w:hyperlink r:id="rId19" w:history="1">
        <w:r w:rsidR="006721EE" w:rsidRPr="00BD5736">
          <w:rPr>
            <w:rFonts w:eastAsiaTheme="minorEastAsia"/>
            <w:color w:val="000000" w:themeColor="text1"/>
            <w:sz w:val="28"/>
            <w:szCs w:val="28"/>
          </w:rPr>
          <w:t>ч.2 ст.20 УПК РФ</w:t>
        </w:r>
      </w:hyperlink>
      <w:r w:rsidR="006721EE" w:rsidRPr="00BD5736">
        <w:rPr>
          <w:rFonts w:eastAsiaTheme="minorEastAsia"/>
          <w:color w:val="000000" w:themeColor="text1"/>
          <w:sz w:val="28"/>
          <w:szCs w:val="28"/>
        </w:rPr>
        <w:t>;</w:t>
      </w:r>
    </w:p>
    <w:p w14:paraId="59124782" w14:textId="77777777" w:rsidR="00BD5736" w:rsidRPr="00BD5736" w:rsidRDefault="006721EE"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t>4) Незамедлительно направляют военному прокурору копию постановления о возбуждении уголовного дела, а по указанию последнего - и материалы, послужившие основанием для его вынесения; незамедлительно уведомляют заявителя, лицо, в отношении которого возбуждено уголовное дело, о принятом решении (</w:t>
      </w:r>
      <w:hyperlink r:id="rId20" w:history="1">
        <w:r w:rsidRPr="00BD5736">
          <w:rPr>
            <w:rFonts w:eastAsiaTheme="minorEastAsia"/>
            <w:color w:val="000000" w:themeColor="text1"/>
            <w:sz w:val="28"/>
            <w:szCs w:val="28"/>
          </w:rPr>
          <w:t>ч.4 ст.146 УПК РФ</w:t>
        </w:r>
      </w:hyperlink>
      <w:r w:rsidRPr="00BD5736">
        <w:rPr>
          <w:rFonts w:eastAsiaTheme="minorEastAsia"/>
          <w:color w:val="000000" w:themeColor="text1"/>
          <w:sz w:val="28"/>
          <w:szCs w:val="28"/>
        </w:rPr>
        <w:t>), с разъяснением заявителю его права обжаловать данное постановление и порядка обжалования (</w:t>
      </w:r>
      <w:hyperlink r:id="rId21" w:history="1">
        <w:r w:rsidRPr="00BD5736">
          <w:rPr>
            <w:rFonts w:eastAsiaTheme="minorEastAsia"/>
            <w:color w:val="000000" w:themeColor="text1"/>
            <w:sz w:val="28"/>
            <w:szCs w:val="28"/>
          </w:rPr>
          <w:t>ч.2 ст.145 УПК РФ</w:t>
        </w:r>
      </w:hyperlink>
      <w:r w:rsidR="00BD5736" w:rsidRPr="00BD5736">
        <w:rPr>
          <w:rFonts w:eastAsiaTheme="minorEastAsia"/>
          <w:color w:val="000000" w:themeColor="text1"/>
          <w:sz w:val="28"/>
          <w:szCs w:val="28"/>
        </w:rPr>
        <w:t>);</w:t>
      </w:r>
    </w:p>
    <w:p w14:paraId="43315E6C" w14:textId="6050684D" w:rsidR="00BD5736" w:rsidRPr="00BD5736" w:rsidRDefault="00BD5736"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r>
      <w:r w:rsidR="006721EE" w:rsidRPr="00BD5736">
        <w:rPr>
          <w:rFonts w:eastAsiaTheme="minorEastAsia"/>
          <w:color w:val="000000" w:themeColor="text1"/>
          <w:sz w:val="28"/>
          <w:szCs w:val="28"/>
        </w:rPr>
        <w:t xml:space="preserve">5) Направляют военному прокурору и заявителю копию постановления об отказе в возбуждении уголовного дела в течение 24 часов с момента его вынесения (а </w:t>
      </w:r>
      <w:r w:rsidR="002359E2">
        <w:rPr>
          <w:rFonts w:eastAsiaTheme="minorEastAsia"/>
          <w:color w:val="000000" w:themeColor="text1"/>
          <w:sz w:val="28"/>
          <w:szCs w:val="28"/>
        </w:rPr>
        <w:t xml:space="preserve">по указанию военного прокурора </w:t>
      </w:r>
      <w:r w:rsidR="002359E2">
        <w:rPr>
          <w:sz w:val="28"/>
          <w:szCs w:val="28"/>
        </w:rPr>
        <w:t>−</w:t>
      </w:r>
      <w:r w:rsidR="006721EE" w:rsidRPr="00BD5736">
        <w:rPr>
          <w:rFonts w:eastAsiaTheme="minorEastAsia"/>
          <w:color w:val="000000" w:themeColor="text1"/>
          <w:sz w:val="28"/>
          <w:szCs w:val="28"/>
        </w:rPr>
        <w:t xml:space="preserve"> в прокуратуру и материалы проверки сообщения о преступлении), с разъяснением заявителю его права обжаловать данное постановление и порядка обжалования (</w:t>
      </w:r>
      <w:hyperlink r:id="rId22" w:history="1">
        <w:r w:rsidR="006721EE" w:rsidRPr="00BD5736">
          <w:rPr>
            <w:rFonts w:eastAsiaTheme="minorEastAsia"/>
            <w:color w:val="000000" w:themeColor="text1"/>
            <w:sz w:val="28"/>
            <w:szCs w:val="28"/>
          </w:rPr>
          <w:t>ч.4 ст.148 УПК РФ</w:t>
        </w:r>
      </w:hyperlink>
      <w:r w:rsidRPr="00BD5736">
        <w:rPr>
          <w:rFonts w:eastAsiaTheme="minorEastAsia"/>
          <w:color w:val="000000" w:themeColor="text1"/>
          <w:sz w:val="28"/>
          <w:szCs w:val="28"/>
        </w:rPr>
        <w:t>);</w:t>
      </w:r>
    </w:p>
    <w:p w14:paraId="2FAA2A3E" w14:textId="77777777" w:rsidR="00BD5736" w:rsidRPr="00BD5736" w:rsidRDefault="00BD5736"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r>
      <w:r w:rsidR="006721EE" w:rsidRPr="00BD5736">
        <w:rPr>
          <w:rFonts w:eastAsiaTheme="minorEastAsia"/>
          <w:color w:val="000000" w:themeColor="text1"/>
          <w:sz w:val="28"/>
          <w:szCs w:val="28"/>
        </w:rPr>
        <w:t>6) После возбуждения уголовного дела о преступлении, по которому производство предварительного следствия обязательно, производят неотложные следственные действия (производство предварительного следствия обязательно по всем уголовным делам, за исключением уголовных дел о преступлениях, указанных в </w:t>
      </w:r>
      <w:hyperlink r:id="rId23" w:history="1">
        <w:r w:rsidR="006721EE" w:rsidRPr="00BD5736">
          <w:rPr>
            <w:rFonts w:eastAsiaTheme="minorEastAsia"/>
            <w:color w:val="000000" w:themeColor="text1"/>
            <w:sz w:val="28"/>
            <w:szCs w:val="28"/>
          </w:rPr>
          <w:t>ч.3 ст.150 УПК РФ</w:t>
        </w:r>
      </w:hyperlink>
      <w:r w:rsidR="006721EE" w:rsidRPr="00BD5736">
        <w:rPr>
          <w:rFonts w:eastAsiaTheme="minorEastAsia"/>
          <w:color w:val="000000" w:themeColor="text1"/>
          <w:sz w:val="28"/>
          <w:szCs w:val="28"/>
        </w:rPr>
        <w:t>), в целях обнаружения и фиксации следов преступления, доказательств, требующих незамедлительного закрепления, изъятия и исследования (в том числе для установления лица, совершившего преступное деяние (</w:t>
      </w:r>
      <w:hyperlink r:id="rId24" w:history="1">
        <w:r w:rsidR="006721EE" w:rsidRPr="00BD5736">
          <w:rPr>
            <w:rFonts w:eastAsiaTheme="minorEastAsia"/>
            <w:color w:val="000000" w:themeColor="text1"/>
            <w:sz w:val="28"/>
            <w:szCs w:val="28"/>
          </w:rPr>
          <w:t>ст.157 УПК РФ</w:t>
        </w:r>
      </w:hyperlink>
      <w:r w:rsidRPr="00BD5736">
        <w:rPr>
          <w:rFonts w:eastAsiaTheme="minorEastAsia"/>
          <w:color w:val="000000" w:themeColor="text1"/>
          <w:sz w:val="28"/>
          <w:szCs w:val="28"/>
        </w:rPr>
        <w:t>);</w:t>
      </w:r>
    </w:p>
    <w:p w14:paraId="050D087E" w14:textId="77777777" w:rsidR="00BD5736" w:rsidRPr="00BD5736" w:rsidRDefault="00BD5736"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r>
      <w:r w:rsidR="006721EE" w:rsidRPr="00BD5736">
        <w:rPr>
          <w:rFonts w:eastAsiaTheme="minorEastAsia"/>
          <w:color w:val="000000" w:themeColor="text1"/>
          <w:sz w:val="28"/>
          <w:szCs w:val="28"/>
        </w:rPr>
        <w:t>7) Исполняют письменные указания военного прокурора, данные в соответствии с </w:t>
      </w:r>
      <w:hyperlink r:id="rId25" w:history="1">
        <w:r w:rsidR="006721EE" w:rsidRPr="00BD5736">
          <w:rPr>
            <w:rFonts w:eastAsiaTheme="minorEastAsia"/>
            <w:color w:val="000000" w:themeColor="text1"/>
            <w:sz w:val="28"/>
            <w:szCs w:val="28"/>
          </w:rPr>
          <w:t>п.4 ч.2 ст.37 УПК РФ</w:t>
        </w:r>
      </w:hyperlink>
      <w:r w:rsidR="006721EE" w:rsidRPr="00BD5736">
        <w:rPr>
          <w:rFonts w:eastAsiaTheme="minorEastAsia"/>
          <w:color w:val="000000" w:themeColor="text1"/>
          <w:sz w:val="28"/>
          <w:szCs w:val="28"/>
        </w:rPr>
        <w:t>, о производстве процессуальных действий и принятии розыскных мер в ходе производства неотложн</w:t>
      </w:r>
      <w:r w:rsidRPr="00BD5736">
        <w:rPr>
          <w:rFonts w:eastAsiaTheme="minorEastAsia"/>
          <w:color w:val="000000" w:themeColor="text1"/>
          <w:sz w:val="28"/>
          <w:szCs w:val="28"/>
        </w:rPr>
        <w:t>ых следственных действий;</w:t>
      </w:r>
    </w:p>
    <w:p w14:paraId="34BC84E3" w14:textId="5206ACF9" w:rsidR="00BD5736" w:rsidRPr="00BD5736" w:rsidRDefault="00BD5736"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r>
      <w:r w:rsidR="00D101C8">
        <w:rPr>
          <w:rFonts w:eastAsiaTheme="minorEastAsia"/>
          <w:color w:val="000000" w:themeColor="text1"/>
          <w:sz w:val="28"/>
          <w:szCs w:val="28"/>
        </w:rPr>
        <w:t xml:space="preserve">8) В </w:t>
      </w:r>
      <w:r w:rsidR="006721EE" w:rsidRPr="00BD5736">
        <w:rPr>
          <w:rFonts w:eastAsiaTheme="minorEastAsia"/>
          <w:color w:val="000000" w:themeColor="text1"/>
          <w:sz w:val="28"/>
          <w:szCs w:val="28"/>
        </w:rPr>
        <w:t>случае возбуждения уголовного дела о преступлении, не подследственном военным следственным органам Следственного комите</w:t>
      </w:r>
      <w:r w:rsidR="002359E2">
        <w:rPr>
          <w:rFonts w:eastAsiaTheme="minorEastAsia"/>
          <w:color w:val="000000" w:themeColor="text1"/>
          <w:sz w:val="28"/>
          <w:szCs w:val="28"/>
        </w:rPr>
        <w:t xml:space="preserve">та Российской Федерации (далее </w:t>
      </w:r>
      <w:r w:rsidR="002359E2">
        <w:rPr>
          <w:sz w:val="28"/>
          <w:szCs w:val="28"/>
        </w:rPr>
        <w:t>−</w:t>
      </w:r>
      <w:r w:rsidR="006721EE" w:rsidRPr="00BD5736">
        <w:rPr>
          <w:rFonts w:eastAsiaTheme="minorEastAsia"/>
          <w:color w:val="000000" w:themeColor="text1"/>
          <w:sz w:val="28"/>
          <w:szCs w:val="28"/>
        </w:rPr>
        <w:t xml:space="preserve"> военным следственным органам), после производства по нему неотложных следственных действий передают уголовное дело военному прокурору для направления по подследственности в иной орган предварительного расследования (</w:t>
      </w:r>
      <w:hyperlink r:id="rId26" w:history="1">
        <w:r w:rsidR="006721EE" w:rsidRPr="00BD5736">
          <w:rPr>
            <w:rFonts w:eastAsiaTheme="minorEastAsia"/>
            <w:color w:val="000000" w:themeColor="text1"/>
            <w:sz w:val="28"/>
            <w:szCs w:val="28"/>
          </w:rPr>
          <w:t>ч.5 ст.152 УПК РФ</w:t>
        </w:r>
      </w:hyperlink>
      <w:r w:rsidR="006721EE" w:rsidRPr="00BD5736">
        <w:rPr>
          <w:rFonts w:eastAsiaTheme="minorEastAsia"/>
          <w:color w:val="000000" w:themeColor="text1"/>
          <w:sz w:val="28"/>
          <w:szCs w:val="28"/>
        </w:rPr>
        <w:t>)</w:t>
      </w:r>
      <w:r w:rsidRPr="00BD5736">
        <w:rPr>
          <w:rFonts w:eastAsiaTheme="minorEastAsia"/>
          <w:color w:val="000000" w:themeColor="text1"/>
          <w:sz w:val="28"/>
          <w:szCs w:val="28"/>
        </w:rPr>
        <w:t>;</w:t>
      </w:r>
    </w:p>
    <w:p w14:paraId="39F0FEFA" w14:textId="77777777" w:rsidR="00BD5736" w:rsidRPr="00BD5736" w:rsidRDefault="00BD5736"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r>
      <w:r w:rsidR="006721EE" w:rsidRPr="00BD5736">
        <w:rPr>
          <w:rFonts w:eastAsiaTheme="minorEastAsia"/>
          <w:color w:val="000000" w:themeColor="text1"/>
          <w:sz w:val="28"/>
          <w:szCs w:val="28"/>
        </w:rPr>
        <w:t>9) Направляют через военного прокурора руководителю военного следственного органа подследственное военному следственному органу уголовное дело после производства по нему неотложных следственных действий в соответствии с </w:t>
      </w:r>
      <w:hyperlink r:id="rId27" w:history="1">
        <w:r w:rsidR="006721EE" w:rsidRPr="00BD5736">
          <w:rPr>
            <w:rFonts w:eastAsiaTheme="minorEastAsia"/>
            <w:color w:val="000000" w:themeColor="text1"/>
            <w:sz w:val="28"/>
            <w:szCs w:val="28"/>
          </w:rPr>
          <w:t>п.3 ст.149 УПК РФ</w:t>
        </w:r>
      </w:hyperlink>
      <w:r w:rsidR="006721EE" w:rsidRPr="00BD5736">
        <w:rPr>
          <w:rFonts w:eastAsiaTheme="minorEastAsia"/>
          <w:color w:val="000000" w:themeColor="text1"/>
          <w:sz w:val="28"/>
          <w:szCs w:val="28"/>
        </w:rPr>
        <w:t> (</w:t>
      </w:r>
      <w:hyperlink r:id="rId28" w:history="1">
        <w:r w:rsidR="006721EE" w:rsidRPr="00BD5736">
          <w:rPr>
            <w:rFonts w:eastAsiaTheme="minorEastAsia"/>
            <w:color w:val="000000" w:themeColor="text1"/>
            <w:sz w:val="28"/>
            <w:szCs w:val="28"/>
          </w:rPr>
          <w:t>ч.3 ст.157 УПК РФ</w:t>
        </w:r>
      </w:hyperlink>
      <w:r w:rsidR="006721EE" w:rsidRPr="00BD5736">
        <w:rPr>
          <w:rFonts w:eastAsiaTheme="minorEastAsia"/>
          <w:color w:val="000000" w:themeColor="text1"/>
          <w:sz w:val="28"/>
          <w:szCs w:val="28"/>
        </w:rPr>
        <w:t>)</w:t>
      </w:r>
      <w:r w:rsidRPr="00BD5736">
        <w:rPr>
          <w:rFonts w:eastAsiaTheme="minorEastAsia"/>
          <w:color w:val="000000" w:themeColor="text1"/>
          <w:sz w:val="28"/>
          <w:szCs w:val="28"/>
        </w:rPr>
        <w:t>;</w:t>
      </w:r>
    </w:p>
    <w:p w14:paraId="0DE8FAEB" w14:textId="77777777" w:rsidR="00BD5736" w:rsidRPr="00BD5736" w:rsidRDefault="00BD5736"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r>
      <w:r w:rsidR="006721EE" w:rsidRPr="00BD5736">
        <w:rPr>
          <w:rFonts w:eastAsiaTheme="minorEastAsia"/>
          <w:color w:val="000000" w:themeColor="text1"/>
          <w:sz w:val="28"/>
          <w:szCs w:val="28"/>
        </w:rPr>
        <w:t>10) После направления уголовного дела руководителю военного следственного органа исполняют постановления о задержании, приводе, об аресте, производят отдельные следственные и иные процессуальные действия, принимают розыскные меры, оказывают содействие при их осуществлении только по письменным поручениям следователя, которые в соответствии с </w:t>
      </w:r>
      <w:hyperlink r:id="rId29" w:history="1">
        <w:r w:rsidR="006721EE" w:rsidRPr="00BD5736">
          <w:rPr>
            <w:rFonts w:eastAsiaTheme="minorEastAsia"/>
            <w:color w:val="000000" w:themeColor="text1"/>
            <w:sz w:val="28"/>
            <w:szCs w:val="28"/>
          </w:rPr>
          <w:t>п.4 ч.2 ст.38 УПК РФ</w:t>
        </w:r>
      </w:hyperlink>
      <w:r w:rsidR="006721EE" w:rsidRPr="00BD5736">
        <w:rPr>
          <w:rFonts w:eastAsiaTheme="minorEastAsia"/>
          <w:color w:val="000000" w:themeColor="text1"/>
          <w:sz w:val="28"/>
          <w:szCs w:val="28"/>
        </w:rPr>
        <w:t> об</w:t>
      </w:r>
      <w:r w:rsidRPr="00BD5736">
        <w:rPr>
          <w:rFonts w:eastAsiaTheme="minorEastAsia"/>
          <w:color w:val="000000" w:themeColor="text1"/>
          <w:sz w:val="28"/>
          <w:szCs w:val="28"/>
        </w:rPr>
        <w:t>язательны для исполнения;</w:t>
      </w:r>
    </w:p>
    <w:p w14:paraId="6CBA355F" w14:textId="77777777" w:rsidR="00BD5736" w:rsidRPr="00BD5736" w:rsidRDefault="00BD5736" w:rsidP="006721EE">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r>
      <w:r w:rsidR="006721EE" w:rsidRPr="00BD5736">
        <w:rPr>
          <w:rFonts w:eastAsiaTheme="minorEastAsia"/>
          <w:color w:val="000000" w:themeColor="text1"/>
          <w:sz w:val="28"/>
          <w:szCs w:val="28"/>
        </w:rPr>
        <w:t>11) В случае направления руководителю военного следственного органа уголовного дела, по которому не обнаружено лицо, совершившее преступление, принимают розыскные меры для установления данного лица, уведомляя следователя об их результатах (</w:t>
      </w:r>
      <w:hyperlink r:id="rId30" w:history="1">
        <w:r w:rsidR="006721EE" w:rsidRPr="00BD5736">
          <w:rPr>
            <w:rFonts w:eastAsiaTheme="minorEastAsia"/>
            <w:color w:val="000000" w:themeColor="text1"/>
            <w:sz w:val="28"/>
            <w:szCs w:val="28"/>
          </w:rPr>
          <w:t>ч.4 ст.157 УПК РФ</w:t>
        </w:r>
      </w:hyperlink>
      <w:r w:rsidRPr="00BD5736">
        <w:rPr>
          <w:rFonts w:eastAsiaTheme="minorEastAsia"/>
          <w:color w:val="000000" w:themeColor="text1"/>
          <w:sz w:val="28"/>
          <w:szCs w:val="28"/>
        </w:rPr>
        <w:t>);</w:t>
      </w:r>
    </w:p>
    <w:p w14:paraId="30516CD9" w14:textId="77777777" w:rsidR="00614A38" w:rsidRDefault="00BD5736"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sidRPr="00BD5736">
        <w:rPr>
          <w:rFonts w:eastAsiaTheme="minorEastAsia"/>
          <w:color w:val="000000" w:themeColor="text1"/>
          <w:sz w:val="28"/>
          <w:szCs w:val="28"/>
        </w:rPr>
        <w:tab/>
      </w:r>
      <w:r w:rsidR="006721EE" w:rsidRPr="00BD5736">
        <w:rPr>
          <w:rFonts w:eastAsiaTheme="minorEastAsia"/>
          <w:color w:val="000000" w:themeColor="text1"/>
          <w:sz w:val="28"/>
          <w:szCs w:val="28"/>
        </w:rPr>
        <w:t>12) Реализуют иные полномочия и обязанности, предусмотренные </w:t>
      </w:r>
      <w:hyperlink r:id="rId31" w:history="1">
        <w:r w:rsidR="006721EE" w:rsidRPr="00BD5736">
          <w:rPr>
            <w:rFonts w:eastAsiaTheme="minorEastAsia"/>
            <w:color w:val="000000" w:themeColor="text1"/>
            <w:sz w:val="28"/>
            <w:szCs w:val="28"/>
          </w:rPr>
          <w:t>УПК РФ</w:t>
        </w:r>
      </w:hyperlink>
      <w:r w:rsidR="00614A38">
        <w:rPr>
          <w:rFonts w:eastAsiaTheme="minorEastAsia"/>
          <w:color w:val="000000" w:themeColor="text1"/>
          <w:sz w:val="28"/>
          <w:szCs w:val="28"/>
        </w:rPr>
        <w:t>.</w:t>
      </w:r>
    </w:p>
    <w:p w14:paraId="09D26888" w14:textId="54FAE44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006721EE" w:rsidRPr="00BD5736">
        <w:rPr>
          <w:rFonts w:eastAsiaTheme="minorEastAsia"/>
          <w:color w:val="000000" w:themeColor="text1"/>
          <w:sz w:val="28"/>
          <w:szCs w:val="28"/>
        </w:rPr>
        <w:t>По уголовным делам, по которым производство предварительного следствия обязательно (</w:t>
      </w:r>
      <w:hyperlink r:id="rId32" w:history="1">
        <w:r w:rsidR="006721EE" w:rsidRPr="00BD5736">
          <w:rPr>
            <w:rFonts w:eastAsiaTheme="minorEastAsia"/>
            <w:color w:val="000000" w:themeColor="text1"/>
            <w:sz w:val="28"/>
            <w:szCs w:val="28"/>
          </w:rPr>
          <w:t>ч.2 ст.150 УПК РФ</w:t>
        </w:r>
      </w:hyperlink>
      <w:r w:rsidR="006721EE" w:rsidRPr="00BD5736">
        <w:rPr>
          <w:rFonts w:eastAsiaTheme="minorEastAsia"/>
          <w:color w:val="000000" w:themeColor="text1"/>
          <w:sz w:val="28"/>
          <w:szCs w:val="28"/>
        </w:rPr>
        <w:t>), орган дознания или дознаватель в ходе производства неотложных следственных действий вправе произвести задержание подозреваемого в совершении преступления.</w:t>
      </w:r>
    </w:p>
    <w:p w14:paraId="682B5AD8"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Руководство процессуальной деятельностью дознавателей при приеме, регистрации и проверке сообщения о преступлении, производстве по уголовному делу осуществляет орган дознания. Он уполномочен давать поручения дознавателям о приеме, регистрации, проверке сообщений о преступлениях и принятии по ним процессуальных решений, выполнении неотложных следственных действий по уголовным делам, по которым производство предварительного следствия обязательно, в порядке, установленном ст.157 УПК РФ, осуществлении иных полномочий, предусмотренных УПК РФ.</w:t>
      </w:r>
    </w:p>
    <w:p w14:paraId="132A0DF3"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sz w:val="28"/>
          <w:szCs w:val="28"/>
        </w:rPr>
      </w:pPr>
      <w:r>
        <w:rPr>
          <w:rFonts w:eastAsiaTheme="minorEastAsia"/>
          <w:color w:val="000000" w:themeColor="text1"/>
          <w:sz w:val="28"/>
          <w:szCs w:val="28"/>
        </w:rPr>
        <w:tab/>
      </w:r>
      <w:r w:rsidRPr="00614A38">
        <w:rPr>
          <w:rFonts w:eastAsiaTheme="minorEastAsia"/>
          <w:sz w:val="28"/>
          <w:szCs w:val="28"/>
        </w:rPr>
        <w:t>При получении сообщения о совершенном или готовящемся преступлении из иных источников, чем указанные в ст.ст.141 и 142 УПК РФ (т.е. когда оно не является письменным заявлением, не оформлено в виде протокола принятия устного заявления о преступлении, протокола явки с повинной или протокола следственного действия), орган дознания обеспечивает составление дознавателем рапорта об обнаружении признаков преступления, незамедлительную его регистрацию в книге регистрации сообщений о преступлениях, поступивших в воинскую часть (учреждение), и проведение по нему проверки в соответствии с УПК РФ.</w:t>
      </w:r>
    </w:p>
    <w:p w14:paraId="3B255F9D" w14:textId="7561B230"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sz w:val="28"/>
          <w:szCs w:val="28"/>
        </w:rPr>
        <w:tab/>
      </w:r>
      <w:r w:rsidRPr="00614A38">
        <w:rPr>
          <w:rFonts w:eastAsiaTheme="minorEastAsia"/>
          <w:sz w:val="28"/>
          <w:szCs w:val="28"/>
        </w:rPr>
        <w:t>При производстве по уголовному делу орган дознания вправе давать дознавателю указания. Письменные указания военного прокурора, а также органа дознания, данные в соответствии с УПК РФ</w:t>
      </w:r>
      <w:r w:rsidR="00081AAE">
        <w:rPr>
          <w:rFonts w:eastAsiaTheme="minorEastAsia"/>
          <w:sz w:val="28"/>
          <w:szCs w:val="28"/>
        </w:rPr>
        <w:t>, обязательны для дознавателя.</w:t>
      </w:r>
      <w:r w:rsidRPr="00614A38">
        <w:rPr>
          <w:rFonts w:eastAsiaTheme="minorEastAsia"/>
          <w:sz w:val="28"/>
          <w:szCs w:val="28"/>
        </w:rPr>
        <w:t xml:space="preserve"> При этом дознаватель вправе обжаловать указания органа дознания военному прокурору, а указания военного прокурор</w:t>
      </w:r>
      <w:r w:rsidR="002359E2">
        <w:rPr>
          <w:rFonts w:eastAsiaTheme="minorEastAsia"/>
          <w:sz w:val="28"/>
          <w:szCs w:val="28"/>
        </w:rPr>
        <w:t xml:space="preserve">а </w:t>
      </w:r>
      <w:r w:rsidR="002359E2">
        <w:rPr>
          <w:sz w:val="28"/>
          <w:szCs w:val="28"/>
        </w:rPr>
        <w:t>−</w:t>
      </w:r>
      <w:r w:rsidRPr="00614A38">
        <w:rPr>
          <w:rFonts w:eastAsiaTheme="minorEastAsia"/>
          <w:sz w:val="28"/>
          <w:szCs w:val="28"/>
        </w:rPr>
        <w:t xml:space="preserve"> вышестоящему военному прокурору. Обжалование данных указаний не приостанавливает их исполнение (ч.4 ст.41 УПК РФ).</w:t>
      </w:r>
    </w:p>
    <w:p w14:paraId="76B44192"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При отсутствии начальника органа военной полиции Вооруженных Сил, командира воинской части, соединения, начальника военного учреждения, гарнизона полномочия органа дознания осуществляют на основании соответствующих приказов должностные лица, их замещающие.</w:t>
      </w:r>
    </w:p>
    <w:p w14:paraId="195F5501"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Предварительное расследование в форме дознания в порядке, предусмотренном главами 32 и 32.1 УПК РФ, по уголовным делам, по которым производство предварительного следствия необязательно, органами дознания Вооруженных Сил, других войск, воинских формирований и органов, в которых законом предусмотрена военная служба, не производится.</w:t>
      </w:r>
    </w:p>
    <w:p w14:paraId="7C72E053"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Перечень преступлений, предварительное расследование которых производится в форме дознания, приведен в ч.3 ст.150 УПК РФ. В соответствии с п.7 ч.3 ст.151 УПК РФ дознание по указанным уголовным делам производится следователями военных следственных органов.</w:t>
      </w:r>
    </w:p>
    <w:p w14:paraId="12AFCE5C" w14:textId="797D1A25"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 xml:space="preserve">Деятельность органов дознания и дознавателей по указанной категории преступлений заключается в выполнении действий, указанных в пункте 2 ст.4 </w:t>
      </w:r>
      <w:r w:rsidR="00081AAE">
        <w:rPr>
          <w:rFonts w:eastAsiaTheme="minorEastAsia"/>
          <w:sz w:val="28"/>
          <w:szCs w:val="28"/>
        </w:rPr>
        <w:t>Инструкции «О</w:t>
      </w:r>
      <w:r w:rsidR="00081AAE" w:rsidRPr="00081AAE">
        <w:rPr>
          <w:rFonts w:eastAsiaTheme="minorEastAsia"/>
          <w:sz w:val="28"/>
          <w:szCs w:val="28"/>
        </w:rPr>
        <w:t xml:space="preserve"> процессуальной деятельности органов дознания Вооруженных Сил Российской Федерации, других войск, воинских формирований и органов</w:t>
      </w:r>
      <w:r w:rsidR="00081AAE">
        <w:rPr>
          <w:rFonts w:eastAsiaTheme="minorEastAsia"/>
          <w:sz w:val="28"/>
          <w:szCs w:val="28"/>
        </w:rPr>
        <w:t>»</w:t>
      </w:r>
      <w:r w:rsidRPr="00614A38">
        <w:rPr>
          <w:rFonts w:eastAsiaTheme="minorEastAsia"/>
          <w:sz w:val="28"/>
          <w:szCs w:val="28"/>
        </w:rPr>
        <w:t xml:space="preserve"> в принятии по результатам рассмотрения сообщения о таком преступлении одного из процессуальных решений, предусмотренных ч.1 ст.145 УПК РФ</w:t>
      </w:r>
      <w:r>
        <w:rPr>
          <w:rStyle w:val="ab"/>
          <w:rFonts w:eastAsiaTheme="minorEastAsia"/>
          <w:sz w:val="28"/>
          <w:szCs w:val="28"/>
        </w:rPr>
        <w:footnoteReference w:id="28"/>
      </w:r>
      <w:r w:rsidRPr="00614A38">
        <w:rPr>
          <w:rFonts w:eastAsiaTheme="minorEastAsia"/>
          <w:sz w:val="28"/>
          <w:szCs w:val="28"/>
        </w:rPr>
        <w:t>.</w:t>
      </w:r>
    </w:p>
    <w:p w14:paraId="7E6AC0C9" w14:textId="1A1CBBBC"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Розыскная деятельность органа дознания включает в себя предусмотренные уголовно-процессуальным законодательством и общевоинскими уставами Вооруженных Сил меры, принимаемые для установления лица, с</w:t>
      </w:r>
      <w:r w:rsidR="007265D9">
        <w:rPr>
          <w:rFonts w:eastAsiaTheme="minorEastAsia"/>
          <w:sz w:val="28"/>
          <w:szCs w:val="28"/>
        </w:rPr>
        <w:t xml:space="preserve">овершившего преступление, места нахождения </w:t>
      </w:r>
      <w:r w:rsidRPr="00614A38">
        <w:rPr>
          <w:rFonts w:eastAsiaTheme="minorEastAsia"/>
          <w:sz w:val="28"/>
          <w:szCs w:val="28"/>
        </w:rPr>
        <w:t>подозреваемого и обвиняемого, общие и индивидуальные профилактические мероприятия, сбор данных о личности и местонахождении правонарушителя, иные меры раскрытия и предотвращения готовящегося или совершенного преступления.</w:t>
      </w:r>
    </w:p>
    <w:p w14:paraId="308E3CC9"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Розыскные меры органом дознания принимаются во взаимодействии с военными следственными органами и другими правоохранительными органами.</w:t>
      </w:r>
    </w:p>
    <w:p w14:paraId="7BE5392A"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Дознаватели уполномочены:</w:t>
      </w:r>
    </w:p>
    <w:p w14:paraId="2469734A" w14:textId="7BFAEDFD"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 xml:space="preserve">а) самостоятельно производить следственные и иные процессуальные действия и принимать процессуальные решения, за исключением случаев, когда в соответствии с УПК РФ и </w:t>
      </w:r>
      <w:r w:rsidR="00081AAE">
        <w:rPr>
          <w:rFonts w:eastAsiaTheme="minorEastAsia"/>
          <w:sz w:val="28"/>
          <w:szCs w:val="28"/>
        </w:rPr>
        <w:t>Инструкции «О</w:t>
      </w:r>
      <w:r w:rsidR="00081AAE" w:rsidRPr="00081AAE">
        <w:rPr>
          <w:rFonts w:eastAsiaTheme="minorEastAsia"/>
          <w:sz w:val="28"/>
          <w:szCs w:val="28"/>
        </w:rPr>
        <w:t xml:space="preserve"> процессуальной деятельности органов дознания Вооруженных Сил Российской Федерации, других войск, воинских формирований и органов</w:t>
      </w:r>
      <w:r w:rsidR="00081AAE">
        <w:rPr>
          <w:rFonts w:eastAsiaTheme="minorEastAsia"/>
          <w:sz w:val="28"/>
          <w:szCs w:val="28"/>
        </w:rPr>
        <w:t>»</w:t>
      </w:r>
      <w:r w:rsidR="00081AAE" w:rsidRPr="00614A38">
        <w:rPr>
          <w:rFonts w:eastAsiaTheme="minorEastAsia"/>
          <w:sz w:val="28"/>
          <w:szCs w:val="28"/>
        </w:rPr>
        <w:t xml:space="preserve"> </w:t>
      </w:r>
      <w:r w:rsidRPr="00614A38">
        <w:rPr>
          <w:rFonts w:eastAsiaTheme="minorEastAsia"/>
          <w:sz w:val="28"/>
          <w:szCs w:val="28"/>
        </w:rPr>
        <w:t>на это требуется согласие начальника органа дознания, согласие военного прокурора и (или) судебное решение (п.1 ч.3 ст.41 УПК РФ);</w:t>
      </w:r>
    </w:p>
    <w:p w14:paraId="5AFA6399"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б) давать органу дознания в случаях и порядке, установленных УПК РФ, обязательные для исполнения письменные поручения о проведении оперативно-розыскных мероприятий, о производстве отдельных следственных действий, об исполнении постановлений о задержании, приводе, а также получать содействие при их осуществлении (п.1.1 ч.3 ст.41 УПК РФ);</w:t>
      </w:r>
    </w:p>
    <w:p w14:paraId="4454BD5A"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в) осуществлять иные полномочия, предусмотренные уголовно-процессуальным законом (п.2 ч.3 ст.41 УПК РФ).</w:t>
      </w:r>
    </w:p>
    <w:p w14:paraId="298A40EE"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Требования, поручения и запросы органа дознания и дознавателя, предъявленные в пределах их полномочий, установленных УПК РФ, обязательны для исполнения всеми учреждениями, предприятиями, организациями, должностными лицами и гражданами (ч.4 ст.21 УПК РФ).</w:t>
      </w:r>
    </w:p>
    <w:p w14:paraId="09DD426F"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На время осуществления дознавателем полномочий, предусмотренных УПК РФ, орган дознания своим приказом освобождает его от выполнения других служебных обязанностей, обеспечивает транспортом, средствами связи и помещением для работы.</w:t>
      </w:r>
    </w:p>
    <w:p w14:paraId="197DF33B"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Дознаватель обязан:</w:t>
      </w:r>
    </w:p>
    <w:p w14:paraId="572C74A5" w14:textId="3DCE808D"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а) при проверке сообщения о преступлении и осуществлении уголовного преследования по уголовным делам строго руководствоваться требованиями Конституции Российской Федерации, УПК РФ, УК РФ и положениями Инструкции;</w:t>
      </w:r>
    </w:p>
    <w:p w14:paraId="3733F93D"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б) по согласованию с органом дознания и военным прокурором планировать производство неотложных следственных действий и принимать предусмотренные законом меры для установления обстоятельств, подлежащих доказыванию;</w:t>
      </w:r>
    </w:p>
    <w:p w14:paraId="4CD07B69"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в) разъяснять подозреваемому, потерпевшему, другим участникам уголовного судопроизводства их права, обязанности, ответственность и обеспечить возможность осуществления этих прав. Лицу, в отношении которого проводится проверка сообщения о преступлении в порядке, предусмотренном статьей 144 УПК РФ, с момента начала осуществления процессуальных действий, затрагивающих его права и свободы, а также подозреваемому, кроме того, обеспечивать право на защиту, которое он может осуществлять лично либо с помощью защитника и (или) законного представителя. При этом дознаватель обязан разъяснить лицу, в отношении которого проводится проверка сообщения о преступлении, с момента начала осуществления процессуальных действий, затрагивающих его права и свободы, а также подозреваемому их права и обеспечить им возможность защищаться всеми не запрещенными УПК РФ способами и средствами;</w:t>
      </w:r>
    </w:p>
    <w:p w14:paraId="7E423924"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г) принимать меры попечения о детях, об иждивенцах подозреваемого и меры по обеспечению сохранности его имущества. О принятых мерах дознаватель уведомляет подозреваемого (ст.160 УПК РФ);</w:t>
      </w:r>
    </w:p>
    <w:p w14:paraId="68499813" w14:textId="477E9F4C"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д) в письменной форме докладывать органу дознания о всех выявленных в ходе проверки сообщений о преступлении и при производстве неотложных следственных действий нарушениях законов, уставов, приказов, наставлений, а также других нарушениях, способствовавших совершению преступления или происшествия, для п</w:t>
      </w:r>
      <w:r w:rsidR="007265D9">
        <w:rPr>
          <w:rFonts w:eastAsiaTheme="minorEastAsia"/>
          <w:sz w:val="28"/>
          <w:szCs w:val="28"/>
        </w:rPr>
        <w:t xml:space="preserve">ринятия мер по их устранению. О </w:t>
      </w:r>
      <w:r w:rsidRPr="00614A38">
        <w:rPr>
          <w:rFonts w:eastAsiaTheme="minorEastAsia"/>
          <w:sz w:val="28"/>
          <w:szCs w:val="28"/>
        </w:rPr>
        <w:t>результатах принятых мер сообщать военному прокурору;</w:t>
      </w:r>
    </w:p>
    <w:p w14:paraId="0CED87BA" w14:textId="77777777" w:rsidR="00614A38" w:rsidRDefault="00614A38" w:rsidP="00614A38">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е) принимать активное участие в деятельности по предупреждению правонарушений среди военнослужащих, граждан, проходящих военные сборы, гражданского персонала Вооруженных Сил, других войск, воинских формирований и органов, разъяснять личному составу законы Российской Федерации;</w:t>
      </w:r>
    </w:p>
    <w:p w14:paraId="783888C7" w14:textId="22380E24" w:rsidR="00BA5056" w:rsidRDefault="00614A38" w:rsidP="00BA5056">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Pr="00614A38">
        <w:rPr>
          <w:rFonts w:eastAsiaTheme="minorEastAsia"/>
          <w:sz w:val="28"/>
          <w:szCs w:val="28"/>
        </w:rPr>
        <w:t>ж) исполнять письменные указания военного прокурора и органа дознания, требования военного прокурора, письменные поручения следователя и дознавателя иного органа дознания по уголовным делам, данные ими в порядке, соответственно, п.3 и 4</w:t>
      </w:r>
      <w:r w:rsidR="00AC6EB1">
        <w:rPr>
          <w:rFonts w:eastAsiaTheme="minorEastAsia"/>
          <w:sz w:val="28"/>
          <w:szCs w:val="28"/>
        </w:rPr>
        <w:t>,</w:t>
      </w:r>
      <w:r w:rsidRPr="00614A38">
        <w:rPr>
          <w:rFonts w:eastAsiaTheme="minorEastAsia"/>
          <w:sz w:val="28"/>
          <w:szCs w:val="28"/>
        </w:rPr>
        <w:t xml:space="preserve"> ч.2</w:t>
      </w:r>
      <w:r w:rsidR="00AC6EB1">
        <w:rPr>
          <w:rFonts w:eastAsiaTheme="minorEastAsia"/>
          <w:sz w:val="28"/>
          <w:szCs w:val="28"/>
        </w:rPr>
        <w:t>,</w:t>
      </w:r>
      <w:r w:rsidRPr="00614A38">
        <w:rPr>
          <w:rFonts w:eastAsiaTheme="minorEastAsia"/>
          <w:sz w:val="28"/>
          <w:szCs w:val="28"/>
        </w:rPr>
        <w:t xml:space="preserve"> ст.</w:t>
      </w:r>
      <w:r w:rsidR="00AC6EB1">
        <w:rPr>
          <w:rFonts w:eastAsiaTheme="minorEastAsia"/>
          <w:sz w:val="28"/>
          <w:szCs w:val="28"/>
        </w:rPr>
        <w:t>37 и п.4 и</w:t>
      </w:r>
      <w:r w:rsidRPr="00614A38">
        <w:rPr>
          <w:rFonts w:eastAsiaTheme="minorEastAsia"/>
          <w:sz w:val="28"/>
          <w:szCs w:val="28"/>
        </w:rPr>
        <w:t xml:space="preserve"> 6</w:t>
      </w:r>
      <w:r w:rsidR="00AC6EB1">
        <w:rPr>
          <w:rFonts w:eastAsiaTheme="minorEastAsia"/>
          <w:sz w:val="28"/>
          <w:szCs w:val="28"/>
        </w:rPr>
        <w:t>,</w:t>
      </w:r>
      <w:r w:rsidRPr="00614A38">
        <w:rPr>
          <w:rFonts w:eastAsiaTheme="minorEastAsia"/>
          <w:sz w:val="28"/>
          <w:szCs w:val="28"/>
        </w:rPr>
        <w:t xml:space="preserve"> ч.2</w:t>
      </w:r>
      <w:r w:rsidR="00AC6EB1">
        <w:rPr>
          <w:rFonts w:eastAsiaTheme="minorEastAsia"/>
          <w:sz w:val="28"/>
          <w:szCs w:val="28"/>
        </w:rPr>
        <w:t>,</w:t>
      </w:r>
      <w:r w:rsidRPr="00614A38">
        <w:rPr>
          <w:rFonts w:eastAsiaTheme="minorEastAsia"/>
          <w:sz w:val="28"/>
          <w:szCs w:val="28"/>
        </w:rPr>
        <w:t xml:space="preserve"> ст.38 и (или) ч.1</w:t>
      </w:r>
      <w:r w:rsidR="00AC6EB1">
        <w:rPr>
          <w:rFonts w:eastAsiaTheme="minorEastAsia"/>
          <w:sz w:val="28"/>
          <w:szCs w:val="28"/>
        </w:rPr>
        <w:t>,</w:t>
      </w:r>
      <w:r w:rsidRPr="00614A38">
        <w:rPr>
          <w:rFonts w:eastAsiaTheme="minorEastAsia"/>
          <w:sz w:val="28"/>
          <w:szCs w:val="28"/>
        </w:rPr>
        <w:t xml:space="preserve"> ст.152 УПК Р</w:t>
      </w:r>
      <w:r>
        <w:rPr>
          <w:rFonts w:eastAsiaTheme="minorEastAsia"/>
          <w:sz w:val="28"/>
          <w:szCs w:val="28"/>
        </w:rPr>
        <w:t>Ф (ч.4</w:t>
      </w:r>
      <w:r w:rsidR="00AC6EB1">
        <w:rPr>
          <w:rFonts w:eastAsiaTheme="minorEastAsia"/>
          <w:sz w:val="28"/>
          <w:szCs w:val="28"/>
        </w:rPr>
        <w:t>,</w:t>
      </w:r>
      <w:r w:rsidR="00BA5056">
        <w:rPr>
          <w:rFonts w:eastAsiaTheme="minorEastAsia"/>
          <w:sz w:val="28"/>
          <w:szCs w:val="28"/>
        </w:rPr>
        <w:t xml:space="preserve"> ст.41 УПК РФ)</w:t>
      </w:r>
      <w:r w:rsidRPr="00614A38">
        <w:rPr>
          <w:rFonts w:eastAsiaTheme="minorEastAsia"/>
          <w:sz w:val="28"/>
          <w:szCs w:val="28"/>
        </w:rPr>
        <w:t>.</w:t>
      </w:r>
    </w:p>
    <w:p w14:paraId="60E215BD" w14:textId="6D8DECEA" w:rsidR="00614A38" w:rsidRPr="00BA5056" w:rsidRDefault="00BA5056" w:rsidP="00BA5056">
      <w:pPr>
        <w:pStyle w:val="formattext"/>
        <w:shd w:val="clear" w:color="auto" w:fill="FFFFFF"/>
        <w:spacing w:before="0" w:beforeAutospacing="0" w:after="0" w:afterAutospacing="0" w:line="360" w:lineRule="auto"/>
        <w:jc w:val="both"/>
        <w:textAlignment w:val="baseline"/>
        <w:rPr>
          <w:rFonts w:eastAsiaTheme="minorEastAsia"/>
          <w:color w:val="000000" w:themeColor="text1"/>
          <w:sz w:val="28"/>
          <w:szCs w:val="28"/>
        </w:rPr>
      </w:pPr>
      <w:r>
        <w:rPr>
          <w:rFonts w:eastAsiaTheme="minorEastAsia"/>
          <w:color w:val="000000" w:themeColor="text1"/>
          <w:sz w:val="28"/>
          <w:szCs w:val="28"/>
        </w:rPr>
        <w:tab/>
      </w:r>
      <w:r w:rsidR="00614A38" w:rsidRPr="00614A38">
        <w:rPr>
          <w:rFonts w:eastAsiaTheme="minorEastAsia"/>
          <w:sz w:val="28"/>
          <w:szCs w:val="28"/>
        </w:rPr>
        <w:t>Дознаватель несет полную ответственность за обоснованность принимаемых им процессуальных решений, своевременное и законное производство процессуальных действий по материалам проверок и уголовным делам, сохранность собранных материалов по делу.</w:t>
      </w:r>
    </w:p>
    <w:p w14:paraId="7DE6807F" w14:textId="77777777" w:rsidR="00BA5056" w:rsidRDefault="00BA5056" w:rsidP="006721EE">
      <w:pPr>
        <w:spacing w:line="360" w:lineRule="auto"/>
        <w:jc w:val="both"/>
        <w:rPr>
          <w:rFonts w:ascii="Times New Roman" w:hAnsi="Times New Roman" w:cs="Times New Roman"/>
          <w:color w:val="000000" w:themeColor="text1"/>
          <w:sz w:val="28"/>
          <w:szCs w:val="28"/>
        </w:rPr>
      </w:pPr>
    </w:p>
    <w:p w14:paraId="7310D002" w14:textId="77777777" w:rsidR="005C7A2C" w:rsidRDefault="005C7A2C" w:rsidP="006721EE">
      <w:pPr>
        <w:spacing w:line="360" w:lineRule="auto"/>
        <w:jc w:val="both"/>
        <w:rPr>
          <w:rFonts w:ascii="Times New Roman" w:hAnsi="Times New Roman" w:cs="Times New Roman"/>
          <w:color w:val="000000" w:themeColor="text1"/>
          <w:sz w:val="28"/>
          <w:szCs w:val="28"/>
        </w:rPr>
      </w:pPr>
    </w:p>
    <w:p w14:paraId="6708D595" w14:textId="77777777" w:rsidR="005C7A2C" w:rsidRPr="006721EE" w:rsidRDefault="005C7A2C" w:rsidP="006721EE">
      <w:pPr>
        <w:spacing w:line="360" w:lineRule="auto"/>
        <w:jc w:val="both"/>
        <w:rPr>
          <w:rFonts w:ascii="Times New Roman" w:hAnsi="Times New Roman" w:cs="Times New Roman"/>
          <w:color w:val="000000" w:themeColor="text1"/>
          <w:sz w:val="28"/>
          <w:szCs w:val="28"/>
        </w:rPr>
      </w:pPr>
    </w:p>
    <w:p w14:paraId="355DB1AA" w14:textId="7430D6EB" w:rsidR="002F51CA" w:rsidRPr="00E8405E" w:rsidRDefault="00E8405E" w:rsidP="00E23952">
      <w:pPr>
        <w:spacing w:after="0" w:line="360" w:lineRule="auto"/>
        <w:jc w:val="center"/>
        <w:rPr>
          <w:rFonts w:ascii="Times New Roman" w:hAnsi="Times New Roman" w:cs="Times New Roman"/>
          <w:b/>
          <w:sz w:val="28"/>
          <w:szCs w:val="28"/>
        </w:rPr>
      </w:pPr>
      <w:r w:rsidRPr="00E8405E">
        <w:rPr>
          <w:rFonts w:ascii="Times New Roman" w:hAnsi="Times New Roman" w:cs="Times New Roman"/>
          <w:b/>
          <w:sz w:val="28"/>
          <w:szCs w:val="28"/>
        </w:rPr>
        <w:t>§ 2.2.</w:t>
      </w:r>
      <w:r w:rsidRPr="00E8405E">
        <w:rPr>
          <w:rFonts w:ascii="Times New Roman" w:hAnsi="Times New Roman" w:cs="Times New Roman"/>
          <w:b/>
          <w:sz w:val="28"/>
          <w:szCs w:val="28"/>
        </w:rPr>
        <w:tab/>
      </w:r>
      <w:r w:rsidR="00E23952" w:rsidRPr="00E23952">
        <w:rPr>
          <w:rFonts w:ascii="Times New Roman" w:hAnsi="Times New Roman" w:cs="Times New Roman"/>
          <w:b/>
          <w:sz w:val="28"/>
          <w:szCs w:val="28"/>
        </w:rPr>
        <w:t xml:space="preserve">Процессуальный статус военных дознавателей и вопросы его </w:t>
      </w:r>
      <w:r w:rsidR="00E23952" w:rsidRPr="00E23952">
        <w:rPr>
          <w:rFonts w:ascii="Times New Roman" w:hAnsi="Times New Roman" w:cs="Times New Roman"/>
          <w:b/>
          <w:sz w:val="28"/>
          <w:szCs w:val="28"/>
        </w:rPr>
        <w:tab/>
        <w:t>совершенствования</w:t>
      </w:r>
    </w:p>
    <w:p w14:paraId="7230397F" w14:textId="5791D29F" w:rsidR="00E81CB0" w:rsidRDefault="00F432CE" w:rsidP="00E81CB0">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Несмотря на то, что обоснованность функционирования дознавателя в органах дознания ВС РФ ставится исследователями под сомнение путем проведения анализа положений УПК РФ</w:t>
      </w:r>
      <w:r>
        <w:rPr>
          <w:rStyle w:val="ab"/>
          <w:rFonts w:ascii="Times New Roman" w:hAnsi="Times New Roman" w:cs="Times New Roman"/>
          <w:sz w:val="28"/>
          <w:szCs w:val="28"/>
        </w:rPr>
        <w:footnoteReference w:id="29"/>
      </w:r>
      <w:r>
        <w:rPr>
          <w:rFonts w:ascii="Times New Roman" w:hAnsi="Times New Roman" w:cs="Times New Roman"/>
          <w:sz w:val="28"/>
          <w:szCs w:val="28"/>
        </w:rPr>
        <w:t>, дознаватели в рассматриваемых военных органах дознания имеются и осуществляют процессуальные полномочия.</w:t>
      </w:r>
      <w:r w:rsidR="00172855">
        <w:rPr>
          <w:rFonts w:ascii="Times New Roman" w:hAnsi="Times New Roman" w:cs="Times New Roman"/>
          <w:sz w:val="28"/>
          <w:szCs w:val="28"/>
        </w:rPr>
        <w:t xml:space="preserve"> </w:t>
      </w:r>
      <w:r w:rsidR="00E7402D">
        <w:rPr>
          <w:rFonts w:ascii="Times New Roman" w:hAnsi="Times New Roman" w:cs="Times New Roman"/>
          <w:sz w:val="28"/>
          <w:szCs w:val="28"/>
        </w:rPr>
        <w:t>Более того,</w:t>
      </w:r>
      <w:r w:rsidR="00DF2F49">
        <w:rPr>
          <w:rFonts w:ascii="Times New Roman" w:hAnsi="Times New Roman" w:cs="Times New Roman"/>
          <w:sz w:val="28"/>
          <w:szCs w:val="28"/>
        </w:rPr>
        <w:t xml:space="preserve"> в подготовленной высококвалифицированными </w:t>
      </w:r>
      <w:r w:rsidR="00DF2F49" w:rsidRPr="00CA1B44">
        <w:rPr>
          <w:rFonts w:ascii="Times New Roman" w:eastAsia="Times New Roman" w:hAnsi="Times New Roman" w:cs="Times New Roman"/>
          <w:color w:val="000000"/>
          <w:sz w:val="28"/>
          <w:szCs w:val="28"/>
        </w:rPr>
        <w:t>специалистами – прокурорскими работниками</w:t>
      </w:r>
      <w:r w:rsidR="00E7402D" w:rsidRPr="00CA1B44">
        <w:rPr>
          <w:rFonts w:ascii="Times New Roman" w:eastAsia="Times New Roman" w:hAnsi="Times New Roman" w:cs="Times New Roman"/>
          <w:color w:val="000000"/>
          <w:sz w:val="28"/>
          <w:szCs w:val="28"/>
        </w:rPr>
        <w:t xml:space="preserve"> военной прокуратуры</w:t>
      </w:r>
      <w:r w:rsidR="00B35037" w:rsidRPr="00CA1B44">
        <w:rPr>
          <w:rFonts w:ascii="Times New Roman" w:eastAsia="Times New Roman" w:hAnsi="Times New Roman" w:cs="Times New Roman"/>
          <w:color w:val="000000"/>
          <w:sz w:val="28"/>
          <w:szCs w:val="28"/>
        </w:rPr>
        <w:t xml:space="preserve"> </w:t>
      </w:r>
      <w:r w:rsidR="00CA1B44" w:rsidRPr="00CA1B44">
        <w:rPr>
          <w:rFonts w:ascii="Times New Roman" w:eastAsia="Times New Roman" w:hAnsi="Times New Roman" w:cs="Times New Roman"/>
          <w:color w:val="000000"/>
          <w:sz w:val="28"/>
          <w:szCs w:val="28"/>
        </w:rPr>
        <w:t>Приказ Генпрокуратуры России от 23.10.2014 N 150 "Об утверждении Инструкци</w:t>
      </w:r>
      <w:r w:rsidR="007265D9">
        <w:rPr>
          <w:rFonts w:ascii="Times New Roman" w:eastAsia="Times New Roman" w:hAnsi="Times New Roman" w:cs="Times New Roman"/>
          <w:color w:val="000000"/>
          <w:sz w:val="28"/>
          <w:szCs w:val="28"/>
        </w:rPr>
        <w:t xml:space="preserve">и о процессуальной деятельности </w:t>
      </w:r>
      <w:r w:rsidR="00CA1B44" w:rsidRPr="00CA1B44">
        <w:rPr>
          <w:rFonts w:ascii="Times New Roman" w:eastAsia="Times New Roman" w:hAnsi="Times New Roman" w:cs="Times New Roman"/>
          <w:color w:val="000000"/>
          <w:sz w:val="28"/>
          <w:szCs w:val="28"/>
        </w:rPr>
        <w:t>органов дознания Вооруженных Сил Российской Федерации, других войск, воинских формирований и органов"</w:t>
      </w:r>
      <w:r w:rsidR="00CA1B44">
        <w:rPr>
          <w:rStyle w:val="ab"/>
          <w:rFonts w:ascii="Times New Roman" w:eastAsia="Times New Roman" w:hAnsi="Times New Roman" w:cs="Times New Roman"/>
          <w:color w:val="000000"/>
          <w:sz w:val="28"/>
          <w:szCs w:val="28"/>
        </w:rPr>
        <w:footnoteReference w:id="30"/>
      </w:r>
      <w:r w:rsidR="00CA1B44">
        <w:rPr>
          <w:rFonts w:ascii="Times New Roman" w:eastAsia="Times New Roman" w:hAnsi="Times New Roman" w:cs="Times New Roman"/>
          <w:color w:val="000000"/>
          <w:sz w:val="28"/>
          <w:szCs w:val="28"/>
        </w:rPr>
        <w:t xml:space="preserve"> </w:t>
      </w:r>
      <w:r w:rsidR="00DF2F49">
        <w:rPr>
          <w:rFonts w:ascii="Times New Roman" w:eastAsia="Times New Roman" w:hAnsi="Times New Roman" w:cs="Times New Roman"/>
          <w:color w:val="000000"/>
          <w:sz w:val="28"/>
          <w:szCs w:val="28"/>
        </w:rPr>
        <w:t xml:space="preserve">содержатся правила, непосредственно касающиеся процессуального положения и полномочий дознавателей в органах ВС РФ. Вероятно, прокуроры руководствовались п. 2 ч. 3 ст. 41 </w:t>
      </w:r>
      <w:r w:rsidR="00B35037">
        <w:rPr>
          <w:rFonts w:ascii="Times New Roman" w:eastAsia="Times New Roman" w:hAnsi="Times New Roman" w:cs="Times New Roman"/>
          <w:color w:val="000000"/>
          <w:sz w:val="28"/>
          <w:szCs w:val="28"/>
        </w:rPr>
        <w:t>УПК РФ, в котором урегулировано</w:t>
      </w:r>
      <w:r w:rsidR="00DF2F49">
        <w:rPr>
          <w:rFonts w:ascii="Times New Roman" w:eastAsia="Times New Roman" w:hAnsi="Times New Roman" w:cs="Times New Roman"/>
          <w:color w:val="000000"/>
          <w:sz w:val="28"/>
          <w:szCs w:val="28"/>
        </w:rPr>
        <w:t>, что дознаватели уполномочены осуществлять иные полномочия, предусмотренные УПК РФ.</w:t>
      </w:r>
    </w:p>
    <w:p w14:paraId="7BEC4FD8" w14:textId="29E3B2C5" w:rsidR="00BC1DB7" w:rsidRPr="00BC1DB7" w:rsidRDefault="00BC1DB7" w:rsidP="00BC1D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Отсутствие четко регламентированного статуса военного дознавателя в УПК РФ приводит зачастую к проблемам, возникающим между следствием, дознанием и оперативно-розыскными подразделениями. Поэтому анализ действующего законодательства приводит к необходимости внесения определенных предложений по совершенствованию некоторых положений УПК РФ, касающихся деятельности органов дознания. </w:t>
      </w:r>
    </w:p>
    <w:p w14:paraId="3F1ABACB" w14:textId="77777777" w:rsidR="00DF2F49" w:rsidRDefault="00DF2F49" w:rsidP="00E81C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Необходимость и целесообразность существования в органах дознания ВС РФ дознавателей также должна быть обоснована сложностью и опасностью тех преступлений, уголовные дела по которым подследственны военным следователям СК РФ. Ограниченность полномочий органа дознания ВС РФ только производством неотложных следственных действий по таким уголовным дела</w:t>
      </w:r>
      <w:r w:rsidR="00E7402D">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не должна служи</w:t>
      </w:r>
      <w:r w:rsidR="00D423A8">
        <w:rPr>
          <w:rFonts w:ascii="Times New Roman" w:eastAsia="Times New Roman" w:hAnsi="Times New Roman" w:cs="Times New Roman"/>
          <w:color w:val="000000"/>
          <w:sz w:val="28"/>
          <w:szCs w:val="28"/>
        </w:rPr>
        <w:t>ть</w:t>
      </w:r>
      <w:r>
        <w:rPr>
          <w:rFonts w:ascii="Times New Roman" w:eastAsia="Times New Roman" w:hAnsi="Times New Roman" w:cs="Times New Roman"/>
          <w:color w:val="000000"/>
          <w:sz w:val="28"/>
          <w:szCs w:val="28"/>
        </w:rPr>
        <w:t xml:space="preserve"> основанием для снижения уровня и качества подготовленности должностного лица, привлекаемого в этих целях.</w:t>
      </w:r>
    </w:p>
    <w:p w14:paraId="712E40C5" w14:textId="6C3FAAAF" w:rsidR="00E7402D" w:rsidRDefault="00E7402D" w:rsidP="00E81CB0">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Безусловно, подготовка дознавателей в ВС РФ должна осуществляться. Уже изначально на эти должности привлекаются способные к уголовно-процессуальной деятельности военнослужащие</w:t>
      </w:r>
      <w:r w:rsidR="00DB279E">
        <w:rPr>
          <w:rFonts w:ascii="Times New Roman" w:hAnsi="Times New Roman" w:cs="Times New Roman"/>
          <w:sz w:val="28"/>
          <w:szCs w:val="28"/>
        </w:rPr>
        <w:t xml:space="preserve">, которые должны подвергаться обучению не только знаниям по производству процессуальных действий, но также навыкам по их проведению, составлению процессуальных документов. В связи с этим справедливо принятие на себя обязанности под подготовке дознавателей органов ВС РФ военной прокуратурой в рамках осуществления ими надзора за процессуальной деятельностью органов дознания. </w:t>
      </w:r>
      <w:r w:rsidR="00DB279E" w:rsidRPr="00302D62">
        <w:rPr>
          <w:rFonts w:ascii="Times New Roman" w:eastAsia="Times New Roman" w:hAnsi="Times New Roman" w:cs="Times New Roman"/>
          <w:color w:val="000000"/>
          <w:sz w:val="28"/>
          <w:szCs w:val="28"/>
        </w:rPr>
        <w:t xml:space="preserve">Согласно ст. 20 </w:t>
      </w:r>
      <w:r w:rsidR="00302D62" w:rsidRPr="00302D62">
        <w:rPr>
          <w:rFonts w:ascii="Times New Roman" w:eastAsia="Times New Roman" w:hAnsi="Times New Roman" w:cs="Times New Roman"/>
          <w:color w:val="000000"/>
          <w:sz w:val="28"/>
          <w:szCs w:val="28"/>
        </w:rPr>
        <w:t>Инструкции</w:t>
      </w:r>
      <w:r w:rsidR="00302D62">
        <w:rPr>
          <w:rFonts w:ascii="Times New Roman" w:eastAsia="Times New Roman" w:hAnsi="Times New Roman" w:cs="Times New Roman"/>
          <w:color w:val="000000"/>
          <w:sz w:val="28"/>
          <w:szCs w:val="28"/>
        </w:rPr>
        <w:t xml:space="preserve"> «О</w:t>
      </w:r>
      <w:r w:rsidR="00302D62" w:rsidRPr="00302D62">
        <w:rPr>
          <w:rFonts w:ascii="Times New Roman" w:eastAsia="Times New Roman" w:hAnsi="Times New Roman" w:cs="Times New Roman"/>
          <w:color w:val="000000"/>
          <w:sz w:val="28"/>
          <w:szCs w:val="28"/>
        </w:rPr>
        <w:t xml:space="preserve"> процессуальной деятельности органов дознания Вооруженных Сил Российской Федерации, других войск, воинских формирований и органов"</w:t>
      </w:r>
      <w:r w:rsidR="00DB279E">
        <w:rPr>
          <w:rFonts w:ascii="Times New Roman" w:eastAsia="Times New Roman" w:hAnsi="Times New Roman" w:cs="Times New Roman"/>
          <w:color w:val="000000"/>
          <w:sz w:val="28"/>
          <w:szCs w:val="28"/>
        </w:rPr>
        <w:t xml:space="preserve"> предусмотрены две основные формы подготовки дознавателей. Во-первых, это учебные сборы, организуемые военной прокуратурой и руководителями военных следственных органов СК РФ в целях привития практических навыков по проведению проверок сообщений о преступлениях, расследованию преступлений. Во-вторых, это ежегодная стажировка в течение 10 суток в военной прокуратуре и следственных органах СК РФ. Подготовка дознавателей проводится по плану, утвержденному военным прокурором с согласованием</w:t>
      </w:r>
      <w:r w:rsidR="007271EB">
        <w:rPr>
          <w:rFonts w:ascii="Times New Roman" w:eastAsia="Times New Roman" w:hAnsi="Times New Roman" w:cs="Times New Roman"/>
          <w:color w:val="000000"/>
          <w:sz w:val="28"/>
          <w:szCs w:val="28"/>
        </w:rPr>
        <w:t xml:space="preserve"> с командованием и руководителем военных следственных органов.</w:t>
      </w:r>
    </w:p>
    <w:p w14:paraId="1677A94D" w14:textId="77777777" w:rsidR="007271EB" w:rsidRDefault="007271EB" w:rsidP="00E81C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аналогичную подготовку, осуществляемую на практике, указывает исследователи, добавляя, что «желательно с юридическим образованием»</w:t>
      </w:r>
      <w:r>
        <w:rPr>
          <w:rStyle w:val="ab"/>
          <w:rFonts w:ascii="Times New Roman" w:eastAsia="Times New Roman" w:hAnsi="Times New Roman" w:cs="Times New Roman"/>
          <w:color w:val="000000"/>
          <w:sz w:val="28"/>
          <w:szCs w:val="28"/>
        </w:rPr>
        <w:footnoteReference w:id="31"/>
      </w:r>
      <w:r>
        <w:rPr>
          <w:rFonts w:ascii="Times New Roman" w:eastAsia="Times New Roman" w:hAnsi="Times New Roman" w:cs="Times New Roman"/>
          <w:color w:val="000000"/>
          <w:sz w:val="28"/>
          <w:szCs w:val="28"/>
        </w:rPr>
        <w:t>, имея в виду назначение конкретных военнослужащих на должности дознавателей.</w:t>
      </w:r>
    </w:p>
    <w:p w14:paraId="07A69976" w14:textId="77777777" w:rsidR="00673CD9" w:rsidRDefault="00673CD9" w:rsidP="00E81C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Назначение на должности дознавателей в органах дознания ВС РФ осуществляется в полном соответствии с положениями УПК РФ, в ч. 1 ст. 40 УПК РФ предусмотрен порядок возложения</w:t>
      </w:r>
      <w:r w:rsidR="00BC035B">
        <w:rPr>
          <w:rFonts w:ascii="Times New Roman" w:eastAsia="Times New Roman" w:hAnsi="Times New Roman" w:cs="Times New Roman"/>
          <w:color w:val="000000"/>
          <w:sz w:val="28"/>
          <w:szCs w:val="28"/>
        </w:rPr>
        <w:t xml:space="preserve"> на</w:t>
      </w:r>
      <w:r w:rsidR="00B35037">
        <w:rPr>
          <w:rFonts w:ascii="Times New Roman" w:eastAsia="Times New Roman" w:hAnsi="Times New Roman" w:cs="Times New Roman"/>
          <w:color w:val="000000"/>
          <w:sz w:val="28"/>
          <w:szCs w:val="28"/>
        </w:rPr>
        <w:t xml:space="preserve"> </w:t>
      </w:r>
      <w:r w:rsidR="00BC035B">
        <w:rPr>
          <w:rFonts w:ascii="Times New Roman" w:eastAsia="Times New Roman" w:hAnsi="Times New Roman" w:cs="Times New Roman"/>
          <w:color w:val="000000"/>
          <w:sz w:val="28"/>
          <w:szCs w:val="28"/>
        </w:rPr>
        <w:t xml:space="preserve">дознавателя </w:t>
      </w:r>
      <w:r>
        <w:rPr>
          <w:rFonts w:ascii="Times New Roman" w:eastAsia="Times New Roman" w:hAnsi="Times New Roman" w:cs="Times New Roman"/>
          <w:color w:val="000000"/>
          <w:sz w:val="28"/>
          <w:szCs w:val="28"/>
        </w:rPr>
        <w:t xml:space="preserve">полномочий </w:t>
      </w:r>
      <w:r w:rsidR="00BC035B">
        <w:rPr>
          <w:rFonts w:ascii="Times New Roman" w:eastAsia="Times New Roman" w:hAnsi="Times New Roman" w:cs="Times New Roman"/>
          <w:color w:val="000000"/>
          <w:sz w:val="28"/>
          <w:szCs w:val="28"/>
        </w:rPr>
        <w:t>органа дознания по осуществления дознания по уголовным делам, по которым производство предварительного следствия необязательно, начальником органа дознания.</w:t>
      </w:r>
    </w:p>
    <w:p w14:paraId="1D59F6F9" w14:textId="77777777" w:rsidR="008C720D" w:rsidRDefault="008C720D" w:rsidP="00E81CB0">
      <w:pPr>
        <w:spacing w:after="0" w:line="360" w:lineRule="auto"/>
        <w:ind w:firstLine="709"/>
        <w:jc w:val="both"/>
        <w:rPr>
          <w:rFonts w:ascii="Times New Roman" w:eastAsia="Times New Roman" w:hAnsi="Times New Roman" w:cs="Times New Roman"/>
          <w:sz w:val="28"/>
          <w:szCs w:val="28"/>
        </w:rPr>
      </w:pPr>
      <w:r w:rsidRPr="00E54B14">
        <w:rPr>
          <w:rFonts w:ascii="Times New Roman" w:eastAsia="Times New Roman" w:hAnsi="Times New Roman" w:cs="Times New Roman"/>
          <w:color w:val="000000"/>
          <w:sz w:val="28"/>
          <w:szCs w:val="28"/>
        </w:rPr>
        <w:t>В этой связи приведем высказывания практического работника</w:t>
      </w:r>
      <w:r w:rsidR="00E54B14" w:rsidRPr="00E54B14">
        <w:rPr>
          <w:rFonts w:ascii="Times New Roman" w:eastAsia="Times New Roman" w:hAnsi="Times New Roman" w:cs="Times New Roman"/>
          <w:color w:val="000000"/>
          <w:sz w:val="28"/>
          <w:szCs w:val="28"/>
        </w:rPr>
        <w:t xml:space="preserve"> – военного прокурора отдела надзора (за исполнением законов при расследовании преступлений) военной прокуратуры Балтийского Флота подполковника юстиции Д.Н. Гончаренко, который отмечает, что «</w:t>
      </w:r>
      <w:r w:rsidR="00E54B14" w:rsidRPr="00E54B14">
        <w:rPr>
          <w:rFonts w:ascii="Times New Roman" w:eastAsia="Times New Roman" w:hAnsi="Times New Roman" w:cs="Times New Roman"/>
          <w:sz w:val="28"/>
          <w:szCs w:val="28"/>
        </w:rPr>
        <w:t>органы дознания в целом справляются с реализацией возложенных на них законом уголовно-процессуальных полномочий, а обязанности начальников органов дознания и дознавателей исполняют грамотные и добросовестные офицеры»</w:t>
      </w:r>
      <w:r w:rsidR="00E54B14" w:rsidRPr="00E54B14">
        <w:rPr>
          <w:rStyle w:val="ab"/>
          <w:rFonts w:ascii="Times New Roman" w:eastAsia="Times New Roman" w:hAnsi="Times New Roman" w:cs="Times New Roman"/>
          <w:sz w:val="28"/>
          <w:szCs w:val="28"/>
        </w:rPr>
        <w:footnoteReference w:id="32"/>
      </w:r>
      <w:r w:rsidR="00E54B14" w:rsidRPr="00E54B14">
        <w:rPr>
          <w:rFonts w:ascii="Times New Roman" w:eastAsia="Times New Roman" w:hAnsi="Times New Roman" w:cs="Times New Roman"/>
          <w:sz w:val="28"/>
          <w:szCs w:val="28"/>
        </w:rPr>
        <w:t>.</w:t>
      </w:r>
      <w:r w:rsidR="00E54B14">
        <w:rPr>
          <w:rFonts w:ascii="Times New Roman" w:eastAsia="Times New Roman" w:hAnsi="Times New Roman" w:cs="Times New Roman"/>
          <w:sz w:val="28"/>
          <w:szCs w:val="28"/>
        </w:rPr>
        <w:t xml:space="preserve"> При этом ценно его уточнение, что в военной прокуратуре дознавателю или командиру части «вне всяких сомнений будет оказана помощь, даны разъяснения и соответствующие рекомендации»</w:t>
      </w:r>
      <w:r w:rsidR="00E54B14">
        <w:rPr>
          <w:rStyle w:val="ab"/>
          <w:rFonts w:ascii="Times New Roman" w:eastAsia="Times New Roman" w:hAnsi="Times New Roman" w:cs="Times New Roman"/>
          <w:sz w:val="28"/>
          <w:szCs w:val="28"/>
        </w:rPr>
        <w:footnoteReference w:id="33"/>
      </w:r>
      <w:r w:rsidR="00E54B14">
        <w:rPr>
          <w:rFonts w:ascii="Times New Roman" w:eastAsia="Times New Roman" w:hAnsi="Times New Roman" w:cs="Times New Roman"/>
          <w:sz w:val="28"/>
          <w:szCs w:val="28"/>
        </w:rPr>
        <w:t>.</w:t>
      </w:r>
    </w:p>
    <w:p w14:paraId="1F645D4A" w14:textId="3828548E" w:rsidR="00E54B14" w:rsidRPr="00BA5056" w:rsidRDefault="00E54B14" w:rsidP="00E81CB0">
      <w:pPr>
        <w:spacing w:after="0" w:line="36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Таким образом, </w:t>
      </w:r>
      <w:r w:rsidRPr="00302D62">
        <w:rPr>
          <w:rFonts w:ascii="Times New Roman" w:eastAsia="Times New Roman" w:hAnsi="Times New Roman" w:cs="Times New Roman"/>
          <w:color w:val="000000"/>
          <w:sz w:val="28"/>
          <w:szCs w:val="28"/>
        </w:rPr>
        <w:t xml:space="preserve">порядок подготовки дознавателей в органах дознания ВС определен согласно ст. 20 </w:t>
      </w:r>
      <w:r w:rsidR="00302D62" w:rsidRPr="00302D62">
        <w:rPr>
          <w:rFonts w:ascii="Times New Roman" w:eastAsia="Times New Roman" w:hAnsi="Times New Roman" w:cs="Times New Roman"/>
          <w:color w:val="000000"/>
          <w:sz w:val="28"/>
          <w:szCs w:val="28"/>
        </w:rPr>
        <w:t>Инструкции</w:t>
      </w:r>
      <w:r w:rsidR="00302D62">
        <w:rPr>
          <w:rFonts w:ascii="Times New Roman" w:eastAsia="Times New Roman" w:hAnsi="Times New Roman" w:cs="Times New Roman"/>
          <w:color w:val="000000"/>
          <w:sz w:val="28"/>
          <w:szCs w:val="28"/>
        </w:rPr>
        <w:t xml:space="preserve"> «О</w:t>
      </w:r>
      <w:r w:rsidR="00302D62" w:rsidRPr="00302D62">
        <w:rPr>
          <w:rFonts w:ascii="Times New Roman" w:eastAsia="Times New Roman" w:hAnsi="Times New Roman" w:cs="Times New Roman"/>
          <w:color w:val="000000"/>
          <w:sz w:val="28"/>
          <w:szCs w:val="28"/>
        </w:rPr>
        <w:t xml:space="preserve"> процессуальной деятельности органов дознания Вооруженных Сил Российской Федерации, других войск, воинских формирований и органов"</w:t>
      </w:r>
      <w:r>
        <w:rPr>
          <w:rFonts w:ascii="Times New Roman" w:eastAsia="Times New Roman" w:hAnsi="Times New Roman" w:cs="Times New Roman"/>
          <w:color w:val="000000"/>
          <w:sz w:val="28"/>
          <w:szCs w:val="28"/>
        </w:rPr>
        <w:t>,  предусматривающей две основные формы подготовки дознавателей: учебные сборы, организуемые военной прокуратурой и руководителями военных следственных органов СК РФ в целях привития практических навыков по проведению проверок сообщений о преступлениях, расследованию преступлений; ежегодная стажировка в течение 10 суток в военной прокуратуре и следственных органах СК РФ. Подготовка дознавателей проводится по плану, утвержденному военным прокурором с согласованием с командованием и руководителем военных следственных органов.</w:t>
      </w:r>
      <w:r w:rsidR="008B4E0F">
        <w:rPr>
          <w:rFonts w:ascii="Times New Roman" w:eastAsia="Times New Roman" w:hAnsi="Times New Roman" w:cs="Times New Roman"/>
          <w:color w:val="000000"/>
          <w:sz w:val="28"/>
          <w:szCs w:val="28"/>
        </w:rPr>
        <w:t xml:space="preserve"> Назначение на должности дознавателей в органах дознания ВС РФ осуществляется в полном соответствии с положениями УПК РФ, в ч. 1 ст. 40 УПК РФ предусмотрен порядок возложения на дознавателя полномочий органа дознания по осуществления дознания по уголовным делам, по которым производство предварительного следствия необязате</w:t>
      </w:r>
      <w:r w:rsidR="00F56A17">
        <w:rPr>
          <w:rFonts w:ascii="Times New Roman" w:eastAsia="Times New Roman" w:hAnsi="Times New Roman" w:cs="Times New Roman"/>
          <w:color w:val="000000"/>
          <w:sz w:val="28"/>
          <w:szCs w:val="28"/>
        </w:rPr>
        <w:t>льно, начальником органа дознания.</w:t>
      </w:r>
    </w:p>
    <w:p w14:paraId="38B5C47B" w14:textId="1CE950D3" w:rsidR="001E3F3A" w:rsidRPr="00BA5056" w:rsidRDefault="001E3F3A" w:rsidP="001E3F3A">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BA5056">
        <w:rPr>
          <w:rFonts w:ascii="Times New Roman" w:eastAsia="Times New Roman" w:hAnsi="Times New Roman" w:cs="Times New Roman"/>
          <w:color w:val="000000" w:themeColor="text1"/>
          <w:sz w:val="28"/>
          <w:szCs w:val="28"/>
        </w:rPr>
        <w:tab/>
        <w:t>Начальник органа военной полиции Вооруженных Сил, командир воинской части, соединения, начальник военного учреждения и гарнизона как орган дознания, обладающий полномочиями нач</w:t>
      </w:r>
      <w:r w:rsidR="002359E2">
        <w:rPr>
          <w:rFonts w:ascii="Times New Roman" w:eastAsia="Times New Roman" w:hAnsi="Times New Roman" w:cs="Times New Roman"/>
          <w:color w:val="000000" w:themeColor="text1"/>
          <w:sz w:val="28"/>
          <w:szCs w:val="28"/>
        </w:rPr>
        <w:t xml:space="preserve">альника органа дознания (далее </w:t>
      </w:r>
      <w:r w:rsidR="002359E2">
        <w:rPr>
          <w:rFonts w:ascii="Times New Roman" w:hAnsi="Times New Roman" w:cs="Times New Roman"/>
          <w:sz w:val="28"/>
          <w:szCs w:val="28"/>
        </w:rPr>
        <w:t>−</w:t>
      </w:r>
      <w:r w:rsidRPr="00BA5056">
        <w:rPr>
          <w:rFonts w:ascii="Times New Roman" w:eastAsia="Times New Roman" w:hAnsi="Times New Roman" w:cs="Times New Roman"/>
          <w:color w:val="000000" w:themeColor="text1"/>
          <w:sz w:val="28"/>
          <w:szCs w:val="28"/>
        </w:rPr>
        <w:t xml:space="preserve"> органы дознания), в пределах предоставленной ему уголовно-процессуальным законодательством компетенции вправе возложить отдельные процессуальные полномочия органа дознания на подчиненных ему должностных лиц.</w:t>
      </w:r>
    </w:p>
    <w:p w14:paraId="768922BF" w14:textId="5A9C2B29" w:rsidR="00BA5056" w:rsidRPr="00BA5056" w:rsidRDefault="001E3F3A" w:rsidP="001E3F3A">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BA5056">
        <w:rPr>
          <w:rFonts w:ascii="Times New Roman" w:eastAsia="Times New Roman" w:hAnsi="Times New Roman" w:cs="Times New Roman"/>
          <w:color w:val="000000" w:themeColor="text1"/>
          <w:sz w:val="28"/>
          <w:szCs w:val="28"/>
        </w:rPr>
        <w:tab/>
        <w:t>Для этого командир воинской части, соединения, начальник военного учреждения и гарнизона уполномочивает в соответствии с </w:t>
      </w:r>
      <w:hyperlink r:id="rId33" w:history="1">
        <w:r w:rsidRPr="00BA5056">
          <w:rPr>
            <w:rFonts w:ascii="Times New Roman" w:eastAsia="Times New Roman" w:hAnsi="Times New Roman" w:cs="Times New Roman"/>
            <w:color w:val="000000" w:themeColor="text1"/>
            <w:sz w:val="28"/>
            <w:szCs w:val="28"/>
          </w:rPr>
          <w:t>п.7 ст.5 УПК РФ</w:t>
        </w:r>
      </w:hyperlink>
      <w:r w:rsidRPr="00BA5056">
        <w:rPr>
          <w:rFonts w:ascii="Times New Roman" w:eastAsia="Times New Roman" w:hAnsi="Times New Roman" w:cs="Times New Roman"/>
          <w:color w:val="000000" w:themeColor="text1"/>
          <w:sz w:val="28"/>
          <w:szCs w:val="28"/>
        </w:rPr>
        <w:t> своим письменным приказом наиболее подготовленных и дисциплинированных подчиненных ему офицеров осуществлять процессуальные полномочия органа дознания, назначая их дознавателями, которые, являясь должностными</w:t>
      </w:r>
      <w:r w:rsidR="002359E2">
        <w:rPr>
          <w:rFonts w:ascii="Times New Roman" w:eastAsia="Times New Roman" w:hAnsi="Times New Roman" w:cs="Times New Roman"/>
          <w:color w:val="000000" w:themeColor="text1"/>
          <w:sz w:val="28"/>
          <w:szCs w:val="28"/>
        </w:rPr>
        <w:t xml:space="preserve"> лицами органа дознания (далее </w:t>
      </w:r>
      <w:r w:rsidR="002359E2">
        <w:rPr>
          <w:rFonts w:ascii="Times New Roman" w:hAnsi="Times New Roman" w:cs="Times New Roman"/>
          <w:sz w:val="28"/>
          <w:szCs w:val="28"/>
        </w:rPr>
        <w:t>−</w:t>
      </w:r>
      <w:r w:rsidRPr="00BA5056">
        <w:rPr>
          <w:rFonts w:ascii="Times New Roman" w:eastAsia="Times New Roman" w:hAnsi="Times New Roman" w:cs="Times New Roman"/>
          <w:color w:val="000000" w:themeColor="text1"/>
          <w:sz w:val="28"/>
          <w:szCs w:val="28"/>
        </w:rPr>
        <w:t xml:space="preserve"> дознаватель), обладают процессуальными полномочиями, предусмотренными </w:t>
      </w:r>
      <w:hyperlink r:id="rId34" w:history="1">
        <w:r w:rsidRPr="00BA5056">
          <w:rPr>
            <w:rFonts w:ascii="Times New Roman" w:eastAsia="Times New Roman" w:hAnsi="Times New Roman" w:cs="Times New Roman"/>
            <w:color w:val="000000" w:themeColor="text1"/>
            <w:sz w:val="28"/>
            <w:szCs w:val="28"/>
          </w:rPr>
          <w:t>ч.3 ст.41 УПК РФ</w:t>
        </w:r>
      </w:hyperlink>
      <w:r w:rsidRPr="00BA5056">
        <w:rPr>
          <w:rFonts w:ascii="Times New Roman" w:eastAsia="Times New Roman" w:hAnsi="Times New Roman" w:cs="Times New Roman"/>
          <w:color w:val="000000" w:themeColor="text1"/>
          <w:sz w:val="28"/>
          <w:szCs w:val="28"/>
        </w:rPr>
        <w:t>. Копия приказа о назначении дознавателей направляется военному прокурору и руководителю военного с</w:t>
      </w:r>
      <w:r w:rsidR="00BA5056" w:rsidRPr="00BA5056">
        <w:rPr>
          <w:rFonts w:ascii="Times New Roman" w:eastAsia="Times New Roman" w:hAnsi="Times New Roman" w:cs="Times New Roman"/>
          <w:color w:val="000000" w:themeColor="text1"/>
          <w:sz w:val="28"/>
          <w:szCs w:val="28"/>
        </w:rPr>
        <w:t>ледственного органа.</w:t>
      </w:r>
    </w:p>
    <w:p w14:paraId="52DE9BFB" w14:textId="77777777" w:rsidR="00BA5056" w:rsidRPr="00BA5056" w:rsidRDefault="001E3F3A" w:rsidP="001E3F3A">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BA5056">
        <w:rPr>
          <w:rFonts w:ascii="Times New Roman" w:eastAsia="Times New Roman" w:hAnsi="Times New Roman" w:cs="Times New Roman"/>
          <w:color w:val="000000" w:themeColor="text1"/>
          <w:sz w:val="28"/>
          <w:szCs w:val="28"/>
        </w:rPr>
        <w:t>Дознаватели назначаются, как правило, из расчета:</w:t>
      </w:r>
      <w:r w:rsidRPr="00BA5056">
        <w:rPr>
          <w:rFonts w:ascii="Times New Roman" w:eastAsia="Times New Roman" w:hAnsi="Times New Roman" w:cs="Times New Roman"/>
          <w:color w:val="000000" w:themeColor="text1"/>
          <w:sz w:val="28"/>
          <w:szCs w:val="28"/>
        </w:rPr>
        <w:tab/>
      </w:r>
      <w:r w:rsidRPr="00BA5056">
        <w:rPr>
          <w:rFonts w:ascii="Times New Roman" w:eastAsia="Times New Roman" w:hAnsi="Times New Roman" w:cs="Times New Roman"/>
          <w:color w:val="000000" w:themeColor="text1"/>
          <w:sz w:val="28"/>
          <w:szCs w:val="28"/>
        </w:rPr>
        <w:tab/>
      </w:r>
      <w:r w:rsidRPr="00BA5056">
        <w:rPr>
          <w:rFonts w:ascii="Times New Roman" w:eastAsia="Times New Roman" w:hAnsi="Times New Roman" w:cs="Times New Roman"/>
          <w:color w:val="000000" w:themeColor="text1"/>
          <w:sz w:val="28"/>
          <w:szCs w:val="28"/>
        </w:rPr>
        <w:tab/>
      </w:r>
      <w:r w:rsidRPr="00BA5056">
        <w:rPr>
          <w:rFonts w:ascii="Times New Roman" w:eastAsia="Times New Roman" w:hAnsi="Times New Roman" w:cs="Times New Roman"/>
          <w:color w:val="000000" w:themeColor="text1"/>
          <w:sz w:val="28"/>
          <w:szCs w:val="28"/>
        </w:rPr>
        <w:tab/>
      </w:r>
    </w:p>
    <w:p w14:paraId="1DFAC5E5" w14:textId="1E4D3020" w:rsidR="001E3F3A" w:rsidRPr="00BA5056" w:rsidRDefault="00BA5056" w:rsidP="001E3F3A">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BA5056">
        <w:rPr>
          <w:rFonts w:ascii="Times New Roman" w:eastAsia="Times New Roman" w:hAnsi="Times New Roman" w:cs="Times New Roman"/>
          <w:color w:val="000000" w:themeColor="text1"/>
          <w:sz w:val="28"/>
          <w:szCs w:val="28"/>
        </w:rPr>
        <w:tab/>
      </w:r>
      <w:r w:rsidR="002359E2">
        <w:rPr>
          <w:rFonts w:ascii="Times New Roman" w:eastAsia="Times New Roman" w:hAnsi="Times New Roman" w:cs="Times New Roman"/>
          <w:color w:val="000000" w:themeColor="text1"/>
          <w:sz w:val="28"/>
          <w:szCs w:val="28"/>
        </w:rPr>
        <w:t xml:space="preserve">а) на бригаду </w:t>
      </w:r>
      <w:r w:rsidR="002359E2">
        <w:rPr>
          <w:rFonts w:ascii="Times New Roman" w:hAnsi="Times New Roman" w:cs="Times New Roman"/>
          <w:sz w:val="28"/>
          <w:szCs w:val="28"/>
        </w:rPr>
        <w:t>−</w:t>
      </w:r>
      <w:r w:rsidR="001E3F3A" w:rsidRPr="00BA5056">
        <w:rPr>
          <w:rFonts w:ascii="Times New Roman" w:eastAsia="Times New Roman" w:hAnsi="Times New Roman" w:cs="Times New Roman"/>
          <w:color w:val="000000" w:themeColor="text1"/>
          <w:sz w:val="28"/>
          <w:szCs w:val="28"/>
        </w:rPr>
        <w:t xml:space="preserve"> 7-8 дознавателей;</w:t>
      </w:r>
    </w:p>
    <w:p w14:paraId="7753F45B" w14:textId="1CFC5D93" w:rsidR="001E3F3A" w:rsidRPr="00BA5056" w:rsidRDefault="00BA5056" w:rsidP="001E3F3A">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BA5056">
        <w:rPr>
          <w:rFonts w:ascii="Times New Roman" w:eastAsia="Times New Roman" w:hAnsi="Times New Roman" w:cs="Times New Roman"/>
          <w:color w:val="000000" w:themeColor="text1"/>
          <w:sz w:val="28"/>
          <w:szCs w:val="28"/>
        </w:rPr>
        <w:tab/>
        <w:t>б</w:t>
      </w:r>
      <w:r w:rsidR="002359E2">
        <w:rPr>
          <w:rFonts w:ascii="Times New Roman" w:eastAsia="Times New Roman" w:hAnsi="Times New Roman" w:cs="Times New Roman"/>
          <w:color w:val="000000" w:themeColor="text1"/>
          <w:sz w:val="28"/>
          <w:szCs w:val="28"/>
        </w:rPr>
        <w:t xml:space="preserve">) на полк (корабль 1 ранга) </w:t>
      </w:r>
      <w:r w:rsidR="002359E2">
        <w:rPr>
          <w:rFonts w:ascii="Times New Roman" w:hAnsi="Times New Roman" w:cs="Times New Roman"/>
          <w:sz w:val="28"/>
          <w:szCs w:val="28"/>
        </w:rPr>
        <w:t>−</w:t>
      </w:r>
      <w:r w:rsidR="001E3F3A" w:rsidRPr="00BA5056">
        <w:rPr>
          <w:rFonts w:ascii="Times New Roman" w:eastAsia="Times New Roman" w:hAnsi="Times New Roman" w:cs="Times New Roman"/>
          <w:color w:val="000000" w:themeColor="text1"/>
          <w:sz w:val="28"/>
          <w:szCs w:val="28"/>
        </w:rPr>
        <w:t xml:space="preserve"> 5-6 дознавателей;</w:t>
      </w:r>
    </w:p>
    <w:p w14:paraId="365C58D6" w14:textId="7A844671" w:rsidR="001E3F3A" w:rsidRPr="00BA5056" w:rsidRDefault="00BA5056" w:rsidP="001E3F3A">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BA5056">
        <w:rPr>
          <w:rFonts w:ascii="Times New Roman" w:eastAsia="Times New Roman" w:hAnsi="Times New Roman" w:cs="Times New Roman"/>
          <w:color w:val="000000" w:themeColor="text1"/>
          <w:sz w:val="28"/>
          <w:szCs w:val="28"/>
        </w:rPr>
        <w:tab/>
        <w:t>в</w:t>
      </w:r>
      <w:r w:rsidR="001E3F3A" w:rsidRPr="00BA5056">
        <w:rPr>
          <w:rFonts w:ascii="Times New Roman" w:eastAsia="Times New Roman" w:hAnsi="Times New Roman" w:cs="Times New Roman"/>
          <w:color w:val="000000" w:themeColor="text1"/>
          <w:sz w:val="28"/>
          <w:szCs w:val="28"/>
        </w:rPr>
        <w:t>) на отдель</w:t>
      </w:r>
      <w:r w:rsidR="002359E2">
        <w:rPr>
          <w:rFonts w:ascii="Times New Roman" w:eastAsia="Times New Roman" w:hAnsi="Times New Roman" w:cs="Times New Roman"/>
          <w:color w:val="000000" w:themeColor="text1"/>
          <w:sz w:val="28"/>
          <w:szCs w:val="28"/>
        </w:rPr>
        <w:t xml:space="preserve">ный батальон (корабль 2 ранга) </w:t>
      </w:r>
      <w:r w:rsidR="002359E2">
        <w:rPr>
          <w:rFonts w:ascii="Times New Roman" w:hAnsi="Times New Roman" w:cs="Times New Roman"/>
          <w:sz w:val="28"/>
          <w:szCs w:val="28"/>
        </w:rPr>
        <w:t>−</w:t>
      </w:r>
      <w:r w:rsidR="001E3F3A" w:rsidRPr="00BA5056">
        <w:rPr>
          <w:rFonts w:ascii="Times New Roman" w:eastAsia="Times New Roman" w:hAnsi="Times New Roman" w:cs="Times New Roman"/>
          <w:color w:val="000000" w:themeColor="text1"/>
          <w:sz w:val="28"/>
          <w:szCs w:val="28"/>
        </w:rPr>
        <w:t xml:space="preserve"> 3-4 дознавателя;</w:t>
      </w:r>
    </w:p>
    <w:p w14:paraId="6780734D" w14:textId="2A247FEC" w:rsidR="001E3F3A" w:rsidRPr="00BA5056" w:rsidRDefault="00BA5056" w:rsidP="001E3F3A">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BA5056">
        <w:rPr>
          <w:rFonts w:ascii="Times New Roman" w:eastAsia="Times New Roman" w:hAnsi="Times New Roman" w:cs="Times New Roman"/>
          <w:color w:val="000000" w:themeColor="text1"/>
          <w:sz w:val="28"/>
          <w:szCs w:val="28"/>
        </w:rPr>
        <w:tab/>
        <w:t>г</w:t>
      </w:r>
      <w:r w:rsidR="001E3F3A" w:rsidRPr="00BA5056">
        <w:rPr>
          <w:rFonts w:ascii="Times New Roman" w:eastAsia="Times New Roman" w:hAnsi="Times New Roman" w:cs="Times New Roman"/>
          <w:color w:val="000000" w:themeColor="text1"/>
          <w:sz w:val="28"/>
          <w:szCs w:val="28"/>
        </w:rPr>
        <w:t>) на отдельную роту (корабль 3 ран</w:t>
      </w:r>
      <w:r w:rsidR="002359E2">
        <w:rPr>
          <w:rFonts w:ascii="Times New Roman" w:eastAsia="Times New Roman" w:hAnsi="Times New Roman" w:cs="Times New Roman"/>
          <w:color w:val="000000" w:themeColor="text1"/>
          <w:sz w:val="28"/>
          <w:szCs w:val="28"/>
        </w:rPr>
        <w:t xml:space="preserve">га, дивизион кораблей 4 ранга) </w:t>
      </w:r>
      <w:r w:rsidR="002359E2">
        <w:rPr>
          <w:rFonts w:ascii="Times New Roman" w:hAnsi="Times New Roman" w:cs="Times New Roman"/>
          <w:sz w:val="28"/>
          <w:szCs w:val="28"/>
        </w:rPr>
        <w:t>−</w:t>
      </w:r>
      <w:r w:rsidR="001E3F3A" w:rsidRPr="00BA5056">
        <w:rPr>
          <w:rFonts w:ascii="Times New Roman" w:eastAsia="Times New Roman" w:hAnsi="Times New Roman" w:cs="Times New Roman"/>
          <w:color w:val="000000" w:themeColor="text1"/>
          <w:sz w:val="28"/>
          <w:szCs w:val="28"/>
        </w:rPr>
        <w:t xml:space="preserve"> 1-2 дознавателя;</w:t>
      </w:r>
    </w:p>
    <w:p w14:paraId="334DA420" w14:textId="2603C93B" w:rsidR="001E3F3A" w:rsidRPr="00BA5056" w:rsidRDefault="00BA5056" w:rsidP="001E3F3A">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BA5056">
        <w:rPr>
          <w:rFonts w:ascii="Times New Roman" w:eastAsia="Times New Roman" w:hAnsi="Times New Roman" w:cs="Times New Roman"/>
          <w:color w:val="000000" w:themeColor="text1"/>
          <w:sz w:val="28"/>
          <w:szCs w:val="28"/>
        </w:rPr>
        <w:tab/>
        <w:t>д</w:t>
      </w:r>
      <w:r w:rsidR="001E3F3A" w:rsidRPr="00BA5056">
        <w:rPr>
          <w:rFonts w:ascii="Times New Roman" w:eastAsia="Times New Roman" w:hAnsi="Times New Roman" w:cs="Times New Roman"/>
          <w:color w:val="000000" w:themeColor="text1"/>
          <w:sz w:val="28"/>
          <w:szCs w:val="28"/>
        </w:rPr>
        <w:t>) на орган военного управления от полка и выше, военно</w:t>
      </w:r>
      <w:r w:rsidR="002359E2">
        <w:rPr>
          <w:rFonts w:ascii="Times New Roman" w:eastAsia="Times New Roman" w:hAnsi="Times New Roman" w:cs="Times New Roman"/>
          <w:color w:val="000000" w:themeColor="text1"/>
          <w:sz w:val="28"/>
          <w:szCs w:val="28"/>
        </w:rPr>
        <w:t xml:space="preserve">е учреждение </w:t>
      </w:r>
      <w:r w:rsidR="002359E2">
        <w:rPr>
          <w:rFonts w:ascii="Times New Roman" w:hAnsi="Times New Roman" w:cs="Times New Roman"/>
          <w:sz w:val="28"/>
          <w:szCs w:val="28"/>
        </w:rPr>
        <w:t>−</w:t>
      </w:r>
      <w:r w:rsidR="001E3F3A" w:rsidRPr="00BA5056">
        <w:rPr>
          <w:rFonts w:ascii="Times New Roman" w:eastAsia="Times New Roman" w:hAnsi="Times New Roman" w:cs="Times New Roman"/>
          <w:color w:val="000000" w:themeColor="text1"/>
          <w:sz w:val="28"/>
          <w:szCs w:val="28"/>
        </w:rPr>
        <w:t xml:space="preserve"> 2-5 дознавателей.</w:t>
      </w:r>
    </w:p>
    <w:p w14:paraId="2822D659" w14:textId="77777777" w:rsidR="001E3F3A" w:rsidRPr="00BA5056" w:rsidRDefault="001E3F3A" w:rsidP="001E3F3A">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BA5056">
        <w:rPr>
          <w:rFonts w:ascii="Times New Roman" w:eastAsia="Times New Roman" w:hAnsi="Times New Roman" w:cs="Times New Roman"/>
          <w:color w:val="000000" w:themeColor="text1"/>
          <w:sz w:val="28"/>
          <w:szCs w:val="28"/>
        </w:rPr>
        <w:tab/>
        <w:t>В случае необходимости командир воинской части, соединения, начальник военного учреждения вправе назначить большее количество дознавателей.</w:t>
      </w:r>
    </w:p>
    <w:p w14:paraId="69527A45" w14:textId="7CAC11D2" w:rsidR="00BC1DB7" w:rsidRPr="004D1021" w:rsidRDefault="001E3F3A" w:rsidP="004D1021">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rPr>
      </w:pPr>
      <w:r w:rsidRPr="00BA5056">
        <w:rPr>
          <w:rFonts w:ascii="Times New Roman" w:eastAsia="Times New Roman" w:hAnsi="Times New Roman" w:cs="Times New Roman"/>
          <w:color w:val="000000" w:themeColor="text1"/>
          <w:sz w:val="28"/>
          <w:szCs w:val="28"/>
        </w:rPr>
        <w:tab/>
        <w:t>В органах военной полиции Вооруженных Сил реализация полномочий органа дознания осуществляется офицерами, состоящими в должности дознавателей военной полиции. Возложение начальником органа военной полиции на подчиненных ему дознавателей отдельных процессуальных полномочий органа дознания в соответствии с </w:t>
      </w:r>
      <w:hyperlink r:id="rId35" w:history="1">
        <w:r w:rsidRPr="00BA5056">
          <w:rPr>
            <w:rFonts w:ascii="Times New Roman" w:eastAsia="Times New Roman" w:hAnsi="Times New Roman" w:cs="Times New Roman"/>
            <w:color w:val="000000" w:themeColor="text1"/>
            <w:sz w:val="28"/>
            <w:szCs w:val="28"/>
          </w:rPr>
          <w:t>п.7 ст.5 УПК РФ</w:t>
        </w:r>
      </w:hyperlink>
      <w:r w:rsidRPr="00BA5056">
        <w:rPr>
          <w:rFonts w:ascii="Times New Roman" w:eastAsia="Times New Roman" w:hAnsi="Times New Roman" w:cs="Times New Roman"/>
          <w:color w:val="000000" w:themeColor="text1"/>
          <w:sz w:val="28"/>
          <w:szCs w:val="28"/>
        </w:rPr>
        <w:t> осуществляется путем дачи письменного поручения. </w:t>
      </w:r>
      <w:r w:rsidR="00BC1DB7">
        <w:rPr>
          <w:rFonts w:ascii="Times New Roman" w:hAnsi="Times New Roman" w:cs="Times New Roman"/>
          <w:sz w:val="28"/>
          <w:szCs w:val="28"/>
        </w:rPr>
        <w:t xml:space="preserve"> </w:t>
      </w:r>
    </w:p>
    <w:p w14:paraId="5BE3EF24" w14:textId="6A256D5C" w:rsidR="00E81CB0" w:rsidRPr="001E3F3A" w:rsidRDefault="001E3F3A" w:rsidP="001E3F3A">
      <w:pPr>
        <w:shd w:val="clear" w:color="auto" w:fill="FFFFFF"/>
        <w:spacing w:after="0" w:line="360" w:lineRule="auto"/>
        <w:jc w:val="both"/>
        <w:textAlignment w:val="baseline"/>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b/>
      </w:r>
      <w:r w:rsidR="001A46F0">
        <w:rPr>
          <w:rFonts w:ascii="Times New Roman" w:hAnsi="Times New Roman" w:cs="Times New Roman"/>
          <w:sz w:val="28"/>
          <w:szCs w:val="28"/>
        </w:rPr>
        <w:t>Процессуальный статус военных дознавателей должен полностью соответствовать</w:t>
      </w:r>
      <w:r w:rsidR="002D7763">
        <w:rPr>
          <w:rFonts w:ascii="Times New Roman" w:hAnsi="Times New Roman" w:cs="Times New Roman"/>
          <w:sz w:val="28"/>
          <w:szCs w:val="28"/>
        </w:rPr>
        <w:t xml:space="preserve"> тому, что определено нормами УПК РФ в отношении дознавателя, как участника уголовного судопроизводства со стороны обвинения, осуществляющего уголовное преследование при производстве по уголовному делу на досудебных стадиях: при возбуждении уголовного дела и осуществлении по нему предварительного расследования. Иное просто не позволит военному дознавател</w:t>
      </w:r>
      <w:r w:rsidR="001B016B">
        <w:rPr>
          <w:rFonts w:ascii="Times New Roman" w:hAnsi="Times New Roman" w:cs="Times New Roman"/>
          <w:sz w:val="28"/>
          <w:szCs w:val="28"/>
        </w:rPr>
        <w:t>ю</w:t>
      </w:r>
      <w:r w:rsidR="002D7763">
        <w:rPr>
          <w:rFonts w:ascii="Times New Roman" w:hAnsi="Times New Roman" w:cs="Times New Roman"/>
          <w:sz w:val="28"/>
          <w:szCs w:val="28"/>
        </w:rPr>
        <w:t xml:space="preserve"> выполнять должным образом задачи в рамках назначения уголовного судопроизводства по защите потерпевших от преступлений с обеспечением защиты любой личности от незаконного и необоснованного обвинения, осуждения и ограничения ее прав и свобод.</w:t>
      </w:r>
    </w:p>
    <w:p w14:paraId="525A1EE1" w14:textId="5EEA81C2" w:rsidR="0046196C" w:rsidRDefault="0046196C" w:rsidP="00E81CB0">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В настоящее время дознаватель органов дознания ВС РФ уполномочен осуществлять производство неотложных следственных действий в порядке ст. 157 УПК РФ</w:t>
      </w:r>
      <w:r w:rsidR="000C6F0C">
        <w:rPr>
          <w:rStyle w:val="ab"/>
          <w:rFonts w:ascii="Times New Roman" w:hAnsi="Times New Roman" w:cs="Times New Roman"/>
          <w:sz w:val="28"/>
          <w:szCs w:val="28"/>
        </w:rPr>
        <w:footnoteReference w:id="34"/>
      </w:r>
      <w:r>
        <w:rPr>
          <w:rFonts w:ascii="Times New Roman" w:hAnsi="Times New Roman" w:cs="Times New Roman"/>
          <w:sz w:val="28"/>
          <w:szCs w:val="28"/>
        </w:rPr>
        <w:t xml:space="preserve"> и не </w:t>
      </w:r>
      <w:r w:rsidR="000C6F0C">
        <w:rPr>
          <w:rFonts w:ascii="Times New Roman" w:hAnsi="Times New Roman" w:cs="Times New Roman"/>
          <w:sz w:val="28"/>
          <w:szCs w:val="28"/>
        </w:rPr>
        <w:t>в</w:t>
      </w:r>
      <w:r>
        <w:rPr>
          <w:rFonts w:ascii="Times New Roman" w:hAnsi="Times New Roman" w:cs="Times New Roman"/>
          <w:sz w:val="28"/>
          <w:szCs w:val="28"/>
        </w:rPr>
        <w:t>прав</w:t>
      </w:r>
      <w:r w:rsidR="000C6F0C">
        <w:rPr>
          <w:rFonts w:ascii="Times New Roman" w:hAnsi="Times New Roman" w:cs="Times New Roman"/>
          <w:sz w:val="28"/>
          <w:szCs w:val="28"/>
        </w:rPr>
        <w:t>е</w:t>
      </w:r>
      <w:r>
        <w:rPr>
          <w:rFonts w:ascii="Times New Roman" w:hAnsi="Times New Roman" w:cs="Times New Roman"/>
          <w:sz w:val="28"/>
          <w:szCs w:val="28"/>
        </w:rPr>
        <w:t xml:space="preserve"> осуществлять дознани</w:t>
      </w:r>
      <w:r w:rsidR="001B016B">
        <w:rPr>
          <w:rFonts w:ascii="Times New Roman" w:hAnsi="Times New Roman" w:cs="Times New Roman"/>
          <w:sz w:val="28"/>
          <w:szCs w:val="28"/>
        </w:rPr>
        <w:t>е</w:t>
      </w:r>
      <w:r>
        <w:rPr>
          <w:rFonts w:ascii="Times New Roman" w:hAnsi="Times New Roman" w:cs="Times New Roman"/>
          <w:sz w:val="28"/>
          <w:szCs w:val="28"/>
        </w:rPr>
        <w:t xml:space="preserve"> по правилам глав 32 и 32.1 УПК РФ, что прямо указано военными прокурорами</w:t>
      </w:r>
      <w:r w:rsidR="006A539D">
        <w:rPr>
          <w:rFonts w:ascii="Times New Roman" w:hAnsi="Times New Roman" w:cs="Times New Roman"/>
          <w:sz w:val="28"/>
          <w:szCs w:val="28"/>
        </w:rPr>
        <w:t xml:space="preserve"> в ст. </w:t>
      </w:r>
      <w:r w:rsidR="00FE4EF4">
        <w:rPr>
          <w:rFonts w:ascii="Times New Roman" w:hAnsi="Times New Roman" w:cs="Times New Roman"/>
          <w:sz w:val="28"/>
          <w:szCs w:val="28"/>
        </w:rPr>
        <w:t>8</w:t>
      </w:r>
      <w:r w:rsidR="002C3A56">
        <w:rPr>
          <w:rFonts w:ascii="Times New Roman" w:hAnsi="Times New Roman" w:cs="Times New Roman"/>
          <w:sz w:val="28"/>
          <w:szCs w:val="28"/>
        </w:rPr>
        <w:t xml:space="preserve"> </w:t>
      </w:r>
      <w:r w:rsidR="00302D62" w:rsidRPr="00302D62">
        <w:rPr>
          <w:rFonts w:ascii="Times New Roman" w:hAnsi="Times New Roman" w:cs="Times New Roman"/>
          <w:sz w:val="28"/>
          <w:szCs w:val="28"/>
        </w:rPr>
        <w:t>Инструкции</w:t>
      </w:r>
      <w:r w:rsidR="00302D62">
        <w:rPr>
          <w:rFonts w:ascii="Times New Roman" w:hAnsi="Times New Roman" w:cs="Times New Roman"/>
          <w:sz w:val="28"/>
          <w:szCs w:val="28"/>
        </w:rPr>
        <w:t xml:space="preserve"> «О</w:t>
      </w:r>
      <w:r w:rsidR="00302D62" w:rsidRPr="00302D62">
        <w:rPr>
          <w:rFonts w:ascii="Times New Roman" w:hAnsi="Times New Roman" w:cs="Times New Roman"/>
          <w:sz w:val="28"/>
          <w:szCs w:val="28"/>
        </w:rPr>
        <w:t xml:space="preserve"> процессуальной деятельности органов дознания Вооруженных Сил Российской Федерации, других войск, воинских формирований и органов"</w:t>
      </w:r>
      <w:r w:rsidR="006A539D" w:rsidRPr="00302D62">
        <w:rPr>
          <w:rFonts w:ascii="Times New Roman" w:hAnsi="Times New Roman" w:cs="Times New Roman"/>
          <w:sz w:val="28"/>
          <w:szCs w:val="28"/>
        </w:rPr>
        <w:t>.</w:t>
      </w:r>
      <w:r w:rsidR="00972855" w:rsidRPr="00302D62">
        <w:rPr>
          <w:rFonts w:ascii="Times New Roman" w:hAnsi="Times New Roman" w:cs="Times New Roman"/>
          <w:sz w:val="28"/>
          <w:szCs w:val="28"/>
        </w:rPr>
        <w:t xml:space="preserve"> Данное обстоятельство</w:t>
      </w:r>
      <w:r w:rsidR="00972855">
        <w:rPr>
          <w:rFonts w:ascii="Times New Roman" w:eastAsia="Times New Roman" w:hAnsi="Times New Roman" w:cs="Times New Roman"/>
          <w:color w:val="000000"/>
          <w:sz w:val="28"/>
          <w:szCs w:val="28"/>
        </w:rPr>
        <w:t xml:space="preserve"> не следует рассматривать как сужение процессуального статуса военного дознавателя, поскольку компетенция органов дознания ВС РФ ограничена только правилами производства неотложных следственных действий в порядке ст. 157 УПК РФ.</w:t>
      </w:r>
      <w:r w:rsidR="007C2CF7">
        <w:rPr>
          <w:rFonts w:ascii="Times New Roman" w:eastAsia="Times New Roman" w:hAnsi="Times New Roman" w:cs="Times New Roman"/>
          <w:color w:val="000000"/>
          <w:sz w:val="28"/>
          <w:szCs w:val="28"/>
        </w:rPr>
        <w:t xml:space="preserve"> Военный дознаватель </w:t>
      </w:r>
      <w:r w:rsidR="001B016B">
        <w:rPr>
          <w:rFonts w:ascii="Times New Roman" w:eastAsia="Times New Roman" w:hAnsi="Times New Roman" w:cs="Times New Roman"/>
          <w:color w:val="000000"/>
          <w:sz w:val="28"/>
          <w:szCs w:val="28"/>
        </w:rPr>
        <w:t>также</w:t>
      </w:r>
      <w:r w:rsidR="007C2CF7">
        <w:rPr>
          <w:rFonts w:ascii="Times New Roman" w:eastAsia="Times New Roman" w:hAnsi="Times New Roman" w:cs="Times New Roman"/>
          <w:color w:val="000000"/>
          <w:sz w:val="28"/>
          <w:szCs w:val="28"/>
        </w:rPr>
        <w:t>,</w:t>
      </w:r>
      <w:r w:rsidR="001B016B">
        <w:rPr>
          <w:rFonts w:ascii="Times New Roman" w:eastAsia="Times New Roman" w:hAnsi="Times New Roman" w:cs="Times New Roman"/>
          <w:color w:val="000000"/>
          <w:sz w:val="28"/>
          <w:szCs w:val="28"/>
        </w:rPr>
        <w:t xml:space="preserve"> как и любой другой дознаватель вправе произвести весь объем процессуальных действий, правом производства которых наделены дознаватели согласно УПК РФ. В тоже время военный дознаватель в силу ограниченности самих неотложных следственных действий согласно ст. 157 УПК РФ не предъявляет обвинение, не составляет итоговый процессуальный акт: обвинительный акт или обвинительное постановление.</w:t>
      </w:r>
    </w:p>
    <w:p w14:paraId="665F7FAB" w14:textId="1B80DA07" w:rsidR="00BD4ED1" w:rsidRDefault="00B30BD8" w:rsidP="00E81C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этой связи стоит обратить внимание на некоторое противоречие</w:t>
      </w:r>
      <w:r w:rsidR="001A7D6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заложенное в УПК РФ. </w:t>
      </w:r>
      <w:r w:rsidR="001A7D6E">
        <w:rPr>
          <w:rFonts w:ascii="Times New Roman" w:eastAsia="Times New Roman" w:hAnsi="Times New Roman" w:cs="Times New Roman"/>
          <w:color w:val="000000"/>
          <w:sz w:val="28"/>
          <w:szCs w:val="28"/>
        </w:rPr>
        <w:t>Так у</w:t>
      </w:r>
      <w:r>
        <w:rPr>
          <w:rFonts w:ascii="Times New Roman" w:eastAsia="Times New Roman" w:hAnsi="Times New Roman" w:cs="Times New Roman"/>
          <w:color w:val="000000"/>
          <w:sz w:val="28"/>
          <w:szCs w:val="28"/>
        </w:rPr>
        <w:t>головные дела о преступлениях, по которым обязательно производство предварительного следствия и под</w:t>
      </w:r>
      <w:r w:rsidR="001A7D6E">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ледственны</w:t>
      </w:r>
      <w:r w:rsidR="001A7D6E">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следователя</w:t>
      </w:r>
      <w:r w:rsidR="001A7D6E">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в том числе </w:t>
      </w:r>
      <w:r w:rsidR="001A7D6E">
        <w:rPr>
          <w:rFonts w:ascii="Times New Roman" w:eastAsia="Times New Roman" w:hAnsi="Times New Roman" w:cs="Times New Roman"/>
          <w:color w:val="000000"/>
          <w:sz w:val="28"/>
          <w:szCs w:val="28"/>
        </w:rPr>
        <w:t>военным следователям следственных органов СК РФ, предстают самыми сложными в расследовании и в принятии по ним процессуальных реше</w:t>
      </w:r>
      <w:r w:rsidR="007C2CF7">
        <w:rPr>
          <w:rFonts w:ascii="Times New Roman" w:eastAsia="Times New Roman" w:hAnsi="Times New Roman" w:cs="Times New Roman"/>
          <w:color w:val="000000"/>
          <w:sz w:val="28"/>
          <w:szCs w:val="28"/>
        </w:rPr>
        <w:t xml:space="preserve">ний. Однако согласно положениям </w:t>
      </w:r>
      <w:r w:rsidR="001A7D6E">
        <w:rPr>
          <w:rFonts w:ascii="Times New Roman" w:eastAsia="Times New Roman" w:hAnsi="Times New Roman" w:cs="Times New Roman"/>
          <w:color w:val="000000"/>
          <w:sz w:val="28"/>
          <w:szCs w:val="28"/>
        </w:rPr>
        <w:t>УПК РФ допускается, что военные дознаватели в состоянии осуществить по ним неотложные следственные действия, которые могут быть не менее сложными. При этом уголовные дела о преступлениях, подследственных дознавателям согласно ч. 3 ст. 150</w:t>
      </w:r>
      <w:r w:rsidR="00302D62">
        <w:rPr>
          <w:rFonts w:ascii="Times New Roman" w:eastAsia="Times New Roman" w:hAnsi="Times New Roman" w:cs="Times New Roman"/>
          <w:color w:val="000000"/>
          <w:sz w:val="28"/>
          <w:szCs w:val="28"/>
        </w:rPr>
        <w:t xml:space="preserve"> УПК РФ</w:t>
      </w:r>
      <w:r w:rsidR="001A7D6E">
        <w:rPr>
          <w:rFonts w:ascii="Times New Roman" w:eastAsia="Times New Roman" w:hAnsi="Times New Roman" w:cs="Times New Roman"/>
          <w:color w:val="000000"/>
          <w:sz w:val="28"/>
          <w:szCs w:val="28"/>
        </w:rPr>
        <w:t>, которые намного ниже по степени сложности расследования, подследственны следователя военных следственных органов СК РФ, если они совершены, например, военнослужащим. Скажем убийство, совершенное военнослужащим</w:t>
      </w:r>
      <w:r w:rsidR="00BD4ED1">
        <w:rPr>
          <w:rFonts w:ascii="Times New Roman" w:eastAsia="Times New Roman" w:hAnsi="Times New Roman" w:cs="Times New Roman"/>
          <w:color w:val="000000"/>
          <w:sz w:val="28"/>
          <w:szCs w:val="28"/>
        </w:rPr>
        <w:t>,</w:t>
      </w:r>
      <w:r w:rsidR="001A7D6E">
        <w:rPr>
          <w:rFonts w:ascii="Times New Roman" w:eastAsia="Times New Roman" w:hAnsi="Times New Roman" w:cs="Times New Roman"/>
          <w:color w:val="000000"/>
          <w:sz w:val="28"/>
          <w:szCs w:val="28"/>
        </w:rPr>
        <w:t xml:space="preserve"> может начать расследовать военный дознаватель, но вот он не может расследовать преступление о простой краже</w:t>
      </w:r>
      <w:r w:rsidR="00BD4ED1">
        <w:rPr>
          <w:rFonts w:ascii="Times New Roman" w:eastAsia="Times New Roman" w:hAnsi="Times New Roman" w:cs="Times New Roman"/>
          <w:color w:val="000000"/>
          <w:sz w:val="28"/>
          <w:szCs w:val="28"/>
        </w:rPr>
        <w:t xml:space="preserve"> (ч. 1 ст. 158 УК РФ)</w:t>
      </w:r>
      <w:r w:rsidR="001A7D6E">
        <w:rPr>
          <w:rFonts w:ascii="Times New Roman" w:eastAsia="Times New Roman" w:hAnsi="Times New Roman" w:cs="Times New Roman"/>
          <w:color w:val="000000"/>
          <w:sz w:val="28"/>
          <w:szCs w:val="28"/>
        </w:rPr>
        <w:t>, совершенной военнослужащим. Вряд ли можно разумно объяснить такое несоответствие.</w:t>
      </w:r>
    </w:p>
    <w:p w14:paraId="78B1AC78" w14:textId="28AB45FE" w:rsidR="00B30BD8" w:rsidRDefault="001A7D6E" w:rsidP="00E81CB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Именно в этом направлении следует осуществлять изменение статуса военного дознавателя с наделением его правом по осуществлению дознания</w:t>
      </w:r>
      <w:r w:rsidR="002C3A56">
        <w:rPr>
          <w:rFonts w:ascii="Times New Roman" w:eastAsia="Times New Roman" w:hAnsi="Times New Roman" w:cs="Times New Roman"/>
          <w:color w:val="000000"/>
          <w:sz w:val="28"/>
          <w:szCs w:val="28"/>
        </w:rPr>
        <w:t xml:space="preserve"> </w:t>
      </w:r>
      <w:r w:rsidR="00BD4ED1">
        <w:rPr>
          <w:rFonts w:ascii="Times New Roman" w:hAnsi="Times New Roman" w:cs="Times New Roman"/>
          <w:sz w:val="28"/>
          <w:szCs w:val="28"/>
        </w:rPr>
        <w:t>по правилам глав 32 и 32.1 УПК РФ. Тем более, что с 2015 года для указанных изменений создаются предпосылки путем наделения органов военной полиции полномочиями по осуществлению дознания и разграничения компетенции между этим новым военным органов и прежними военными органами дознания: командирами воинских частей, соединений, начальниками военный учреждений и гарнизонов. Согласно этим изменениям прежние военные органы дознания будут проводить проверку сообщения о преступлении, возбуждать по ним уголовные дела в том</w:t>
      </w:r>
      <w:r w:rsidR="00392A8D">
        <w:rPr>
          <w:rFonts w:ascii="Times New Roman" w:hAnsi="Times New Roman" w:cs="Times New Roman"/>
          <w:sz w:val="28"/>
          <w:szCs w:val="28"/>
        </w:rPr>
        <w:t xml:space="preserve"> сл</w:t>
      </w:r>
      <w:r w:rsidR="00BD4ED1">
        <w:rPr>
          <w:rFonts w:ascii="Times New Roman" w:hAnsi="Times New Roman" w:cs="Times New Roman"/>
          <w:sz w:val="28"/>
          <w:szCs w:val="28"/>
        </w:rPr>
        <w:t>у</w:t>
      </w:r>
      <w:r w:rsidR="00392A8D">
        <w:rPr>
          <w:rFonts w:ascii="Times New Roman" w:hAnsi="Times New Roman" w:cs="Times New Roman"/>
          <w:sz w:val="28"/>
          <w:szCs w:val="28"/>
        </w:rPr>
        <w:t>чае</w:t>
      </w:r>
      <w:r w:rsidR="00BD4ED1">
        <w:rPr>
          <w:rFonts w:ascii="Times New Roman" w:hAnsi="Times New Roman" w:cs="Times New Roman"/>
          <w:sz w:val="28"/>
          <w:szCs w:val="28"/>
        </w:rPr>
        <w:t>, если органы военной полиции по объективным причинам не</w:t>
      </w:r>
      <w:r w:rsidR="00BA5056">
        <w:rPr>
          <w:rFonts w:ascii="Times New Roman" w:hAnsi="Times New Roman" w:cs="Times New Roman"/>
          <w:sz w:val="28"/>
          <w:szCs w:val="28"/>
        </w:rPr>
        <w:t xml:space="preserve"> </w:t>
      </w:r>
      <w:r w:rsidR="00392A8D">
        <w:rPr>
          <w:rFonts w:ascii="Times New Roman" w:hAnsi="Times New Roman" w:cs="Times New Roman"/>
          <w:sz w:val="28"/>
          <w:szCs w:val="28"/>
        </w:rPr>
        <w:t>могут</w:t>
      </w:r>
      <w:r w:rsidR="00BD4ED1">
        <w:rPr>
          <w:rFonts w:ascii="Times New Roman" w:hAnsi="Times New Roman" w:cs="Times New Roman"/>
          <w:sz w:val="28"/>
          <w:szCs w:val="28"/>
        </w:rPr>
        <w:t xml:space="preserve"> сразу приступить к выполнению указанных процессуальных действий. Тем самым</w:t>
      </w:r>
      <w:r w:rsidR="00392A8D">
        <w:rPr>
          <w:rFonts w:ascii="Times New Roman" w:hAnsi="Times New Roman" w:cs="Times New Roman"/>
          <w:sz w:val="28"/>
          <w:szCs w:val="28"/>
        </w:rPr>
        <w:t xml:space="preserve"> происходит постепенная реорганизация военных органов дознания по передаче основным полномочий дознавателя и органа дознания военной полиции, что позволит повысить качество дознания военный дознавателей, их подготовленность и компетентность</w:t>
      </w:r>
      <w:r w:rsidR="009D409A">
        <w:rPr>
          <w:rFonts w:ascii="Times New Roman" w:hAnsi="Times New Roman" w:cs="Times New Roman"/>
          <w:sz w:val="28"/>
          <w:szCs w:val="28"/>
        </w:rPr>
        <w:t>, на чем настаивал военная прокуратура, о чем писал</w:t>
      </w:r>
      <w:r w:rsidR="00847989">
        <w:rPr>
          <w:rFonts w:ascii="Times New Roman" w:hAnsi="Times New Roman" w:cs="Times New Roman"/>
          <w:sz w:val="28"/>
          <w:szCs w:val="28"/>
        </w:rPr>
        <w:t xml:space="preserve"> В.С.</w:t>
      </w:r>
      <w:r w:rsidR="009D409A">
        <w:rPr>
          <w:rFonts w:ascii="Times New Roman" w:hAnsi="Times New Roman" w:cs="Times New Roman"/>
          <w:sz w:val="28"/>
          <w:szCs w:val="28"/>
        </w:rPr>
        <w:t xml:space="preserve"> </w:t>
      </w:r>
      <w:r w:rsidR="00AC6EB1">
        <w:rPr>
          <w:rFonts w:ascii="Times New Roman" w:hAnsi="Times New Roman" w:cs="Times New Roman"/>
          <w:sz w:val="28"/>
          <w:szCs w:val="28"/>
        </w:rPr>
        <w:t>Коробков</w:t>
      </w:r>
      <w:r w:rsidR="009D409A">
        <w:rPr>
          <w:rStyle w:val="ab"/>
          <w:rFonts w:ascii="Times New Roman" w:hAnsi="Times New Roman" w:cs="Times New Roman"/>
          <w:sz w:val="28"/>
          <w:szCs w:val="28"/>
        </w:rPr>
        <w:footnoteReference w:id="35"/>
      </w:r>
      <w:r w:rsidR="009D409A">
        <w:rPr>
          <w:rFonts w:ascii="Times New Roman" w:hAnsi="Times New Roman" w:cs="Times New Roman"/>
          <w:sz w:val="28"/>
          <w:szCs w:val="28"/>
        </w:rPr>
        <w:t xml:space="preserve"> еще в 2013 год</w:t>
      </w:r>
      <w:r w:rsidR="00847989">
        <w:rPr>
          <w:rFonts w:ascii="Times New Roman" w:hAnsi="Times New Roman" w:cs="Times New Roman"/>
          <w:sz w:val="28"/>
          <w:szCs w:val="28"/>
        </w:rPr>
        <w:t>у</w:t>
      </w:r>
      <w:r w:rsidR="009D409A">
        <w:rPr>
          <w:rFonts w:ascii="Times New Roman" w:hAnsi="Times New Roman" w:cs="Times New Roman"/>
          <w:sz w:val="28"/>
          <w:szCs w:val="28"/>
        </w:rPr>
        <w:t xml:space="preserve">, прогнозирую изменения, </w:t>
      </w:r>
      <w:r w:rsidR="00847989">
        <w:rPr>
          <w:rFonts w:ascii="Times New Roman" w:hAnsi="Times New Roman" w:cs="Times New Roman"/>
          <w:sz w:val="28"/>
          <w:szCs w:val="28"/>
        </w:rPr>
        <w:t xml:space="preserve">которые </w:t>
      </w:r>
      <w:r w:rsidR="009D409A">
        <w:rPr>
          <w:rFonts w:ascii="Times New Roman" w:hAnsi="Times New Roman" w:cs="Times New Roman"/>
          <w:sz w:val="28"/>
          <w:szCs w:val="28"/>
        </w:rPr>
        <w:t>затем были действительно осуществлены</w:t>
      </w:r>
      <w:r w:rsidR="00847989">
        <w:rPr>
          <w:rFonts w:ascii="Times New Roman" w:hAnsi="Times New Roman" w:cs="Times New Roman"/>
          <w:sz w:val="28"/>
          <w:szCs w:val="28"/>
        </w:rPr>
        <w:t xml:space="preserve"> и в настоящее время проходят испытания.</w:t>
      </w:r>
    </w:p>
    <w:p w14:paraId="53326045" w14:textId="77777777" w:rsidR="00503B3C" w:rsidRDefault="00503B3C" w:rsidP="00E81C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может встать вопрос об объективности военной полиции при расследовании преступлений, совершенных военнослужащими, так как в аналогичных ситуациях дознаватели органов внутренних дел преступления не расследуют. Думается, что в этой ситуации качество расследования проверит военный прокурор при утверждении итогового акта.</w:t>
      </w:r>
    </w:p>
    <w:p w14:paraId="2CF0A578" w14:textId="01359B03" w:rsidR="004D1021" w:rsidRDefault="004D1021" w:rsidP="004D1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Обращает на себя внимание неудачная формулировка ч. 1 ст. 41 УПК РФ, согласно которой "полномочия органа дознания, предусмотренные п. 1 ч. 2 ст. 40 УПК РФ, возлагаются на дознавателя начальником органа дознания или его заместителем". Полномочиями органа дознания дознаватель не обладает, и никто их на него не возлаг</w:t>
      </w:r>
      <w:r w:rsidR="002359E2">
        <w:rPr>
          <w:rFonts w:ascii="Times New Roman" w:hAnsi="Times New Roman" w:cs="Times New Roman"/>
          <w:sz w:val="28"/>
          <w:szCs w:val="28"/>
        </w:rPr>
        <w:t>ает, −</w:t>
      </w:r>
      <w:r>
        <w:rPr>
          <w:rFonts w:ascii="Times New Roman" w:hAnsi="Times New Roman" w:cs="Times New Roman"/>
          <w:sz w:val="28"/>
          <w:szCs w:val="28"/>
        </w:rPr>
        <w:t xml:space="preserve"> ими обладает только начальник органа дознания. Штатный дознаватель, обладая правом возбуждать уголовное дело и принимать его к своему производству (ч. 1 ст. 144 и ст. 146 УПК РФ), не нуждается в том, чтобы на него "возлагали" соответствующие полномочия, он ими обладает в силу своего служебного положения. Аналогичную критику вызывает п. 7 ст. 5 УПК РФ, где дается понятие дознавателя.</w:t>
      </w:r>
    </w:p>
    <w:p w14:paraId="1CF638E0" w14:textId="14D43778" w:rsidR="004D1021" w:rsidRDefault="004D1021" w:rsidP="004D1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отличие от следователя, который в силу ч. 4 ст. 221 УПК РФ может обжаловать вышестоящему прокурору с согласия руководителя следственного органа постановление прокурора о возвращении уголовного дела, дознаватель таким правом не обладает. Однако анализ ст. 226 УПК РФ во взаимосвязи с другими предписаниями закона, регламентирующими производство дознания, позволил прийти к выводу, что дознаватель в соответствии с ч. 4 ст. 41 УПК РФ вправе обжаловать указание прокурора о производстве дополнительного расследования вышестоящему прокурору, не приостанавливая его исполнение. Поэтому необходимо уточнить: право дознавателя обжаловать указание прокурора о производстве дополнительного расследования должно возникать с момента получения согласия начальника органа дознания, что сближает полномочия дознавателя по этому вопросу с полномочиями следователя.</w:t>
      </w:r>
    </w:p>
    <w:p w14:paraId="247ED97B" w14:textId="6A31A734" w:rsidR="004D1021" w:rsidRDefault="004D1021" w:rsidP="004D1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Еще один спорный момент. В ст. 10 Инструкции содержится указание о том, что на время осуществления дознавателем полномочий, предусмотренных УПК РФ, орган дознания (т.е. командир воинской части) своим приказом освобождает его от выполнения других служебных обязанностей, обеспечивает транспортом, средствами связи и помещением для работы.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Получается, что военнослужащие, назначенные проводить разбирательство (расследование), не освобождаются от выполнения своих прямых должностных обязанностей, а также не обеспечиваются транспортом, средствами связи и помещением для работы, что, как кажется, ущемляет их правовое положение и влияет на качество проведения данных мероприятий.</w:t>
      </w:r>
      <w:r>
        <w:rPr>
          <w:rFonts w:ascii="Times New Roman" w:hAnsi="Times New Roman" w:cs="Times New Roman"/>
          <w:sz w:val="28"/>
          <w:szCs w:val="28"/>
        </w:rPr>
        <w:br/>
      </w:r>
      <w:r>
        <w:rPr>
          <w:rFonts w:ascii="Times New Roman" w:hAnsi="Times New Roman" w:cs="Times New Roman"/>
          <w:sz w:val="28"/>
          <w:szCs w:val="28"/>
        </w:rPr>
        <w:tab/>
        <w:t>Однако необходимо отметить, что приведенные выше критерии назначения лиц для проведения разбирательства (расследования) или дознания весьма размыты, не конкретизированы и очень условны. В результате фактически во всех случаях определение указанных для исполнения внештатных обязанностей военнослужащих производится по старинке, т.е. первый попавшийся, что очень удобно при принятии решения командирами (начальниками) об их назначении на свое усмотрение. И на практике получается, что расследование или разбирательство проводят недостаточно подготовленные лица и часто с нарушениями законодательства.</w:t>
      </w:r>
      <w:r>
        <w:rPr>
          <w:rFonts w:ascii="Times New Roman" w:hAnsi="Times New Roman" w:cs="Times New Roman"/>
          <w:sz w:val="28"/>
          <w:szCs w:val="28"/>
        </w:rPr>
        <w:br/>
      </w:r>
      <w:r>
        <w:rPr>
          <w:rFonts w:ascii="Times New Roman" w:hAnsi="Times New Roman" w:cs="Times New Roman"/>
          <w:sz w:val="28"/>
          <w:szCs w:val="28"/>
        </w:rPr>
        <w:tab/>
        <w:t>Характерно также то, что ни в одном руководящем документе (в частности, в Инструкции органам дознания, Дисциплинарном Уставе Вооруженных Сил Российской Федерации) не прописано количество расследований, которые одновременно может проводить соответствующее должностное лицо, включая дознавателя. Между тем командир (начальник) может поручить проведение нескольких указанных внештатных мероприятий одному исполнителю, не считаясь с его функциональными обязанностями по штатной должности. И вроде бы командир (начальник) прав, ничего не нарушает.</w:t>
      </w:r>
      <w:r>
        <w:rPr>
          <w:rFonts w:ascii="Times New Roman" w:hAnsi="Times New Roman" w:cs="Times New Roman"/>
          <w:sz w:val="28"/>
          <w:szCs w:val="28"/>
        </w:rPr>
        <w:br/>
      </w:r>
      <w:r>
        <w:rPr>
          <w:rFonts w:ascii="Times New Roman" w:hAnsi="Times New Roman" w:cs="Times New Roman"/>
          <w:sz w:val="28"/>
          <w:szCs w:val="28"/>
        </w:rPr>
        <w:tab/>
        <w:t>Таким образом, дознаватели (лица, проводящие разбирательство, расследование) не вправе самостоятельно принимать решение, сколько им проводить расследований, так как это явно выходит за рамки их компетенции, а ведь дополнительная нагрузка и отрыв от основной работы бывают значительными.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связи с изложенным необходимо уточнить, что количество поручаемых дознаний, разбирательств или расследований не должно быть более одного одновременно.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Результаты работы органов дознания зависят и от уровня научно-технического обеспечения в двух аспектах – компьютеризация и состояние криминалистических средств:</w:t>
      </w:r>
    </w:p>
    <w:p w14:paraId="316A1954" w14:textId="25727D28" w:rsidR="004D1021" w:rsidRDefault="004D1021" w:rsidP="004D1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автоматизация методик расследования отдельных видов преступлений;</w:t>
      </w:r>
    </w:p>
    <w:p w14:paraId="4E5A7698" w14:textId="6C227756" w:rsidR="004D1021" w:rsidRDefault="004D1021" w:rsidP="004D1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организация быстрого обмена нормативно-правовой информацией;</w:t>
      </w:r>
    </w:p>
    <w:p w14:paraId="7F847F34" w14:textId="6DA04778" w:rsidR="004D1021" w:rsidRDefault="004D1021" w:rsidP="004D1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создание хороших условий и подготовка рабочих мест для органов дознания.</w:t>
      </w:r>
    </w:p>
    <w:p w14:paraId="73732C7E" w14:textId="38E2B172" w:rsidR="004D1021" w:rsidRDefault="004D1021" w:rsidP="004D1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Помимо вопросов повышения профессионального уровня военных органов дознания, немаловажным вопросом является и материальное стимулирование лучших и наиболее подготовленных военных дознавателей, показавших свое мастерство в профессиональной деятельности. </w:t>
      </w:r>
    </w:p>
    <w:p w14:paraId="4EA40777" w14:textId="519A50D1" w:rsidR="00E81CB0" w:rsidRDefault="00847989" w:rsidP="00503B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военный дознаватель в соответствии с положения</w:t>
      </w:r>
      <w:r w:rsidR="00503B3C">
        <w:rPr>
          <w:rFonts w:ascii="Times New Roman" w:hAnsi="Times New Roman" w:cs="Times New Roman"/>
          <w:sz w:val="28"/>
          <w:szCs w:val="28"/>
        </w:rPr>
        <w:t>ми</w:t>
      </w:r>
      <w:r>
        <w:rPr>
          <w:rFonts w:ascii="Times New Roman" w:hAnsi="Times New Roman" w:cs="Times New Roman"/>
          <w:sz w:val="28"/>
          <w:szCs w:val="28"/>
        </w:rPr>
        <w:t xml:space="preserve"> ст. 41 и др</w:t>
      </w:r>
      <w:r w:rsidR="00503B3C">
        <w:rPr>
          <w:rFonts w:ascii="Times New Roman" w:hAnsi="Times New Roman" w:cs="Times New Roman"/>
          <w:sz w:val="28"/>
          <w:szCs w:val="28"/>
        </w:rPr>
        <w:t>.</w:t>
      </w:r>
      <w:r>
        <w:rPr>
          <w:rFonts w:ascii="Times New Roman" w:hAnsi="Times New Roman" w:cs="Times New Roman"/>
          <w:sz w:val="28"/>
          <w:szCs w:val="28"/>
        </w:rPr>
        <w:t xml:space="preserve"> УПК РФ по своему процессуальному статусу является участником уголовного судопроизводства со стороны обвинения, осуществляющим уголовное преследование при производстве по уголовному делу на досудебных стадиях: при возбуждении уголовного дела и осуществлении по нему предварительного расследования. При этом военный дознаватель в настоящее время наделен полномочиями только по осуществлению неотложных следственных действий по правилам ст. 157 УПК РФ по уголовным делам, по которым производство предварительного следствия обязательно. Вм</w:t>
      </w:r>
      <w:r w:rsidR="009068F3">
        <w:rPr>
          <w:rFonts w:ascii="Times New Roman" w:hAnsi="Times New Roman" w:cs="Times New Roman"/>
          <w:sz w:val="28"/>
          <w:szCs w:val="28"/>
        </w:rPr>
        <w:t>е</w:t>
      </w:r>
      <w:r>
        <w:rPr>
          <w:rFonts w:ascii="Times New Roman" w:hAnsi="Times New Roman" w:cs="Times New Roman"/>
          <w:sz w:val="28"/>
          <w:szCs w:val="28"/>
        </w:rPr>
        <w:t>с</w:t>
      </w:r>
      <w:r w:rsidR="009068F3">
        <w:rPr>
          <w:rFonts w:ascii="Times New Roman" w:hAnsi="Times New Roman" w:cs="Times New Roman"/>
          <w:sz w:val="28"/>
          <w:szCs w:val="28"/>
        </w:rPr>
        <w:t>те с</w:t>
      </w:r>
      <w:r>
        <w:rPr>
          <w:rFonts w:ascii="Times New Roman" w:hAnsi="Times New Roman" w:cs="Times New Roman"/>
          <w:sz w:val="28"/>
          <w:szCs w:val="28"/>
        </w:rPr>
        <w:t xml:space="preserve"> те</w:t>
      </w:r>
      <w:r w:rsidR="009068F3">
        <w:rPr>
          <w:rFonts w:ascii="Times New Roman" w:hAnsi="Times New Roman" w:cs="Times New Roman"/>
          <w:sz w:val="28"/>
          <w:szCs w:val="28"/>
        </w:rPr>
        <w:t>м создание</w:t>
      </w:r>
      <w:r>
        <w:rPr>
          <w:rFonts w:ascii="Times New Roman" w:hAnsi="Times New Roman" w:cs="Times New Roman"/>
          <w:sz w:val="28"/>
          <w:szCs w:val="28"/>
        </w:rPr>
        <w:t xml:space="preserve"> в </w:t>
      </w:r>
      <w:r w:rsidR="009068F3">
        <w:rPr>
          <w:rFonts w:ascii="Times New Roman" w:hAnsi="Times New Roman" w:cs="Times New Roman"/>
          <w:sz w:val="28"/>
          <w:szCs w:val="28"/>
        </w:rPr>
        <w:t>последние годы</w:t>
      </w:r>
      <w:r w:rsidR="002C3A56">
        <w:rPr>
          <w:rFonts w:ascii="Times New Roman" w:hAnsi="Times New Roman" w:cs="Times New Roman"/>
          <w:sz w:val="28"/>
          <w:szCs w:val="28"/>
        </w:rPr>
        <w:t xml:space="preserve"> </w:t>
      </w:r>
      <w:r w:rsidR="009068F3">
        <w:rPr>
          <w:rFonts w:ascii="Times New Roman" w:hAnsi="Times New Roman" w:cs="Times New Roman"/>
          <w:sz w:val="28"/>
          <w:szCs w:val="28"/>
        </w:rPr>
        <w:t xml:space="preserve">военной полиции </w:t>
      </w:r>
      <w:r w:rsidR="00503B3C">
        <w:rPr>
          <w:rFonts w:ascii="Times New Roman" w:hAnsi="Times New Roman" w:cs="Times New Roman"/>
          <w:sz w:val="28"/>
          <w:szCs w:val="28"/>
        </w:rPr>
        <w:t>создает предпосылки для</w:t>
      </w:r>
      <w:r w:rsidR="009068F3">
        <w:rPr>
          <w:rFonts w:ascii="Times New Roman" w:hAnsi="Times New Roman" w:cs="Times New Roman"/>
          <w:sz w:val="28"/>
          <w:szCs w:val="28"/>
        </w:rPr>
        <w:t xml:space="preserve"> наделения военного дознавателя также полномочиями по производству дознания по правилам глав 32 и 32.1 УПК РФ</w:t>
      </w:r>
      <w:r w:rsidR="00503B3C">
        <w:rPr>
          <w:rFonts w:ascii="Times New Roman" w:hAnsi="Times New Roman" w:cs="Times New Roman"/>
          <w:sz w:val="28"/>
          <w:szCs w:val="28"/>
        </w:rPr>
        <w:t>.</w:t>
      </w:r>
    </w:p>
    <w:p w14:paraId="05BF3641" w14:textId="77777777" w:rsidR="00E767EF" w:rsidRDefault="00E767EF">
      <w:pPr>
        <w:rPr>
          <w:rFonts w:ascii="Times New Roman" w:hAnsi="Times New Roman" w:cs="Times New Roman"/>
          <w:sz w:val="28"/>
          <w:szCs w:val="28"/>
        </w:rPr>
      </w:pPr>
      <w:r>
        <w:rPr>
          <w:rFonts w:ascii="Times New Roman" w:hAnsi="Times New Roman" w:cs="Times New Roman"/>
          <w:sz w:val="28"/>
          <w:szCs w:val="28"/>
        </w:rPr>
        <w:br w:type="page"/>
      </w:r>
    </w:p>
    <w:p w14:paraId="1390FCCF" w14:textId="77777777" w:rsidR="00DE4C7D" w:rsidRPr="00E767EF" w:rsidRDefault="00E767EF" w:rsidP="00E767E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3C3F5695" w14:textId="77777777" w:rsidR="00DE4C7D" w:rsidRDefault="00DE4C7D" w:rsidP="00DE4C7D">
      <w:pPr>
        <w:spacing w:after="0" w:line="360" w:lineRule="auto"/>
        <w:jc w:val="both"/>
        <w:rPr>
          <w:rFonts w:ascii="Times New Roman" w:hAnsi="Times New Roman" w:cs="Times New Roman"/>
          <w:sz w:val="28"/>
          <w:szCs w:val="28"/>
        </w:rPr>
      </w:pPr>
    </w:p>
    <w:p w14:paraId="64E9739C" w14:textId="60D50FEF" w:rsidR="00E767EF" w:rsidRDefault="00CC3BA8" w:rsidP="00E76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Проведенное в </w:t>
      </w:r>
      <w:r w:rsidR="006A192C">
        <w:rPr>
          <w:rFonts w:ascii="Times New Roman" w:hAnsi="Times New Roman" w:cs="Times New Roman"/>
          <w:sz w:val="28"/>
          <w:szCs w:val="28"/>
        </w:rPr>
        <w:t>курсовой</w:t>
      </w:r>
      <w:r>
        <w:rPr>
          <w:rFonts w:ascii="Times New Roman" w:hAnsi="Times New Roman" w:cs="Times New Roman"/>
          <w:sz w:val="28"/>
          <w:szCs w:val="28"/>
        </w:rPr>
        <w:t xml:space="preserve"> работе исследование организации и компетенции органов дознания </w:t>
      </w:r>
      <w:r w:rsidR="007C2CF7">
        <w:rPr>
          <w:rFonts w:ascii="Times New Roman" w:hAnsi="Times New Roman" w:cs="Times New Roman"/>
          <w:sz w:val="28"/>
          <w:szCs w:val="28"/>
        </w:rPr>
        <w:t xml:space="preserve">Вооруженных Сил Российской Федерации </w:t>
      </w:r>
      <w:r>
        <w:rPr>
          <w:rFonts w:ascii="Times New Roman" w:hAnsi="Times New Roman" w:cs="Times New Roman"/>
          <w:sz w:val="28"/>
          <w:szCs w:val="28"/>
        </w:rPr>
        <w:t>позволяет сформулировать следующие выводы.</w:t>
      </w:r>
    </w:p>
    <w:p w14:paraId="6B050D92" w14:textId="61D9F75D" w:rsidR="00C94A9D" w:rsidRDefault="00C94A9D" w:rsidP="00E767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 дознания </w:t>
      </w:r>
      <w:r w:rsidR="007C2CF7">
        <w:rPr>
          <w:rFonts w:ascii="Times New Roman" w:hAnsi="Times New Roman" w:cs="Times New Roman"/>
          <w:sz w:val="28"/>
          <w:szCs w:val="28"/>
        </w:rPr>
        <w:t xml:space="preserve">Вооруженных Сил Российской Федерации </w:t>
      </w:r>
      <w:r>
        <w:rPr>
          <w:rFonts w:ascii="Times New Roman" w:hAnsi="Times New Roman" w:cs="Times New Roman"/>
          <w:sz w:val="28"/>
          <w:szCs w:val="28"/>
        </w:rPr>
        <w:t xml:space="preserve">представляет собой способ наделения отдельных структурных образований </w:t>
      </w:r>
      <w:r w:rsidR="007C2CF7">
        <w:rPr>
          <w:rFonts w:ascii="Times New Roman" w:hAnsi="Times New Roman" w:cs="Times New Roman"/>
          <w:sz w:val="28"/>
          <w:szCs w:val="28"/>
        </w:rPr>
        <w:t xml:space="preserve">Вооруженных Сил Российской Федерации </w:t>
      </w:r>
      <w:r>
        <w:rPr>
          <w:rFonts w:ascii="Times New Roman" w:hAnsi="Times New Roman" w:cs="Times New Roman"/>
          <w:sz w:val="28"/>
          <w:szCs w:val="28"/>
        </w:rPr>
        <w:t xml:space="preserve">полномочиями по возбуждению уголовного дела и производству по нему предварительного расследования в рамках и объеме, определяемых ст. 150, 151 и 157 УПК РФ. В силу первичности норм уголовно-процессуального закона согласно п. 3 ч 1 ст. 40 УПК РФ органами дознания в </w:t>
      </w:r>
      <w:r w:rsidR="007C2CF7">
        <w:rPr>
          <w:rFonts w:ascii="Times New Roman" w:hAnsi="Times New Roman" w:cs="Times New Roman"/>
          <w:sz w:val="28"/>
          <w:szCs w:val="28"/>
        </w:rPr>
        <w:t xml:space="preserve">Вооруженных Силах Российской Федерации </w:t>
      </w:r>
      <w:r>
        <w:rPr>
          <w:rFonts w:ascii="Times New Roman" w:hAnsi="Times New Roman" w:cs="Times New Roman"/>
          <w:sz w:val="28"/>
          <w:szCs w:val="28"/>
        </w:rPr>
        <w:t xml:space="preserve">признаются начальники органов военной полиции </w:t>
      </w:r>
      <w:r w:rsidR="007C2CF7">
        <w:rPr>
          <w:rFonts w:ascii="Times New Roman" w:hAnsi="Times New Roman" w:cs="Times New Roman"/>
          <w:sz w:val="28"/>
          <w:szCs w:val="28"/>
        </w:rPr>
        <w:t>Вооруженных Сил Российской Федерации</w:t>
      </w:r>
      <w:r>
        <w:rPr>
          <w:rFonts w:ascii="Times New Roman" w:hAnsi="Times New Roman" w:cs="Times New Roman"/>
          <w:sz w:val="28"/>
          <w:szCs w:val="28"/>
        </w:rPr>
        <w:t xml:space="preserve">, командиры воинский частей и соединений, начальники военных учреждений и гарнизонов, которые представляют собой первый высший уровень структуры органов дознания </w:t>
      </w:r>
      <w:r w:rsidR="00E66758">
        <w:rPr>
          <w:rFonts w:ascii="Times New Roman" w:hAnsi="Times New Roman" w:cs="Times New Roman"/>
          <w:sz w:val="28"/>
          <w:szCs w:val="28"/>
        </w:rPr>
        <w:t>Вооруженных Сил Российской Федерации</w:t>
      </w:r>
      <w:r>
        <w:rPr>
          <w:rFonts w:ascii="Times New Roman" w:hAnsi="Times New Roman" w:cs="Times New Roman"/>
          <w:sz w:val="28"/>
          <w:szCs w:val="28"/>
        </w:rPr>
        <w:t xml:space="preserve">, подлежащий конкретизации по территориальному признаку. При этом выявляется несоответствие положений УПК РФ структурному определению </w:t>
      </w:r>
      <w:r w:rsidR="00E66758">
        <w:rPr>
          <w:rFonts w:ascii="Times New Roman" w:hAnsi="Times New Roman" w:cs="Times New Roman"/>
          <w:sz w:val="28"/>
          <w:szCs w:val="28"/>
        </w:rPr>
        <w:t>Вооруженных Сил Российской Федерации</w:t>
      </w:r>
      <w:r>
        <w:rPr>
          <w:rFonts w:ascii="Times New Roman" w:hAnsi="Times New Roman" w:cs="Times New Roman"/>
          <w:sz w:val="28"/>
          <w:szCs w:val="28"/>
        </w:rPr>
        <w:t xml:space="preserve">, отраженному в законе «Об обороне», в связи с чем необходимо внести уточнения в п. 3 ч 1 ст. 40 УПК РФ с целью приведения перечня органов дознания </w:t>
      </w:r>
      <w:r w:rsidR="00E66758">
        <w:rPr>
          <w:rFonts w:ascii="Times New Roman" w:hAnsi="Times New Roman" w:cs="Times New Roman"/>
          <w:sz w:val="28"/>
          <w:szCs w:val="28"/>
        </w:rPr>
        <w:t xml:space="preserve">Вооруженных Сил Российской Федерации </w:t>
      </w:r>
      <w:r>
        <w:rPr>
          <w:rFonts w:ascii="Times New Roman" w:hAnsi="Times New Roman" w:cs="Times New Roman"/>
          <w:sz w:val="28"/>
          <w:szCs w:val="28"/>
        </w:rPr>
        <w:t xml:space="preserve">в соответствии со структурой </w:t>
      </w:r>
      <w:r w:rsidR="00E66758">
        <w:rPr>
          <w:rFonts w:ascii="Times New Roman" w:hAnsi="Times New Roman" w:cs="Times New Roman"/>
          <w:sz w:val="28"/>
          <w:szCs w:val="28"/>
        </w:rPr>
        <w:t xml:space="preserve">Вооруженных Сил Российской Федерации, </w:t>
      </w:r>
      <w:r>
        <w:rPr>
          <w:rFonts w:ascii="Times New Roman" w:hAnsi="Times New Roman" w:cs="Times New Roman"/>
          <w:sz w:val="28"/>
          <w:szCs w:val="28"/>
        </w:rPr>
        <w:t>либо по пути полного перечисления</w:t>
      </w:r>
      <w:r w:rsidR="007C2CF7">
        <w:rPr>
          <w:rFonts w:ascii="Times New Roman" w:hAnsi="Times New Roman" w:cs="Times New Roman"/>
          <w:sz w:val="28"/>
          <w:szCs w:val="28"/>
        </w:rPr>
        <w:t xml:space="preserve"> основных структурных частей </w:t>
      </w:r>
      <w:r w:rsidR="00E66758">
        <w:rPr>
          <w:rFonts w:ascii="Times New Roman" w:hAnsi="Times New Roman" w:cs="Times New Roman"/>
          <w:sz w:val="28"/>
          <w:szCs w:val="28"/>
        </w:rPr>
        <w:t>Вооруженных Сил Российской Федерации</w:t>
      </w:r>
      <w:r w:rsidR="007C2CF7">
        <w:rPr>
          <w:rFonts w:ascii="Times New Roman" w:hAnsi="Times New Roman" w:cs="Times New Roman"/>
          <w:sz w:val="28"/>
          <w:szCs w:val="28"/>
        </w:rPr>
        <w:t>,</w:t>
      </w:r>
      <w:r>
        <w:rPr>
          <w:rFonts w:ascii="Times New Roman" w:hAnsi="Times New Roman" w:cs="Times New Roman"/>
          <w:sz w:val="28"/>
          <w:szCs w:val="28"/>
        </w:rPr>
        <w:t xml:space="preserve"> либо по пути общего обозначения органа дознания </w:t>
      </w:r>
      <w:r w:rsidR="00E66758">
        <w:rPr>
          <w:rFonts w:ascii="Times New Roman" w:hAnsi="Times New Roman" w:cs="Times New Roman"/>
          <w:sz w:val="28"/>
          <w:szCs w:val="28"/>
        </w:rPr>
        <w:t>Вооруженных Сил Российской Федерации</w:t>
      </w:r>
      <w:r>
        <w:rPr>
          <w:rFonts w:ascii="Times New Roman" w:hAnsi="Times New Roman" w:cs="Times New Roman"/>
          <w:sz w:val="28"/>
          <w:szCs w:val="28"/>
        </w:rPr>
        <w:t xml:space="preserve">, определяемого воинскими уставами и законом «Об обороне». Данный аспект органов дознания </w:t>
      </w:r>
      <w:r w:rsidR="00E66758">
        <w:rPr>
          <w:rFonts w:ascii="Times New Roman" w:hAnsi="Times New Roman" w:cs="Times New Roman"/>
          <w:sz w:val="28"/>
          <w:szCs w:val="28"/>
        </w:rPr>
        <w:t xml:space="preserve">Вооруженных Сил Российской Федерации </w:t>
      </w:r>
      <w:r>
        <w:rPr>
          <w:rFonts w:ascii="Times New Roman" w:hAnsi="Times New Roman" w:cs="Times New Roman"/>
          <w:sz w:val="28"/>
          <w:szCs w:val="28"/>
        </w:rPr>
        <w:t>имеет процессуальное значение, поскольку производство по уголовному делу может быть осуществлено только надлежащим участником, статус которого определен УПК РФ.</w:t>
      </w:r>
    </w:p>
    <w:p w14:paraId="3BE69B71" w14:textId="04F3BE37" w:rsidR="00CC3BA8" w:rsidRDefault="00CC3BA8" w:rsidP="00CC3B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Компетенция органов дознания </w:t>
      </w:r>
      <w:r w:rsidR="00E66758">
        <w:rPr>
          <w:rFonts w:ascii="Times New Roman" w:hAnsi="Times New Roman" w:cs="Times New Roman"/>
          <w:sz w:val="28"/>
          <w:szCs w:val="28"/>
        </w:rPr>
        <w:t xml:space="preserve">Вооруженных Сил Российской Федерации </w:t>
      </w:r>
      <w:r>
        <w:rPr>
          <w:rFonts w:ascii="Times New Roman" w:hAnsi="Times New Roman" w:cs="Times New Roman"/>
          <w:sz w:val="28"/>
          <w:szCs w:val="28"/>
        </w:rPr>
        <w:t xml:space="preserve">ограничена только производством неотложных следственных действий в соответствии с правилами ст. 157 УПК РФ по уголовным дела, по которым производство предварительного следствия обязательно. При этом компетенция органов дознания </w:t>
      </w:r>
      <w:r w:rsidR="00E66758">
        <w:rPr>
          <w:rFonts w:ascii="Times New Roman" w:hAnsi="Times New Roman" w:cs="Times New Roman"/>
          <w:sz w:val="28"/>
          <w:szCs w:val="28"/>
        </w:rPr>
        <w:t xml:space="preserve">Вооруженных Сил Российской Федерации </w:t>
      </w:r>
      <w:r>
        <w:rPr>
          <w:rFonts w:ascii="Times New Roman" w:hAnsi="Times New Roman" w:cs="Times New Roman"/>
          <w:sz w:val="28"/>
          <w:szCs w:val="28"/>
        </w:rPr>
        <w:t xml:space="preserve">ограничена также кругом преступлений и лиц, их совершивших, в которые согласно п. 4 ч. 2 ст. 157 УПК РФ включены уголовные дела о преступлениях, совершенных военнослужащими, гражданами, проходящими военные сборы и также лицами гражданского персонала </w:t>
      </w:r>
      <w:r w:rsidR="00E66758">
        <w:rPr>
          <w:rFonts w:ascii="Times New Roman" w:hAnsi="Times New Roman" w:cs="Times New Roman"/>
          <w:sz w:val="28"/>
          <w:szCs w:val="28"/>
        </w:rPr>
        <w:t>Вооруженных Сил Российской Федерации</w:t>
      </w:r>
      <w:r>
        <w:rPr>
          <w:rFonts w:ascii="Times New Roman" w:hAnsi="Times New Roman" w:cs="Times New Roman"/>
          <w:sz w:val="28"/>
          <w:szCs w:val="28"/>
        </w:rPr>
        <w:t>, других войск, воинский формирований и органов связи с исполнением им своих служебных обязанностей или в расположении части, соединения, учреждения, гарнизона.</w:t>
      </w:r>
    </w:p>
    <w:p w14:paraId="18E60C34" w14:textId="0706905B" w:rsidR="00CC3BA8" w:rsidRDefault="00CC3BA8" w:rsidP="00CC3BA8">
      <w:pPr>
        <w:spacing w:after="0" w:line="360" w:lineRule="auto"/>
        <w:ind w:firstLine="709"/>
        <w:jc w:val="both"/>
        <w:rPr>
          <w:rFonts w:ascii="Times New Roman" w:hAnsi="Times New Roman" w:cs="Times New Roman"/>
          <w:sz w:val="28"/>
          <w:szCs w:val="28"/>
        </w:rPr>
      </w:pPr>
      <w:r w:rsidRPr="00CC3BA8">
        <w:rPr>
          <w:rFonts w:ascii="Times New Roman" w:eastAsia="Times New Roman" w:hAnsi="Times New Roman" w:cs="Times New Roman"/>
          <w:color w:val="000000"/>
          <w:sz w:val="28"/>
          <w:szCs w:val="28"/>
        </w:rPr>
        <w:t>Производство неотложных следственных действий органом дознания</w:t>
      </w:r>
      <w:r>
        <w:rPr>
          <w:rFonts w:ascii="Times New Roman" w:eastAsia="Times New Roman" w:hAnsi="Times New Roman" w:cs="Times New Roman"/>
          <w:color w:val="000000"/>
          <w:sz w:val="28"/>
          <w:szCs w:val="28"/>
        </w:rPr>
        <w:t xml:space="preserve"> </w:t>
      </w:r>
      <w:r w:rsidR="00E66758">
        <w:rPr>
          <w:rFonts w:ascii="Times New Roman" w:hAnsi="Times New Roman" w:cs="Times New Roman"/>
          <w:sz w:val="28"/>
          <w:szCs w:val="28"/>
        </w:rPr>
        <w:t xml:space="preserve">Вооруженных Сил Российской Федерации </w:t>
      </w:r>
      <w:r w:rsidRPr="00CC3BA8">
        <w:rPr>
          <w:rFonts w:ascii="Times New Roman" w:eastAsia="Times New Roman" w:hAnsi="Times New Roman" w:cs="Times New Roman"/>
          <w:color w:val="000000"/>
          <w:sz w:val="28"/>
          <w:szCs w:val="28"/>
        </w:rPr>
        <w:t xml:space="preserve">в порядке ст. 157 УПК РФ является вторым направлением деятельности </w:t>
      </w:r>
      <w:r>
        <w:rPr>
          <w:rFonts w:ascii="Times New Roman" w:eastAsia="Times New Roman" w:hAnsi="Times New Roman" w:cs="Times New Roman"/>
          <w:color w:val="000000"/>
          <w:sz w:val="28"/>
          <w:szCs w:val="28"/>
        </w:rPr>
        <w:t>органа дознания как</w:t>
      </w:r>
      <w:r w:rsidRPr="00CC3BA8">
        <w:rPr>
          <w:rFonts w:ascii="Times New Roman" w:eastAsia="Times New Roman" w:hAnsi="Times New Roman" w:cs="Times New Roman"/>
          <w:color w:val="000000"/>
          <w:sz w:val="28"/>
          <w:szCs w:val="28"/>
        </w:rPr>
        <w:t xml:space="preserve"> участника уголовного судопроизводства</w:t>
      </w:r>
      <w:r>
        <w:rPr>
          <w:rFonts w:ascii="Times New Roman" w:eastAsia="Times New Roman" w:hAnsi="Times New Roman" w:cs="Times New Roman"/>
          <w:color w:val="000000"/>
          <w:sz w:val="28"/>
          <w:szCs w:val="28"/>
        </w:rPr>
        <w:t>.</w:t>
      </w:r>
      <w:r w:rsidR="002C3A56">
        <w:rPr>
          <w:rFonts w:ascii="Times New Roman" w:eastAsia="Times New Roman" w:hAnsi="Times New Roman" w:cs="Times New Roman"/>
          <w:color w:val="000000"/>
          <w:sz w:val="28"/>
          <w:szCs w:val="28"/>
        </w:rPr>
        <w:t xml:space="preserve"> </w:t>
      </w:r>
      <w:r w:rsidRPr="00CC3BA8">
        <w:rPr>
          <w:rFonts w:ascii="Times New Roman" w:hAnsi="Times New Roman" w:cs="Times New Roman"/>
          <w:sz w:val="28"/>
          <w:szCs w:val="28"/>
        </w:rPr>
        <w:t>Орган</w:t>
      </w:r>
      <w:r>
        <w:rPr>
          <w:rFonts w:ascii="Times New Roman" w:hAnsi="Times New Roman" w:cs="Times New Roman"/>
          <w:sz w:val="28"/>
          <w:szCs w:val="28"/>
        </w:rPr>
        <w:t>ы</w:t>
      </w:r>
      <w:r w:rsidRPr="00CC3BA8">
        <w:rPr>
          <w:rFonts w:ascii="Times New Roman" w:hAnsi="Times New Roman" w:cs="Times New Roman"/>
          <w:sz w:val="28"/>
          <w:szCs w:val="28"/>
        </w:rPr>
        <w:t xml:space="preserve"> дознания</w:t>
      </w:r>
      <w:r>
        <w:rPr>
          <w:rFonts w:ascii="Times New Roman" w:hAnsi="Times New Roman" w:cs="Times New Roman"/>
          <w:sz w:val="28"/>
          <w:szCs w:val="28"/>
        </w:rPr>
        <w:t xml:space="preserve"> </w:t>
      </w:r>
      <w:r w:rsidR="00E66758">
        <w:rPr>
          <w:rFonts w:ascii="Times New Roman" w:hAnsi="Times New Roman" w:cs="Times New Roman"/>
          <w:sz w:val="28"/>
          <w:szCs w:val="28"/>
        </w:rPr>
        <w:t xml:space="preserve">Вооруженных Сил Российской Федерации </w:t>
      </w:r>
      <w:r>
        <w:rPr>
          <w:rFonts w:ascii="Times New Roman" w:hAnsi="Times New Roman" w:cs="Times New Roman"/>
          <w:sz w:val="28"/>
          <w:szCs w:val="28"/>
        </w:rPr>
        <w:t>после принятия решения о возбуждении уголовного дела,</w:t>
      </w:r>
      <w:r w:rsidRPr="00CC3BA8">
        <w:rPr>
          <w:rFonts w:ascii="Times New Roman" w:hAnsi="Times New Roman" w:cs="Times New Roman"/>
          <w:sz w:val="28"/>
          <w:szCs w:val="28"/>
        </w:rPr>
        <w:t xml:space="preserve"> при производстве</w:t>
      </w:r>
      <w:r w:rsidR="002C3A56">
        <w:rPr>
          <w:rFonts w:ascii="Times New Roman" w:hAnsi="Times New Roman" w:cs="Times New Roman"/>
          <w:sz w:val="28"/>
          <w:szCs w:val="28"/>
        </w:rPr>
        <w:t xml:space="preserve"> </w:t>
      </w:r>
      <w:r w:rsidRPr="00CC3BA8">
        <w:rPr>
          <w:rFonts w:ascii="Times New Roman" w:hAnsi="Times New Roman" w:cs="Times New Roman"/>
          <w:sz w:val="28"/>
          <w:szCs w:val="28"/>
        </w:rPr>
        <w:t>неотложных следственных действий, к которым в первую очередь следует отнести: осмотр, ОМП, осмотр трупа, освидетельствование, допрос подозреваемого, потерпевшего, свидетеля, обыск, выемку, назначение и производство экспертизы, могут своевременно установить виновное в совершении преступления лицо и до истечения срока в 10 суток передать уголовное дело следователю для дальнейшего проведения по нему предварительного следствия.</w:t>
      </w:r>
    </w:p>
    <w:p w14:paraId="4C6EEBAD" w14:textId="5D292982" w:rsidR="009232DC" w:rsidRDefault="009232DC" w:rsidP="00CC3BA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Взаимодействие органов дознания </w:t>
      </w:r>
      <w:r w:rsidR="00E66758">
        <w:rPr>
          <w:rFonts w:ascii="Times New Roman" w:hAnsi="Times New Roman" w:cs="Times New Roman"/>
          <w:sz w:val="28"/>
          <w:szCs w:val="28"/>
        </w:rPr>
        <w:t xml:space="preserve">Вооруженных Сил Российской Федерации </w:t>
      </w:r>
      <w:r>
        <w:rPr>
          <w:rFonts w:ascii="Times New Roman" w:eastAsia="Times New Roman" w:hAnsi="Times New Roman" w:cs="Times New Roman"/>
          <w:color w:val="000000"/>
          <w:sz w:val="28"/>
          <w:szCs w:val="28"/>
        </w:rPr>
        <w:t xml:space="preserve">и военных следователей СК РФ представляет собой их </w:t>
      </w:r>
      <w:r w:rsidRPr="000D0A4C">
        <w:rPr>
          <w:rFonts w:ascii="Times New Roman" w:eastAsia="Times New Roman" w:hAnsi="Times New Roman" w:cs="Times New Roman"/>
          <w:sz w:val="28"/>
          <w:szCs w:val="28"/>
        </w:rPr>
        <w:t>совмест</w:t>
      </w:r>
      <w:r>
        <w:rPr>
          <w:rFonts w:ascii="Times New Roman" w:eastAsia="Times New Roman" w:hAnsi="Times New Roman" w:cs="Times New Roman"/>
          <w:sz w:val="28"/>
          <w:szCs w:val="28"/>
        </w:rPr>
        <w:t>ную</w:t>
      </w:r>
      <w:r w:rsidRPr="000D0A4C">
        <w:rPr>
          <w:rFonts w:ascii="Times New Roman" w:eastAsia="Times New Roman" w:hAnsi="Times New Roman" w:cs="Times New Roman"/>
          <w:sz w:val="28"/>
          <w:szCs w:val="28"/>
        </w:rPr>
        <w:t xml:space="preserve"> работ</w:t>
      </w:r>
      <w:r>
        <w:rPr>
          <w:rFonts w:ascii="Times New Roman" w:eastAsia="Times New Roman" w:hAnsi="Times New Roman" w:cs="Times New Roman"/>
          <w:sz w:val="28"/>
          <w:szCs w:val="28"/>
        </w:rPr>
        <w:t>у</w:t>
      </w:r>
      <w:r w:rsidRPr="000D0A4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основанную</w:t>
      </w:r>
      <w:r w:rsidR="002C3A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УПК РФ, приказах и инструкции Генеральной прокуратуры РФ, </w:t>
      </w:r>
      <w:r w:rsidRPr="000D0A4C">
        <w:rPr>
          <w:rFonts w:ascii="Times New Roman" w:eastAsia="Times New Roman" w:hAnsi="Times New Roman" w:cs="Times New Roman"/>
          <w:sz w:val="28"/>
          <w:szCs w:val="28"/>
        </w:rPr>
        <w:t>которая проявляется в обмене информацией и согласованных действиях</w:t>
      </w:r>
      <w:r>
        <w:rPr>
          <w:rFonts w:ascii="Times New Roman" w:eastAsia="Times New Roman" w:hAnsi="Times New Roman" w:cs="Times New Roman"/>
          <w:sz w:val="28"/>
          <w:szCs w:val="28"/>
        </w:rPr>
        <w:t xml:space="preserve"> в целях достижения назначения уголовного судопроизводства. Формы взаимодействия также предусмотрены УПК РФ и проявляются при производстве неотложных следственных действий, при исполнении органами дознания </w:t>
      </w:r>
      <w:r w:rsidR="00E66758">
        <w:rPr>
          <w:rFonts w:ascii="Times New Roman" w:hAnsi="Times New Roman" w:cs="Times New Roman"/>
          <w:sz w:val="28"/>
          <w:szCs w:val="28"/>
        </w:rPr>
        <w:t xml:space="preserve">Вооруженных Сил Российской Федерации </w:t>
      </w:r>
      <w:r>
        <w:rPr>
          <w:rFonts w:ascii="Times New Roman" w:eastAsia="Times New Roman" w:hAnsi="Times New Roman" w:cs="Times New Roman"/>
          <w:sz w:val="28"/>
          <w:szCs w:val="28"/>
        </w:rPr>
        <w:t>поручений военных следователей СК РФ о производстве отдельных следственных действий, о приводе, задержании, аресте, иных процессуальных действий и об оказании содействия в ходе проверки сообщения о преступления и осуществления предварительного следствия по уголовному делу.</w:t>
      </w:r>
    </w:p>
    <w:p w14:paraId="56541BF2" w14:textId="66523E2F" w:rsidR="008B4E0F" w:rsidRDefault="008B4E0F" w:rsidP="00CC3BA8">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Порядок подготовки дознавателей в органах дознания ВС определен </w:t>
      </w:r>
      <w:r>
        <w:rPr>
          <w:rFonts w:ascii="Times New Roman" w:hAnsi="Times New Roman" w:cs="Times New Roman"/>
          <w:sz w:val="28"/>
          <w:szCs w:val="28"/>
        </w:rPr>
        <w:t xml:space="preserve">согласно ст. 20 </w:t>
      </w:r>
      <w:r w:rsidR="00AC6EB1">
        <w:rPr>
          <w:rFonts w:ascii="Times New Roman" w:eastAsia="Times New Roman" w:hAnsi="Times New Roman" w:cs="Times New Roman"/>
          <w:color w:val="000000"/>
          <w:sz w:val="28"/>
          <w:szCs w:val="28"/>
        </w:rPr>
        <w:t xml:space="preserve">Инструкции </w:t>
      </w:r>
      <w:r w:rsidR="00AC6EB1" w:rsidRPr="00AC6EB1">
        <w:rPr>
          <w:rFonts w:ascii="Times New Roman" w:eastAsia="Times New Roman" w:hAnsi="Times New Roman" w:cs="Times New Roman"/>
          <w:color w:val="000000"/>
          <w:sz w:val="28"/>
          <w:szCs w:val="28"/>
        </w:rPr>
        <w:t>"</w:t>
      </w:r>
      <w:r w:rsidR="00AC6EB1">
        <w:rPr>
          <w:rFonts w:ascii="Times New Roman" w:eastAsia="Times New Roman" w:hAnsi="Times New Roman" w:cs="Times New Roman"/>
          <w:color w:val="000000"/>
          <w:sz w:val="28"/>
          <w:szCs w:val="28"/>
        </w:rPr>
        <w:t>О</w:t>
      </w:r>
      <w:r w:rsidR="00AC6EB1" w:rsidRPr="00AC6EB1">
        <w:rPr>
          <w:rFonts w:ascii="Times New Roman" w:eastAsia="Times New Roman" w:hAnsi="Times New Roman" w:cs="Times New Roman"/>
          <w:color w:val="000000"/>
          <w:sz w:val="28"/>
          <w:szCs w:val="28"/>
        </w:rPr>
        <w:t xml:space="preserve"> процессуальной деятельности органов дознания Вооруженных Сил Российской Федерации, других войск, воинских формирований и органов"</w:t>
      </w:r>
      <w:r>
        <w:rPr>
          <w:rFonts w:ascii="Times New Roman" w:eastAsia="Times New Roman" w:hAnsi="Times New Roman" w:cs="Times New Roman"/>
          <w:color w:val="000000"/>
          <w:sz w:val="28"/>
          <w:szCs w:val="28"/>
        </w:rPr>
        <w:t xml:space="preserve">,  предусматривающей две основные формы подготовки дознавателей: учебные сборы, организуемые военной прокуратурой и руководителями военных следственных органов СК РФ в целях привития практических навыков по проведению проверок сообщений о преступлениях, расследованию преступлений; ежегодная стажировка в течение 10 суток в военной прокуратуре и следственных органах СК РФ. Подготовка дознавателей проводится по плану, утвержденному военным прокурором с согласованием с командованием и руководителем военных следственных органов. Назначение на должности дознавателей в органах дознания </w:t>
      </w:r>
      <w:r w:rsidR="00E66758">
        <w:rPr>
          <w:rFonts w:ascii="Times New Roman" w:hAnsi="Times New Roman" w:cs="Times New Roman"/>
          <w:sz w:val="28"/>
          <w:szCs w:val="28"/>
        </w:rPr>
        <w:t xml:space="preserve">Вооруженных Сил Российской Федерации </w:t>
      </w:r>
      <w:r>
        <w:rPr>
          <w:rFonts w:ascii="Times New Roman" w:eastAsia="Times New Roman" w:hAnsi="Times New Roman" w:cs="Times New Roman"/>
          <w:color w:val="000000"/>
          <w:sz w:val="28"/>
          <w:szCs w:val="28"/>
        </w:rPr>
        <w:t>осуществляется в полном соответствии с положениями УПК РФ, в ч. 1 ст. 40 УПК РФ предусмотрен порядок возложения на дознавателя полномочий органа дознания по осуществления дознания по уголовным делам, по которым производство предварительного следствия необязательно, начальником органа дознания.</w:t>
      </w:r>
    </w:p>
    <w:p w14:paraId="3274E71C" w14:textId="3B1A1FCB" w:rsidR="004D1021" w:rsidRPr="00BC1DB7" w:rsidRDefault="004D1021" w:rsidP="004D10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Отсутствие четко регламентированного статуса военного дознавателя в УПК РФ приводит зачастую к проблемам, возникающим между следствием, дознанием и оперативно-розыскными подразделениями. Поэтому анализ действующего законодательства приводит к необходимости внесения определенных предложений по совершенствованию некоторых положений УПК РФ, касающихс</w:t>
      </w:r>
      <w:r w:rsidR="00333426">
        <w:rPr>
          <w:rFonts w:ascii="Times New Roman" w:hAnsi="Times New Roman" w:cs="Times New Roman"/>
          <w:sz w:val="28"/>
          <w:szCs w:val="28"/>
        </w:rPr>
        <w:t>я деятельности органов дознания:</w:t>
      </w:r>
      <w:r>
        <w:rPr>
          <w:rFonts w:ascii="Times New Roman" w:hAnsi="Times New Roman" w:cs="Times New Roman"/>
          <w:sz w:val="28"/>
          <w:szCs w:val="28"/>
        </w:rPr>
        <w:t xml:space="preserve"> </w:t>
      </w:r>
    </w:p>
    <w:p w14:paraId="44630DC8" w14:textId="2FB5E2A3" w:rsidR="00475AAD" w:rsidRPr="00475AAD" w:rsidRDefault="00475AAD" w:rsidP="00475AAD">
      <w:pPr>
        <w:spacing w:after="0" w:line="360" w:lineRule="auto"/>
        <w:ind w:firstLine="709"/>
        <w:jc w:val="both"/>
        <w:rPr>
          <w:rFonts w:ascii="Times New Roman" w:eastAsia="Times New Roman" w:hAnsi="Times New Roman" w:cs="Times New Roman"/>
          <w:color w:val="000000"/>
          <w:sz w:val="28"/>
          <w:szCs w:val="28"/>
        </w:rPr>
      </w:pPr>
      <w:r w:rsidRPr="00475AA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ab/>
      </w:r>
      <w:r w:rsidRPr="00475AAD">
        <w:rPr>
          <w:rFonts w:ascii="Times New Roman" w:eastAsia="Times New Roman" w:hAnsi="Times New Roman" w:cs="Times New Roman"/>
          <w:color w:val="000000"/>
          <w:sz w:val="28"/>
          <w:szCs w:val="28"/>
        </w:rPr>
        <w:t>С</w:t>
      </w:r>
      <w:r w:rsidR="00333426">
        <w:rPr>
          <w:rFonts w:ascii="Times New Roman" w:eastAsia="Times New Roman" w:hAnsi="Times New Roman" w:cs="Times New Roman"/>
          <w:color w:val="000000"/>
          <w:sz w:val="28"/>
          <w:szCs w:val="28"/>
        </w:rPr>
        <w:t>ледует</w:t>
      </w:r>
      <w:r w:rsidRPr="00475AAD">
        <w:rPr>
          <w:rFonts w:ascii="Times New Roman" w:eastAsia="Times New Roman" w:hAnsi="Times New Roman" w:cs="Times New Roman"/>
          <w:color w:val="000000"/>
          <w:sz w:val="28"/>
          <w:szCs w:val="28"/>
        </w:rPr>
        <w:t xml:space="preserve"> обратить внимание на некоторое противоречие, заложенное в УПК РФ. Так уголовные дела о преступлениях, по которым обязательно производство предварительного следствия и подследственных следователям, в том числе военным следователям следственных органов СК РФ, предстают самыми сложными в расследовании и в принятии по ним процессуальных решений. Однако согласно положениям УПК РФ допускается, что военные дознаватели в состоянии осуществить по ним неотложные следственные действия, которые могут быть не менее сложными. При этом уголовные дела о преступлениях, подследственных дознавателям согласно ч. 3 ст. 150 УПК РФ, которые намного ниже по степени сложности расследования, подследственны следователя</w:t>
      </w:r>
      <w:r w:rsidR="00D03A85">
        <w:rPr>
          <w:rFonts w:ascii="Times New Roman" w:eastAsia="Times New Roman" w:hAnsi="Times New Roman" w:cs="Times New Roman"/>
          <w:color w:val="000000"/>
          <w:sz w:val="28"/>
          <w:szCs w:val="28"/>
        </w:rPr>
        <w:t>м</w:t>
      </w:r>
      <w:r w:rsidRPr="00475AAD">
        <w:rPr>
          <w:rFonts w:ascii="Times New Roman" w:eastAsia="Times New Roman" w:hAnsi="Times New Roman" w:cs="Times New Roman"/>
          <w:color w:val="000000"/>
          <w:sz w:val="28"/>
          <w:szCs w:val="28"/>
        </w:rPr>
        <w:t xml:space="preserve"> военных следственных органов СК РФ, если они совершены, например, военнослужащим. Скажем убийство, совершенное военнослужащим, может начать расследовать военный дознаватель, но вот он не может расследовать преступление о простой краже (ч. 1 ст. 158 УК РФ), совершенной военнослужащим. Вряд ли можно разумно объяснить такое несоответствие.</w:t>
      </w:r>
    </w:p>
    <w:p w14:paraId="271487D4" w14:textId="77777777" w:rsidR="00475AAD" w:rsidRDefault="00475AAD" w:rsidP="00475AAD">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Именно в этом направлении следует осуществлять изменение статуса военного дознавателя с наделением его правом по осуществлению дознания </w:t>
      </w:r>
      <w:r>
        <w:rPr>
          <w:rFonts w:ascii="Times New Roman" w:hAnsi="Times New Roman" w:cs="Times New Roman"/>
          <w:sz w:val="28"/>
          <w:szCs w:val="28"/>
        </w:rPr>
        <w:t xml:space="preserve">по правилам глав 32 и 32.1 УПК РФ. </w:t>
      </w:r>
    </w:p>
    <w:p w14:paraId="59AB9626" w14:textId="52955314" w:rsidR="00475AAD" w:rsidRDefault="00475AAD" w:rsidP="00475A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Необходимо уточнить: право дознавателя обжаловать указание прокурора о производстве дополнительного расследования должно возникать с момента получения согласия начальника органа дознания, что сближает полномочия дознавателя по этому вопросу с полномочиями следователя.</w:t>
      </w:r>
    </w:p>
    <w:p w14:paraId="26AC0A3F" w14:textId="4FC553A4" w:rsidR="00475AAD" w:rsidRDefault="00475AAD" w:rsidP="00475AAD">
      <w:pPr>
        <w:spacing w:line="360" w:lineRule="auto"/>
        <w:jc w:val="both"/>
      </w:pPr>
      <w:r>
        <w:rPr>
          <w:rFonts w:ascii="Times New Roman" w:hAnsi="Times New Roman" w:cs="Times New Roman"/>
          <w:sz w:val="28"/>
          <w:szCs w:val="28"/>
        </w:rPr>
        <w:t>3)</w:t>
      </w:r>
      <w:r>
        <w:rPr>
          <w:rFonts w:ascii="Times New Roman" w:hAnsi="Times New Roman" w:cs="Times New Roman"/>
          <w:sz w:val="28"/>
          <w:szCs w:val="28"/>
        </w:rPr>
        <w:tab/>
        <w:t>Необходимо уточнить, что количество поручаемых дознаний, разбирательств или расследований не должно быть более одного одновременно.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111CF94" w14:textId="283BC014" w:rsidR="00475AAD" w:rsidRDefault="00475AAD" w:rsidP="00475A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Результаты работы органов дознания зависят и от уровня научно-технического обеспечения в двух аспектах – компьютеризация и состояние криминалистических средств:</w:t>
      </w:r>
    </w:p>
    <w:p w14:paraId="13553F8E" w14:textId="2CA7AFA6" w:rsidR="00475AAD" w:rsidRDefault="00EE745F" w:rsidP="00475A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4C47D4">
        <w:rPr>
          <w:rFonts w:ascii="Times New Roman" w:hAnsi="Times New Roman" w:cs="Times New Roman"/>
          <w:sz w:val="28"/>
          <w:szCs w:val="28"/>
        </w:rPr>
        <w:tab/>
      </w:r>
      <w:r w:rsidR="00475AAD">
        <w:rPr>
          <w:rFonts w:ascii="Times New Roman" w:hAnsi="Times New Roman" w:cs="Times New Roman"/>
          <w:sz w:val="28"/>
          <w:szCs w:val="28"/>
        </w:rPr>
        <w:t>автоматизация методик расследования отдельных видов преступлений;</w:t>
      </w:r>
    </w:p>
    <w:p w14:paraId="4873D572" w14:textId="380A46A0" w:rsidR="00475AAD" w:rsidRDefault="004C47D4" w:rsidP="00475A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475AAD">
        <w:rPr>
          <w:rFonts w:ascii="Times New Roman" w:hAnsi="Times New Roman" w:cs="Times New Roman"/>
          <w:sz w:val="28"/>
          <w:szCs w:val="28"/>
        </w:rPr>
        <w:t>организация быстрого обмена нормативно-правовой информацией;</w:t>
      </w:r>
    </w:p>
    <w:p w14:paraId="1ED04C5C" w14:textId="7D44415C" w:rsidR="00475AAD" w:rsidRDefault="004C47D4" w:rsidP="00475A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475AAD">
        <w:rPr>
          <w:rFonts w:ascii="Times New Roman" w:hAnsi="Times New Roman" w:cs="Times New Roman"/>
          <w:sz w:val="28"/>
          <w:szCs w:val="28"/>
        </w:rPr>
        <w:t>создание хороших условий и подготовка рабочих мест для органов дознания.</w:t>
      </w:r>
    </w:p>
    <w:p w14:paraId="7832084A" w14:textId="2F1506EA" w:rsidR="004D1021" w:rsidRPr="00475AAD" w:rsidRDefault="003A7A0D" w:rsidP="00475A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75AAD">
        <w:rPr>
          <w:rFonts w:ascii="Times New Roman" w:hAnsi="Times New Roman" w:cs="Times New Roman"/>
          <w:sz w:val="28"/>
          <w:szCs w:val="28"/>
        </w:rPr>
        <w:t xml:space="preserve">Помимо вопросов повышения профессионального уровня военных органов дознания, немаловажным вопросом является и материальное стимулирование лучших и наиболее подготовленных военных дознавателей, показавших свое мастерство в профессиональной деятельности. </w:t>
      </w:r>
    </w:p>
    <w:p w14:paraId="73C0F36B" w14:textId="77777777" w:rsidR="00E767EF" w:rsidRDefault="00503B3C" w:rsidP="00475A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Военный дознаватель в соответствии с положениями ст. 41 и др. УПК РФ по своему процессуальному статусу является участником уголовного судопроизводства со стороны обвинения, осуществляющим уголовное преследование при производстве по уголовному делу на досудебных стадиях: при возбуждении уголовного дела и осуществлении по нему предварительного расследования. При этом военный дознаватель в настоящее время наделен полномочиями только по осуществлению неотложных следственных действий по правилам ст. 157 УПК РФ по уголовным делам, по которым производство предварительного следствия обязательно. Вместе с тем создание в последние годы военной полиции создает предпосылки для наделения военного дознавателя также полномочиями по производству дознания по правилам глав 32 и 32.1 УПК РФ.</w:t>
      </w:r>
      <w:r w:rsidR="00E767EF">
        <w:rPr>
          <w:rFonts w:ascii="Times New Roman" w:hAnsi="Times New Roman" w:cs="Times New Roman"/>
          <w:sz w:val="28"/>
          <w:szCs w:val="28"/>
        </w:rPr>
        <w:br w:type="page"/>
      </w:r>
    </w:p>
    <w:p w14:paraId="4C474E46" w14:textId="77777777" w:rsidR="00E767EF" w:rsidRPr="00E767EF" w:rsidRDefault="00E767EF" w:rsidP="00E767EF">
      <w:pPr>
        <w:spacing w:after="0" w:line="360" w:lineRule="auto"/>
        <w:jc w:val="center"/>
        <w:rPr>
          <w:rFonts w:ascii="Times New Roman" w:hAnsi="Times New Roman" w:cs="Times New Roman"/>
          <w:b/>
          <w:sz w:val="28"/>
          <w:szCs w:val="28"/>
        </w:rPr>
      </w:pPr>
      <w:r w:rsidRPr="00E767EF">
        <w:rPr>
          <w:rFonts w:ascii="Times New Roman" w:hAnsi="Times New Roman" w:cs="Times New Roman"/>
          <w:b/>
          <w:sz w:val="28"/>
          <w:szCs w:val="28"/>
        </w:rPr>
        <w:t>СПИСОК ИСТОЧНИКОВ И ЛИТЕРАТУРЫ</w:t>
      </w:r>
    </w:p>
    <w:p w14:paraId="6692BDC0" w14:textId="77777777" w:rsidR="00E767EF" w:rsidRPr="006606CB" w:rsidRDefault="006606CB" w:rsidP="002C3A56">
      <w:pPr>
        <w:pStyle w:val="a8"/>
        <w:spacing w:after="0" w:line="360" w:lineRule="auto"/>
        <w:ind w:left="709"/>
        <w:jc w:val="center"/>
        <w:rPr>
          <w:rFonts w:ascii="Times New Roman" w:hAnsi="Times New Roman" w:cs="Times New Roman"/>
          <w:b/>
          <w:sz w:val="28"/>
          <w:szCs w:val="28"/>
        </w:rPr>
      </w:pPr>
      <w:r w:rsidRPr="006606CB">
        <w:rPr>
          <w:rFonts w:ascii="Times New Roman" w:hAnsi="Times New Roman" w:cs="Times New Roman"/>
          <w:b/>
          <w:sz w:val="28"/>
          <w:szCs w:val="28"/>
        </w:rPr>
        <w:t>Нормативные правовые акты</w:t>
      </w:r>
    </w:p>
    <w:p w14:paraId="2686654A" w14:textId="77777777" w:rsidR="00E767EF" w:rsidRDefault="00DA33F0" w:rsidP="00E767EF">
      <w:pPr>
        <w:pStyle w:val="a8"/>
        <w:numPr>
          <w:ilvl w:val="0"/>
          <w:numId w:val="1"/>
        </w:numPr>
        <w:spacing w:after="0" w:line="360" w:lineRule="auto"/>
        <w:ind w:left="0" w:firstLine="709"/>
        <w:jc w:val="both"/>
        <w:rPr>
          <w:rFonts w:ascii="Times New Roman" w:hAnsi="Times New Roman" w:cs="Times New Roman"/>
          <w:sz w:val="28"/>
          <w:szCs w:val="28"/>
        </w:rPr>
      </w:pPr>
      <w:r w:rsidRPr="00AF0E8C">
        <w:rPr>
          <w:rFonts w:ascii="Times New Roman" w:hAnsi="Times New Roman" w:cs="Times New Roman"/>
          <w:iCs/>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w:t>
      </w:r>
      <w:r w:rsidRPr="00AF0E8C">
        <w:rPr>
          <w:rFonts w:ascii="Times New Roman" w:hAnsi="Times New Roman" w:cs="Times New Roman"/>
          <w:sz w:val="28"/>
          <w:szCs w:val="28"/>
        </w:rPr>
        <w:t xml:space="preserve">Собрание законодательства </w:t>
      </w:r>
      <w:r w:rsidRPr="00AF0E8C">
        <w:rPr>
          <w:rFonts w:ascii="Times New Roman" w:eastAsia="Times New Roman" w:hAnsi="Times New Roman" w:cs="Times New Roman"/>
          <w:sz w:val="28"/>
          <w:szCs w:val="28"/>
        </w:rPr>
        <w:t>Российской Федерации</w:t>
      </w:r>
      <w:r w:rsidRPr="00AF0E8C">
        <w:rPr>
          <w:rFonts w:ascii="Times New Roman" w:hAnsi="Times New Roman" w:cs="Times New Roman"/>
          <w:sz w:val="28"/>
          <w:szCs w:val="28"/>
        </w:rPr>
        <w:t>.</w:t>
      </w:r>
      <w:r w:rsidR="00B35037">
        <w:rPr>
          <w:rFonts w:ascii="Times New Roman" w:hAnsi="Times New Roman" w:cs="Times New Roman"/>
          <w:sz w:val="28"/>
          <w:szCs w:val="28"/>
        </w:rPr>
        <w:t xml:space="preserve"> </w:t>
      </w:r>
      <w:r w:rsidRPr="00AF0E8C">
        <w:rPr>
          <w:rFonts w:ascii="Times New Roman" w:hAnsi="Times New Roman" w:cs="Times New Roman"/>
          <w:sz w:val="28"/>
          <w:szCs w:val="28"/>
        </w:rPr>
        <w:t>2014.</w:t>
      </w:r>
      <w:r w:rsidR="00B35037">
        <w:rPr>
          <w:rFonts w:ascii="Times New Roman" w:hAnsi="Times New Roman" w:cs="Times New Roman"/>
          <w:sz w:val="28"/>
          <w:szCs w:val="28"/>
        </w:rPr>
        <w:t xml:space="preserve"> </w:t>
      </w:r>
      <w:r w:rsidRPr="00AF0E8C">
        <w:rPr>
          <w:rFonts w:ascii="Times New Roman" w:hAnsi="Times New Roman" w:cs="Times New Roman"/>
          <w:sz w:val="28"/>
          <w:szCs w:val="28"/>
        </w:rPr>
        <w:t>№ 15.</w:t>
      </w:r>
      <w:r w:rsidR="00B35037">
        <w:rPr>
          <w:rFonts w:ascii="Times New Roman" w:hAnsi="Times New Roman" w:cs="Times New Roman"/>
          <w:sz w:val="28"/>
          <w:szCs w:val="28"/>
        </w:rPr>
        <w:t xml:space="preserve"> </w:t>
      </w:r>
      <w:r w:rsidRPr="00AF0E8C">
        <w:rPr>
          <w:rFonts w:ascii="Times New Roman" w:hAnsi="Times New Roman" w:cs="Times New Roman"/>
          <w:sz w:val="28"/>
          <w:szCs w:val="28"/>
        </w:rPr>
        <w:t>Ст. 1691.</w:t>
      </w:r>
    </w:p>
    <w:p w14:paraId="0CE88900" w14:textId="77777777" w:rsidR="00E767EF" w:rsidRPr="00AF6A27" w:rsidRDefault="00DA33F0" w:rsidP="00E767EF">
      <w:pPr>
        <w:pStyle w:val="a8"/>
        <w:numPr>
          <w:ilvl w:val="0"/>
          <w:numId w:val="1"/>
        </w:numPr>
        <w:spacing w:after="0" w:line="360" w:lineRule="auto"/>
        <w:ind w:left="0" w:firstLine="709"/>
        <w:jc w:val="both"/>
        <w:rPr>
          <w:rFonts w:ascii="Times New Roman" w:hAnsi="Times New Roman" w:cs="Times New Roman"/>
          <w:sz w:val="28"/>
          <w:szCs w:val="28"/>
        </w:rPr>
      </w:pPr>
      <w:r w:rsidRPr="00AF0E8C">
        <w:rPr>
          <w:rFonts w:ascii="Times New Roman" w:eastAsia="Times New Roman" w:hAnsi="Times New Roman" w:cs="Times New Roman"/>
          <w:sz w:val="28"/>
          <w:szCs w:val="28"/>
        </w:rPr>
        <w:t>Уголовно-процессуальный кодекс Российской Федерации от 18 декабря 2001 г. № 174-ФЗ (ред. от 6.07.2016 г.) // Российская газета.</w:t>
      </w:r>
      <w:r w:rsidR="00B35037">
        <w:rPr>
          <w:rFonts w:ascii="Times New Roman" w:eastAsia="Times New Roman" w:hAnsi="Times New Roman" w:cs="Times New Roman"/>
          <w:sz w:val="28"/>
          <w:szCs w:val="28"/>
        </w:rPr>
        <w:t xml:space="preserve"> </w:t>
      </w:r>
      <w:r w:rsidRPr="00AF0E8C">
        <w:rPr>
          <w:rFonts w:ascii="Times New Roman" w:eastAsia="Times New Roman" w:hAnsi="Times New Roman" w:cs="Times New Roman"/>
          <w:sz w:val="28"/>
          <w:szCs w:val="28"/>
        </w:rPr>
        <w:t>2001.</w:t>
      </w:r>
      <w:r w:rsidR="00B35037">
        <w:rPr>
          <w:rFonts w:ascii="Times New Roman" w:eastAsia="Times New Roman" w:hAnsi="Times New Roman" w:cs="Times New Roman"/>
          <w:sz w:val="28"/>
          <w:szCs w:val="28"/>
        </w:rPr>
        <w:t xml:space="preserve"> </w:t>
      </w:r>
      <w:r w:rsidRPr="00AF0E8C">
        <w:rPr>
          <w:rFonts w:ascii="Times New Roman" w:eastAsia="Times New Roman" w:hAnsi="Times New Roman" w:cs="Times New Roman"/>
          <w:sz w:val="28"/>
          <w:szCs w:val="28"/>
        </w:rPr>
        <w:t>№ 249.</w:t>
      </w:r>
      <w:r w:rsidR="00B35037">
        <w:rPr>
          <w:rFonts w:ascii="Times New Roman" w:eastAsia="Times New Roman" w:hAnsi="Times New Roman" w:cs="Times New Roman"/>
          <w:sz w:val="28"/>
          <w:szCs w:val="28"/>
        </w:rPr>
        <w:t xml:space="preserve"> </w:t>
      </w:r>
      <w:r w:rsidRPr="00AF0E8C">
        <w:rPr>
          <w:rFonts w:ascii="Times New Roman" w:eastAsia="Times New Roman" w:hAnsi="Times New Roman" w:cs="Times New Roman"/>
          <w:sz w:val="28"/>
          <w:szCs w:val="28"/>
        </w:rPr>
        <w:t>22 декабря.</w:t>
      </w:r>
    </w:p>
    <w:p w14:paraId="4FDC728E" w14:textId="59EDAA2B" w:rsidR="00AF6A27" w:rsidRPr="00AF6A27" w:rsidRDefault="00AF6A27" w:rsidP="00E767EF">
      <w:pPr>
        <w:pStyle w:val="a8"/>
        <w:numPr>
          <w:ilvl w:val="0"/>
          <w:numId w:val="1"/>
        </w:numPr>
        <w:spacing w:after="0" w:line="360" w:lineRule="auto"/>
        <w:ind w:left="0" w:firstLine="709"/>
        <w:jc w:val="both"/>
        <w:rPr>
          <w:rStyle w:val="ac"/>
          <w:rFonts w:ascii="Times New Roman" w:hAnsi="Times New Roman" w:cs="Times New Roman"/>
          <w:i w:val="0"/>
          <w:iCs w:val="0"/>
          <w:sz w:val="28"/>
          <w:szCs w:val="28"/>
        </w:rPr>
      </w:pPr>
      <w:r w:rsidRPr="00AF6A27">
        <w:rPr>
          <w:rStyle w:val="ac"/>
          <w:rFonts w:ascii="Times New Roman" w:hAnsi="Times New Roman" w:cs="Times New Roman"/>
          <w:i w:val="0"/>
          <w:sz w:val="28"/>
          <w:szCs w:val="28"/>
        </w:rPr>
        <w:t>Федеральный закон от 31.05.1996 г. № 63-ФЗ (ред. от 3.07.2016) «Об обороне» (с изм. и доп., вступив.</w:t>
      </w:r>
      <w:r w:rsidR="002C3A56">
        <w:rPr>
          <w:rStyle w:val="ac"/>
          <w:rFonts w:ascii="Times New Roman" w:hAnsi="Times New Roman" w:cs="Times New Roman"/>
          <w:i w:val="0"/>
          <w:sz w:val="28"/>
          <w:szCs w:val="28"/>
        </w:rPr>
        <w:t xml:space="preserve"> </w:t>
      </w:r>
      <w:r w:rsidRPr="00AF6A27">
        <w:rPr>
          <w:rStyle w:val="ac"/>
          <w:rFonts w:ascii="Times New Roman" w:hAnsi="Times New Roman" w:cs="Times New Roman"/>
          <w:i w:val="0"/>
          <w:sz w:val="28"/>
          <w:szCs w:val="28"/>
        </w:rPr>
        <w:t>в силу с 15.07.2016 г.) // Собрание законодательства РФ. 1996. № 23. Ст. 2750.</w:t>
      </w:r>
    </w:p>
    <w:p w14:paraId="57239C35" w14:textId="77777777" w:rsidR="00AF6A27" w:rsidRPr="00AF6A27" w:rsidRDefault="00AF6A27" w:rsidP="00E767EF">
      <w:pPr>
        <w:pStyle w:val="a8"/>
        <w:numPr>
          <w:ilvl w:val="0"/>
          <w:numId w:val="1"/>
        </w:numPr>
        <w:spacing w:after="0" w:line="360" w:lineRule="auto"/>
        <w:ind w:left="0" w:firstLine="709"/>
        <w:jc w:val="both"/>
        <w:rPr>
          <w:rFonts w:ascii="Times New Roman" w:hAnsi="Times New Roman" w:cs="Times New Roman"/>
          <w:sz w:val="28"/>
          <w:szCs w:val="28"/>
        </w:rPr>
      </w:pPr>
      <w:r w:rsidRPr="00AF6A27">
        <w:rPr>
          <w:rFonts w:ascii="Times New Roman" w:hAnsi="Times New Roman" w:cs="Times New Roman"/>
          <w:sz w:val="28"/>
          <w:szCs w:val="28"/>
        </w:rPr>
        <w:t>Федеральный закон от 3 февраля 2014 года № 7-ФЗ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 Российская газета. 2014. № 6296. 5 февраля.</w:t>
      </w:r>
    </w:p>
    <w:p w14:paraId="0C2C894E" w14:textId="77777777" w:rsidR="00E767EF" w:rsidRDefault="000C4901" w:rsidP="00E767EF">
      <w:pPr>
        <w:pStyle w:val="a8"/>
        <w:numPr>
          <w:ilvl w:val="0"/>
          <w:numId w:val="1"/>
        </w:numPr>
        <w:spacing w:after="0" w:line="360" w:lineRule="auto"/>
        <w:ind w:left="0" w:firstLine="709"/>
        <w:jc w:val="both"/>
        <w:rPr>
          <w:rFonts w:ascii="Times New Roman" w:hAnsi="Times New Roman" w:cs="Times New Roman"/>
          <w:sz w:val="28"/>
          <w:szCs w:val="28"/>
        </w:rPr>
      </w:pPr>
      <w:r w:rsidRPr="000C4901">
        <w:rPr>
          <w:rFonts w:ascii="Times New Roman" w:hAnsi="Times New Roman" w:cs="Times New Roman"/>
          <w:sz w:val="28"/>
          <w:szCs w:val="28"/>
        </w:rPr>
        <w:t>Федеральный закон от 30.12.2015 г. № 440-ФЗ «О внесении изменений в Уголовно-процессуальный кодекс Российской Федерации в части уточнения полномочий начальника органа дознания и дознавателя» // Собрание законодательства Российской Федерации. 2016. № 1 (часть 1). Ст. 60.</w:t>
      </w:r>
    </w:p>
    <w:p w14:paraId="239C25F7" w14:textId="77777777" w:rsidR="00AF6A27" w:rsidRPr="00034B3F" w:rsidRDefault="00AF6A27" w:rsidP="00E767EF">
      <w:pPr>
        <w:pStyle w:val="a8"/>
        <w:numPr>
          <w:ilvl w:val="0"/>
          <w:numId w:val="1"/>
        </w:numPr>
        <w:spacing w:after="0" w:line="360" w:lineRule="auto"/>
        <w:ind w:left="0" w:firstLine="709"/>
        <w:jc w:val="both"/>
        <w:rPr>
          <w:rStyle w:val="ac"/>
          <w:rFonts w:ascii="Times New Roman" w:hAnsi="Times New Roman" w:cs="Times New Roman"/>
          <w:i w:val="0"/>
          <w:iCs w:val="0"/>
          <w:sz w:val="28"/>
          <w:szCs w:val="28"/>
        </w:rPr>
      </w:pPr>
      <w:r w:rsidRPr="00AF6A27">
        <w:rPr>
          <w:rFonts w:ascii="Times New Roman" w:hAnsi="Times New Roman" w:cs="Times New Roman"/>
          <w:sz w:val="28"/>
          <w:szCs w:val="28"/>
        </w:rPr>
        <w:t xml:space="preserve">Указ Президента Российской Федерации от 25 марта 2015 года № 161 «Об утверждении устава военной полиции Вооруженных Сил Российской Федерации и внесении изменений в некоторые акты Президента Российской Федерации» // </w:t>
      </w:r>
      <w:r w:rsidRPr="00AF6A27">
        <w:rPr>
          <w:rStyle w:val="ac"/>
          <w:rFonts w:ascii="Times New Roman" w:hAnsi="Times New Roman" w:cs="Times New Roman"/>
          <w:i w:val="0"/>
          <w:sz w:val="28"/>
          <w:szCs w:val="28"/>
        </w:rPr>
        <w:t>Собрание законодательства РФ. 2015. № 13. Ст. 1909.</w:t>
      </w:r>
    </w:p>
    <w:p w14:paraId="38694A26" w14:textId="427A9F1D" w:rsidR="00034B3F" w:rsidRDefault="00BB0743" w:rsidP="00E767EF">
      <w:pPr>
        <w:pStyle w:val="a8"/>
        <w:numPr>
          <w:ilvl w:val="0"/>
          <w:numId w:val="1"/>
        </w:numPr>
        <w:spacing w:after="0" w:line="360" w:lineRule="auto"/>
        <w:ind w:left="0" w:firstLine="709"/>
        <w:jc w:val="both"/>
        <w:rPr>
          <w:rFonts w:ascii="Times New Roman" w:hAnsi="Times New Roman" w:cs="Times New Roman"/>
          <w:sz w:val="28"/>
          <w:szCs w:val="28"/>
        </w:rPr>
      </w:pPr>
      <w:r w:rsidRPr="00BB0743">
        <w:rPr>
          <w:rFonts w:ascii="Times New Roman" w:eastAsia="Times New Roman" w:hAnsi="Times New Roman" w:cs="Times New Roman"/>
          <w:color w:val="000000"/>
          <w:sz w:val="28"/>
          <w:szCs w:val="28"/>
        </w:rPr>
        <w:t>Приказ Генпрокуратуры России от 23.10.2014 N 150 (ред. от 25.02.2016) "Об утверждении Инструкции о процессуальной деятельности органов дознания Вооруженных Сил Российской Федерации, других войск, воинских формирований и органов"</w:t>
      </w:r>
      <w:r>
        <w:rPr>
          <w:rFonts w:ascii="Times New Roman" w:eastAsia="Times New Roman" w:hAnsi="Times New Roman" w:cs="Times New Roman"/>
          <w:color w:val="000000"/>
          <w:sz w:val="28"/>
          <w:szCs w:val="28"/>
        </w:rPr>
        <w:t>.</w:t>
      </w:r>
      <w:r w:rsidR="00034B3F" w:rsidRPr="00BB0743">
        <w:rPr>
          <w:rFonts w:ascii="Times New Roman" w:eastAsia="Times New Roman" w:hAnsi="Times New Roman" w:cs="Times New Roman"/>
          <w:color w:val="000000"/>
          <w:sz w:val="28"/>
          <w:szCs w:val="28"/>
        </w:rPr>
        <w:t xml:space="preserve"> Документ опубликован не был. [Электронный ресурс]. Режим доступа: </w:t>
      </w:r>
      <w:r w:rsidR="00034B3F" w:rsidRPr="00AC6EB1">
        <w:rPr>
          <w:sz w:val="28"/>
        </w:rPr>
        <w:t>http://www.consultant.ru/</w:t>
      </w:r>
      <w:r w:rsidR="00034B3F" w:rsidRPr="00BB0743">
        <w:rPr>
          <w:rFonts w:ascii="Times New Roman" w:eastAsia="Times New Roman" w:hAnsi="Times New Roman" w:cs="Times New Roman"/>
          <w:color w:val="000000"/>
          <w:sz w:val="28"/>
          <w:szCs w:val="28"/>
        </w:rPr>
        <w:t>, дата обращения 23 ноября 2016</w:t>
      </w:r>
      <w:r w:rsidR="00034B3F" w:rsidRPr="00034B3F">
        <w:rPr>
          <w:rFonts w:ascii="Times New Roman" w:hAnsi="Times New Roman" w:cs="Times New Roman"/>
          <w:sz w:val="28"/>
          <w:szCs w:val="28"/>
        </w:rPr>
        <w:t xml:space="preserve"> года.</w:t>
      </w:r>
    </w:p>
    <w:p w14:paraId="6E389FF4" w14:textId="77777777" w:rsidR="00E767EF" w:rsidRPr="006606CB" w:rsidRDefault="006606CB" w:rsidP="002C3A56">
      <w:pPr>
        <w:pStyle w:val="a8"/>
        <w:spacing w:after="0" w:line="360" w:lineRule="auto"/>
        <w:ind w:left="709"/>
        <w:jc w:val="center"/>
        <w:rPr>
          <w:rFonts w:ascii="Times New Roman" w:hAnsi="Times New Roman" w:cs="Times New Roman"/>
          <w:b/>
          <w:sz w:val="28"/>
          <w:szCs w:val="28"/>
        </w:rPr>
      </w:pPr>
      <w:r>
        <w:rPr>
          <w:rFonts w:ascii="Times New Roman" w:hAnsi="Times New Roman" w:cs="Times New Roman"/>
          <w:b/>
          <w:sz w:val="28"/>
          <w:szCs w:val="28"/>
        </w:rPr>
        <w:t>Научная литература</w:t>
      </w:r>
    </w:p>
    <w:p w14:paraId="2EB9BB15" w14:textId="77777777" w:rsidR="00D04270" w:rsidRDefault="00D04270" w:rsidP="00FD7A13">
      <w:pPr>
        <w:pStyle w:val="a8"/>
        <w:numPr>
          <w:ilvl w:val="0"/>
          <w:numId w:val="1"/>
        </w:numPr>
        <w:spacing w:line="360" w:lineRule="auto"/>
        <w:ind w:left="0" w:firstLine="709"/>
        <w:rPr>
          <w:rFonts w:ascii="Times New Roman" w:eastAsia="Times New Roman" w:hAnsi="Times New Roman" w:cs="Times New Roman"/>
          <w:color w:val="000000"/>
          <w:sz w:val="28"/>
          <w:szCs w:val="28"/>
        </w:rPr>
      </w:pPr>
      <w:r w:rsidRPr="002D3391">
        <w:rPr>
          <w:rFonts w:ascii="Times New Roman" w:eastAsia="Times New Roman" w:hAnsi="Times New Roman" w:cs="Times New Roman"/>
          <w:color w:val="000000"/>
          <w:sz w:val="28"/>
          <w:szCs w:val="28"/>
        </w:rPr>
        <w:t>Бастрыкин А.И. Розыск, дознание, следствие / А.И. Бастрыкин, И.Ф. Крылов. М.: Экзамен, 2014.</w:t>
      </w:r>
      <w:r>
        <w:rPr>
          <w:rFonts w:ascii="Times New Roman" w:eastAsia="Times New Roman" w:hAnsi="Times New Roman" w:cs="Times New Roman"/>
          <w:color w:val="000000"/>
          <w:sz w:val="28"/>
          <w:szCs w:val="28"/>
        </w:rPr>
        <w:t xml:space="preserve"> 255 с. </w:t>
      </w:r>
    </w:p>
    <w:p w14:paraId="264AE87A" w14:textId="77777777" w:rsidR="00D04270" w:rsidRPr="00FD7A13" w:rsidRDefault="00D04270" w:rsidP="003920AE">
      <w:pPr>
        <w:pStyle w:val="a8"/>
        <w:numPr>
          <w:ilvl w:val="0"/>
          <w:numId w:val="1"/>
        </w:numPr>
        <w:spacing w:line="360" w:lineRule="auto"/>
        <w:ind w:left="0" w:firstLine="709"/>
        <w:jc w:val="both"/>
        <w:rPr>
          <w:rFonts w:ascii="Times New Roman" w:eastAsia="Times New Roman" w:hAnsi="Times New Roman" w:cs="Times New Roman"/>
          <w:color w:val="000000"/>
          <w:sz w:val="28"/>
          <w:szCs w:val="28"/>
        </w:rPr>
      </w:pPr>
      <w:r w:rsidRPr="00FD7A13">
        <w:rPr>
          <w:rFonts w:ascii="Times New Roman" w:eastAsia="Times New Roman" w:hAnsi="Times New Roman" w:cs="Times New Roman"/>
          <w:color w:val="000000"/>
          <w:sz w:val="28"/>
          <w:szCs w:val="28"/>
        </w:rPr>
        <w:t>Безлепкин Б.Т. Уголовный процесс России: Учеб. пособие. 3-е изд. перераб. и доп. М.: КНОРУС, 2006. 229 с.</w:t>
      </w:r>
    </w:p>
    <w:p w14:paraId="22C54D9D" w14:textId="45DA8188" w:rsidR="00D04270" w:rsidRPr="008C720D"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AC6EB1">
        <w:rPr>
          <w:rFonts w:ascii="Times New Roman" w:hAnsi="Times New Roman" w:cs="Times New Roman"/>
          <w:sz w:val="28"/>
          <w:szCs w:val="28"/>
        </w:rPr>
        <w:t xml:space="preserve">Бутенко Т.В. Правовое регулирование подследственности уголовных дел </w:t>
      </w:r>
      <w:r>
        <w:rPr>
          <w:rFonts w:ascii="Times New Roman" w:hAnsi="Times New Roman" w:cs="Times New Roman"/>
          <w:sz w:val="28"/>
          <w:szCs w:val="28"/>
        </w:rPr>
        <w:t xml:space="preserve">о преступлениях, совершенных в </w:t>
      </w:r>
      <w:r w:rsidRPr="00AC6EB1">
        <w:rPr>
          <w:rFonts w:ascii="Times New Roman" w:hAnsi="Times New Roman" w:cs="Times New Roman"/>
          <w:sz w:val="28"/>
          <w:szCs w:val="28"/>
        </w:rPr>
        <w:t xml:space="preserve">Вооруженных Силах Российской Федерации / Т.В. Бутенко // Вестник Амурского государственного университета. 2011. Вып. 52. Серия «Гуманитар. науки». </w:t>
      </w:r>
    </w:p>
    <w:p w14:paraId="063F49D8" w14:textId="77777777" w:rsidR="00D04270"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DA1ABD">
        <w:rPr>
          <w:rFonts w:ascii="Times New Roman" w:hAnsi="Times New Roman" w:cs="Times New Roman"/>
          <w:sz w:val="28"/>
          <w:szCs w:val="28"/>
        </w:rPr>
        <w:t xml:space="preserve">Вдовцев П.В. Неотложные следственные действия: понятие и проблемы законодательной </w:t>
      </w:r>
      <w:r>
        <w:rPr>
          <w:rFonts w:ascii="Times New Roman" w:hAnsi="Times New Roman" w:cs="Times New Roman"/>
          <w:sz w:val="28"/>
          <w:szCs w:val="28"/>
        </w:rPr>
        <w:t>регламентации</w:t>
      </w:r>
      <w:r w:rsidRPr="00DA1ABD">
        <w:rPr>
          <w:rFonts w:ascii="Times New Roman" w:hAnsi="Times New Roman" w:cs="Times New Roman"/>
          <w:sz w:val="28"/>
          <w:szCs w:val="28"/>
        </w:rPr>
        <w:t xml:space="preserve"> / П.В. Вдовцев // Бизнес в законе. Экономико-юридический журнал. 2010. № 4. </w:t>
      </w:r>
    </w:p>
    <w:p w14:paraId="450093B9" w14:textId="77777777" w:rsidR="00D04270"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DA5A56">
        <w:rPr>
          <w:rFonts w:ascii="Times New Roman" w:hAnsi="Times New Roman" w:cs="Times New Roman"/>
          <w:sz w:val="28"/>
          <w:szCs w:val="28"/>
        </w:rPr>
        <w:t xml:space="preserve">Воропаев А.А. Взаимодействие следователя и оперативно-розыскных подразделений: понятие, виды и формы // Наука и образование: хозяйство и экономика; предпринимательство; право и управление. 2013. № 3. [Электронный ресурс] Режим доступа: </w:t>
      </w:r>
      <w:r w:rsidRPr="00AC6EB1">
        <w:rPr>
          <w:rFonts w:ascii="Times New Roman" w:hAnsi="Times New Roman" w:cs="Times New Roman"/>
          <w:sz w:val="28"/>
          <w:szCs w:val="28"/>
        </w:rPr>
        <w:t>http://www.journalnio.com/index.php? option=com_content&amp;view=article&amp;id=1976&amp;Itemid=118</w:t>
      </w:r>
      <w:r w:rsidRPr="00DA5A56">
        <w:rPr>
          <w:rFonts w:ascii="Times New Roman" w:hAnsi="Times New Roman" w:cs="Times New Roman"/>
          <w:sz w:val="28"/>
          <w:szCs w:val="28"/>
        </w:rPr>
        <w:t>, дата обращения 24.11.2016 г.</w:t>
      </w:r>
    </w:p>
    <w:p w14:paraId="422FF926" w14:textId="77777777" w:rsidR="00D04270" w:rsidRPr="009D409A"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883331">
        <w:rPr>
          <w:rFonts w:ascii="Times New Roman" w:hAnsi="Times New Roman"/>
          <w:bCs/>
          <w:sz w:val="28"/>
          <w:szCs w:val="28"/>
        </w:rPr>
        <w:t>Зорин О.Л. Некоторые проблемные вопросы в сфере правового регулирования производства дознания, проведения разбирательства и административного расследования в военных организациях</w:t>
      </w:r>
      <w:r>
        <w:rPr>
          <w:rFonts w:ascii="Times New Roman" w:hAnsi="Times New Roman"/>
          <w:bCs/>
          <w:sz w:val="28"/>
          <w:szCs w:val="28"/>
        </w:rPr>
        <w:t xml:space="preserve"> / О.Л. </w:t>
      </w:r>
      <w:r w:rsidRPr="00883331">
        <w:rPr>
          <w:rFonts w:ascii="Times New Roman" w:hAnsi="Times New Roman"/>
          <w:bCs/>
          <w:sz w:val="28"/>
          <w:szCs w:val="28"/>
        </w:rPr>
        <w:t>Зорин</w:t>
      </w:r>
      <w:r>
        <w:rPr>
          <w:rFonts w:ascii="Times New Roman" w:hAnsi="Times New Roman"/>
          <w:bCs/>
          <w:sz w:val="28"/>
          <w:szCs w:val="28"/>
        </w:rPr>
        <w:t>,</w:t>
      </w:r>
      <w:r w:rsidRPr="00883331">
        <w:rPr>
          <w:rFonts w:ascii="Times New Roman" w:hAnsi="Times New Roman"/>
          <w:bCs/>
          <w:sz w:val="28"/>
          <w:szCs w:val="28"/>
        </w:rPr>
        <w:t xml:space="preserve"> М.Н. Бакович // Право в Вооруженных Силах. 2015. № 10. </w:t>
      </w:r>
      <w:r>
        <w:rPr>
          <w:rFonts w:ascii="Times New Roman" w:hAnsi="Times New Roman"/>
          <w:bCs/>
          <w:sz w:val="28"/>
          <w:szCs w:val="28"/>
        </w:rPr>
        <w:t>34 с.</w:t>
      </w:r>
    </w:p>
    <w:p w14:paraId="4575F195" w14:textId="77777777" w:rsidR="00D04270" w:rsidRDefault="00D04270" w:rsidP="00325492">
      <w:pPr>
        <w:pStyle w:val="a8"/>
        <w:numPr>
          <w:ilvl w:val="0"/>
          <w:numId w:val="1"/>
        </w:numPr>
        <w:spacing w:after="0" w:line="360" w:lineRule="auto"/>
        <w:ind w:left="0" w:firstLine="709"/>
        <w:jc w:val="both"/>
        <w:rPr>
          <w:rFonts w:ascii="Times New Roman" w:hAnsi="Times New Roman" w:cs="Times New Roman"/>
          <w:sz w:val="28"/>
          <w:szCs w:val="28"/>
        </w:rPr>
      </w:pPr>
      <w:r w:rsidRPr="00325492">
        <w:rPr>
          <w:rFonts w:ascii="Times New Roman" w:hAnsi="Times New Roman" w:cs="Times New Roman"/>
          <w:sz w:val="28"/>
          <w:szCs w:val="28"/>
        </w:rPr>
        <w:t>Киреев В.И. Полномочия командования в советском уголовном процессе: Дисс. ... канд. юрид. наук. М.: ВПА, 1973.</w:t>
      </w:r>
      <w:r>
        <w:rPr>
          <w:rFonts w:ascii="Times New Roman" w:hAnsi="Times New Roman" w:cs="Times New Roman"/>
          <w:sz w:val="28"/>
          <w:szCs w:val="28"/>
        </w:rPr>
        <w:t xml:space="preserve"> 50 с.</w:t>
      </w:r>
    </w:p>
    <w:p w14:paraId="58C1C59B" w14:textId="77777777" w:rsidR="00D04270" w:rsidRPr="00AF6A27"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093572">
        <w:rPr>
          <w:rFonts w:ascii="Times New Roman" w:hAnsi="Times New Roman" w:cs="Times New Roman"/>
          <w:sz w:val="28"/>
          <w:szCs w:val="28"/>
        </w:rPr>
        <w:t xml:space="preserve">Кобликов А.С. Основы производства по уголовным делам в органах военной юстиции и дознания // Основы советского законодательства. Сборник лекций. </w:t>
      </w:r>
      <w:r>
        <w:rPr>
          <w:rFonts w:ascii="Times New Roman" w:hAnsi="Times New Roman" w:cs="Times New Roman"/>
          <w:sz w:val="28"/>
          <w:szCs w:val="28"/>
        </w:rPr>
        <w:t>- М.: Изд-во Воен. ин-та, 1979.</w:t>
      </w:r>
    </w:p>
    <w:p w14:paraId="1CC6BB67" w14:textId="77777777" w:rsidR="00D04270" w:rsidRPr="009D409A"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9D409A">
        <w:rPr>
          <w:rFonts w:ascii="Times New Roman" w:hAnsi="Times New Roman" w:cs="Times New Roman"/>
          <w:sz w:val="28"/>
          <w:szCs w:val="28"/>
        </w:rPr>
        <w:t>Коробков В.С. Создание военной полиции как перспективное направление совершенствования дознания в войсках: организационные и правовые вопросы</w:t>
      </w:r>
      <w:r>
        <w:rPr>
          <w:rFonts w:ascii="Times New Roman" w:hAnsi="Times New Roman" w:cs="Times New Roman"/>
          <w:sz w:val="28"/>
          <w:szCs w:val="28"/>
        </w:rPr>
        <w:t xml:space="preserve"> / В.С. </w:t>
      </w:r>
      <w:r w:rsidRPr="009D409A">
        <w:rPr>
          <w:rFonts w:ascii="Times New Roman" w:hAnsi="Times New Roman" w:cs="Times New Roman"/>
          <w:sz w:val="28"/>
          <w:szCs w:val="28"/>
        </w:rPr>
        <w:t xml:space="preserve">Коробков // Российский следователь. 2013. № 11. </w:t>
      </w:r>
      <w:r>
        <w:rPr>
          <w:rFonts w:ascii="Times New Roman" w:hAnsi="Times New Roman" w:cs="Times New Roman"/>
          <w:sz w:val="28"/>
          <w:szCs w:val="28"/>
        </w:rPr>
        <w:t>150 с.</w:t>
      </w:r>
    </w:p>
    <w:p w14:paraId="0F102E12" w14:textId="77777777" w:rsidR="00D04270" w:rsidRPr="006A539D"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6A539D">
        <w:rPr>
          <w:rFonts w:ascii="Times New Roman" w:hAnsi="Times New Roman" w:cs="Times New Roman"/>
          <w:sz w:val="28"/>
          <w:szCs w:val="28"/>
        </w:rPr>
        <w:t>Корякин В.М. Настольная книга военнослужащего военной полиции Вооруженных Сил Российской Федерации: научно-практическое пособие / В.М. Корякин. М., 2015. 336 с.</w:t>
      </w:r>
    </w:p>
    <w:p w14:paraId="7AC41F3C" w14:textId="77777777" w:rsidR="00D04270"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CE7FB9">
        <w:rPr>
          <w:rFonts w:ascii="Times New Roman" w:hAnsi="Times New Roman" w:cs="Times New Roman"/>
          <w:sz w:val="28"/>
          <w:szCs w:val="28"/>
        </w:rPr>
        <w:t xml:space="preserve">Ларинков А.А. Понятие и значение взаимодействия органов предварительного расследования с органами, осуществляющими оперативно-розыскную деятельность, в уголовном судопроизводстве / А.А. Ларинков // Криминалист. 2014. № 2 (15). </w:t>
      </w:r>
      <w:r>
        <w:rPr>
          <w:rFonts w:ascii="Times New Roman" w:hAnsi="Times New Roman" w:cs="Times New Roman"/>
          <w:sz w:val="28"/>
          <w:szCs w:val="28"/>
        </w:rPr>
        <w:t>351 с.</w:t>
      </w:r>
    </w:p>
    <w:p w14:paraId="50EF3190" w14:textId="77777777" w:rsidR="00D04270" w:rsidRPr="00AD5F1D"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203FFE">
        <w:rPr>
          <w:rFonts w:ascii="Times New Roman" w:eastAsia="Times New Roman" w:hAnsi="Times New Roman" w:cs="Times New Roman"/>
          <w:color w:val="000000"/>
          <w:sz w:val="28"/>
          <w:szCs w:val="28"/>
        </w:rPr>
        <w:t>Левинова Т.А. Начальник органа дознания в зеркале организационно-практических проблем</w:t>
      </w:r>
      <w:r>
        <w:rPr>
          <w:rFonts w:ascii="Times New Roman" w:eastAsia="Times New Roman" w:hAnsi="Times New Roman" w:cs="Times New Roman"/>
          <w:color w:val="000000"/>
          <w:sz w:val="28"/>
          <w:szCs w:val="28"/>
        </w:rPr>
        <w:t xml:space="preserve"> / Т.А. </w:t>
      </w:r>
      <w:r w:rsidRPr="00203FFE">
        <w:rPr>
          <w:rFonts w:ascii="Times New Roman" w:eastAsia="Times New Roman" w:hAnsi="Times New Roman" w:cs="Times New Roman"/>
          <w:color w:val="000000"/>
          <w:sz w:val="28"/>
          <w:szCs w:val="28"/>
        </w:rPr>
        <w:t xml:space="preserve">Левинова // Российская юстиция. 2014. № 5. </w:t>
      </w:r>
      <w:r>
        <w:rPr>
          <w:rFonts w:ascii="Times New Roman" w:eastAsia="Times New Roman" w:hAnsi="Times New Roman" w:cs="Times New Roman"/>
          <w:color w:val="000000"/>
          <w:sz w:val="28"/>
          <w:szCs w:val="28"/>
        </w:rPr>
        <w:t>57 с.</w:t>
      </w:r>
    </w:p>
    <w:p w14:paraId="034D4964" w14:textId="77777777" w:rsidR="00D04270"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673C04">
        <w:rPr>
          <w:rFonts w:ascii="Times New Roman" w:hAnsi="Times New Roman" w:cs="Times New Roman"/>
          <w:sz w:val="28"/>
          <w:szCs w:val="28"/>
        </w:rPr>
        <w:t>Левченко О.В. Производстве неотложных следственных действий: учебное пособие / О.В. Левченко, А.А. Камардина. Оренбург: ОГУ, 2012. 261 с.</w:t>
      </w:r>
    </w:p>
    <w:p w14:paraId="47054045" w14:textId="77777777" w:rsidR="00D04270" w:rsidRPr="00EA4207"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A603C0">
        <w:rPr>
          <w:rFonts w:ascii="Times New Roman" w:hAnsi="Times New Roman" w:cs="Times New Roman"/>
          <w:color w:val="000000"/>
          <w:sz w:val="28"/>
          <w:szCs w:val="28"/>
          <w:shd w:val="clear" w:color="auto" w:fill="FFFFFF"/>
        </w:rPr>
        <w:t xml:space="preserve">Мельников В.Ю. Некоторые вопросы дознания в уголовном процессе / В.Ю. Мельников// Российский судья. 2010. № 10. </w:t>
      </w:r>
      <w:r>
        <w:rPr>
          <w:rFonts w:ascii="Times New Roman" w:hAnsi="Times New Roman" w:cs="Times New Roman"/>
          <w:color w:val="000000"/>
          <w:sz w:val="28"/>
          <w:szCs w:val="28"/>
          <w:shd w:val="clear" w:color="auto" w:fill="FFFFFF"/>
        </w:rPr>
        <w:t>68 с.</w:t>
      </w:r>
    </w:p>
    <w:p w14:paraId="2F7F60B9" w14:textId="77777777" w:rsidR="00D04270" w:rsidRDefault="00D04270" w:rsidP="00325492">
      <w:pPr>
        <w:pStyle w:val="a8"/>
        <w:numPr>
          <w:ilvl w:val="0"/>
          <w:numId w:val="1"/>
        </w:numPr>
        <w:spacing w:after="0" w:line="360" w:lineRule="auto"/>
        <w:ind w:left="0" w:firstLine="709"/>
        <w:jc w:val="both"/>
        <w:rPr>
          <w:rFonts w:ascii="Times New Roman" w:hAnsi="Times New Roman" w:cs="Times New Roman"/>
          <w:sz w:val="28"/>
          <w:szCs w:val="28"/>
        </w:rPr>
      </w:pPr>
      <w:r w:rsidRPr="00325492">
        <w:rPr>
          <w:rFonts w:ascii="Times New Roman" w:hAnsi="Times New Roman" w:cs="Times New Roman"/>
          <w:sz w:val="28"/>
          <w:szCs w:val="28"/>
        </w:rPr>
        <w:t>Мельников И.И. Дознание в Вооруженных Силах СССР: Дисс. ... канд. юрид. наук. М.: ВКИ, 1986.</w:t>
      </w:r>
      <w:r>
        <w:rPr>
          <w:rFonts w:ascii="Times New Roman" w:hAnsi="Times New Roman" w:cs="Times New Roman"/>
          <w:sz w:val="28"/>
          <w:szCs w:val="28"/>
        </w:rPr>
        <w:t xml:space="preserve"> 32 с.</w:t>
      </w:r>
    </w:p>
    <w:p w14:paraId="44AE78E4" w14:textId="77777777" w:rsidR="00D04270"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A36C50">
        <w:rPr>
          <w:rFonts w:ascii="Times New Roman" w:hAnsi="Times New Roman" w:cs="Times New Roman"/>
          <w:sz w:val="28"/>
          <w:szCs w:val="28"/>
        </w:rPr>
        <w:t>Науменко А.Б. Правовое регулирование расследования преступления в Вооруженных Силах России: дисс. … канд. юрид.наук: 20.02.03 / Науменко Андрей Борисович. М., 2000. 192 с.</w:t>
      </w:r>
    </w:p>
    <w:p w14:paraId="74609AF1" w14:textId="77777777" w:rsidR="00D04270" w:rsidRPr="007271EB"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7271EB">
        <w:rPr>
          <w:rFonts w:ascii="Times New Roman" w:hAnsi="Times New Roman" w:cs="Times New Roman"/>
          <w:sz w:val="28"/>
          <w:szCs w:val="28"/>
        </w:rPr>
        <w:t>Петров О.Ю. Краткий анализ современного правового регулирования деятельности органов дознания Вооруженных Сил Российской Федерации</w:t>
      </w:r>
      <w:r>
        <w:rPr>
          <w:rFonts w:ascii="Times New Roman" w:hAnsi="Times New Roman" w:cs="Times New Roman"/>
          <w:sz w:val="28"/>
          <w:szCs w:val="28"/>
        </w:rPr>
        <w:t xml:space="preserve"> / О.Ю. Петров</w:t>
      </w:r>
      <w:r w:rsidRPr="007271EB">
        <w:rPr>
          <w:rFonts w:ascii="Times New Roman" w:hAnsi="Times New Roman" w:cs="Times New Roman"/>
          <w:sz w:val="28"/>
          <w:szCs w:val="28"/>
        </w:rPr>
        <w:t xml:space="preserve"> // </w:t>
      </w:r>
      <w:r w:rsidRPr="00AC6EB1">
        <w:rPr>
          <w:rFonts w:ascii="Times New Roman" w:hAnsi="Times New Roman" w:cs="Times New Roman"/>
          <w:sz w:val="28"/>
          <w:szCs w:val="28"/>
        </w:rPr>
        <w:t xml:space="preserve">Право в вооруженных силах. 2015. № 4. </w:t>
      </w:r>
      <w:r>
        <w:rPr>
          <w:rFonts w:ascii="Times New Roman" w:hAnsi="Times New Roman" w:cs="Times New Roman"/>
          <w:sz w:val="28"/>
          <w:szCs w:val="28"/>
        </w:rPr>
        <w:t>46 с.</w:t>
      </w:r>
    </w:p>
    <w:p w14:paraId="392500C5" w14:textId="77777777" w:rsidR="00D04270"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Пупцева А.В.</w:t>
      </w:r>
      <w:r w:rsidRPr="003A4A7A">
        <w:rPr>
          <w:rFonts w:ascii="Times New Roman" w:hAnsi="Times New Roman" w:cs="Times New Roman"/>
          <w:sz w:val="28"/>
          <w:szCs w:val="28"/>
        </w:rPr>
        <w:t xml:space="preserve"> Проблемные вопросы взаимодействия следователя с органами дознания при раскрытии и расследовании преступлений в сфере незаконного оборота наркотиков</w:t>
      </w:r>
      <w:r>
        <w:rPr>
          <w:rFonts w:ascii="Times New Roman" w:hAnsi="Times New Roman" w:cs="Times New Roman"/>
          <w:sz w:val="28"/>
          <w:szCs w:val="28"/>
        </w:rPr>
        <w:t xml:space="preserve"> / А.В. Пупцева, </w:t>
      </w:r>
      <w:r w:rsidRPr="003A4A7A">
        <w:rPr>
          <w:rFonts w:ascii="Times New Roman" w:hAnsi="Times New Roman" w:cs="Times New Roman"/>
          <w:sz w:val="28"/>
          <w:szCs w:val="28"/>
        </w:rPr>
        <w:t>А.П. Большаков // Современные проблемы науки и образования. 2014. № 3. [Электронный ресурс] Режим доступа: </w:t>
      </w:r>
      <w:r w:rsidRPr="00AC6EB1">
        <w:rPr>
          <w:rFonts w:ascii="Times New Roman" w:hAnsi="Times New Roman" w:cs="Times New Roman"/>
          <w:sz w:val="28"/>
          <w:szCs w:val="28"/>
        </w:rPr>
        <w:t>www.science-education.ru/117-13027</w:t>
      </w:r>
      <w:r w:rsidRPr="003A4A7A">
        <w:rPr>
          <w:rFonts w:ascii="Times New Roman" w:hAnsi="Times New Roman" w:cs="Times New Roman"/>
          <w:sz w:val="28"/>
          <w:szCs w:val="28"/>
        </w:rPr>
        <w:t>, дата обращения 24.11.2016 г.</w:t>
      </w:r>
    </w:p>
    <w:p w14:paraId="5B9B4AB9" w14:textId="77777777" w:rsidR="00D04270" w:rsidRPr="00DF2F49"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AC6EB1">
        <w:rPr>
          <w:rFonts w:ascii="Times New Roman" w:hAnsi="Times New Roman" w:cs="Times New Roman"/>
          <w:sz w:val="28"/>
          <w:szCs w:val="28"/>
        </w:rPr>
        <w:t>Савин И.Г. Особенности деятельности органов дознания и дознавателей в воинских частях Вооруженных Сил Российской Федерации И.Г. Савин // Право в</w:t>
      </w:r>
      <w:r>
        <w:rPr>
          <w:rFonts w:ascii="Times New Roman" w:hAnsi="Times New Roman" w:cs="Times New Roman"/>
          <w:sz w:val="28"/>
          <w:szCs w:val="28"/>
        </w:rPr>
        <w:t xml:space="preserve"> вооруженных силах. 2016. № 6. 215 с.</w:t>
      </w:r>
    </w:p>
    <w:p w14:paraId="6F8E8E25" w14:textId="77777777" w:rsidR="00D04270" w:rsidRPr="00AF6A27"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6A1A31">
        <w:rPr>
          <w:rFonts w:ascii="Times New Roman" w:hAnsi="Times New Roman" w:cs="Times New Roman"/>
          <w:color w:val="000000"/>
          <w:sz w:val="28"/>
          <w:szCs w:val="28"/>
          <w:shd w:val="clear" w:color="auto" w:fill="FFFFFF"/>
        </w:rPr>
        <w:t>Сафоненко Д.Ю. Организация процессуальной деятельности органов дознания: на примере органов дознания МВД РФ: дисс. ... канд. юрид. наук: 12.00.11 / Сафоненко Дмитрий Юрьевич. Саратов, 2009. 211 с.</w:t>
      </w:r>
    </w:p>
    <w:p w14:paraId="4AF013B5" w14:textId="77777777" w:rsidR="00D04270"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AF6A27">
        <w:rPr>
          <w:rFonts w:ascii="Times New Roman" w:hAnsi="Times New Roman" w:cs="Times New Roman"/>
          <w:sz w:val="28"/>
          <w:szCs w:val="28"/>
        </w:rPr>
        <w:t>Сидоркевич И. Хороший полицейский – военный полицейский // Московский комсомолец. 2016. № 27019. 29 января.</w:t>
      </w:r>
    </w:p>
    <w:p w14:paraId="7730E0BD" w14:textId="77777777" w:rsidR="00D04270" w:rsidRPr="00AF6A27"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A36C50">
        <w:rPr>
          <w:rFonts w:ascii="Times New Roman" w:hAnsi="Times New Roman" w:cs="Times New Roman"/>
          <w:sz w:val="28"/>
          <w:szCs w:val="28"/>
        </w:rPr>
        <w:t>Соловьев И.М Организация дознания в Вооруженных Силах Российской Федерации: автореф. … дис. канд. юрид. наук: 12.00.11 / Соловьев Ив</w:t>
      </w:r>
      <w:r>
        <w:rPr>
          <w:rFonts w:ascii="Times New Roman" w:hAnsi="Times New Roman" w:cs="Times New Roman"/>
          <w:sz w:val="28"/>
          <w:szCs w:val="28"/>
        </w:rPr>
        <w:t>ан Михайлович. М., 2007. 24 с.</w:t>
      </w:r>
    </w:p>
    <w:p w14:paraId="292AB8A2" w14:textId="77777777" w:rsidR="00D04270"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1E43EA">
        <w:rPr>
          <w:rFonts w:ascii="Times New Roman" w:hAnsi="Times New Roman" w:cs="Times New Roman"/>
          <w:sz w:val="28"/>
          <w:szCs w:val="28"/>
        </w:rPr>
        <w:t>Стрекозов В.Г., Кудашкин А.В. Военное право: Учебник. Серия «Право в Вооруженных Силах — консультант». М.: «За права военнослужащих», 2004. 640 с.</w:t>
      </w:r>
    </w:p>
    <w:p w14:paraId="66F9EFFF" w14:textId="77777777" w:rsidR="00D04270" w:rsidRDefault="00D04270" w:rsidP="00E767EF">
      <w:pPr>
        <w:pStyle w:val="a8"/>
        <w:numPr>
          <w:ilvl w:val="0"/>
          <w:numId w:val="1"/>
        </w:numPr>
        <w:spacing w:after="0" w:line="360" w:lineRule="auto"/>
        <w:ind w:left="0" w:firstLine="709"/>
        <w:jc w:val="both"/>
        <w:rPr>
          <w:rFonts w:ascii="Times New Roman" w:hAnsi="Times New Roman" w:cs="Times New Roman"/>
          <w:sz w:val="28"/>
          <w:szCs w:val="28"/>
        </w:rPr>
      </w:pPr>
      <w:r w:rsidRPr="00AF6A27">
        <w:rPr>
          <w:rFonts w:ascii="Times New Roman" w:hAnsi="Times New Roman" w:cs="Times New Roman"/>
          <w:sz w:val="28"/>
          <w:szCs w:val="28"/>
        </w:rPr>
        <w:t xml:space="preserve">Топориков М.Л. Долгий путь армейского дознания // Прокурор. 2015. № 3. </w:t>
      </w:r>
      <w:r>
        <w:rPr>
          <w:rFonts w:ascii="Times New Roman" w:hAnsi="Times New Roman" w:cs="Times New Roman"/>
          <w:sz w:val="28"/>
          <w:szCs w:val="28"/>
        </w:rPr>
        <w:t>98 с.</w:t>
      </w:r>
    </w:p>
    <w:p w14:paraId="2DC8C1B4" w14:textId="77777777" w:rsidR="00E767EF" w:rsidRPr="006606CB" w:rsidRDefault="006606CB" w:rsidP="002C3A56">
      <w:pPr>
        <w:pStyle w:val="a8"/>
        <w:spacing w:after="0" w:line="360" w:lineRule="auto"/>
        <w:ind w:left="709"/>
        <w:jc w:val="center"/>
        <w:rPr>
          <w:rFonts w:ascii="Times New Roman" w:hAnsi="Times New Roman" w:cs="Times New Roman"/>
          <w:b/>
          <w:sz w:val="28"/>
          <w:szCs w:val="28"/>
        </w:rPr>
      </w:pPr>
      <w:r w:rsidRPr="006606CB">
        <w:rPr>
          <w:rFonts w:ascii="Times New Roman" w:hAnsi="Times New Roman" w:cs="Times New Roman"/>
          <w:b/>
          <w:sz w:val="28"/>
          <w:szCs w:val="28"/>
        </w:rPr>
        <w:t>Интернет-ресурсы</w:t>
      </w:r>
    </w:p>
    <w:p w14:paraId="09BBE645" w14:textId="048ED095" w:rsidR="00E54B14" w:rsidRDefault="00E54B14" w:rsidP="00E767EF">
      <w:pPr>
        <w:pStyle w:val="a8"/>
        <w:numPr>
          <w:ilvl w:val="0"/>
          <w:numId w:val="1"/>
        </w:numPr>
        <w:spacing w:after="0" w:line="360" w:lineRule="auto"/>
        <w:ind w:left="0" w:firstLine="709"/>
        <w:jc w:val="both"/>
        <w:rPr>
          <w:rFonts w:ascii="Times New Roman" w:hAnsi="Times New Roman" w:cs="Times New Roman"/>
          <w:sz w:val="28"/>
          <w:szCs w:val="28"/>
        </w:rPr>
      </w:pPr>
      <w:r w:rsidRPr="002C6E86">
        <w:rPr>
          <w:rFonts w:ascii="Times New Roman" w:hAnsi="Times New Roman" w:cs="Times New Roman"/>
          <w:sz w:val="28"/>
          <w:szCs w:val="28"/>
        </w:rPr>
        <w:t xml:space="preserve">Гончаренко Д.Н. Особенности деятельности командиров воинских частей и учреждений как органов дознания [Электронный ресурс]. Режим доступа: </w:t>
      </w:r>
      <w:r w:rsidRPr="00AC6EB1">
        <w:rPr>
          <w:rFonts w:ascii="Times New Roman" w:hAnsi="Times New Roman" w:cs="Times New Roman"/>
          <w:sz w:val="28"/>
          <w:szCs w:val="28"/>
          <w:lang w:val="en-US"/>
        </w:rPr>
        <w:t>https</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yaostrov</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ru</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corps</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prokuratura</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item</w:t>
      </w:r>
      <w:r w:rsidRPr="00AC6EB1">
        <w:rPr>
          <w:rFonts w:ascii="Times New Roman" w:hAnsi="Times New Roman" w:cs="Times New Roman"/>
          <w:sz w:val="28"/>
          <w:szCs w:val="28"/>
        </w:rPr>
        <w:t>/32795-</w:t>
      </w:r>
      <w:r w:rsidRPr="00AC6EB1">
        <w:rPr>
          <w:rFonts w:ascii="Times New Roman" w:hAnsi="Times New Roman" w:cs="Times New Roman"/>
          <w:sz w:val="28"/>
          <w:szCs w:val="28"/>
          <w:lang w:val="en-US"/>
        </w:rPr>
        <w:t>osobennosti</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deyatelnosti</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komandirov</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voinskikh</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chastej</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i</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uchrezhdenij</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kak</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organov</w:t>
      </w:r>
      <w:r w:rsidRPr="00AC6EB1">
        <w:rPr>
          <w:rFonts w:ascii="Times New Roman" w:hAnsi="Times New Roman" w:cs="Times New Roman"/>
          <w:sz w:val="28"/>
          <w:szCs w:val="28"/>
        </w:rPr>
        <w:t>-</w:t>
      </w:r>
      <w:r w:rsidRPr="00AC6EB1">
        <w:rPr>
          <w:rFonts w:ascii="Times New Roman" w:hAnsi="Times New Roman" w:cs="Times New Roman"/>
          <w:sz w:val="28"/>
          <w:szCs w:val="28"/>
          <w:lang w:val="en-US"/>
        </w:rPr>
        <w:t>doznaniya</w:t>
      </w:r>
      <w:r w:rsidRPr="002C6E86">
        <w:rPr>
          <w:rFonts w:ascii="Times New Roman" w:hAnsi="Times New Roman" w:cs="Times New Roman"/>
          <w:sz w:val="28"/>
          <w:szCs w:val="28"/>
        </w:rPr>
        <w:t>, дата обращения 23.11.2016 г.</w:t>
      </w:r>
    </w:p>
    <w:p w14:paraId="087D8A4F" w14:textId="0AC9746B" w:rsidR="00E767EF" w:rsidRDefault="00AF6A27" w:rsidP="00E767EF">
      <w:pPr>
        <w:pStyle w:val="a8"/>
        <w:numPr>
          <w:ilvl w:val="0"/>
          <w:numId w:val="1"/>
        </w:numPr>
        <w:spacing w:after="0" w:line="360" w:lineRule="auto"/>
        <w:ind w:left="0" w:firstLine="709"/>
        <w:jc w:val="both"/>
        <w:rPr>
          <w:rFonts w:ascii="Times New Roman" w:hAnsi="Times New Roman" w:cs="Times New Roman"/>
          <w:sz w:val="28"/>
          <w:szCs w:val="28"/>
        </w:rPr>
      </w:pPr>
      <w:r w:rsidRPr="00AF6A27">
        <w:rPr>
          <w:rFonts w:ascii="Times New Roman" w:hAnsi="Times New Roman" w:cs="Times New Roman"/>
          <w:sz w:val="28"/>
          <w:szCs w:val="28"/>
        </w:rPr>
        <w:t xml:space="preserve">Ефремова Т.Ф. Новый словарь русского языка [Электронный ресурс]. Режим доступа: </w:t>
      </w:r>
      <w:r w:rsidRPr="00AC6EB1">
        <w:rPr>
          <w:rFonts w:ascii="Times New Roman" w:hAnsi="Times New Roman" w:cs="Times New Roman"/>
          <w:sz w:val="28"/>
          <w:szCs w:val="28"/>
        </w:rPr>
        <w:t>http://www.classes.ru/all-russian/russian-dictionary-Ushakov-term-73485.htm</w:t>
      </w:r>
      <w:r w:rsidR="00AC6EB1">
        <w:rPr>
          <w:rFonts w:ascii="Times New Roman" w:hAnsi="Times New Roman" w:cs="Times New Roman"/>
          <w:sz w:val="28"/>
          <w:szCs w:val="28"/>
          <w:lang w:val="en-US"/>
        </w:rPr>
        <w:t>l</w:t>
      </w:r>
      <w:r w:rsidRPr="00AF6A27">
        <w:rPr>
          <w:rFonts w:ascii="Times New Roman" w:hAnsi="Times New Roman" w:cs="Times New Roman"/>
          <w:sz w:val="28"/>
          <w:szCs w:val="28"/>
        </w:rPr>
        <w:t>, дата обращения 23.11.2016 г.</w:t>
      </w:r>
    </w:p>
    <w:p w14:paraId="4531FDC7" w14:textId="77777777" w:rsidR="004877B9" w:rsidRDefault="004877B9" w:rsidP="004877B9">
      <w:pPr>
        <w:spacing w:after="0" w:line="360" w:lineRule="auto"/>
        <w:jc w:val="both"/>
        <w:rPr>
          <w:rFonts w:ascii="Times New Roman" w:hAnsi="Times New Roman" w:cs="Times New Roman"/>
          <w:sz w:val="28"/>
          <w:szCs w:val="28"/>
        </w:rPr>
      </w:pPr>
    </w:p>
    <w:sectPr w:rsidR="004877B9" w:rsidSect="00E767EF">
      <w:headerReference w:type="default" r:id="rId36"/>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B1619" w14:textId="77777777" w:rsidR="00F73AC9" w:rsidRDefault="00F73AC9" w:rsidP="00317310">
      <w:pPr>
        <w:spacing w:after="0" w:line="240" w:lineRule="auto"/>
      </w:pPr>
      <w:r>
        <w:separator/>
      </w:r>
    </w:p>
  </w:endnote>
  <w:endnote w:type="continuationSeparator" w:id="0">
    <w:p w14:paraId="337F734D" w14:textId="77777777" w:rsidR="00F73AC9" w:rsidRDefault="00F73AC9" w:rsidP="0031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00"/>
    <w:family w:val="auto"/>
    <w:pitch w:val="variable"/>
    <w:sig w:usb0="E0002AE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E99C2" w14:textId="77777777" w:rsidR="00F73AC9" w:rsidRDefault="00F73AC9" w:rsidP="00317310">
      <w:pPr>
        <w:spacing w:after="0" w:line="240" w:lineRule="auto"/>
      </w:pPr>
      <w:r>
        <w:separator/>
      </w:r>
    </w:p>
  </w:footnote>
  <w:footnote w:type="continuationSeparator" w:id="0">
    <w:p w14:paraId="6E234456" w14:textId="77777777" w:rsidR="00F73AC9" w:rsidRDefault="00F73AC9" w:rsidP="00317310">
      <w:pPr>
        <w:spacing w:after="0" w:line="240" w:lineRule="auto"/>
      </w:pPr>
      <w:r>
        <w:continuationSeparator/>
      </w:r>
    </w:p>
  </w:footnote>
  <w:footnote w:id="1">
    <w:p w14:paraId="0C8067E7" w14:textId="7CC96C39" w:rsidR="00835532" w:rsidRDefault="00835532" w:rsidP="003F4064">
      <w:pPr>
        <w:pStyle w:val="a9"/>
        <w:jc w:val="both"/>
      </w:pPr>
      <w:r>
        <w:rPr>
          <w:rStyle w:val="ab"/>
        </w:rPr>
        <w:footnoteRef/>
      </w:r>
      <w:r>
        <w:t xml:space="preserve"> </w:t>
      </w:r>
      <w:r w:rsidRPr="003F4064">
        <w:rPr>
          <w:rFonts w:ascii="Times New Roman" w:hAnsi="Times New Roman" w:cs="Times New Roman"/>
        </w:rPr>
        <w:t>Киреев В.И. Полномочия командования в советском уголовном процессе: Дисс. ... канд. юрид. наук. М.: ВПА, 1973</w:t>
      </w:r>
      <w:r>
        <w:rPr>
          <w:rFonts w:ascii="Times New Roman" w:hAnsi="Times New Roman" w:cs="Times New Roman"/>
        </w:rPr>
        <w:t>.</w:t>
      </w:r>
    </w:p>
  </w:footnote>
  <w:footnote w:id="2">
    <w:p w14:paraId="691D0F5F" w14:textId="523BDF57" w:rsidR="00835532" w:rsidRDefault="00835532" w:rsidP="00093572">
      <w:pPr>
        <w:pStyle w:val="a9"/>
        <w:jc w:val="both"/>
      </w:pPr>
      <w:r>
        <w:rPr>
          <w:rStyle w:val="ab"/>
        </w:rPr>
        <w:footnoteRef/>
      </w:r>
      <w:r>
        <w:t xml:space="preserve"> </w:t>
      </w:r>
      <w:r w:rsidRPr="00093572">
        <w:rPr>
          <w:rFonts w:ascii="Times New Roman" w:hAnsi="Times New Roman" w:cs="Times New Roman"/>
        </w:rPr>
        <w:t>Кобликов А.С. Основы производства по уголовным делам в органах военной юстиции и дознания // Основы советского законодательства. Сборник лекций. - М.: Изд-во Воен. ин-та, 1979. - С. 179-201</w:t>
      </w:r>
      <w:r>
        <w:rPr>
          <w:rFonts w:ascii="Times New Roman" w:hAnsi="Times New Roman" w:cs="Times New Roman"/>
        </w:rPr>
        <w:t>.</w:t>
      </w:r>
    </w:p>
  </w:footnote>
  <w:footnote w:id="3">
    <w:p w14:paraId="275B445E" w14:textId="6BD9345B" w:rsidR="00835532" w:rsidRDefault="00835532" w:rsidP="007265D9">
      <w:pPr>
        <w:pStyle w:val="a9"/>
        <w:jc w:val="both"/>
      </w:pPr>
      <w:r>
        <w:rPr>
          <w:rStyle w:val="ab"/>
        </w:rPr>
        <w:footnoteRef/>
      </w:r>
      <w:r>
        <w:t xml:space="preserve"> </w:t>
      </w:r>
      <w:r w:rsidRPr="003F4064">
        <w:rPr>
          <w:rFonts w:ascii="Times New Roman" w:hAnsi="Times New Roman" w:cs="Times New Roman"/>
        </w:rPr>
        <w:t>Мельников И.И. Дознание в Вооруженных Силах СССР: Дисс. ... канд. юрид. наук. М.: ВКИ, 1986</w:t>
      </w:r>
      <w:r>
        <w:rPr>
          <w:rFonts w:ascii="Times New Roman" w:hAnsi="Times New Roman" w:cs="Times New Roman"/>
        </w:rPr>
        <w:t>.</w:t>
      </w:r>
    </w:p>
  </w:footnote>
  <w:footnote w:id="4">
    <w:p w14:paraId="1890DEF2" w14:textId="6624273D" w:rsidR="00835532" w:rsidRPr="00603AB5" w:rsidRDefault="00835532" w:rsidP="006E09BB">
      <w:pPr>
        <w:pStyle w:val="a9"/>
        <w:jc w:val="both"/>
        <w:rPr>
          <w:rFonts w:ascii="Times New Roman" w:hAnsi="Times New Roman" w:cs="Times New Roman"/>
        </w:rPr>
      </w:pPr>
      <w:r w:rsidRPr="00603AB5">
        <w:rPr>
          <w:rStyle w:val="ab"/>
          <w:rFonts w:ascii="Times New Roman" w:hAnsi="Times New Roman" w:cs="Times New Roman"/>
        </w:rPr>
        <w:footnoteRef/>
      </w:r>
      <w:r w:rsidRPr="00603AB5">
        <w:rPr>
          <w:rFonts w:ascii="Times New Roman" w:hAnsi="Times New Roman" w:cs="Times New Roman"/>
        </w:rPr>
        <w:t xml:space="preserve"> Соловьев И.М Организация дознания в Вооруженных Силах Российской Федерации: автореф. … дис. канд. юрид. наук: 12.00.11 / Соловьев Иван Михайлович. М., 2007. 24 с.; Науменко А.Б. Правовое регулирование расследования преступления в Вооруженных Силах России: дисс. … канд. юрид.наук: 20.02.03 / Науменко</w:t>
      </w:r>
      <w:r>
        <w:rPr>
          <w:rFonts w:ascii="Times New Roman" w:hAnsi="Times New Roman" w:cs="Times New Roman"/>
        </w:rPr>
        <w:t xml:space="preserve"> Андрей Борисович. М., 2000. С. 150.</w:t>
      </w:r>
    </w:p>
  </w:footnote>
  <w:footnote w:id="5">
    <w:p w14:paraId="08C5B91E" w14:textId="3A8F5165" w:rsidR="00835532" w:rsidRPr="0001164D" w:rsidRDefault="00835532" w:rsidP="0001164D">
      <w:pPr>
        <w:pStyle w:val="a9"/>
        <w:jc w:val="both"/>
        <w:rPr>
          <w:rFonts w:ascii="Times New Roman" w:hAnsi="Times New Roman" w:cs="Times New Roman"/>
        </w:rPr>
      </w:pPr>
      <w:r w:rsidRPr="0001164D">
        <w:rPr>
          <w:rStyle w:val="ab"/>
          <w:rFonts w:ascii="Times New Roman" w:hAnsi="Times New Roman" w:cs="Times New Roman"/>
        </w:rPr>
        <w:footnoteRef/>
      </w:r>
      <w:r>
        <w:rPr>
          <w:rStyle w:val="ac"/>
          <w:rFonts w:ascii="Times New Roman" w:hAnsi="Times New Roman" w:cs="Times New Roman"/>
          <w:i w:val="0"/>
        </w:rPr>
        <w:t xml:space="preserve"> </w:t>
      </w:r>
      <w:r w:rsidRPr="0001164D">
        <w:rPr>
          <w:rStyle w:val="ac"/>
          <w:rFonts w:ascii="Times New Roman" w:hAnsi="Times New Roman" w:cs="Times New Roman"/>
          <w:i w:val="0"/>
        </w:rPr>
        <w:t>Федеральный закон от 31.05.1996 г. № 63-ФЗ (ред. от 3.07.2016) «Об обороне» (с изм. и доп., вступив.</w:t>
      </w:r>
      <w:r>
        <w:rPr>
          <w:rStyle w:val="ac"/>
          <w:rFonts w:ascii="Times New Roman" w:hAnsi="Times New Roman" w:cs="Times New Roman"/>
          <w:i w:val="0"/>
        </w:rPr>
        <w:t xml:space="preserve"> </w:t>
      </w:r>
      <w:r w:rsidRPr="0001164D">
        <w:rPr>
          <w:rStyle w:val="ac"/>
          <w:rFonts w:ascii="Times New Roman" w:hAnsi="Times New Roman" w:cs="Times New Roman"/>
          <w:i w:val="0"/>
        </w:rPr>
        <w:t>в силу с 15.07.2016 г.) // Собрание законодательства РФ. 1996. № 23. Ст. 2750.</w:t>
      </w:r>
    </w:p>
  </w:footnote>
  <w:footnote w:id="6">
    <w:p w14:paraId="245B6727" w14:textId="6483D342" w:rsidR="00835532" w:rsidRPr="004F5081" w:rsidRDefault="00835532" w:rsidP="004F5081">
      <w:pPr>
        <w:pStyle w:val="a9"/>
        <w:jc w:val="both"/>
        <w:rPr>
          <w:rFonts w:ascii="Times New Roman" w:hAnsi="Times New Roman" w:cs="Times New Roman"/>
        </w:rPr>
      </w:pPr>
      <w:r w:rsidRPr="004F5081">
        <w:rPr>
          <w:rStyle w:val="ab"/>
          <w:rFonts w:ascii="Times New Roman" w:hAnsi="Times New Roman" w:cs="Times New Roman"/>
        </w:rPr>
        <w:footnoteRef/>
      </w:r>
      <w:r>
        <w:rPr>
          <w:rFonts w:ascii="Times New Roman" w:hAnsi="Times New Roman" w:cs="Times New Roman"/>
        </w:rPr>
        <w:t xml:space="preserve"> Топориков М.Л. Долгий путь армейского дознания // Прокурор. 2015. № 3. С. 78.</w:t>
      </w:r>
    </w:p>
  </w:footnote>
  <w:footnote w:id="7">
    <w:p w14:paraId="6190FFEF" w14:textId="322BA936" w:rsidR="00835532" w:rsidRPr="00777E39" w:rsidRDefault="00835532" w:rsidP="00777E39">
      <w:pPr>
        <w:pStyle w:val="a9"/>
        <w:jc w:val="both"/>
        <w:rPr>
          <w:rFonts w:ascii="Times New Roman" w:hAnsi="Times New Roman" w:cs="Times New Roman"/>
        </w:rPr>
      </w:pPr>
      <w:r w:rsidRPr="00777E39">
        <w:rPr>
          <w:rStyle w:val="ab"/>
          <w:rFonts w:ascii="Times New Roman" w:hAnsi="Times New Roman" w:cs="Times New Roman"/>
        </w:rPr>
        <w:footnoteRef/>
      </w:r>
      <w:r w:rsidRPr="00AF6A27">
        <w:rPr>
          <w:rFonts w:ascii="Times New Roman" w:hAnsi="Times New Roman" w:cs="Times New Roman"/>
        </w:rPr>
        <w:t xml:space="preserve">Ефремова Т.Ф. Новый словарь русского языка [Электронный ресурс]. Режим доступа: </w:t>
      </w:r>
      <w:r w:rsidRPr="006159ED">
        <w:rPr>
          <w:rFonts w:ascii="Times New Roman" w:hAnsi="Times New Roman" w:cs="Times New Roman"/>
        </w:rPr>
        <w:t>http://www.classes.ru/all-russian/russian-dictionary-Ushakov-term-73485.htm</w:t>
      </w:r>
      <w:r w:rsidRPr="00AF6A27">
        <w:rPr>
          <w:rFonts w:ascii="Times New Roman" w:hAnsi="Times New Roman" w:cs="Times New Roman"/>
        </w:rPr>
        <w:t>, дата обращения 23.11.2016 г.</w:t>
      </w:r>
    </w:p>
  </w:footnote>
  <w:footnote w:id="8">
    <w:p w14:paraId="12B75994" w14:textId="77777777" w:rsidR="00835532" w:rsidRPr="00304F7A" w:rsidRDefault="00835532" w:rsidP="00304F7A">
      <w:pPr>
        <w:pStyle w:val="a9"/>
        <w:jc w:val="both"/>
        <w:rPr>
          <w:rFonts w:ascii="Times New Roman" w:hAnsi="Times New Roman" w:cs="Times New Roman"/>
        </w:rPr>
      </w:pPr>
      <w:r w:rsidRPr="00304F7A">
        <w:rPr>
          <w:rStyle w:val="ab"/>
          <w:rFonts w:ascii="Times New Roman" w:hAnsi="Times New Roman" w:cs="Times New Roman"/>
        </w:rPr>
        <w:footnoteRef/>
      </w:r>
      <w:r w:rsidRPr="00304F7A">
        <w:rPr>
          <w:rFonts w:ascii="Times New Roman" w:hAnsi="Times New Roman" w:cs="Times New Roman"/>
        </w:rPr>
        <w:t xml:space="preserve"> Федеральны</w:t>
      </w:r>
      <w:r>
        <w:rPr>
          <w:rFonts w:ascii="Times New Roman" w:hAnsi="Times New Roman" w:cs="Times New Roman"/>
        </w:rPr>
        <w:t>й</w:t>
      </w:r>
      <w:r w:rsidRPr="00304F7A">
        <w:rPr>
          <w:rFonts w:ascii="Times New Roman" w:hAnsi="Times New Roman" w:cs="Times New Roman"/>
        </w:rPr>
        <w:t xml:space="preserve"> закон от 3 февраля 2014 года № 7-ФЗ</w:t>
      </w:r>
      <w:r>
        <w:rPr>
          <w:rFonts w:ascii="Times New Roman" w:hAnsi="Times New Roman" w:cs="Times New Roman"/>
        </w:rPr>
        <w:t xml:space="preserve">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 Российская газета. 2014. № 6296. 5 февраля.</w:t>
      </w:r>
    </w:p>
  </w:footnote>
  <w:footnote w:id="9">
    <w:p w14:paraId="1EF44FDF" w14:textId="77777777" w:rsidR="00835532" w:rsidRPr="0007274A" w:rsidRDefault="00835532" w:rsidP="0007274A">
      <w:pPr>
        <w:pStyle w:val="a9"/>
        <w:jc w:val="both"/>
        <w:rPr>
          <w:rFonts w:ascii="Times New Roman" w:hAnsi="Times New Roman" w:cs="Times New Roman"/>
        </w:rPr>
      </w:pPr>
      <w:r w:rsidRPr="0007274A">
        <w:rPr>
          <w:rStyle w:val="ab"/>
          <w:rFonts w:ascii="Times New Roman" w:hAnsi="Times New Roman" w:cs="Times New Roman"/>
        </w:rPr>
        <w:footnoteRef/>
      </w:r>
      <w:r w:rsidRPr="0007274A">
        <w:rPr>
          <w:rFonts w:ascii="Times New Roman" w:hAnsi="Times New Roman" w:cs="Times New Roman"/>
        </w:rPr>
        <w:t xml:space="preserve"> См.: Сидоркевич И. Хороший полицейский – военный полицейский // Московский комсомолец. 2016. № 27019. 29 января.</w:t>
      </w:r>
    </w:p>
  </w:footnote>
  <w:footnote w:id="10">
    <w:p w14:paraId="1DA8CDF8" w14:textId="17AF3BE9" w:rsidR="00835532" w:rsidRPr="0007274A" w:rsidRDefault="00835532" w:rsidP="0007274A">
      <w:pPr>
        <w:pStyle w:val="a9"/>
        <w:jc w:val="both"/>
        <w:rPr>
          <w:rFonts w:ascii="Times New Roman" w:hAnsi="Times New Roman" w:cs="Times New Roman"/>
        </w:rPr>
      </w:pPr>
      <w:r w:rsidRPr="0007274A">
        <w:rPr>
          <w:rStyle w:val="ab"/>
          <w:rFonts w:ascii="Times New Roman" w:hAnsi="Times New Roman" w:cs="Times New Roman"/>
        </w:rPr>
        <w:footnoteRef/>
      </w:r>
      <w:r>
        <w:rPr>
          <w:rFonts w:ascii="Times New Roman" w:hAnsi="Times New Roman" w:cs="Times New Roman"/>
        </w:rPr>
        <w:t xml:space="preserve"> Указ Президента Российской Федерации от 25 марта 2015 года № 161 «Об утверждении устава военной полиции Вооруженных Сил Российской Федерации и внесении изменений в некоторые акты Президента Российской Федерации» // </w:t>
      </w:r>
      <w:r w:rsidRPr="0001164D">
        <w:rPr>
          <w:rStyle w:val="ac"/>
          <w:rFonts w:ascii="Times New Roman" w:hAnsi="Times New Roman" w:cs="Times New Roman"/>
          <w:i w:val="0"/>
        </w:rPr>
        <w:t xml:space="preserve">Собрание законодательства РФ. </w:t>
      </w:r>
      <w:r>
        <w:rPr>
          <w:rStyle w:val="ac"/>
          <w:rFonts w:ascii="Times New Roman" w:hAnsi="Times New Roman" w:cs="Times New Roman"/>
          <w:i w:val="0"/>
        </w:rPr>
        <w:t>2015. № 1</w:t>
      </w:r>
      <w:r w:rsidRPr="0001164D">
        <w:rPr>
          <w:rStyle w:val="ac"/>
          <w:rFonts w:ascii="Times New Roman" w:hAnsi="Times New Roman" w:cs="Times New Roman"/>
          <w:i w:val="0"/>
        </w:rPr>
        <w:t xml:space="preserve">3. Ст. </w:t>
      </w:r>
      <w:r>
        <w:rPr>
          <w:rStyle w:val="ac"/>
          <w:rFonts w:ascii="Times New Roman" w:hAnsi="Times New Roman" w:cs="Times New Roman"/>
          <w:i w:val="0"/>
        </w:rPr>
        <w:t>19</w:t>
      </w:r>
      <w:r w:rsidRPr="0001164D">
        <w:rPr>
          <w:rStyle w:val="ac"/>
          <w:rFonts w:ascii="Times New Roman" w:hAnsi="Times New Roman" w:cs="Times New Roman"/>
          <w:i w:val="0"/>
        </w:rPr>
        <w:t>0</w:t>
      </w:r>
      <w:r>
        <w:rPr>
          <w:rStyle w:val="ac"/>
          <w:rFonts w:ascii="Times New Roman" w:hAnsi="Times New Roman" w:cs="Times New Roman"/>
          <w:i w:val="0"/>
        </w:rPr>
        <w:t>9</w:t>
      </w:r>
      <w:r w:rsidRPr="0001164D">
        <w:rPr>
          <w:rStyle w:val="ac"/>
          <w:rFonts w:ascii="Times New Roman" w:hAnsi="Times New Roman" w:cs="Times New Roman"/>
          <w:i w:val="0"/>
        </w:rPr>
        <w:t>.</w:t>
      </w:r>
    </w:p>
  </w:footnote>
  <w:footnote w:id="11">
    <w:p w14:paraId="6FF26028" w14:textId="389A1D3B" w:rsidR="00835532" w:rsidRPr="003740C7" w:rsidRDefault="00835532" w:rsidP="003740C7">
      <w:pPr>
        <w:pStyle w:val="a9"/>
        <w:jc w:val="both"/>
        <w:rPr>
          <w:rFonts w:ascii="Times New Roman" w:hAnsi="Times New Roman" w:cs="Times New Roman"/>
        </w:rPr>
      </w:pPr>
      <w:r w:rsidRPr="003740C7">
        <w:rPr>
          <w:rStyle w:val="ab"/>
          <w:rFonts w:ascii="Times New Roman" w:hAnsi="Times New Roman" w:cs="Times New Roman"/>
        </w:rPr>
        <w:footnoteRef/>
      </w:r>
      <w:r>
        <w:rPr>
          <w:rFonts w:ascii="Times New Roman" w:hAnsi="Times New Roman" w:cs="Times New Roman"/>
        </w:rPr>
        <w:t xml:space="preserve"> </w:t>
      </w:r>
      <w:r w:rsidRPr="0007274A">
        <w:rPr>
          <w:rFonts w:ascii="Times New Roman" w:hAnsi="Times New Roman" w:cs="Times New Roman"/>
        </w:rPr>
        <w:t>См.: Сидоркевич</w:t>
      </w:r>
      <w:r>
        <w:rPr>
          <w:rFonts w:ascii="Times New Roman" w:hAnsi="Times New Roman" w:cs="Times New Roman"/>
        </w:rPr>
        <w:t xml:space="preserve"> И. Указ.соч.</w:t>
      </w:r>
    </w:p>
  </w:footnote>
  <w:footnote w:id="12">
    <w:p w14:paraId="405FE028" w14:textId="4ECE958C" w:rsidR="00835532" w:rsidRPr="00486090" w:rsidRDefault="00835532" w:rsidP="00486090">
      <w:pPr>
        <w:pStyle w:val="a9"/>
        <w:jc w:val="both"/>
        <w:rPr>
          <w:rFonts w:ascii="Times New Roman" w:hAnsi="Times New Roman" w:cs="Times New Roman"/>
        </w:rPr>
      </w:pPr>
      <w:r w:rsidRPr="00486090">
        <w:rPr>
          <w:rStyle w:val="ab"/>
          <w:rFonts w:ascii="Times New Roman" w:hAnsi="Times New Roman" w:cs="Times New Roman"/>
        </w:rPr>
        <w:footnoteRef/>
      </w:r>
      <w:r>
        <w:rPr>
          <w:rFonts w:ascii="Times New Roman" w:hAnsi="Times New Roman" w:cs="Times New Roman"/>
        </w:rPr>
        <w:t xml:space="preserve"> </w:t>
      </w:r>
      <w:r w:rsidRPr="00486090">
        <w:rPr>
          <w:rFonts w:ascii="Times New Roman" w:hAnsi="Times New Roman" w:cs="Times New Roman"/>
        </w:rPr>
        <w:t>Левченко О.В.</w:t>
      </w:r>
      <w:r>
        <w:rPr>
          <w:rFonts w:ascii="Times New Roman" w:hAnsi="Times New Roman" w:cs="Times New Roman"/>
        </w:rPr>
        <w:t xml:space="preserve">, </w:t>
      </w:r>
      <w:r w:rsidRPr="00486090">
        <w:rPr>
          <w:rFonts w:ascii="Times New Roman" w:hAnsi="Times New Roman" w:cs="Times New Roman"/>
        </w:rPr>
        <w:t>Камардина А.А.</w:t>
      </w:r>
      <w:r>
        <w:rPr>
          <w:rFonts w:ascii="Times New Roman" w:hAnsi="Times New Roman" w:cs="Times New Roman"/>
        </w:rPr>
        <w:t xml:space="preserve"> </w:t>
      </w:r>
      <w:r w:rsidRPr="00486090">
        <w:rPr>
          <w:rFonts w:ascii="Times New Roman" w:hAnsi="Times New Roman" w:cs="Times New Roman"/>
        </w:rPr>
        <w:t>Производстве неотложных следственных действий: учебное пособие. Оренбург: ОГУ, 2012. С. 8.</w:t>
      </w:r>
    </w:p>
  </w:footnote>
  <w:footnote w:id="13">
    <w:p w14:paraId="392741AA" w14:textId="0DA609CB" w:rsidR="00835532" w:rsidRPr="00AD5F1D" w:rsidRDefault="00835532" w:rsidP="00AD5F1D">
      <w:pPr>
        <w:pStyle w:val="a9"/>
        <w:jc w:val="both"/>
        <w:rPr>
          <w:rFonts w:ascii="Times New Roman" w:hAnsi="Times New Roman" w:cs="Times New Roman"/>
        </w:rPr>
      </w:pPr>
      <w:r w:rsidRPr="00AD5F1D">
        <w:rPr>
          <w:rStyle w:val="ab"/>
          <w:rFonts w:ascii="Times New Roman" w:hAnsi="Times New Roman" w:cs="Times New Roman"/>
        </w:rPr>
        <w:footnoteRef/>
      </w:r>
      <w:r>
        <w:rPr>
          <w:rFonts w:ascii="Times New Roman" w:eastAsia="Times New Roman" w:hAnsi="Times New Roman" w:cs="Times New Roman"/>
          <w:color w:val="000000"/>
        </w:rPr>
        <w:t xml:space="preserve"> </w:t>
      </w:r>
      <w:r w:rsidRPr="00AD5F1D">
        <w:rPr>
          <w:rFonts w:ascii="Times New Roman" w:eastAsia="Times New Roman" w:hAnsi="Times New Roman" w:cs="Times New Roman"/>
          <w:color w:val="000000"/>
        </w:rPr>
        <w:t>Бастрыкин А.И. Розыск, дознание, следствие / А.И. Бастрыкин, И.Ф. Крылов. М.: Экзамен, 2014. С. 201.</w:t>
      </w:r>
    </w:p>
  </w:footnote>
  <w:footnote w:id="14">
    <w:p w14:paraId="1FE7A154" w14:textId="3849021D" w:rsidR="00835532" w:rsidRDefault="00835532" w:rsidP="001E43EA">
      <w:pPr>
        <w:pStyle w:val="a9"/>
        <w:jc w:val="both"/>
      </w:pPr>
      <w:r>
        <w:rPr>
          <w:rStyle w:val="ab"/>
        </w:rPr>
        <w:footnoteRef/>
      </w:r>
      <w:r>
        <w:t xml:space="preserve"> </w:t>
      </w:r>
      <w:r w:rsidRPr="001E43EA">
        <w:rPr>
          <w:rFonts w:ascii="Times New Roman" w:hAnsi="Times New Roman" w:cs="Times New Roman"/>
        </w:rPr>
        <w:t xml:space="preserve">Стрекозов В.Г., Кудашкин А.В. Военное право: Учебник. Серия «Право в Вооруженных Силах </w:t>
      </w:r>
      <w:r w:rsidRPr="007B4A7E">
        <w:rPr>
          <w:rFonts w:ascii="Times New Roman" w:hAnsi="Times New Roman" w:cs="Times New Roman"/>
        </w:rPr>
        <w:t>—</w:t>
      </w:r>
      <w:r>
        <w:rPr>
          <w:rFonts w:ascii="Times New Roman" w:hAnsi="Times New Roman" w:cs="Times New Roman"/>
        </w:rPr>
        <w:t xml:space="preserve"> консультант». </w:t>
      </w:r>
      <w:r w:rsidRPr="007B4A7E">
        <w:rPr>
          <w:rFonts w:ascii="Times New Roman" w:hAnsi="Times New Roman" w:cs="Times New Roman"/>
        </w:rPr>
        <w:t>—</w:t>
      </w:r>
      <w:r>
        <w:rPr>
          <w:rFonts w:ascii="Times New Roman" w:hAnsi="Times New Roman" w:cs="Times New Roman"/>
        </w:rPr>
        <w:t xml:space="preserve"> М.: «За права военнослужащих», 2004. С. 413. </w:t>
      </w:r>
    </w:p>
  </w:footnote>
  <w:footnote w:id="15">
    <w:p w14:paraId="320ED626" w14:textId="77777777" w:rsidR="00835532" w:rsidRPr="000C4901" w:rsidRDefault="00835532" w:rsidP="000C4901">
      <w:pPr>
        <w:pStyle w:val="a9"/>
        <w:jc w:val="both"/>
        <w:rPr>
          <w:rFonts w:ascii="Times New Roman" w:hAnsi="Times New Roman" w:cs="Times New Roman"/>
        </w:rPr>
      </w:pPr>
      <w:r w:rsidRPr="000C4901">
        <w:rPr>
          <w:rStyle w:val="ab"/>
          <w:rFonts w:ascii="Times New Roman" w:hAnsi="Times New Roman" w:cs="Times New Roman"/>
        </w:rPr>
        <w:footnoteRef/>
      </w:r>
      <w:r w:rsidRPr="000C4901">
        <w:rPr>
          <w:rFonts w:ascii="Times New Roman" w:hAnsi="Times New Roman" w:cs="Times New Roman"/>
        </w:rPr>
        <w:t xml:space="preserve"> Федеральный закон от 30.12.2015 г. № 440-ФЗ «О внесении изменений в Уголовно-процессуальный кодекс Российской Федерации в части уточнения полномочий начальника органа дознания и дознавателя» // Собрание законодательства Российской Федерации. 2016. № 1 (часть 1). Ст. 60.</w:t>
      </w:r>
    </w:p>
  </w:footnote>
  <w:footnote w:id="16">
    <w:p w14:paraId="7E3A3CE7" w14:textId="04BCABB6" w:rsidR="00835532" w:rsidRPr="000C4901" w:rsidRDefault="00835532" w:rsidP="000C4901">
      <w:pPr>
        <w:pStyle w:val="a9"/>
        <w:jc w:val="both"/>
        <w:rPr>
          <w:rFonts w:ascii="Times New Roman" w:hAnsi="Times New Roman" w:cs="Times New Roman"/>
        </w:rPr>
      </w:pPr>
      <w:r w:rsidRPr="000C4901">
        <w:rPr>
          <w:rStyle w:val="ab"/>
          <w:rFonts w:ascii="Times New Roman" w:hAnsi="Times New Roman" w:cs="Times New Roman"/>
        </w:rPr>
        <w:footnoteRef/>
      </w:r>
      <w:r>
        <w:rPr>
          <w:rFonts w:ascii="Times New Roman" w:eastAsia="Times New Roman" w:hAnsi="Times New Roman" w:cs="Times New Roman"/>
          <w:color w:val="000000"/>
        </w:rPr>
        <w:t xml:space="preserve"> </w:t>
      </w:r>
      <w:r w:rsidRPr="000C4901">
        <w:rPr>
          <w:rFonts w:ascii="Times New Roman" w:eastAsia="Times New Roman" w:hAnsi="Times New Roman" w:cs="Times New Roman"/>
          <w:color w:val="000000"/>
        </w:rPr>
        <w:t>Левинова Т.А. Начальник органа дознания в зеркале организационно-практических проблем // Российская юстиция. 2014. № 5. С. 22.</w:t>
      </w:r>
    </w:p>
  </w:footnote>
  <w:footnote w:id="17">
    <w:p w14:paraId="1B3F669A" w14:textId="77777777" w:rsidR="00835532" w:rsidRPr="00436179" w:rsidRDefault="00835532" w:rsidP="00436179">
      <w:pPr>
        <w:pStyle w:val="a9"/>
        <w:jc w:val="both"/>
        <w:rPr>
          <w:rFonts w:ascii="Times New Roman" w:hAnsi="Times New Roman" w:cs="Times New Roman"/>
        </w:rPr>
      </w:pPr>
      <w:r w:rsidRPr="00436179">
        <w:rPr>
          <w:rStyle w:val="ab"/>
          <w:rFonts w:ascii="Times New Roman" w:hAnsi="Times New Roman" w:cs="Times New Roman"/>
        </w:rPr>
        <w:footnoteRef/>
      </w:r>
      <w:r w:rsidRPr="00436179">
        <w:rPr>
          <w:rFonts w:ascii="Times New Roman" w:hAnsi="Times New Roman" w:cs="Times New Roman"/>
          <w:color w:val="000000"/>
          <w:shd w:val="clear" w:color="auto" w:fill="FFFFFF"/>
        </w:rPr>
        <w:t>Сафоненко Д.Ю. Организация процессуальной деятельности органов дознания: на примере органов дознания МВД РФ: дисс. ... канд. юрид. наук: 12.00.11 / Сафоненко Дмитрий Юрьевич. Саратов, 2009. С. 110.</w:t>
      </w:r>
    </w:p>
  </w:footnote>
  <w:footnote w:id="18">
    <w:p w14:paraId="6A4FDF02" w14:textId="6FDF8077" w:rsidR="00835532" w:rsidRPr="00436179" w:rsidRDefault="00835532" w:rsidP="00436179">
      <w:pPr>
        <w:pStyle w:val="a9"/>
        <w:jc w:val="both"/>
        <w:rPr>
          <w:rFonts w:ascii="Times New Roman" w:hAnsi="Times New Roman" w:cs="Times New Roman"/>
        </w:rPr>
      </w:pPr>
      <w:r w:rsidRPr="00436179">
        <w:rPr>
          <w:rStyle w:val="ab"/>
          <w:rFonts w:ascii="Times New Roman" w:hAnsi="Times New Roman" w:cs="Times New Roman"/>
        </w:rPr>
        <w:footnoteRef/>
      </w:r>
      <w:r>
        <w:rPr>
          <w:rFonts w:ascii="Times New Roman" w:hAnsi="Times New Roman" w:cs="Times New Roman"/>
        </w:rPr>
        <w:t xml:space="preserve"> </w:t>
      </w:r>
      <w:r w:rsidRPr="00436179">
        <w:rPr>
          <w:rFonts w:ascii="Times New Roman" w:hAnsi="Times New Roman" w:cs="Times New Roman"/>
        </w:rPr>
        <w:t xml:space="preserve">Вдовцев П.В. Неотложные следственные действия: понятие и проблемы законодательной информации </w:t>
      </w:r>
      <w:r>
        <w:rPr>
          <w:rFonts w:ascii="Times New Roman" w:hAnsi="Times New Roman" w:cs="Times New Roman"/>
        </w:rPr>
        <w:t>/</w:t>
      </w:r>
      <w:r w:rsidRPr="00436179">
        <w:rPr>
          <w:rFonts w:ascii="Times New Roman" w:hAnsi="Times New Roman" w:cs="Times New Roman"/>
        </w:rPr>
        <w:t>/ Бизнес в законе. Экономико-юр</w:t>
      </w:r>
      <w:r>
        <w:rPr>
          <w:rFonts w:ascii="Times New Roman" w:hAnsi="Times New Roman" w:cs="Times New Roman"/>
        </w:rPr>
        <w:t>идический журнал. 2010. № 4. С.</w:t>
      </w:r>
      <w:r w:rsidRPr="00436179">
        <w:rPr>
          <w:rFonts w:ascii="Times New Roman" w:hAnsi="Times New Roman" w:cs="Times New Roman"/>
        </w:rPr>
        <w:t xml:space="preserve"> 61.</w:t>
      </w:r>
    </w:p>
  </w:footnote>
  <w:footnote w:id="19">
    <w:p w14:paraId="152B515B" w14:textId="3CF99DCF" w:rsidR="00835532" w:rsidRPr="00A10A53" w:rsidRDefault="00835532" w:rsidP="003A6FBD">
      <w:pPr>
        <w:pStyle w:val="a9"/>
        <w:jc w:val="both"/>
        <w:rPr>
          <w:rFonts w:ascii="Times New Roman" w:hAnsi="Times New Roman" w:cs="Times New Roman"/>
          <w:sz w:val="24"/>
          <w:szCs w:val="24"/>
        </w:rPr>
      </w:pPr>
      <w:r w:rsidRPr="00A10A53">
        <w:rPr>
          <w:rStyle w:val="ab"/>
          <w:rFonts w:ascii="Times New Roman" w:hAnsi="Times New Roman" w:cs="Times New Roman"/>
          <w:sz w:val="24"/>
          <w:szCs w:val="24"/>
        </w:rPr>
        <w:footnoteRef/>
      </w:r>
      <w:r>
        <w:rPr>
          <w:rFonts w:ascii="Times New Roman" w:hAnsi="Times New Roman" w:cs="Times New Roman"/>
          <w:color w:val="000000"/>
          <w:shd w:val="clear" w:color="auto" w:fill="FFFFFF"/>
        </w:rPr>
        <w:t xml:space="preserve"> </w:t>
      </w:r>
      <w:r w:rsidRPr="006159ED">
        <w:rPr>
          <w:rFonts w:ascii="Times New Roman" w:hAnsi="Times New Roman" w:cs="Times New Roman"/>
          <w:color w:val="000000"/>
          <w:shd w:val="clear" w:color="auto" w:fill="FFFFFF"/>
        </w:rPr>
        <w:t>Мельников В.Ю. Некоторые вопросы дознания в уголовном процессе // Российский судья. 2010. № 10. С. 8.</w:t>
      </w:r>
    </w:p>
  </w:footnote>
  <w:footnote w:id="20">
    <w:p w14:paraId="66A4E0A9" w14:textId="4898FDD5" w:rsidR="00835532" w:rsidRPr="00447BEC" w:rsidRDefault="00835532" w:rsidP="00447BEC">
      <w:pPr>
        <w:pStyle w:val="a9"/>
        <w:jc w:val="both"/>
        <w:rPr>
          <w:rFonts w:ascii="Times New Roman" w:hAnsi="Times New Roman" w:cs="Times New Roman"/>
        </w:rPr>
      </w:pPr>
      <w:r w:rsidRPr="00447BEC">
        <w:rPr>
          <w:rStyle w:val="ab"/>
          <w:rFonts w:ascii="Times New Roman" w:hAnsi="Times New Roman" w:cs="Times New Roman"/>
        </w:rPr>
        <w:footnoteRef/>
      </w:r>
      <w:r w:rsidRPr="00447BEC">
        <w:rPr>
          <w:rFonts w:ascii="Times New Roman" w:hAnsi="Times New Roman" w:cs="Times New Roman"/>
        </w:rPr>
        <w:t xml:space="preserve"> Воропаев А.А. Взаимодействие следователя и оперативно-розыскных подразделений: понятие, виды и формы // Наука и образование: хозяйство и экономика; предпринимательство; право и управление. 2013. № 3. [Электронный ресурс] Режим доступа: </w:t>
      </w:r>
      <w:r w:rsidRPr="006159ED">
        <w:rPr>
          <w:rFonts w:ascii="Times New Roman" w:hAnsi="Times New Roman" w:cs="Times New Roman"/>
        </w:rPr>
        <w:t>http://www.journalnio.com/index.php?option=com_content&amp;view =article&amp;id=1976&amp;Itemid=118</w:t>
      </w:r>
      <w:r w:rsidRPr="00447BEC">
        <w:rPr>
          <w:rFonts w:ascii="Times New Roman" w:hAnsi="Times New Roman" w:cs="Times New Roman"/>
        </w:rPr>
        <w:t xml:space="preserve">, </w:t>
      </w:r>
      <w:r w:rsidRPr="00E04526">
        <w:rPr>
          <w:rFonts w:ascii="Times New Roman" w:hAnsi="Times New Roman" w:cs="Times New Roman"/>
        </w:rPr>
        <w:t>д</w:t>
      </w:r>
      <w:r>
        <w:rPr>
          <w:rFonts w:ascii="Times New Roman" w:hAnsi="Times New Roman" w:cs="Times New Roman"/>
        </w:rPr>
        <w:t>а</w:t>
      </w:r>
      <w:r w:rsidRPr="00E04526">
        <w:rPr>
          <w:rFonts w:ascii="Times New Roman" w:hAnsi="Times New Roman" w:cs="Times New Roman"/>
        </w:rPr>
        <w:t>та обращения 24.11.2016 г</w:t>
      </w:r>
      <w:r w:rsidRPr="00447BEC">
        <w:rPr>
          <w:rFonts w:ascii="Times New Roman" w:hAnsi="Times New Roman" w:cs="Times New Roman"/>
        </w:rPr>
        <w:t>.</w:t>
      </w:r>
    </w:p>
  </w:footnote>
  <w:footnote w:id="21">
    <w:p w14:paraId="5E4BAF1A" w14:textId="35D25FE0" w:rsidR="00835532" w:rsidRPr="005D6FE1" w:rsidRDefault="00835532" w:rsidP="005D6FE1">
      <w:pPr>
        <w:pStyle w:val="a9"/>
        <w:jc w:val="both"/>
        <w:rPr>
          <w:rFonts w:ascii="Times New Roman" w:hAnsi="Times New Roman" w:cs="Times New Roman"/>
        </w:rPr>
      </w:pPr>
      <w:r w:rsidRPr="005D6FE1">
        <w:rPr>
          <w:rStyle w:val="ab"/>
          <w:rFonts w:ascii="Times New Roman" w:hAnsi="Times New Roman" w:cs="Times New Roman"/>
        </w:rPr>
        <w:footnoteRef/>
      </w:r>
      <w:r>
        <w:rPr>
          <w:rFonts w:ascii="Times New Roman" w:hAnsi="Times New Roman" w:cs="Times New Roman"/>
        </w:rPr>
        <w:t xml:space="preserve"> </w:t>
      </w:r>
      <w:r w:rsidRPr="005D6FE1">
        <w:rPr>
          <w:rFonts w:ascii="Times New Roman" w:hAnsi="Times New Roman" w:cs="Times New Roman"/>
        </w:rPr>
        <w:t>Ларинков А.А. Понятие и значение взаимодействия органов предварительного расследования с органами, осуществляющими оперативно-розыскную деятельность, в уголовном судопроизводстве // Криминалист. 2014. № 2 (15). С. 52.</w:t>
      </w:r>
    </w:p>
  </w:footnote>
  <w:footnote w:id="22">
    <w:p w14:paraId="18894E04" w14:textId="540B9CB3" w:rsidR="00835532" w:rsidRPr="00E04526" w:rsidRDefault="00835532" w:rsidP="00E04526">
      <w:pPr>
        <w:pStyle w:val="a9"/>
        <w:jc w:val="both"/>
        <w:rPr>
          <w:rFonts w:ascii="Times New Roman" w:hAnsi="Times New Roman" w:cs="Times New Roman"/>
        </w:rPr>
      </w:pPr>
      <w:r w:rsidRPr="00E04526">
        <w:rPr>
          <w:rStyle w:val="ab"/>
          <w:rFonts w:ascii="Times New Roman" w:hAnsi="Times New Roman" w:cs="Times New Roman"/>
        </w:rPr>
        <w:footnoteRef/>
      </w:r>
      <w:r>
        <w:rPr>
          <w:rFonts w:ascii="Times New Roman" w:hAnsi="Times New Roman" w:cs="Times New Roman"/>
        </w:rPr>
        <w:t xml:space="preserve"> </w:t>
      </w:r>
      <w:r w:rsidRPr="00E04526">
        <w:rPr>
          <w:rFonts w:ascii="Times New Roman" w:hAnsi="Times New Roman" w:cs="Times New Roman"/>
        </w:rPr>
        <w:t>Пупцева А.В., Большаков А.П. Проблемные вопросы взаимодействия следователя с органами дознания при раскрытии и расследовании преступлений в сфере незаконного оборота наркотиков // Современные проблемы науки и образования. 2014. № 3. [Электронный ресурс] Режим доступа: </w:t>
      </w:r>
      <w:r w:rsidRPr="006159ED">
        <w:rPr>
          <w:rFonts w:ascii="Times New Roman" w:hAnsi="Times New Roman" w:cs="Times New Roman"/>
        </w:rPr>
        <w:t>www.science-education.ru/117-13027</w:t>
      </w:r>
      <w:r w:rsidRPr="00E04526">
        <w:rPr>
          <w:rFonts w:ascii="Times New Roman" w:hAnsi="Times New Roman" w:cs="Times New Roman"/>
        </w:rPr>
        <w:t>, д</w:t>
      </w:r>
      <w:r>
        <w:rPr>
          <w:rFonts w:ascii="Times New Roman" w:hAnsi="Times New Roman" w:cs="Times New Roman"/>
        </w:rPr>
        <w:t>а</w:t>
      </w:r>
      <w:r w:rsidRPr="00E04526">
        <w:rPr>
          <w:rFonts w:ascii="Times New Roman" w:hAnsi="Times New Roman" w:cs="Times New Roman"/>
        </w:rPr>
        <w:t>та обращения 24.11.2016 г.</w:t>
      </w:r>
    </w:p>
  </w:footnote>
  <w:footnote w:id="23">
    <w:p w14:paraId="6682B390" w14:textId="60D60A82" w:rsidR="00835532" w:rsidRPr="00883331" w:rsidRDefault="00835532" w:rsidP="006D111B">
      <w:pPr>
        <w:pStyle w:val="a9"/>
        <w:jc w:val="both"/>
        <w:rPr>
          <w:rFonts w:ascii="Times New Roman" w:hAnsi="Times New Roman" w:cs="Times New Roman"/>
        </w:rPr>
      </w:pPr>
      <w:r w:rsidRPr="00883331">
        <w:rPr>
          <w:rStyle w:val="ab"/>
          <w:rFonts w:ascii="Times New Roman" w:hAnsi="Times New Roman" w:cs="Times New Roman"/>
        </w:rPr>
        <w:footnoteRef/>
      </w:r>
      <w:r>
        <w:rPr>
          <w:rFonts w:ascii="Times New Roman" w:hAnsi="Times New Roman"/>
          <w:bCs/>
        </w:rPr>
        <w:t xml:space="preserve"> </w:t>
      </w:r>
      <w:r w:rsidRPr="00883331">
        <w:rPr>
          <w:rFonts w:ascii="Times New Roman" w:hAnsi="Times New Roman"/>
          <w:bCs/>
        </w:rPr>
        <w:t>Зорин О.Л., Бакович М.Н. Некоторые проблемные вопросы в сфере правового регулирования производства дознания, проведения разбирательства и административного расследования в военных организациях // Право в Вооруженных Силах. 2015. № 10. С. 2-9.</w:t>
      </w:r>
    </w:p>
  </w:footnote>
  <w:footnote w:id="24">
    <w:p w14:paraId="1D7B6B52" w14:textId="5C4B4F52" w:rsidR="00835532" w:rsidRDefault="00835532" w:rsidP="00FD7A13">
      <w:pPr>
        <w:pStyle w:val="a9"/>
        <w:jc w:val="both"/>
      </w:pPr>
      <w:r>
        <w:rPr>
          <w:rStyle w:val="ab"/>
        </w:rPr>
        <w:footnoteRef/>
      </w:r>
      <w:r>
        <w:t xml:space="preserve"> </w:t>
      </w:r>
      <w:r w:rsidRPr="003F4064">
        <w:rPr>
          <w:rFonts w:ascii="Times New Roman" w:hAnsi="Times New Roman" w:cs="Times New Roman"/>
        </w:rPr>
        <w:t>Мельников И.И. Дознание в Вооруженных Силах СССР: Дисс. ... канд. юрид. наук. М.: ВКИ, 1986</w:t>
      </w:r>
      <w:r>
        <w:rPr>
          <w:rFonts w:ascii="Times New Roman" w:hAnsi="Times New Roman" w:cs="Times New Roman"/>
        </w:rPr>
        <w:t>. С. 41.</w:t>
      </w:r>
    </w:p>
  </w:footnote>
  <w:footnote w:id="25">
    <w:p w14:paraId="4C1A45DD" w14:textId="40308C35" w:rsidR="00835532" w:rsidRPr="00333426" w:rsidRDefault="00835532" w:rsidP="00333426">
      <w:pPr>
        <w:widowControl w:val="0"/>
        <w:autoSpaceDE w:val="0"/>
        <w:autoSpaceDN w:val="0"/>
        <w:adjustRightInd w:val="0"/>
        <w:spacing w:after="0" w:line="240" w:lineRule="auto"/>
        <w:jc w:val="both"/>
        <w:rPr>
          <w:rFonts w:ascii="Times New Roman CYR" w:hAnsi="Times New Roman CYR" w:cs="Times New Roman CYR"/>
          <w:sz w:val="28"/>
          <w:szCs w:val="28"/>
        </w:rPr>
      </w:pPr>
      <w:r>
        <w:rPr>
          <w:rStyle w:val="ab"/>
        </w:rPr>
        <w:footnoteRef/>
      </w:r>
      <w:r>
        <w:t xml:space="preserve"> </w:t>
      </w:r>
      <w:r w:rsidRPr="00FD7A13">
        <w:rPr>
          <w:rFonts w:ascii="Times New Roman CYR" w:hAnsi="Times New Roman CYR" w:cs="Times New Roman CYR"/>
          <w:sz w:val="20"/>
          <w:szCs w:val="20"/>
        </w:rPr>
        <w:t>Безлепкин Б.Т</w:t>
      </w:r>
      <w:r>
        <w:rPr>
          <w:rFonts w:ascii="Times New Roman CYR" w:hAnsi="Times New Roman CYR" w:cs="Times New Roman CYR"/>
          <w:sz w:val="20"/>
          <w:szCs w:val="20"/>
        </w:rPr>
        <w:t>. Уголовный процесс России: Учеб</w:t>
      </w:r>
      <w:r w:rsidRPr="00FD7A13">
        <w:rPr>
          <w:rFonts w:ascii="Times New Roman CYR" w:hAnsi="Times New Roman CYR" w:cs="Times New Roman CYR"/>
          <w:sz w:val="20"/>
          <w:szCs w:val="20"/>
        </w:rPr>
        <w:t>. пособие. 3-е изд. перераб.</w:t>
      </w:r>
      <w:r>
        <w:rPr>
          <w:rFonts w:ascii="Times New Roman CYR" w:hAnsi="Times New Roman CYR" w:cs="Times New Roman CYR"/>
          <w:sz w:val="20"/>
          <w:szCs w:val="20"/>
        </w:rPr>
        <w:t xml:space="preserve"> и доп. М.: КНОРУС, 2006. С. 59.</w:t>
      </w:r>
    </w:p>
  </w:footnote>
  <w:footnote w:id="26">
    <w:p w14:paraId="79C2EFC4" w14:textId="4E85F889" w:rsidR="00835532" w:rsidRDefault="00835532" w:rsidP="0039097D">
      <w:pPr>
        <w:pStyle w:val="a9"/>
        <w:jc w:val="both"/>
      </w:pPr>
      <w:r>
        <w:rPr>
          <w:rStyle w:val="ab"/>
        </w:rPr>
        <w:footnoteRef/>
      </w:r>
      <w:r>
        <w:t xml:space="preserve"> </w:t>
      </w:r>
      <w:r w:rsidRPr="0039097D">
        <w:rPr>
          <w:rFonts w:ascii="Times New Roman" w:eastAsia="Times New Roman" w:hAnsi="Times New Roman" w:cs="Times New Roman"/>
          <w:color w:val="000000"/>
        </w:rPr>
        <w:t xml:space="preserve">Приказ Генпрокуратуры России от 23.10.2014 N 150 (ред. от 25.02.2016) "Об утверждении Инструкции о процессуальной деятельности органов дознания Вооруженных Сил Российской Федерации, других войск, воинских формирований и органов". Документ опубликован не был. [Электронный ресурс]. Режим доступа: </w:t>
      </w:r>
      <w:r w:rsidRPr="006159ED">
        <w:rPr>
          <w:rFonts w:ascii="Times New Roman" w:hAnsi="Times New Roman" w:cs="Times New Roman"/>
        </w:rPr>
        <w:t>http://www.consultant.ru/</w:t>
      </w:r>
      <w:r w:rsidRPr="0039097D">
        <w:rPr>
          <w:rFonts w:ascii="Times New Roman" w:eastAsia="Times New Roman" w:hAnsi="Times New Roman" w:cs="Times New Roman"/>
          <w:color w:val="000000"/>
        </w:rPr>
        <w:t>, дата обращения 23 ноября 2016</w:t>
      </w:r>
      <w:r w:rsidRPr="0039097D">
        <w:rPr>
          <w:rFonts w:ascii="Times New Roman" w:hAnsi="Times New Roman" w:cs="Times New Roman"/>
        </w:rPr>
        <w:t xml:space="preserve"> года.</w:t>
      </w:r>
    </w:p>
  </w:footnote>
  <w:footnote w:id="27">
    <w:p w14:paraId="117ABFB9" w14:textId="3524F4C4" w:rsidR="00835532" w:rsidRDefault="00835532">
      <w:pPr>
        <w:pStyle w:val="a9"/>
      </w:pPr>
      <w:r>
        <w:rPr>
          <w:rStyle w:val="ab"/>
        </w:rPr>
        <w:footnoteRef/>
      </w:r>
      <w:r>
        <w:t xml:space="preserve"> </w:t>
      </w:r>
      <w:r w:rsidRPr="0039097D">
        <w:rPr>
          <w:rFonts w:ascii="Times New Roman" w:eastAsia="Times New Roman" w:hAnsi="Times New Roman" w:cs="Times New Roman"/>
          <w:color w:val="000000"/>
        </w:rPr>
        <w:t xml:space="preserve">Приказ Генпрокуратуры России от 23.10.2014 N 150 (ред. от 25.02.2016) "Об утверждении Инструкции о процессуальной деятельности органов дознания Вооруженных Сил Российской Федерации, других войск, воинских формирований и органов". Документ опубликован не был. [Электронный ресурс]. Режим доступа: </w:t>
      </w:r>
      <w:r w:rsidRPr="006159ED">
        <w:rPr>
          <w:rFonts w:ascii="Times New Roman" w:hAnsi="Times New Roman" w:cs="Times New Roman"/>
        </w:rPr>
        <w:t>http://www.consultant.ru/</w:t>
      </w:r>
      <w:r w:rsidRPr="0039097D">
        <w:rPr>
          <w:rFonts w:ascii="Times New Roman" w:eastAsia="Times New Roman" w:hAnsi="Times New Roman" w:cs="Times New Roman"/>
          <w:color w:val="000000"/>
        </w:rPr>
        <w:t>, дата обращения 23 ноября 2016</w:t>
      </w:r>
      <w:r w:rsidRPr="0039097D">
        <w:rPr>
          <w:rFonts w:ascii="Times New Roman" w:hAnsi="Times New Roman" w:cs="Times New Roman"/>
        </w:rPr>
        <w:t xml:space="preserve"> года.</w:t>
      </w:r>
    </w:p>
  </w:footnote>
  <w:footnote w:id="28">
    <w:p w14:paraId="17B24920" w14:textId="4AB54FAB" w:rsidR="00835532" w:rsidRDefault="00835532" w:rsidP="00BA5056">
      <w:pPr>
        <w:pStyle w:val="a9"/>
        <w:jc w:val="both"/>
      </w:pPr>
      <w:r>
        <w:rPr>
          <w:rStyle w:val="ab"/>
        </w:rPr>
        <w:footnoteRef/>
      </w:r>
      <w:r>
        <w:t xml:space="preserve"> </w:t>
      </w:r>
      <w:r w:rsidRPr="00302D62">
        <w:rPr>
          <w:rFonts w:ascii="Times New Roman" w:eastAsia="Times New Roman" w:hAnsi="Times New Roman" w:cs="Times New Roman"/>
          <w:color w:val="000000"/>
        </w:rPr>
        <w:t xml:space="preserve">Приказ Генпрокуратуры России от 23.10.2014 N 150 (ред. от 25.02.2016) "Об утверждении Инструкции о процессуальной деятельности органов дознания Вооруженных Сил Российской Федерации, других войск, воинских формирований и органов". Документ опубликован не был. [Электронный ресурс]. Режим доступа: </w:t>
      </w:r>
      <w:r w:rsidRPr="00AC6EB1">
        <w:rPr>
          <w:rFonts w:ascii="Times New Roman" w:hAnsi="Times New Roman" w:cs="Times New Roman"/>
        </w:rPr>
        <w:t>http://www.consultant.ru/</w:t>
      </w:r>
      <w:r w:rsidRPr="00302D62">
        <w:rPr>
          <w:rFonts w:ascii="Times New Roman" w:eastAsia="Times New Roman" w:hAnsi="Times New Roman" w:cs="Times New Roman"/>
          <w:color w:val="000000"/>
        </w:rPr>
        <w:t>, дата обращения 23 ноября 2016</w:t>
      </w:r>
      <w:r w:rsidRPr="00302D62">
        <w:rPr>
          <w:rFonts w:ascii="Times New Roman" w:hAnsi="Times New Roman" w:cs="Times New Roman"/>
        </w:rPr>
        <w:t xml:space="preserve"> года.</w:t>
      </w:r>
    </w:p>
  </w:footnote>
  <w:footnote w:id="29">
    <w:p w14:paraId="3F2F796C" w14:textId="69C5C025" w:rsidR="00835532" w:rsidRPr="008C720D" w:rsidRDefault="00835532" w:rsidP="00F432CE">
      <w:pPr>
        <w:pStyle w:val="a9"/>
        <w:jc w:val="both"/>
        <w:rPr>
          <w:rFonts w:ascii="Times New Roman" w:hAnsi="Times New Roman" w:cs="Times New Roman"/>
        </w:rPr>
      </w:pPr>
      <w:r w:rsidRPr="008C720D">
        <w:rPr>
          <w:rStyle w:val="ab"/>
          <w:rFonts w:ascii="Times New Roman" w:hAnsi="Times New Roman" w:cs="Times New Roman"/>
        </w:rPr>
        <w:footnoteRef/>
      </w:r>
      <w:r>
        <w:rPr>
          <w:rFonts w:ascii="Times New Roman" w:eastAsia="Calibri" w:hAnsi="Times New Roman" w:cs="Times New Roman"/>
          <w:color w:val="000000"/>
          <w:shd w:val="clear" w:color="auto" w:fill="FFFEFA"/>
        </w:rPr>
        <w:t xml:space="preserve"> </w:t>
      </w:r>
      <w:r w:rsidRPr="00AC6EB1">
        <w:rPr>
          <w:rFonts w:ascii="Times New Roman" w:eastAsia="Times New Roman" w:hAnsi="Times New Roman" w:cs="Times New Roman"/>
          <w:color w:val="000000"/>
        </w:rPr>
        <w:t xml:space="preserve">Савин И.Г. Особенности деятельности органов дознания и дознавателей в воинских частях Вооруженных Сил Российской Федерации // Право в вооруженных силах. 2016. № 6. С. 94-102; Бутенко Т.В. Правовое регулирование подследственности уголовных дел </w:t>
      </w:r>
      <w:r>
        <w:rPr>
          <w:rFonts w:ascii="Times New Roman" w:eastAsia="Times New Roman" w:hAnsi="Times New Roman" w:cs="Times New Roman"/>
          <w:color w:val="000000"/>
        </w:rPr>
        <w:t xml:space="preserve">о преступлениях, совершенных в </w:t>
      </w:r>
      <w:r w:rsidRPr="00AC6EB1">
        <w:rPr>
          <w:rFonts w:ascii="Times New Roman" w:eastAsia="Times New Roman" w:hAnsi="Times New Roman" w:cs="Times New Roman"/>
          <w:color w:val="000000"/>
        </w:rPr>
        <w:t>Вооруженных Силах Российской Федерации // Вестник Амурского государственного университета. 2011. Вып. 52. Серия «Гуманитар. науки». С. 81-84.</w:t>
      </w:r>
    </w:p>
  </w:footnote>
  <w:footnote w:id="30">
    <w:p w14:paraId="7FD152D8" w14:textId="539AC3E0" w:rsidR="00835532" w:rsidRDefault="00835532" w:rsidP="00BA5056">
      <w:pPr>
        <w:pStyle w:val="a9"/>
        <w:jc w:val="both"/>
      </w:pPr>
      <w:r>
        <w:rPr>
          <w:rStyle w:val="ab"/>
        </w:rPr>
        <w:footnoteRef/>
      </w:r>
      <w:r>
        <w:t xml:space="preserve"> </w:t>
      </w:r>
      <w:r w:rsidRPr="00302D62">
        <w:rPr>
          <w:rFonts w:ascii="Times New Roman" w:eastAsia="Times New Roman" w:hAnsi="Times New Roman" w:cs="Times New Roman"/>
          <w:color w:val="000000"/>
        </w:rPr>
        <w:t xml:space="preserve">Приказ Генпрокуратуры России от 23.10.2014 N 150 (ред. от 25.02.2016) "Об утверждении Инструкции о процессуальной деятельности органов дознания Вооруженных Сил Российской Федерации, других войск, воинских формирований и органов". Документ опубликован не был. [Электронный ресурс]. Режим доступа: </w:t>
      </w:r>
      <w:r w:rsidRPr="00AC6EB1">
        <w:rPr>
          <w:rFonts w:ascii="Times New Roman" w:hAnsi="Times New Roman" w:cs="Times New Roman"/>
        </w:rPr>
        <w:t>http://www.consultant.ru/</w:t>
      </w:r>
      <w:r w:rsidRPr="00302D62">
        <w:rPr>
          <w:rFonts w:ascii="Times New Roman" w:eastAsia="Times New Roman" w:hAnsi="Times New Roman" w:cs="Times New Roman"/>
          <w:color w:val="000000"/>
        </w:rPr>
        <w:t>, дата обращения 23 ноября 2016</w:t>
      </w:r>
      <w:r w:rsidRPr="00302D62">
        <w:rPr>
          <w:rFonts w:ascii="Times New Roman" w:hAnsi="Times New Roman" w:cs="Times New Roman"/>
        </w:rPr>
        <w:t xml:space="preserve"> года.</w:t>
      </w:r>
    </w:p>
  </w:footnote>
  <w:footnote w:id="31">
    <w:p w14:paraId="345BE744" w14:textId="77777777" w:rsidR="00835532" w:rsidRPr="007271EB" w:rsidRDefault="00835532" w:rsidP="007271EB">
      <w:pPr>
        <w:pStyle w:val="a9"/>
        <w:jc w:val="both"/>
        <w:rPr>
          <w:rFonts w:ascii="Times New Roman" w:hAnsi="Times New Roman" w:cs="Times New Roman"/>
        </w:rPr>
      </w:pPr>
      <w:r w:rsidRPr="007271EB">
        <w:rPr>
          <w:rStyle w:val="ab"/>
          <w:rFonts w:ascii="Times New Roman" w:hAnsi="Times New Roman" w:cs="Times New Roman"/>
        </w:rPr>
        <w:footnoteRef/>
      </w:r>
      <w:r w:rsidRPr="007271EB">
        <w:rPr>
          <w:rFonts w:ascii="Times New Roman" w:hAnsi="Times New Roman" w:cs="Times New Roman"/>
        </w:rPr>
        <w:t xml:space="preserve"> Петров О.Ю. Краткий анализ современного правового регулирования деятельности органов дознания Вооруженных Сил Российской Федерации // </w:t>
      </w:r>
      <w:r w:rsidRPr="00C302AA">
        <w:rPr>
          <w:rFonts w:ascii="Times New Roman" w:hAnsi="Times New Roman" w:cs="Times New Roman"/>
        </w:rPr>
        <w:t>Право в вооруженных силах. 2015. № 4. С. 21-31.</w:t>
      </w:r>
    </w:p>
  </w:footnote>
  <w:footnote w:id="32">
    <w:p w14:paraId="44C3D8EB" w14:textId="01A9563D" w:rsidR="00835532" w:rsidRPr="00E54B14" w:rsidRDefault="00835532" w:rsidP="00E54B14">
      <w:pPr>
        <w:pStyle w:val="a9"/>
        <w:jc w:val="both"/>
        <w:rPr>
          <w:rFonts w:ascii="Times New Roman" w:hAnsi="Times New Roman" w:cs="Times New Roman"/>
        </w:rPr>
      </w:pPr>
      <w:r w:rsidRPr="00E54B14">
        <w:rPr>
          <w:rStyle w:val="ab"/>
          <w:rFonts w:ascii="Times New Roman" w:hAnsi="Times New Roman" w:cs="Times New Roman"/>
        </w:rPr>
        <w:footnoteRef/>
      </w:r>
      <w:r w:rsidRPr="00E54B14">
        <w:rPr>
          <w:rFonts w:ascii="Times New Roman" w:hAnsi="Times New Roman" w:cs="Times New Roman"/>
        </w:rPr>
        <w:t xml:space="preserve"> Гончаренко Д.Н. Особенности деятельности командиров воинских частей и учреждений как органов дознания [Электронный ресурс]. Режим доступа: </w:t>
      </w:r>
      <w:r w:rsidRPr="00AC6EB1">
        <w:rPr>
          <w:rFonts w:ascii="Times New Roman" w:hAnsi="Times New Roman" w:cs="Times New Roman"/>
          <w:lang w:val="en-US"/>
        </w:rPr>
        <w:t>https</w:t>
      </w:r>
      <w:r w:rsidRPr="00AC6EB1">
        <w:rPr>
          <w:rFonts w:ascii="Times New Roman" w:hAnsi="Times New Roman" w:cs="Times New Roman"/>
        </w:rPr>
        <w:t>://</w:t>
      </w:r>
      <w:r w:rsidRPr="00AC6EB1">
        <w:rPr>
          <w:rFonts w:ascii="Times New Roman" w:hAnsi="Times New Roman" w:cs="Times New Roman"/>
          <w:lang w:val="en-US"/>
        </w:rPr>
        <w:t>yaostrov</w:t>
      </w:r>
      <w:r w:rsidRPr="00AC6EB1">
        <w:rPr>
          <w:rFonts w:ascii="Times New Roman" w:hAnsi="Times New Roman" w:cs="Times New Roman"/>
        </w:rPr>
        <w:t>.</w:t>
      </w:r>
      <w:r w:rsidRPr="00AC6EB1">
        <w:rPr>
          <w:rFonts w:ascii="Times New Roman" w:hAnsi="Times New Roman" w:cs="Times New Roman"/>
          <w:lang w:val="en-US"/>
        </w:rPr>
        <w:t>ru</w:t>
      </w:r>
      <w:r w:rsidRPr="00AC6EB1">
        <w:rPr>
          <w:rFonts w:ascii="Times New Roman" w:hAnsi="Times New Roman" w:cs="Times New Roman"/>
        </w:rPr>
        <w:t>/</w:t>
      </w:r>
      <w:r w:rsidRPr="00AC6EB1">
        <w:rPr>
          <w:rFonts w:ascii="Times New Roman" w:hAnsi="Times New Roman" w:cs="Times New Roman"/>
          <w:lang w:val="en-US"/>
        </w:rPr>
        <w:t>corps</w:t>
      </w:r>
      <w:r w:rsidRPr="00AC6EB1">
        <w:rPr>
          <w:rFonts w:ascii="Times New Roman" w:hAnsi="Times New Roman" w:cs="Times New Roman"/>
        </w:rPr>
        <w:t>/</w:t>
      </w:r>
      <w:r w:rsidRPr="00AC6EB1">
        <w:rPr>
          <w:rFonts w:ascii="Times New Roman" w:hAnsi="Times New Roman" w:cs="Times New Roman"/>
          <w:lang w:val="en-US"/>
        </w:rPr>
        <w:t>prokuratura</w:t>
      </w:r>
      <w:r w:rsidRPr="00AC6EB1">
        <w:rPr>
          <w:rFonts w:ascii="Times New Roman" w:hAnsi="Times New Roman" w:cs="Times New Roman"/>
        </w:rPr>
        <w:t>/</w:t>
      </w:r>
      <w:r w:rsidRPr="00AC6EB1">
        <w:rPr>
          <w:rFonts w:ascii="Times New Roman" w:hAnsi="Times New Roman" w:cs="Times New Roman"/>
          <w:lang w:val="en-US"/>
        </w:rPr>
        <w:t>item</w:t>
      </w:r>
      <w:r w:rsidRPr="00AC6EB1">
        <w:rPr>
          <w:rFonts w:ascii="Times New Roman" w:hAnsi="Times New Roman" w:cs="Times New Roman"/>
        </w:rPr>
        <w:t>/32795-</w:t>
      </w:r>
      <w:r w:rsidRPr="00AC6EB1">
        <w:rPr>
          <w:rFonts w:ascii="Times New Roman" w:hAnsi="Times New Roman" w:cs="Times New Roman"/>
          <w:lang w:val="en-US"/>
        </w:rPr>
        <w:t>osobennosti</w:t>
      </w:r>
      <w:r w:rsidRPr="00AC6EB1">
        <w:rPr>
          <w:rFonts w:ascii="Times New Roman" w:hAnsi="Times New Roman" w:cs="Times New Roman"/>
        </w:rPr>
        <w:t>-</w:t>
      </w:r>
      <w:r w:rsidRPr="00AC6EB1">
        <w:rPr>
          <w:rFonts w:ascii="Times New Roman" w:hAnsi="Times New Roman" w:cs="Times New Roman"/>
          <w:lang w:val="en-US"/>
        </w:rPr>
        <w:t>deyatelnosti</w:t>
      </w:r>
      <w:r w:rsidRPr="00AC6EB1">
        <w:rPr>
          <w:rFonts w:ascii="Times New Roman" w:hAnsi="Times New Roman" w:cs="Times New Roman"/>
        </w:rPr>
        <w:t>-</w:t>
      </w:r>
      <w:r w:rsidRPr="00AC6EB1">
        <w:rPr>
          <w:rFonts w:ascii="Times New Roman" w:hAnsi="Times New Roman" w:cs="Times New Roman"/>
          <w:lang w:val="en-US"/>
        </w:rPr>
        <w:t>komandirov</w:t>
      </w:r>
      <w:r w:rsidRPr="00AC6EB1">
        <w:rPr>
          <w:rFonts w:ascii="Times New Roman" w:hAnsi="Times New Roman" w:cs="Times New Roman"/>
        </w:rPr>
        <w:t>-</w:t>
      </w:r>
      <w:r w:rsidRPr="00AC6EB1">
        <w:rPr>
          <w:rFonts w:ascii="Times New Roman" w:hAnsi="Times New Roman" w:cs="Times New Roman"/>
          <w:lang w:val="en-US"/>
        </w:rPr>
        <w:t>voinskikh</w:t>
      </w:r>
      <w:r w:rsidRPr="00AC6EB1">
        <w:rPr>
          <w:rFonts w:ascii="Times New Roman" w:hAnsi="Times New Roman" w:cs="Times New Roman"/>
        </w:rPr>
        <w:t>-</w:t>
      </w:r>
      <w:r w:rsidRPr="00AC6EB1">
        <w:rPr>
          <w:rFonts w:ascii="Times New Roman" w:hAnsi="Times New Roman" w:cs="Times New Roman"/>
          <w:lang w:val="en-US"/>
        </w:rPr>
        <w:t>chastej</w:t>
      </w:r>
      <w:r w:rsidRPr="00AC6EB1">
        <w:rPr>
          <w:rFonts w:ascii="Times New Roman" w:hAnsi="Times New Roman" w:cs="Times New Roman"/>
        </w:rPr>
        <w:t>-</w:t>
      </w:r>
      <w:r w:rsidRPr="00AC6EB1">
        <w:rPr>
          <w:rFonts w:ascii="Times New Roman" w:hAnsi="Times New Roman" w:cs="Times New Roman"/>
          <w:lang w:val="en-US"/>
        </w:rPr>
        <w:t>i</w:t>
      </w:r>
      <w:r w:rsidRPr="00AC6EB1">
        <w:rPr>
          <w:rFonts w:ascii="Times New Roman" w:hAnsi="Times New Roman" w:cs="Times New Roman"/>
        </w:rPr>
        <w:t>-</w:t>
      </w:r>
      <w:r w:rsidRPr="00AC6EB1">
        <w:rPr>
          <w:rFonts w:ascii="Times New Roman" w:hAnsi="Times New Roman" w:cs="Times New Roman"/>
          <w:lang w:val="en-US"/>
        </w:rPr>
        <w:t>uchrezhdenij</w:t>
      </w:r>
      <w:r w:rsidRPr="00AC6EB1">
        <w:rPr>
          <w:rFonts w:ascii="Times New Roman" w:hAnsi="Times New Roman" w:cs="Times New Roman"/>
        </w:rPr>
        <w:t>-</w:t>
      </w:r>
      <w:r w:rsidRPr="00AC6EB1">
        <w:rPr>
          <w:rFonts w:ascii="Times New Roman" w:hAnsi="Times New Roman" w:cs="Times New Roman"/>
          <w:lang w:val="en-US"/>
        </w:rPr>
        <w:t>kak</w:t>
      </w:r>
      <w:r w:rsidRPr="00AC6EB1">
        <w:rPr>
          <w:rFonts w:ascii="Times New Roman" w:hAnsi="Times New Roman" w:cs="Times New Roman"/>
        </w:rPr>
        <w:t>-</w:t>
      </w:r>
      <w:r w:rsidRPr="00AC6EB1">
        <w:rPr>
          <w:rFonts w:ascii="Times New Roman" w:hAnsi="Times New Roman" w:cs="Times New Roman"/>
          <w:lang w:val="en-US"/>
        </w:rPr>
        <w:t>organov</w:t>
      </w:r>
      <w:r w:rsidRPr="00AC6EB1">
        <w:rPr>
          <w:rFonts w:ascii="Times New Roman" w:hAnsi="Times New Roman" w:cs="Times New Roman"/>
        </w:rPr>
        <w:t>-</w:t>
      </w:r>
      <w:r w:rsidRPr="00AC6EB1">
        <w:rPr>
          <w:rFonts w:ascii="Times New Roman" w:hAnsi="Times New Roman" w:cs="Times New Roman"/>
          <w:lang w:val="en-US"/>
        </w:rPr>
        <w:t>doznaniya</w:t>
      </w:r>
      <w:r w:rsidRPr="00E54B14">
        <w:rPr>
          <w:rFonts w:ascii="Times New Roman" w:hAnsi="Times New Roman" w:cs="Times New Roman"/>
        </w:rPr>
        <w:t>, дата обращения 23.11.2016 г.</w:t>
      </w:r>
    </w:p>
  </w:footnote>
  <w:footnote w:id="33">
    <w:p w14:paraId="28659892" w14:textId="77777777" w:rsidR="00835532" w:rsidRPr="00E54B14" w:rsidRDefault="00835532" w:rsidP="00E54B14">
      <w:pPr>
        <w:pStyle w:val="a9"/>
        <w:jc w:val="both"/>
        <w:rPr>
          <w:rFonts w:ascii="Times New Roman" w:hAnsi="Times New Roman" w:cs="Times New Roman"/>
        </w:rPr>
      </w:pPr>
      <w:r w:rsidRPr="00E54B14">
        <w:rPr>
          <w:rStyle w:val="ab"/>
          <w:rFonts w:ascii="Times New Roman" w:hAnsi="Times New Roman" w:cs="Times New Roman"/>
        </w:rPr>
        <w:footnoteRef/>
      </w:r>
      <w:r>
        <w:rPr>
          <w:rFonts w:ascii="Times New Roman" w:hAnsi="Times New Roman" w:cs="Times New Roman"/>
        </w:rPr>
        <w:t>Там же.</w:t>
      </w:r>
    </w:p>
  </w:footnote>
  <w:footnote w:id="34">
    <w:p w14:paraId="5C9AF3C7" w14:textId="77777777" w:rsidR="00835532" w:rsidRPr="000C6F0C" w:rsidRDefault="00835532" w:rsidP="000C6F0C">
      <w:pPr>
        <w:pStyle w:val="a9"/>
        <w:jc w:val="both"/>
        <w:rPr>
          <w:rFonts w:ascii="Times New Roman" w:hAnsi="Times New Roman" w:cs="Times New Roman"/>
        </w:rPr>
      </w:pPr>
      <w:r w:rsidRPr="000C6F0C">
        <w:rPr>
          <w:rStyle w:val="ab"/>
          <w:rFonts w:ascii="Times New Roman" w:hAnsi="Times New Roman" w:cs="Times New Roman"/>
        </w:rPr>
        <w:footnoteRef/>
      </w:r>
      <w:r w:rsidRPr="000C6F0C">
        <w:rPr>
          <w:rFonts w:ascii="Times New Roman" w:hAnsi="Times New Roman" w:cs="Times New Roman"/>
        </w:rPr>
        <w:t xml:space="preserve"> Корякин В.М. Настольная книга военнослужащего военной полиции Вооруженных Сил Российской Федерации: научно-практическое пособие. М., 2015. С. 147.</w:t>
      </w:r>
    </w:p>
  </w:footnote>
  <w:footnote w:id="35">
    <w:p w14:paraId="3F86F1DC" w14:textId="77777777" w:rsidR="00835532" w:rsidRPr="009D409A" w:rsidRDefault="00835532" w:rsidP="009D409A">
      <w:pPr>
        <w:pStyle w:val="a9"/>
        <w:jc w:val="both"/>
        <w:rPr>
          <w:rFonts w:ascii="Times New Roman" w:hAnsi="Times New Roman" w:cs="Times New Roman"/>
        </w:rPr>
      </w:pPr>
      <w:r w:rsidRPr="009D409A">
        <w:rPr>
          <w:rStyle w:val="ab"/>
          <w:rFonts w:ascii="Times New Roman" w:hAnsi="Times New Roman" w:cs="Times New Roman"/>
        </w:rPr>
        <w:footnoteRef/>
      </w:r>
      <w:r w:rsidRPr="009D409A">
        <w:rPr>
          <w:rFonts w:ascii="Times New Roman" w:hAnsi="Times New Roman" w:cs="Times New Roman"/>
        </w:rPr>
        <w:t xml:space="preserve"> Коробков В.С. Создание военной полиции как перспективное направление совершенствования дознания в войсках: организационные и правовые вопросы // Российский следователь. 2013. № 11. С. 63-65.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9799"/>
      <w:docPartObj>
        <w:docPartGallery w:val="Page Numbers (Top of Page)"/>
        <w:docPartUnique/>
      </w:docPartObj>
    </w:sdtPr>
    <w:sdtEndPr/>
    <w:sdtContent>
      <w:p w14:paraId="568E5260" w14:textId="77777777" w:rsidR="00835532" w:rsidRDefault="00835532">
        <w:pPr>
          <w:pStyle w:val="a4"/>
          <w:jc w:val="center"/>
        </w:pPr>
        <w:r>
          <w:fldChar w:fldCharType="begin"/>
        </w:r>
        <w:r>
          <w:instrText xml:space="preserve"> PAGE   \* MERGEFORMAT </w:instrText>
        </w:r>
        <w:r>
          <w:fldChar w:fldCharType="separate"/>
        </w:r>
        <w:r w:rsidR="00713A93">
          <w:rPr>
            <w:noProof/>
          </w:rPr>
          <w:t>3</w:t>
        </w:r>
        <w:r>
          <w:rPr>
            <w:noProof/>
          </w:rPr>
          <w:fldChar w:fldCharType="end"/>
        </w:r>
      </w:p>
    </w:sdtContent>
  </w:sdt>
  <w:p w14:paraId="2CFB1627" w14:textId="77777777" w:rsidR="00835532" w:rsidRDefault="00835532" w:rsidP="00317310">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C62F0"/>
    <w:multiLevelType w:val="singleLevel"/>
    <w:tmpl w:val="9FBA0CB2"/>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424B7F86"/>
    <w:multiLevelType w:val="hybridMultilevel"/>
    <w:tmpl w:val="94C01918"/>
    <w:lvl w:ilvl="0" w:tplc="20244B48">
      <w:start w:val="1"/>
      <w:numFmt w:val="decimal"/>
      <w:lvlText w:val="%1)"/>
      <w:lvlJc w:val="left"/>
      <w:pPr>
        <w:ind w:left="720" w:hanging="360"/>
      </w:pPr>
      <w:rPr>
        <w:rFonts w:ascii="Arial" w:eastAsiaTheme="minorEastAsia" w:hAnsi="Arial" w:cs="Arial" w:hint="default"/>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DB0564"/>
    <w:multiLevelType w:val="hybridMultilevel"/>
    <w:tmpl w:val="E54AE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FD6895"/>
    <w:multiLevelType w:val="hybridMultilevel"/>
    <w:tmpl w:val="A5F66E9A"/>
    <w:lvl w:ilvl="0" w:tplc="7E365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352579"/>
    <w:multiLevelType w:val="hybridMultilevel"/>
    <w:tmpl w:val="40383008"/>
    <w:lvl w:ilvl="0" w:tplc="0478D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3"/>
  </w:num>
  <w:num w:numId="5">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7D"/>
    <w:rsid w:val="0001164D"/>
    <w:rsid w:val="00012E4D"/>
    <w:rsid w:val="00015120"/>
    <w:rsid w:val="00016F26"/>
    <w:rsid w:val="00025658"/>
    <w:rsid w:val="00031EB4"/>
    <w:rsid w:val="00034B3F"/>
    <w:rsid w:val="000402D3"/>
    <w:rsid w:val="00045A87"/>
    <w:rsid w:val="00056AA4"/>
    <w:rsid w:val="0007274A"/>
    <w:rsid w:val="00081AAE"/>
    <w:rsid w:val="00090EF2"/>
    <w:rsid w:val="00093572"/>
    <w:rsid w:val="00095109"/>
    <w:rsid w:val="00097C49"/>
    <w:rsid w:val="000C4901"/>
    <w:rsid w:val="000C6F0C"/>
    <w:rsid w:val="000D2053"/>
    <w:rsid w:val="00102EF6"/>
    <w:rsid w:val="00114AFA"/>
    <w:rsid w:val="00116343"/>
    <w:rsid w:val="0013133C"/>
    <w:rsid w:val="001318AE"/>
    <w:rsid w:val="00170E8A"/>
    <w:rsid w:val="00172855"/>
    <w:rsid w:val="001928F5"/>
    <w:rsid w:val="00195122"/>
    <w:rsid w:val="001A46F0"/>
    <w:rsid w:val="001A7D6E"/>
    <w:rsid w:val="001B016B"/>
    <w:rsid w:val="001B762B"/>
    <w:rsid w:val="001D735E"/>
    <w:rsid w:val="001E3F3A"/>
    <w:rsid w:val="001E43EA"/>
    <w:rsid w:val="001F74F5"/>
    <w:rsid w:val="00200E1F"/>
    <w:rsid w:val="00202ADC"/>
    <w:rsid w:val="00205C1F"/>
    <w:rsid w:val="00214F4A"/>
    <w:rsid w:val="002359E2"/>
    <w:rsid w:val="00243471"/>
    <w:rsid w:val="00271F7D"/>
    <w:rsid w:val="00294C92"/>
    <w:rsid w:val="002B5D46"/>
    <w:rsid w:val="002B7303"/>
    <w:rsid w:val="002C03AD"/>
    <w:rsid w:val="002C389C"/>
    <w:rsid w:val="002C3A56"/>
    <w:rsid w:val="002C5B2F"/>
    <w:rsid w:val="002D7763"/>
    <w:rsid w:val="002E6B3A"/>
    <w:rsid w:val="002E772A"/>
    <w:rsid w:val="002F51CA"/>
    <w:rsid w:val="00302D62"/>
    <w:rsid w:val="00304F7A"/>
    <w:rsid w:val="00313678"/>
    <w:rsid w:val="00317310"/>
    <w:rsid w:val="00324EBE"/>
    <w:rsid w:val="00325492"/>
    <w:rsid w:val="003313D6"/>
    <w:rsid w:val="0033200D"/>
    <w:rsid w:val="00333426"/>
    <w:rsid w:val="00336367"/>
    <w:rsid w:val="00366CCF"/>
    <w:rsid w:val="00366F30"/>
    <w:rsid w:val="003672A0"/>
    <w:rsid w:val="003740C7"/>
    <w:rsid w:val="00385D2C"/>
    <w:rsid w:val="0039097D"/>
    <w:rsid w:val="003917D9"/>
    <w:rsid w:val="003920AE"/>
    <w:rsid w:val="00392A8D"/>
    <w:rsid w:val="003A21DC"/>
    <w:rsid w:val="003A437C"/>
    <w:rsid w:val="003A4A7A"/>
    <w:rsid w:val="003A6FBD"/>
    <w:rsid w:val="003A7A0D"/>
    <w:rsid w:val="003D057B"/>
    <w:rsid w:val="003D4951"/>
    <w:rsid w:val="003E05E4"/>
    <w:rsid w:val="003F4064"/>
    <w:rsid w:val="0040285F"/>
    <w:rsid w:val="0041579A"/>
    <w:rsid w:val="004228DA"/>
    <w:rsid w:val="00424A83"/>
    <w:rsid w:val="00425A2F"/>
    <w:rsid w:val="00427142"/>
    <w:rsid w:val="00436179"/>
    <w:rsid w:val="00447BEC"/>
    <w:rsid w:val="00457862"/>
    <w:rsid w:val="0046196C"/>
    <w:rsid w:val="00466ED5"/>
    <w:rsid w:val="00475AAD"/>
    <w:rsid w:val="00485582"/>
    <w:rsid w:val="00486090"/>
    <w:rsid w:val="0048719A"/>
    <w:rsid w:val="004877B9"/>
    <w:rsid w:val="00497FCE"/>
    <w:rsid w:val="004B48CC"/>
    <w:rsid w:val="004C47D4"/>
    <w:rsid w:val="004D0A19"/>
    <w:rsid w:val="004D1021"/>
    <w:rsid w:val="004D72CD"/>
    <w:rsid w:val="004E7414"/>
    <w:rsid w:val="004F06FC"/>
    <w:rsid w:val="004F5081"/>
    <w:rsid w:val="00503B3C"/>
    <w:rsid w:val="00524BCF"/>
    <w:rsid w:val="00565142"/>
    <w:rsid w:val="00565E31"/>
    <w:rsid w:val="00576106"/>
    <w:rsid w:val="005774D8"/>
    <w:rsid w:val="005A7D00"/>
    <w:rsid w:val="005B0798"/>
    <w:rsid w:val="005C7A2C"/>
    <w:rsid w:val="005D6FE1"/>
    <w:rsid w:val="005F3160"/>
    <w:rsid w:val="00603AB5"/>
    <w:rsid w:val="00612D3B"/>
    <w:rsid w:val="00614A38"/>
    <w:rsid w:val="006159ED"/>
    <w:rsid w:val="00624768"/>
    <w:rsid w:val="00637489"/>
    <w:rsid w:val="00657752"/>
    <w:rsid w:val="006606CB"/>
    <w:rsid w:val="006721EE"/>
    <w:rsid w:val="00673CD9"/>
    <w:rsid w:val="006A192C"/>
    <w:rsid w:val="006A1B18"/>
    <w:rsid w:val="006A3381"/>
    <w:rsid w:val="006A539D"/>
    <w:rsid w:val="006B249E"/>
    <w:rsid w:val="006B2F4E"/>
    <w:rsid w:val="006D111B"/>
    <w:rsid w:val="006D3E17"/>
    <w:rsid w:val="006D72B1"/>
    <w:rsid w:val="006E09BB"/>
    <w:rsid w:val="00700066"/>
    <w:rsid w:val="00713A93"/>
    <w:rsid w:val="007202E6"/>
    <w:rsid w:val="007207C5"/>
    <w:rsid w:val="007265D9"/>
    <w:rsid w:val="00726D5F"/>
    <w:rsid w:val="007271EB"/>
    <w:rsid w:val="00727644"/>
    <w:rsid w:val="0073455B"/>
    <w:rsid w:val="007507AE"/>
    <w:rsid w:val="007527C0"/>
    <w:rsid w:val="007758B2"/>
    <w:rsid w:val="00777E39"/>
    <w:rsid w:val="00797875"/>
    <w:rsid w:val="007B4A7E"/>
    <w:rsid w:val="007C2CF7"/>
    <w:rsid w:val="007C37FA"/>
    <w:rsid w:val="007C6F78"/>
    <w:rsid w:val="007D105B"/>
    <w:rsid w:val="007D6B62"/>
    <w:rsid w:val="007E480F"/>
    <w:rsid w:val="007F1C2A"/>
    <w:rsid w:val="00805250"/>
    <w:rsid w:val="00807A37"/>
    <w:rsid w:val="0081143A"/>
    <w:rsid w:val="0082066F"/>
    <w:rsid w:val="0082083A"/>
    <w:rsid w:val="008336A3"/>
    <w:rsid w:val="00834B28"/>
    <w:rsid w:val="00835532"/>
    <w:rsid w:val="00847989"/>
    <w:rsid w:val="0085078C"/>
    <w:rsid w:val="00883331"/>
    <w:rsid w:val="008938C8"/>
    <w:rsid w:val="00897DE2"/>
    <w:rsid w:val="008A32C5"/>
    <w:rsid w:val="008B4E0F"/>
    <w:rsid w:val="008B713E"/>
    <w:rsid w:val="008C2DB2"/>
    <w:rsid w:val="008C45EC"/>
    <w:rsid w:val="008C720D"/>
    <w:rsid w:val="008D4A5A"/>
    <w:rsid w:val="008D4EF3"/>
    <w:rsid w:val="008D6BDA"/>
    <w:rsid w:val="008F5AA9"/>
    <w:rsid w:val="009042B4"/>
    <w:rsid w:val="009068F3"/>
    <w:rsid w:val="00921E44"/>
    <w:rsid w:val="009232DC"/>
    <w:rsid w:val="00931188"/>
    <w:rsid w:val="00934BAD"/>
    <w:rsid w:val="00943E91"/>
    <w:rsid w:val="00953AB0"/>
    <w:rsid w:val="00955485"/>
    <w:rsid w:val="00957588"/>
    <w:rsid w:val="00972855"/>
    <w:rsid w:val="00981AF9"/>
    <w:rsid w:val="00995D49"/>
    <w:rsid w:val="009D409A"/>
    <w:rsid w:val="009D5F9B"/>
    <w:rsid w:val="00A0428C"/>
    <w:rsid w:val="00A0495A"/>
    <w:rsid w:val="00A33C41"/>
    <w:rsid w:val="00A47A16"/>
    <w:rsid w:val="00A5174B"/>
    <w:rsid w:val="00AA3791"/>
    <w:rsid w:val="00AC3EF7"/>
    <w:rsid w:val="00AC6EB1"/>
    <w:rsid w:val="00AC7F38"/>
    <w:rsid w:val="00AD5F1D"/>
    <w:rsid w:val="00AE4F58"/>
    <w:rsid w:val="00AF6A27"/>
    <w:rsid w:val="00B0790F"/>
    <w:rsid w:val="00B30BD8"/>
    <w:rsid w:val="00B30E36"/>
    <w:rsid w:val="00B35037"/>
    <w:rsid w:val="00B44A71"/>
    <w:rsid w:val="00B618B0"/>
    <w:rsid w:val="00B62949"/>
    <w:rsid w:val="00B95733"/>
    <w:rsid w:val="00B96049"/>
    <w:rsid w:val="00BA2B89"/>
    <w:rsid w:val="00BA5056"/>
    <w:rsid w:val="00BB0743"/>
    <w:rsid w:val="00BB4E9A"/>
    <w:rsid w:val="00BC035B"/>
    <w:rsid w:val="00BC1DB7"/>
    <w:rsid w:val="00BD196C"/>
    <w:rsid w:val="00BD4ED1"/>
    <w:rsid w:val="00BD5736"/>
    <w:rsid w:val="00BE5B9A"/>
    <w:rsid w:val="00BE7F93"/>
    <w:rsid w:val="00C002D3"/>
    <w:rsid w:val="00C01B34"/>
    <w:rsid w:val="00C11A71"/>
    <w:rsid w:val="00C177B2"/>
    <w:rsid w:val="00C302AA"/>
    <w:rsid w:val="00C33E39"/>
    <w:rsid w:val="00C9370A"/>
    <w:rsid w:val="00C94A9D"/>
    <w:rsid w:val="00CA1B44"/>
    <w:rsid w:val="00CA1B7E"/>
    <w:rsid w:val="00CA4546"/>
    <w:rsid w:val="00CA685B"/>
    <w:rsid w:val="00CC04B2"/>
    <w:rsid w:val="00CC3BA8"/>
    <w:rsid w:val="00D03A85"/>
    <w:rsid w:val="00D04270"/>
    <w:rsid w:val="00D101C8"/>
    <w:rsid w:val="00D354DA"/>
    <w:rsid w:val="00D423A8"/>
    <w:rsid w:val="00D50032"/>
    <w:rsid w:val="00D81787"/>
    <w:rsid w:val="00D867E5"/>
    <w:rsid w:val="00DA33F0"/>
    <w:rsid w:val="00DA5A56"/>
    <w:rsid w:val="00DB1245"/>
    <w:rsid w:val="00DB279E"/>
    <w:rsid w:val="00DC1480"/>
    <w:rsid w:val="00DC44A8"/>
    <w:rsid w:val="00DE4C7D"/>
    <w:rsid w:val="00DF26B8"/>
    <w:rsid w:val="00DF2F49"/>
    <w:rsid w:val="00DF6D9F"/>
    <w:rsid w:val="00E04526"/>
    <w:rsid w:val="00E07E5E"/>
    <w:rsid w:val="00E23952"/>
    <w:rsid w:val="00E23BFC"/>
    <w:rsid w:val="00E24862"/>
    <w:rsid w:val="00E37157"/>
    <w:rsid w:val="00E478C2"/>
    <w:rsid w:val="00E54B14"/>
    <w:rsid w:val="00E66758"/>
    <w:rsid w:val="00E73C6F"/>
    <w:rsid w:val="00E7402D"/>
    <w:rsid w:val="00E767EF"/>
    <w:rsid w:val="00E81CB0"/>
    <w:rsid w:val="00E8405E"/>
    <w:rsid w:val="00EA0EF6"/>
    <w:rsid w:val="00EA4207"/>
    <w:rsid w:val="00EB02C3"/>
    <w:rsid w:val="00EB1CE7"/>
    <w:rsid w:val="00EE745F"/>
    <w:rsid w:val="00EF2C2F"/>
    <w:rsid w:val="00EF4E02"/>
    <w:rsid w:val="00F01876"/>
    <w:rsid w:val="00F16731"/>
    <w:rsid w:val="00F34E86"/>
    <w:rsid w:val="00F432CE"/>
    <w:rsid w:val="00F43BB4"/>
    <w:rsid w:val="00F56A17"/>
    <w:rsid w:val="00F73AC9"/>
    <w:rsid w:val="00F838C4"/>
    <w:rsid w:val="00F858FA"/>
    <w:rsid w:val="00F85B57"/>
    <w:rsid w:val="00FB45C0"/>
    <w:rsid w:val="00FB5308"/>
    <w:rsid w:val="00FD2EA6"/>
    <w:rsid w:val="00FD51EA"/>
    <w:rsid w:val="00FD7A13"/>
    <w:rsid w:val="00FE4EF4"/>
    <w:rsid w:val="00FF4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37D1"/>
  <w15:docId w15:val="{97BA2A17-F2A4-456C-AA4E-34B72439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877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173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7310"/>
  </w:style>
  <w:style w:type="paragraph" w:styleId="a6">
    <w:name w:val="footer"/>
    <w:basedOn w:val="a"/>
    <w:link w:val="a7"/>
    <w:uiPriority w:val="99"/>
    <w:unhideWhenUsed/>
    <w:rsid w:val="003173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7310"/>
  </w:style>
  <w:style w:type="paragraph" w:styleId="a8">
    <w:name w:val="List Paragraph"/>
    <w:basedOn w:val="a"/>
    <w:uiPriority w:val="34"/>
    <w:qFormat/>
    <w:rsid w:val="00E767EF"/>
    <w:pPr>
      <w:ind w:left="720"/>
      <w:contextualSpacing/>
    </w:pPr>
  </w:style>
  <w:style w:type="paragraph" w:styleId="a9">
    <w:name w:val="footnote text"/>
    <w:basedOn w:val="a"/>
    <w:link w:val="aa"/>
    <w:uiPriority w:val="99"/>
    <w:semiHidden/>
    <w:unhideWhenUsed/>
    <w:rsid w:val="0001164D"/>
    <w:pPr>
      <w:spacing w:after="0" w:line="240" w:lineRule="auto"/>
    </w:pPr>
    <w:rPr>
      <w:sz w:val="20"/>
      <w:szCs w:val="20"/>
    </w:rPr>
  </w:style>
  <w:style w:type="character" w:customStyle="1" w:styleId="aa">
    <w:name w:val="Текст сноски Знак"/>
    <w:basedOn w:val="a0"/>
    <w:link w:val="a9"/>
    <w:uiPriority w:val="99"/>
    <w:semiHidden/>
    <w:rsid w:val="0001164D"/>
    <w:rPr>
      <w:sz w:val="20"/>
      <w:szCs w:val="20"/>
    </w:rPr>
  </w:style>
  <w:style w:type="character" w:styleId="ab">
    <w:name w:val="footnote reference"/>
    <w:basedOn w:val="a0"/>
    <w:uiPriority w:val="99"/>
    <w:semiHidden/>
    <w:unhideWhenUsed/>
    <w:rsid w:val="0001164D"/>
    <w:rPr>
      <w:vertAlign w:val="superscript"/>
    </w:rPr>
  </w:style>
  <w:style w:type="character" w:styleId="ac">
    <w:name w:val="Emphasis"/>
    <w:basedOn w:val="a0"/>
    <w:uiPriority w:val="20"/>
    <w:qFormat/>
    <w:rsid w:val="0001164D"/>
    <w:rPr>
      <w:i/>
      <w:iCs/>
    </w:rPr>
  </w:style>
  <w:style w:type="character" w:styleId="ad">
    <w:name w:val="Hyperlink"/>
    <w:basedOn w:val="a0"/>
    <w:uiPriority w:val="99"/>
    <w:unhideWhenUsed/>
    <w:rsid w:val="00777E39"/>
    <w:rPr>
      <w:color w:val="0000FF" w:themeColor="hyperlink"/>
      <w:u w:val="single"/>
    </w:rPr>
  </w:style>
  <w:style w:type="character" w:styleId="ae">
    <w:name w:val="annotation reference"/>
    <w:basedOn w:val="a0"/>
    <w:uiPriority w:val="99"/>
    <w:semiHidden/>
    <w:unhideWhenUsed/>
    <w:rsid w:val="00172855"/>
    <w:rPr>
      <w:sz w:val="16"/>
      <w:szCs w:val="16"/>
    </w:rPr>
  </w:style>
  <w:style w:type="paragraph" w:styleId="af">
    <w:name w:val="annotation text"/>
    <w:basedOn w:val="a"/>
    <w:link w:val="af0"/>
    <w:uiPriority w:val="99"/>
    <w:semiHidden/>
    <w:unhideWhenUsed/>
    <w:rsid w:val="00172855"/>
    <w:pPr>
      <w:spacing w:line="240" w:lineRule="auto"/>
    </w:pPr>
    <w:rPr>
      <w:sz w:val="20"/>
      <w:szCs w:val="20"/>
    </w:rPr>
  </w:style>
  <w:style w:type="character" w:customStyle="1" w:styleId="af0">
    <w:name w:val="Текст примечания Знак"/>
    <w:basedOn w:val="a0"/>
    <w:link w:val="af"/>
    <w:uiPriority w:val="99"/>
    <w:semiHidden/>
    <w:rsid w:val="00172855"/>
    <w:rPr>
      <w:sz w:val="20"/>
      <w:szCs w:val="20"/>
    </w:rPr>
  </w:style>
  <w:style w:type="paragraph" w:styleId="af1">
    <w:name w:val="annotation subject"/>
    <w:basedOn w:val="af"/>
    <w:next w:val="af"/>
    <w:link w:val="af2"/>
    <w:uiPriority w:val="99"/>
    <w:semiHidden/>
    <w:unhideWhenUsed/>
    <w:rsid w:val="00172855"/>
    <w:rPr>
      <w:b/>
      <w:bCs/>
    </w:rPr>
  </w:style>
  <w:style w:type="character" w:customStyle="1" w:styleId="af2">
    <w:name w:val="Тема примечания Знак"/>
    <w:basedOn w:val="af0"/>
    <w:link w:val="af1"/>
    <w:uiPriority w:val="99"/>
    <w:semiHidden/>
    <w:rsid w:val="00172855"/>
    <w:rPr>
      <w:b/>
      <w:bCs/>
      <w:sz w:val="20"/>
      <w:szCs w:val="20"/>
    </w:rPr>
  </w:style>
  <w:style w:type="paragraph" w:styleId="af3">
    <w:name w:val="Balloon Text"/>
    <w:basedOn w:val="a"/>
    <w:link w:val="af4"/>
    <w:uiPriority w:val="99"/>
    <w:semiHidden/>
    <w:unhideWhenUsed/>
    <w:rsid w:val="00172855"/>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172855"/>
    <w:rPr>
      <w:rFonts w:ascii="Segoe UI" w:hAnsi="Segoe UI" w:cs="Segoe UI"/>
      <w:sz w:val="18"/>
      <w:szCs w:val="18"/>
    </w:rPr>
  </w:style>
  <w:style w:type="paragraph" w:styleId="af5">
    <w:name w:val="Normal (Web)"/>
    <w:basedOn w:val="a"/>
    <w:uiPriority w:val="99"/>
    <w:unhideWhenUsed/>
    <w:rsid w:val="00F83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B1CE7"/>
  </w:style>
  <w:style w:type="paragraph" w:customStyle="1" w:styleId="formattext">
    <w:name w:val="formattext"/>
    <w:basedOn w:val="a"/>
    <w:rsid w:val="00672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4877B9"/>
    <w:rPr>
      <w:rFonts w:ascii="Times New Roman" w:eastAsia="Times New Roman" w:hAnsi="Times New Roman" w:cs="Times New Roman"/>
      <w:b/>
      <w:bCs/>
      <w:sz w:val="27"/>
      <w:szCs w:val="27"/>
    </w:rPr>
  </w:style>
  <w:style w:type="paragraph" w:customStyle="1" w:styleId="headertext">
    <w:name w:val="headertext"/>
    <w:basedOn w:val="a"/>
    <w:rsid w:val="004877B9"/>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8C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C45EC"/>
    <w:rPr>
      <w:rFonts w:ascii="Courier New" w:eastAsia="Times New Roman" w:hAnsi="Courier New" w:cs="Courier New"/>
      <w:sz w:val="20"/>
      <w:szCs w:val="20"/>
    </w:rPr>
  </w:style>
  <w:style w:type="character" w:customStyle="1" w:styleId="blk">
    <w:name w:val="blk"/>
    <w:basedOn w:val="a0"/>
    <w:rsid w:val="008C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8494">
      <w:bodyDiv w:val="1"/>
      <w:marLeft w:val="0"/>
      <w:marRight w:val="0"/>
      <w:marTop w:val="0"/>
      <w:marBottom w:val="0"/>
      <w:divBdr>
        <w:top w:val="none" w:sz="0" w:space="0" w:color="auto"/>
        <w:left w:val="none" w:sz="0" w:space="0" w:color="auto"/>
        <w:bottom w:val="none" w:sz="0" w:space="0" w:color="auto"/>
        <w:right w:val="none" w:sz="0" w:space="0" w:color="auto"/>
      </w:divBdr>
    </w:div>
    <w:div w:id="505438361">
      <w:bodyDiv w:val="1"/>
      <w:marLeft w:val="0"/>
      <w:marRight w:val="0"/>
      <w:marTop w:val="0"/>
      <w:marBottom w:val="0"/>
      <w:divBdr>
        <w:top w:val="none" w:sz="0" w:space="0" w:color="auto"/>
        <w:left w:val="none" w:sz="0" w:space="0" w:color="auto"/>
        <w:bottom w:val="none" w:sz="0" w:space="0" w:color="auto"/>
        <w:right w:val="none" w:sz="0" w:space="0" w:color="auto"/>
      </w:divBdr>
    </w:div>
    <w:div w:id="628633931">
      <w:bodyDiv w:val="1"/>
      <w:marLeft w:val="0"/>
      <w:marRight w:val="0"/>
      <w:marTop w:val="0"/>
      <w:marBottom w:val="0"/>
      <w:divBdr>
        <w:top w:val="none" w:sz="0" w:space="0" w:color="auto"/>
        <w:left w:val="none" w:sz="0" w:space="0" w:color="auto"/>
        <w:bottom w:val="none" w:sz="0" w:space="0" w:color="auto"/>
        <w:right w:val="none" w:sz="0" w:space="0" w:color="auto"/>
      </w:divBdr>
      <w:divsChild>
        <w:div w:id="233780261">
          <w:marLeft w:val="0"/>
          <w:marRight w:val="0"/>
          <w:marTop w:val="0"/>
          <w:marBottom w:val="0"/>
          <w:divBdr>
            <w:top w:val="none" w:sz="0" w:space="0" w:color="auto"/>
            <w:left w:val="none" w:sz="0" w:space="0" w:color="auto"/>
            <w:bottom w:val="none" w:sz="0" w:space="0" w:color="auto"/>
            <w:right w:val="none" w:sz="0" w:space="0" w:color="auto"/>
          </w:divBdr>
        </w:div>
        <w:div w:id="360785674">
          <w:marLeft w:val="0"/>
          <w:marRight w:val="0"/>
          <w:marTop w:val="0"/>
          <w:marBottom w:val="0"/>
          <w:divBdr>
            <w:top w:val="none" w:sz="0" w:space="0" w:color="auto"/>
            <w:left w:val="none" w:sz="0" w:space="0" w:color="auto"/>
            <w:bottom w:val="none" w:sz="0" w:space="0" w:color="auto"/>
            <w:right w:val="none" w:sz="0" w:space="0" w:color="auto"/>
          </w:divBdr>
        </w:div>
        <w:div w:id="117115108">
          <w:marLeft w:val="0"/>
          <w:marRight w:val="0"/>
          <w:marTop w:val="0"/>
          <w:marBottom w:val="0"/>
          <w:divBdr>
            <w:top w:val="none" w:sz="0" w:space="0" w:color="auto"/>
            <w:left w:val="none" w:sz="0" w:space="0" w:color="auto"/>
            <w:bottom w:val="none" w:sz="0" w:space="0" w:color="auto"/>
            <w:right w:val="none" w:sz="0" w:space="0" w:color="auto"/>
          </w:divBdr>
          <w:divsChild>
            <w:div w:id="870916065">
              <w:marLeft w:val="0"/>
              <w:marRight w:val="0"/>
              <w:marTop w:val="0"/>
              <w:marBottom w:val="0"/>
              <w:divBdr>
                <w:top w:val="none" w:sz="0" w:space="0" w:color="auto"/>
                <w:left w:val="none" w:sz="0" w:space="0" w:color="auto"/>
                <w:bottom w:val="none" w:sz="0" w:space="0" w:color="auto"/>
                <w:right w:val="none" w:sz="0" w:space="0" w:color="auto"/>
              </w:divBdr>
            </w:div>
            <w:div w:id="2048676807">
              <w:marLeft w:val="0"/>
              <w:marRight w:val="0"/>
              <w:marTop w:val="0"/>
              <w:marBottom w:val="0"/>
              <w:divBdr>
                <w:top w:val="none" w:sz="0" w:space="0" w:color="auto"/>
                <w:left w:val="none" w:sz="0" w:space="0" w:color="auto"/>
                <w:bottom w:val="none" w:sz="0" w:space="0" w:color="auto"/>
                <w:right w:val="none" w:sz="0" w:space="0" w:color="auto"/>
              </w:divBdr>
            </w:div>
            <w:div w:id="760370137">
              <w:marLeft w:val="0"/>
              <w:marRight w:val="0"/>
              <w:marTop w:val="0"/>
              <w:marBottom w:val="0"/>
              <w:divBdr>
                <w:top w:val="none" w:sz="0" w:space="0" w:color="auto"/>
                <w:left w:val="none" w:sz="0" w:space="0" w:color="auto"/>
                <w:bottom w:val="none" w:sz="0" w:space="0" w:color="auto"/>
                <w:right w:val="none" w:sz="0" w:space="0" w:color="auto"/>
              </w:divBdr>
            </w:div>
            <w:div w:id="1259100161">
              <w:marLeft w:val="0"/>
              <w:marRight w:val="0"/>
              <w:marTop w:val="0"/>
              <w:marBottom w:val="0"/>
              <w:divBdr>
                <w:top w:val="none" w:sz="0" w:space="0" w:color="auto"/>
                <w:left w:val="none" w:sz="0" w:space="0" w:color="auto"/>
                <w:bottom w:val="none" w:sz="0" w:space="0" w:color="auto"/>
                <w:right w:val="none" w:sz="0" w:space="0" w:color="auto"/>
              </w:divBdr>
            </w:div>
            <w:div w:id="783423963">
              <w:marLeft w:val="0"/>
              <w:marRight w:val="0"/>
              <w:marTop w:val="0"/>
              <w:marBottom w:val="0"/>
              <w:divBdr>
                <w:top w:val="none" w:sz="0" w:space="0" w:color="auto"/>
                <w:left w:val="none" w:sz="0" w:space="0" w:color="auto"/>
                <w:bottom w:val="none" w:sz="0" w:space="0" w:color="auto"/>
                <w:right w:val="none" w:sz="0" w:space="0" w:color="auto"/>
              </w:divBdr>
            </w:div>
            <w:div w:id="1838493996">
              <w:marLeft w:val="0"/>
              <w:marRight w:val="0"/>
              <w:marTop w:val="0"/>
              <w:marBottom w:val="0"/>
              <w:divBdr>
                <w:top w:val="none" w:sz="0" w:space="0" w:color="auto"/>
                <w:left w:val="none" w:sz="0" w:space="0" w:color="auto"/>
                <w:bottom w:val="none" w:sz="0" w:space="0" w:color="auto"/>
                <w:right w:val="none" w:sz="0" w:space="0" w:color="auto"/>
              </w:divBdr>
            </w:div>
            <w:div w:id="1952777448">
              <w:marLeft w:val="0"/>
              <w:marRight w:val="0"/>
              <w:marTop w:val="0"/>
              <w:marBottom w:val="0"/>
              <w:divBdr>
                <w:top w:val="none" w:sz="0" w:space="0" w:color="auto"/>
                <w:left w:val="none" w:sz="0" w:space="0" w:color="auto"/>
                <w:bottom w:val="none" w:sz="0" w:space="0" w:color="auto"/>
                <w:right w:val="none" w:sz="0" w:space="0" w:color="auto"/>
              </w:divBdr>
            </w:div>
            <w:div w:id="1396008571">
              <w:marLeft w:val="0"/>
              <w:marRight w:val="0"/>
              <w:marTop w:val="0"/>
              <w:marBottom w:val="0"/>
              <w:divBdr>
                <w:top w:val="none" w:sz="0" w:space="0" w:color="auto"/>
                <w:left w:val="none" w:sz="0" w:space="0" w:color="auto"/>
                <w:bottom w:val="none" w:sz="0" w:space="0" w:color="auto"/>
                <w:right w:val="none" w:sz="0" w:space="0" w:color="auto"/>
              </w:divBdr>
            </w:div>
            <w:div w:id="7471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093">
      <w:bodyDiv w:val="1"/>
      <w:marLeft w:val="0"/>
      <w:marRight w:val="0"/>
      <w:marTop w:val="0"/>
      <w:marBottom w:val="0"/>
      <w:divBdr>
        <w:top w:val="none" w:sz="0" w:space="0" w:color="auto"/>
        <w:left w:val="none" w:sz="0" w:space="0" w:color="auto"/>
        <w:bottom w:val="none" w:sz="0" w:space="0" w:color="auto"/>
        <w:right w:val="none" w:sz="0" w:space="0" w:color="auto"/>
      </w:divBdr>
    </w:div>
    <w:div w:id="1008485222">
      <w:bodyDiv w:val="1"/>
      <w:marLeft w:val="0"/>
      <w:marRight w:val="0"/>
      <w:marTop w:val="0"/>
      <w:marBottom w:val="0"/>
      <w:divBdr>
        <w:top w:val="none" w:sz="0" w:space="0" w:color="auto"/>
        <w:left w:val="none" w:sz="0" w:space="0" w:color="auto"/>
        <w:bottom w:val="none" w:sz="0" w:space="0" w:color="auto"/>
        <w:right w:val="none" w:sz="0" w:space="0" w:color="auto"/>
      </w:divBdr>
      <w:divsChild>
        <w:div w:id="1783450743">
          <w:marLeft w:val="0"/>
          <w:marRight w:val="0"/>
          <w:marTop w:val="0"/>
          <w:marBottom w:val="0"/>
          <w:divBdr>
            <w:top w:val="none" w:sz="0" w:space="0" w:color="auto"/>
            <w:left w:val="none" w:sz="0" w:space="0" w:color="auto"/>
            <w:bottom w:val="none" w:sz="0" w:space="0" w:color="auto"/>
            <w:right w:val="none" w:sz="0" w:space="0" w:color="auto"/>
          </w:divBdr>
        </w:div>
        <w:div w:id="1801075200">
          <w:marLeft w:val="0"/>
          <w:marRight w:val="0"/>
          <w:marTop w:val="0"/>
          <w:marBottom w:val="0"/>
          <w:divBdr>
            <w:top w:val="none" w:sz="0" w:space="0" w:color="auto"/>
            <w:left w:val="none" w:sz="0" w:space="0" w:color="auto"/>
            <w:bottom w:val="none" w:sz="0" w:space="0" w:color="auto"/>
            <w:right w:val="none" w:sz="0" w:space="0" w:color="auto"/>
          </w:divBdr>
        </w:div>
      </w:divsChild>
    </w:div>
    <w:div w:id="1036076921">
      <w:bodyDiv w:val="1"/>
      <w:marLeft w:val="0"/>
      <w:marRight w:val="0"/>
      <w:marTop w:val="0"/>
      <w:marBottom w:val="0"/>
      <w:divBdr>
        <w:top w:val="none" w:sz="0" w:space="0" w:color="auto"/>
        <w:left w:val="none" w:sz="0" w:space="0" w:color="auto"/>
        <w:bottom w:val="none" w:sz="0" w:space="0" w:color="auto"/>
        <w:right w:val="none" w:sz="0" w:space="0" w:color="auto"/>
      </w:divBdr>
    </w:div>
    <w:div w:id="1070470004">
      <w:bodyDiv w:val="1"/>
      <w:marLeft w:val="0"/>
      <w:marRight w:val="0"/>
      <w:marTop w:val="0"/>
      <w:marBottom w:val="0"/>
      <w:divBdr>
        <w:top w:val="none" w:sz="0" w:space="0" w:color="auto"/>
        <w:left w:val="none" w:sz="0" w:space="0" w:color="auto"/>
        <w:bottom w:val="none" w:sz="0" w:space="0" w:color="auto"/>
        <w:right w:val="none" w:sz="0" w:space="0" w:color="auto"/>
      </w:divBdr>
      <w:divsChild>
        <w:div w:id="531573852">
          <w:marLeft w:val="0"/>
          <w:marRight w:val="0"/>
          <w:marTop w:val="0"/>
          <w:marBottom w:val="0"/>
          <w:divBdr>
            <w:top w:val="none" w:sz="0" w:space="0" w:color="auto"/>
            <w:left w:val="none" w:sz="0" w:space="0" w:color="auto"/>
            <w:bottom w:val="none" w:sz="0" w:space="0" w:color="auto"/>
            <w:right w:val="none" w:sz="0" w:space="0" w:color="auto"/>
          </w:divBdr>
        </w:div>
        <w:div w:id="1760103678">
          <w:marLeft w:val="0"/>
          <w:marRight w:val="0"/>
          <w:marTop w:val="0"/>
          <w:marBottom w:val="0"/>
          <w:divBdr>
            <w:top w:val="none" w:sz="0" w:space="0" w:color="auto"/>
            <w:left w:val="none" w:sz="0" w:space="0" w:color="auto"/>
            <w:bottom w:val="none" w:sz="0" w:space="0" w:color="auto"/>
            <w:right w:val="none" w:sz="0" w:space="0" w:color="auto"/>
          </w:divBdr>
        </w:div>
        <w:div w:id="590892766">
          <w:marLeft w:val="0"/>
          <w:marRight w:val="0"/>
          <w:marTop w:val="0"/>
          <w:marBottom w:val="0"/>
          <w:divBdr>
            <w:top w:val="none" w:sz="0" w:space="0" w:color="auto"/>
            <w:left w:val="none" w:sz="0" w:space="0" w:color="auto"/>
            <w:bottom w:val="none" w:sz="0" w:space="0" w:color="auto"/>
            <w:right w:val="none" w:sz="0" w:space="0" w:color="auto"/>
          </w:divBdr>
          <w:divsChild>
            <w:div w:id="1781340811">
              <w:marLeft w:val="0"/>
              <w:marRight w:val="0"/>
              <w:marTop w:val="0"/>
              <w:marBottom w:val="0"/>
              <w:divBdr>
                <w:top w:val="none" w:sz="0" w:space="0" w:color="auto"/>
                <w:left w:val="none" w:sz="0" w:space="0" w:color="auto"/>
                <w:bottom w:val="none" w:sz="0" w:space="0" w:color="auto"/>
                <w:right w:val="none" w:sz="0" w:space="0" w:color="auto"/>
              </w:divBdr>
            </w:div>
            <w:div w:id="1330212191">
              <w:marLeft w:val="0"/>
              <w:marRight w:val="0"/>
              <w:marTop w:val="0"/>
              <w:marBottom w:val="0"/>
              <w:divBdr>
                <w:top w:val="none" w:sz="0" w:space="0" w:color="auto"/>
                <w:left w:val="none" w:sz="0" w:space="0" w:color="auto"/>
                <w:bottom w:val="none" w:sz="0" w:space="0" w:color="auto"/>
                <w:right w:val="none" w:sz="0" w:space="0" w:color="auto"/>
              </w:divBdr>
            </w:div>
            <w:div w:id="165945568">
              <w:marLeft w:val="0"/>
              <w:marRight w:val="0"/>
              <w:marTop w:val="0"/>
              <w:marBottom w:val="0"/>
              <w:divBdr>
                <w:top w:val="none" w:sz="0" w:space="0" w:color="auto"/>
                <w:left w:val="none" w:sz="0" w:space="0" w:color="auto"/>
                <w:bottom w:val="none" w:sz="0" w:space="0" w:color="auto"/>
                <w:right w:val="none" w:sz="0" w:space="0" w:color="auto"/>
              </w:divBdr>
            </w:div>
            <w:div w:id="1375232868">
              <w:marLeft w:val="0"/>
              <w:marRight w:val="0"/>
              <w:marTop w:val="0"/>
              <w:marBottom w:val="0"/>
              <w:divBdr>
                <w:top w:val="none" w:sz="0" w:space="0" w:color="auto"/>
                <w:left w:val="none" w:sz="0" w:space="0" w:color="auto"/>
                <w:bottom w:val="none" w:sz="0" w:space="0" w:color="auto"/>
                <w:right w:val="none" w:sz="0" w:space="0" w:color="auto"/>
              </w:divBdr>
            </w:div>
            <w:div w:id="134959197">
              <w:marLeft w:val="0"/>
              <w:marRight w:val="0"/>
              <w:marTop w:val="0"/>
              <w:marBottom w:val="0"/>
              <w:divBdr>
                <w:top w:val="none" w:sz="0" w:space="0" w:color="auto"/>
                <w:left w:val="none" w:sz="0" w:space="0" w:color="auto"/>
                <w:bottom w:val="none" w:sz="0" w:space="0" w:color="auto"/>
                <w:right w:val="none" w:sz="0" w:space="0" w:color="auto"/>
              </w:divBdr>
            </w:div>
            <w:div w:id="310865224">
              <w:marLeft w:val="0"/>
              <w:marRight w:val="0"/>
              <w:marTop w:val="0"/>
              <w:marBottom w:val="0"/>
              <w:divBdr>
                <w:top w:val="none" w:sz="0" w:space="0" w:color="auto"/>
                <w:left w:val="none" w:sz="0" w:space="0" w:color="auto"/>
                <w:bottom w:val="none" w:sz="0" w:space="0" w:color="auto"/>
                <w:right w:val="none" w:sz="0" w:space="0" w:color="auto"/>
              </w:divBdr>
            </w:div>
            <w:div w:id="186525004">
              <w:marLeft w:val="0"/>
              <w:marRight w:val="0"/>
              <w:marTop w:val="0"/>
              <w:marBottom w:val="0"/>
              <w:divBdr>
                <w:top w:val="none" w:sz="0" w:space="0" w:color="auto"/>
                <w:left w:val="none" w:sz="0" w:space="0" w:color="auto"/>
                <w:bottom w:val="none" w:sz="0" w:space="0" w:color="auto"/>
                <w:right w:val="none" w:sz="0" w:space="0" w:color="auto"/>
              </w:divBdr>
            </w:div>
            <w:div w:id="1562985810">
              <w:marLeft w:val="0"/>
              <w:marRight w:val="0"/>
              <w:marTop w:val="0"/>
              <w:marBottom w:val="0"/>
              <w:divBdr>
                <w:top w:val="none" w:sz="0" w:space="0" w:color="auto"/>
                <w:left w:val="none" w:sz="0" w:space="0" w:color="auto"/>
                <w:bottom w:val="none" w:sz="0" w:space="0" w:color="auto"/>
                <w:right w:val="none" w:sz="0" w:space="0" w:color="auto"/>
              </w:divBdr>
            </w:div>
            <w:div w:id="18709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95469">
      <w:bodyDiv w:val="1"/>
      <w:marLeft w:val="0"/>
      <w:marRight w:val="0"/>
      <w:marTop w:val="0"/>
      <w:marBottom w:val="0"/>
      <w:divBdr>
        <w:top w:val="none" w:sz="0" w:space="0" w:color="auto"/>
        <w:left w:val="none" w:sz="0" w:space="0" w:color="auto"/>
        <w:bottom w:val="none" w:sz="0" w:space="0" w:color="auto"/>
        <w:right w:val="none" w:sz="0" w:space="0" w:color="auto"/>
      </w:divBdr>
      <w:divsChild>
        <w:div w:id="1562712658">
          <w:marLeft w:val="0"/>
          <w:marRight w:val="0"/>
          <w:marTop w:val="0"/>
          <w:marBottom w:val="0"/>
          <w:divBdr>
            <w:top w:val="none" w:sz="0" w:space="0" w:color="auto"/>
            <w:left w:val="none" w:sz="0" w:space="0" w:color="auto"/>
            <w:bottom w:val="none" w:sz="0" w:space="0" w:color="auto"/>
            <w:right w:val="none" w:sz="0" w:space="0" w:color="auto"/>
          </w:divBdr>
        </w:div>
      </w:divsChild>
    </w:div>
    <w:div w:id="1113090507">
      <w:bodyDiv w:val="1"/>
      <w:marLeft w:val="0"/>
      <w:marRight w:val="0"/>
      <w:marTop w:val="0"/>
      <w:marBottom w:val="0"/>
      <w:divBdr>
        <w:top w:val="none" w:sz="0" w:space="0" w:color="auto"/>
        <w:left w:val="none" w:sz="0" w:space="0" w:color="auto"/>
        <w:bottom w:val="none" w:sz="0" w:space="0" w:color="auto"/>
        <w:right w:val="none" w:sz="0" w:space="0" w:color="auto"/>
      </w:divBdr>
      <w:divsChild>
        <w:div w:id="1123230471">
          <w:marLeft w:val="0"/>
          <w:marRight w:val="0"/>
          <w:marTop w:val="0"/>
          <w:marBottom w:val="0"/>
          <w:divBdr>
            <w:top w:val="none" w:sz="0" w:space="0" w:color="auto"/>
            <w:left w:val="none" w:sz="0" w:space="0" w:color="auto"/>
            <w:bottom w:val="none" w:sz="0" w:space="0" w:color="auto"/>
            <w:right w:val="none" w:sz="0" w:space="0" w:color="auto"/>
          </w:divBdr>
        </w:div>
      </w:divsChild>
    </w:div>
    <w:div w:id="1287396870">
      <w:bodyDiv w:val="1"/>
      <w:marLeft w:val="0"/>
      <w:marRight w:val="0"/>
      <w:marTop w:val="0"/>
      <w:marBottom w:val="0"/>
      <w:divBdr>
        <w:top w:val="none" w:sz="0" w:space="0" w:color="auto"/>
        <w:left w:val="none" w:sz="0" w:space="0" w:color="auto"/>
        <w:bottom w:val="none" w:sz="0" w:space="0" w:color="auto"/>
        <w:right w:val="none" w:sz="0" w:space="0" w:color="auto"/>
      </w:divBdr>
    </w:div>
    <w:div w:id="1336959857">
      <w:bodyDiv w:val="1"/>
      <w:marLeft w:val="0"/>
      <w:marRight w:val="0"/>
      <w:marTop w:val="0"/>
      <w:marBottom w:val="0"/>
      <w:divBdr>
        <w:top w:val="none" w:sz="0" w:space="0" w:color="auto"/>
        <w:left w:val="none" w:sz="0" w:space="0" w:color="auto"/>
        <w:bottom w:val="none" w:sz="0" w:space="0" w:color="auto"/>
        <w:right w:val="none" w:sz="0" w:space="0" w:color="auto"/>
      </w:divBdr>
    </w:div>
    <w:div w:id="1587302942">
      <w:bodyDiv w:val="1"/>
      <w:marLeft w:val="0"/>
      <w:marRight w:val="0"/>
      <w:marTop w:val="0"/>
      <w:marBottom w:val="0"/>
      <w:divBdr>
        <w:top w:val="none" w:sz="0" w:space="0" w:color="auto"/>
        <w:left w:val="none" w:sz="0" w:space="0" w:color="auto"/>
        <w:bottom w:val="none" w:sz="0" w:space="0" w:color="auto"/>
        <w:right w:val="none" w:sz="0" w:space="0" w:color="auto"/>
      </w:divBdr>
      <w:divsChild>
        <w:div w:id="2132436259">
          <w:marLeft w:val="0"/>
          <w:marRight w:val="0"/>
          <w:marTop w:val="0"/>
          <w:marBottom w:val="0"/>
          <w:divBdr>
            <w:top w:val="none" w:sz="0" w:space="0" w:color="auto"/>
            <w:left w:val="none" w:sz="0" w:space="0" w:color="auto"/>
            <w:bottom w:val="none" w:sz="0" w:space="0" w:color="auto"/>
            <w:right w:val="none" w:sz="0" w:space="0" w:color="auto"/>
          </w:divBdr>
        </w:div>
        <w:div w:id="155390689">
          <w:marLeft w:val="0"/>
          <w:marRight w:val="0"/>
          <w:marTop w:val="0"/>
          <w:marBottom w:val="0"/>
          <w:divBdr>
            <w:top w:val="none" w:sz="0" w:space="0" w:color="auto"/>
            <w:left w:val="none" w:sz="0" w:space="0" w:color="auto"/>
            <w:bottom w:val="none" w:sz="0" w:space="0" w:color="auto"/>
            <w:right w:val="none" w:sz="0" w:space="0" w:color="auto"/>
          </w:divBdr>
        </w:div>
        <w:div w:id="265428686">
          <w:marLeft w:val="0"/>
          <w:marRight w:val="0"/>
          <w:marTop w:val="0"/>
          <w:marBottom w:val="0"/>
          <w:divBdr>
            <w:top w:val="none" w:sz="0" w:space="0" w:color="auto"/>
            <w:left w:val="none" w:sz="0" w:space="0" w:color="auto"/>
            <w:bottom w:val="none" w:sz="0" w:space="0" w:color="auto"/>
            <w:right w:val="none" w:sz="0" w:space="0" w:color="auto"/>
          </w:divBdr>
          <w:divsChild>
            <w:div w:id="1427652761">
              <w:marLeft w:val="0"/>
              <w:marRight w:val="0"/>
              <w:marTop w:val="0"/>
              <w:marBottom w:val="0"/>
              <w:divBdr>
                <w:top w:val="none" w:sz="0" w:space="0" w:color="auto"/>
                <w:left w:val="none" w:sz="0" w:space="0" w:color="auto"/>
                <w:bottom w:val="none" w:sz="0" w:space="0" w:color="auto"/>
                <w:right w:val="none" w:sz="0" w:space="0" w:color="auto"/>
              </w:divBdr>
            </w:div>
            <w:div w:id="1284069262">
              <w:marLeft w:val="0"/>
              <w:marRight w:val="0"/>
              <w:marTop w:val="0"/>
              <w:marBottom w:val="0"/>
              <w:divBdr>
                <w:top w:val="none" w:sz="0" w:space="0" w:color="auto"/>
                <w:left w:val="none" w:sz="0" w:space="0" w:color="auto"/>
                <w:bottom w:val="none" w:sz="0" w:space="0" w:color="auto"/>
                <w:right w:val="none" w:sz="0" w:space="0" w:color="auto"/>
              </w:divBdr>
            </w:div>
            <w:div w:id="108822072">
              <w:marLeft w:val="0"/>
              <w:marRight w:val="0"/>
              <w:marTop w:val="0"/>
              <w:marBottom w:val="0"/>
              <w:divBdr>
                <w:top w:val="none" w:sz="0" w:space="0" w:color="auto"/>
                <w:left w:val="none" w:sz="0" w:space="0" w:color="auto"/>
                <w:bottom w:val="none" w:sz="0" w:space="0" w:color="auto"/>
                <w:right w:val="none" w:sz="0" w:space="0" w:color="auto"/>
              </w:divBdr>
            </w:div>
            <w:div w:id="1510636210">
              <w:marLeft w:val="0"/>
              <w:marRight w:val="0"/>
              <w:marTop w:val="0"/>
              <w:marBottom w:val="0"/>
              <w:divBdr>
                <w:top w:val="none" w:sz="0" w:space="0" w:color="auto"/>
                <w:left w:val="none" w:sz="0" w:space="0" w:color="auto"/>
                <w:bottom w:val="none" w:sz="0" w:space="0" w:color="auto"/>
                <w:right w:val="none" w:sz="0" w:space="0" w:color="auto"/>
              </w:divBdr>
            </w:div>
            <w:div w:id="532962699">
              <w:marLeft w:val="0"/>
              <w:marRight w:val="0"/>
              <w:marTop w:val="0"/>
              <w:marBottom w:val="0"/>
              <w:divBdr>
                <w:top w:val="none" w:sz="0" w:space="0" w:color="auto"/>
                <w:left w:val="none" w:sz="0" w:space="0" w:color="auto"/>
                <w:bottom w:val="none" w:sz="0" w:space="0" w:color="auto"/>
                <w:right w:val="none" w:sz="0" w:space="0" w:color="auto"/>
              </w:divBdr>
            </w:div>
            <w:div w:id="1089615922">
              <w:marLeft w:val="0"/>
              <w:marRight w:val="0"/>
              <w:marTop w:val="0"/>
              <w:marBottom w:val="0"/>
              <w:divBdr>
                <w:top w:val="none" w:sz="0" w:space="0" w:color="auto"/>
                <w:left w:val="none" w:sz="0" w:space="0" w:color="auto"/>
                <w:bottom w:val="none" w:sz="0" w:space="0" w:color="auto"/>
                <w:right w:val="none" w:sz="0" w:space="0" w:color="auto"/>
              </w:divBdr>
            </w:div>
            <w:div w:id="1714574211">
              <w:marLeft w:val="0"/>
              <w:marRight w:val="0"/>
              <w:marTop w:val="0"/>
              <w:marBottom w:val="0"/>
              <w:divBdr>
                <w:top w:val="none" w:sz="0" w:space="0" w:color="auto"/>
                <w:left w:val="none" w:sz="0" w:space="0" w:color="auto"/>
                <w:bottom w:val="none" w:sz="0" w:space="0" w:color="auto"/>
                <w:right w:val="none" w:sz="0" w:space="0" w:color="auto"/>
              </w:divBdr>
            </w:div>
            <w:div w:id="2011181287">
              <w:marLeft w:val="0"/>
              <w:marRight w:val="0"/>
              <w:marTop w:val="0"/>
              <w:marBottom w:val="0"/>
              <w:divBdr>
                <w:top w:val="none" w:sz="0" w:space="0" w:color="auto"/>
                <w:left w:val="none" w:sz="0" w:space="0" w:color="auto"/>
                <w:bottom w:val="none" w:sz="0" w:space="0" w:color="auto"/>
                <w:right w:val="none" w:sz="0" w:space="0" w:color="auto"/>
              </w:divBdr>
            </w:div>
            <w:div w:id="8651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048">
      <w:bodyDiv w:val="1"/>
      <w:marLeft w:val="0"/>
      <w:marRight w:val="0"/>
      <w:marTop w:val="0"/>
      <w:marBottom w:val="0"/>
      <w:divBdr>
        <w:top w:val="none" w:sz="0" w:space="0" w:color="auto"/>
        <w:left w:val="none" w:sz="0" w:space="0" w:color="auto"/>
        <w:bottom w:val="none" w:sz="0" w:space="0" w:color="auto"/>
        <w:right w:val="none" w:sz="0" w:space="0" w:color="auto"/>
      </w:divBdr>
    </w:div>
    <w:div w:id="1823767673">
      <w:bodyDiv w:val="1"/>
      <w:marLeft w:val="0"/>
      <w:marRight w:val="0"/>
      <w:marTop w:val="0"/>
      <w:marBottom w:val="0"/>
      <w:divBdr>
        <w:top w:val="none" w:sz="0" w:space="0" w:color="auto"/>
        <w:left w:val="none" w:sz="0" w:space="0" w:color="auto"/>
        <w:bottom w:val="none" w:sz="0" w:space="0" w:color="auto"/>
        <w:right w:val="none" w:sz="0" w:space="0" w:color="auto"/>
      </w:divBdr>
    </w:div>
    <w:div w:id="189341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802257" TargetMode="External"/><Relationship Id="rId18" Type="http://schemas.openxmlformats.org/officeDocument/2006/relationships/hyperlink" Target="http://docs.cntd.ru/document/9017477" TargetMode="External"/><Relationship Id="rId26" Type="http://schemas.openxmlformats.org/officeDocument/2006/relationships/hyperlink" Target="http://docs.cntd.ru/document/901802257" TargetMode="External"/><Relationship Id="rId3" Type="http://schemas.openxmlformats.org/officeDocument/2006/relationships/styles" Target="styles.xml"/><Relationship Id="rId21" Type="http://schemas.openxmlformats.org/officeDocument/2006/relationships/hyperlink" Target="http://docs.cntd.ru/document/901802257" TargetMode="External"/><Relationship Id="rId34" Type="http://schemas.openxmlformats.org/officeDocument/2006/relationships/hyperlink" Target="http://docs.cntd.ru/document/901802257" TargetMode="External"/><Relationship Id="rId7" Type="http://schemas.openxmlformats.org/officeDocument/2006/relationships/endnotes" Target="endnotes.xml"/><Relationship Id="rId12" Type="http://schemas.openxmlformats.org/officeDocument/2006/relationships/hyperlink" Target="http://docs.cntd.ru/document/901802257" TargetMode="External"/><Relationship Id="rId17" Type="http://schemas.openxmlformats.org/officeDocument/2006/relationships/hyperlink" Target="http://docs.cntd.ru/document/901802257" TargetMode="External"/><Relationship Id="rId25" Type="http://schemas.openxmlformats.org/officeDocument/2006/relationships/hyperlink" Target="http://docs.cntd.ru/document/901802257" TargetMode="External"/><Relationship Id="rId33" Type="http://schemas.openxmlformats.org/officeDocument/2006/relationships/hyperlink" Target="http://docs.cntd.ru/document/90180225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802257" TargetMode="External"/><Relationship Id="rId20" Type="http://schemas.openxmlformats.org/officeDocument/2006/relationships/hyperlink" Target="http://docs.cntd.ru/document/901802257" TargetMode="External"/><Relationship Id="rId29" Type="http://schemas.openxmlformats.org/officeDocument/2006/relationships/hyperlink" Target="http://docs.cntd.ru/document/9018022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02257" TargetMode="External"/><Relationship Id="rId24" Type="http://schemas.openxmlformats.org/officeDocument/2006/relationships/hyperlink" Target="http://docs.cntd.ru/document/901802257" TargetMode="External"/><Relationship Id="rId32" Type="http://schemas.openxmlformats.org/officeDocument/2006/relationships/hyperlink" Target="http://docs.cntd.ru/document/90180225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1802257" TargetMode="External"/><Relationship Id="rId23" Type="http://schemas.openxmlformats.org/officeDocument/2006/relationships/hyperlink" Target="http://docs.cntd.ru/document/901802257" TargetMode="External"/><Relationship Id="rId28" Type="http://schemas.openxmlformats.org/officeDocument/2006/relationships/hyperlink" Target="http://docs.cntd.ru/document/901802257" TargetMode="External"/><Relationship Id="rId36" Type="http://schemas.openxmlformats.org/officeDocument/2006/relationships/header" Target="header1.xml"/><Relationship Id="rId10" Type="http://schemas.openxmlformats.org/officeDocument/2006/relationships/hyperlink" Target="http://docs.cntd.ru/document/901802257" TargetMode="External"/><Relationship Id="rId19" Type="http://schemas.openxmlformats.org/officeDocument/2006/relationships/hyperlink" Target="http://docs.cntd.ru/document/901802257" TargetMode="External"/><Relationship Id="rId31" Type="http://schemas.openxmlformats.org/officeDocument/2006/relationships/hyperlink" Target="http://docs.cntd.ru/document/901802257" TargetMode="External"/><Relationship Id="rId4" Type="http://schemas.openxmlformats.org/officeDocument/2006/relationships/settings" Target="settings.xml"/><Relationship Id="rId9" Type="http://schemas.openxmlformats.org/officeDocument/2006/relationships/hyperlink" Target="http://docs.cntd.ru/document/901802257" TargetMode="External"/><Relationship Id="rId14" Type="http://schemas.openxmlformats.org/officeDocument/2006/relationships/hyperlink" Target="http://docs.cntd.ru/document/901802257" TargetMode="External"/><Relationship Id="rId22" Type="http://schemas.openxmlformats.org/officeDocument/2006/relationships/hyperlink" Target="http://docs.cntd.ru/document/901802257" TargetMode="External"/><Relationship Id="rId27" Type="http://schemas.openxmlformats.org/officeDocument/2006/relationships/hyperlink" Target="http://docs.cntd.ru/document/901802257" TargetMode="External"/><Relationship Id="rId30" Type="http://schemas.openxmlformats.org/officeDocument/2006/relationships/hyperlink" Target="http://docs.cntd.ru/document/901802257" TargetMode="External"/><Relationship Id="rId35" Type="http://schemas.openxmlformats.org/officeDocument/2006/relationships/hyperlink" Target="http://docs.cntd.ru/document/901802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754B2AE-E022-460B-8E1E-3A0831E8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12049</Words>
  <Characters>68681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stolpovskih</cp:lastModifiedBy>
  <cp:revision>2</cp:revision>
  <dcterms:created xsi:type="dcterms:W3CDTF">2017-04-07T04:09:00Z</dcterms:created>
  <dcterms:modified xsi:type="dcterms:W3CDTF">2017-04-07T04:09:00Z</dcterms:modified>
</cp:coreProperties>
</file>