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46" w:rsidRPr="00B5295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ЧАСТНОЕ</w:t>
      </w:r>
      <w:r w:rsidRPr="00B5295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035E46" w:rsidRPr="00B5295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956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035E46" w:rsidRPr="00B5295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2956">
        <w:rPr>
          <w:rFonts w:ascii="Times New Roman" w:eastAsia="Times New Roman" w:hAnsi="Times New Roman" w:cs="Times New Roman"/>
          <w:sz w:val="24"/>
          <w:szCs w:val="24"/>
        </w:rPr>
        <w:t>«ВОЛГОГРАДСКИЙ ИНСТИТУТ БИЗНЕСА»</w:t>
      </w:r>
    </w:p>
    <w:p w:rsidR="00035E46" w:rsidRPr="00B52956" w:rsidRDefault="00035E46" w:rsidP="00035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20" w:type="dxa"/>
        <w:tblInd w:w="648" w:type="dxa"/>
        <w:tblLook w:val="01E0" w:firstRow="1" w:lastRow="1" w:firstColumn="1" w:lastColumn="1" w:noHBand="0" w:noVBand="0"/>
      </w:tblPr>
      <w:tblGrid>
        <w:gridCol w:w="1908"/>
        <w:gridCol w:w="6012"/>
      </w:tblGrid>
      <w:tr w:rsidR="00035E46" w:rsidRPr="00B52956" w:rsidTr="00BD4B75">
        <w:tc>
          <w:tcPr>
            <w:tcW w:w="1908" w:type="dxa"/>
          </w:tcPr>
          <w:p w:rsidR="00035E46" w:rsidRPr="00B52956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5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6012" w:type="dxa"/>
            <w:tcBorders>
              <w:bottom w:val="single" w:sz="4" w:space="0" w:color="auto"/>
            </w:tcBorders>
          </w:tcPr>
          <w:p w:rsidR="00035E46" w:rsidRPr="00B52956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56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Гражданского и арбитражного процесса</w:t>
            </w:r>
          </w:p>
        </w:tc>
      </w:tr>
    </w:tbl>
    <w:p w:rsidR="00035E46" w:rsidRPr="00B5295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611" w:type="dxa"/>
        <w:tblLook w:val="01E0" w:firstRow="1" w:lastRow="1" w:firstColumn="1" w:lastColumn="1" w:noHBand="0" w:noVBand="0"/>
      </w:tblPr>
      <w:tblGrid>
        <w:gridCol w:w="1385"/>
        <w:gridCol w:w="510"/>
        <w:gridCol w:w="532"/>
        <w:gridCol w:w="1071"/>
        <w:gridCol w:w="1461"/>
      </w:tblGrid>
      <w:tr w:rsidR="00035E46" w:rsidRPr="00B52956" w:rsidTr="00BD4B75">
        <w:tc>
          <w:tcPr>
            <w:tcW w:w="1896" w:type="dxa"/>
            <w:gridSpan w:val="2"/>
          </w:tcPr>
          <w:p w:rsidR="00035E46" w:rsidRPr="00B52956" w:rsidRDefault="00035E46" w:rsidP="00BD4B75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5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064" w:type="dxa"/>
            <w:gridSpan w:val="3"/>
            <w:tcBorders>
              <w:bottom w:val="single" w:sz="4" w:space="0" w:color="auto"/>
            </w:tcBorders>
          </w:tcPr>
          <w:p w:rsidR="00035E46" w:rsidRPr="00B52956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272">
              <w:rPr>
                <w:rFonts w:ascii="Times New Roman" w:eastAsia="MS Mincho" w:hAnsi="Times New Roman" w:cs="Batang"/>
                <w:sz w:val="24"/>
                <w:szCs w:val="20"/>
              </w:rPr>
              <w:t>40.03.01</w:t>
            </w:r>
          </w:p>
        </w:tc>
      </w:tr>
      <w:tr w:rsidR="00035E46" w:rsidRPr="00B52956" w:rsidTr="00BD4B75">
        <w:tc>
          <w:tcPr>
            <w:tcW w:w="4960" w:type="dxa"/>
            <w:gridSpan w:val="5"/>
          </w:tcPr>
          <w:p w:rsidR="00035E46" w:rsidRPr="00B52956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56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                                           (шифр, наименование)</w:t>
            </w:r>
          </w:p>
        </w:tc>
      </w:tr>
      <w:tr w:rsidR="00035E46" w:rsidRPr="00B52956" w:rsidTr="00BD4B75">
        <w:tc>
          <w:tcPr>
            <w:tcW w:w="4960" w:type="dxa"/>
            <w:gridSpan w:val="5"/>
            <w:tcBorders>
              <w:bottom w:val="single" w:sz="4" w:space="0" w:color="auto"/>
            </w:tcBorders>
          </w:tcPr>
          <w:p w:rsidR="00035E46" w:rsidRPr="00B52956" w:rsidRDefault="00035E46" w:rsidP="00BD4B7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52956">
              <w:rPr>
                <w:rFonts w:ascii="Times New Roman" w:eastAsia="MS Mincho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035E46" w:rsidRPr="00B52956" w:rsidTr="00BD4B75">
        <w:tc>
          <w:tcPr>
            <w:tcW w:w="1385" w:type="dxa"/>
            <w:tcBorders>
              <w:top w:val="single" w:sz="4" w:space="0" w:color="auto"/>
            </w:tcBorders>
          </w:tcPr>
          <w:p w:rsidR="00035E46" w:rsidRPr="00B52956" w:rsidRDefault="00035E46" w:rsidP="00BD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E46" w:rsidRPr="00B52956" w:rsidRDefault="00035E46" w:rsidP="00BD4B75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56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5E46" w:rsidRPr="00B52956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5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</w:t>
            </w:r>
          </w:p>
        </w:tc>
      </w:tr>
      <w:tr w:rsidR="00035E46" w:rsidRPr="00B52956" w:rsidTr="00BD4B75">
        <w:tc>
          <w:tcPr>
            <w:tcW w:w="4960" w:type="dxa"/>
            <w:gridSpan w:val="5"/>
          </w:tcPr>
          <w:p w:rsidR="00035E46" w:rsidRPr="00B52956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56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                                (экономический, юридический)</w:t>
            </w:r>
          </w:p>
        </w:tc>
      </w:tr>
      <w:tr w:rsidR="00035E46" w:rsidRPr="00B52956" w:rsidTr="00BD4B75">
        <w:tc>
          <w:tcPr>
            <w:tcW w:w="1385" w:type="dxa"/>
          </w:tcPr>
          <w:p w:rsidR="00035E46" w:rsidRPr="00B52956" w:rsidRDefault="00035E46" w:rsidP="00BD4B75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5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:rsidR="00035E46" w:rsidRPr="00720A22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1" w:type="dxa"/>
          </w:tcPr>
          <w:p w:rsidR="00035E46" w:rsidRPr="00B52956" w:rsidRDefault="00035E46" w:rsidP="00BD4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95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035E46" w:rsidRPr="00720A22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52956">
              <w:rPr>
                <w:rFonts w:ascii="Times New Roman" w:eastAsia="Times New Roman" w:hAnsi="Times New Roman" w:cs="Times New Roman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бд</w:t>
            </w:r>
          </w:p>
        </w:tc>
      </w:tr>
    </w:tbl>
    <w:p w:rsidR="00035E46" w:rsidRPr="00B5295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5E46" w:rsidRPr="00035E46" w:rsidRDefault="00035E46" w:rsidP="00035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5E46" w:rsidRPr="00B5295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5E46" w:rsidRPr="00B5295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5E46" w:rsidRPr="00B5295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Курсовая</w:t>
      </w:r>
      <w:r w:rsidRPr="00B52956">
        <w:rPr>
          <w:rFonts w:ascii="Times New Roman" w:eastAsia="Times New Roman" w:hAnsi="Times New Roman" w:cs="Times New Roman"/>
          <w:b/>
          <w:sz w:val="48"/>
          <w:szCs w:val="48"/>
        </w:rPr>
        <w:t xml:space="preserve"> работа</w:t>
      </w:r>
    </w:p>
    <w:p w:rsidR="00035E46" w:rsidRPr="00B5295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2956">
        <w:rPr>
          <w:rFonts w:ascii="Times New Roman" w:eastAsia="Times New Roman" w:hAnsi="Times New Roman" w:cs="Times New Roman"/>
          <w:b/>
          <w:sz w:val="32"/>
          <w:szCs w:val="32"/>
        </w:rPr>
        <w:t>по дисциплине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Гражданский процесс</w:t>
      </w:r>
      <w:r w:rsidRPr="00B52956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035E46" w:rsidRPr="00B5295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tbl>
      <w:tblPr>
        <w:tblW w:w="9468" w:type="dxa"/>
        <w:tblInd w:w="108" w:type="dxa"/>
        <w:tblLook w:val="01E0" w:firstRow="1" w:lastRow="1" w:firstColumn="1" w:lastColumn="1" w:noHBand="0" w:noVBand="0"/>
      </w:tblPr>
      <w:tblGrid>
        <w:gridCol w:w="1570"/>
        <w:gridCol w:w="698"/>
        <w:gridCol w:w="2700"/>
        <w:gridCol w:w="4500"/>
      </w:tblGrid>
      <w:tr w:rsidR="00035E46" w:rsidRPr="00B52956" w:rsidTr="00BD4B75">
        <w:tc>
          <w:tcPr>
            <w:tcW w:w="1570" w:type="dxa"/>
          </w:tcPr>
          <w:p w:rsidR="00035E46" w:rsidRPr="00B52956" w:rsidRDefault="00035E46" w:rsidP="00BD4B7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295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7898" w:type="dxa"/>
            <w:gridSpan w:val="3"/>
            <w:tcBorders>
              <w:bottom w:val="single" w:sz="4" w:space="0" w:color="auto"/>
            </w:tcBorders>
          </w:tcPr>
          <w:p w:rsidR="00035E46" w:rsidRPr="00B52956" w:rsidRDefault="00035E46" w:rsidP="00BD4B75">
            <w:pPr>
              <w:tabs>
                <w:tab w:val="left" w:pos="45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Особенности участие несовершеннолетних в гражданском процессе</w:t>
            </w:r>
          </w:p>
        </w:tc>
      </w:tr>
      <w:tr w:rsidR="00035E46" w:rsidRPr="00B52956" w:rsidTr="00BD4B75">
        <w:tc>
          <w:tcPr>
            <w:tcW w:w="9468" w:type="dxa"/>
            <w:gridSpan w:val="4"/>
            <w:tcBorders>
              <w:bottom w:val="single" w:sz="4" w:space="0" w:color="auto"/>
            </w:tcBorders>
          </w:tcPr>
          <w:p w:rsidR="00035E46" w:rsidRPr="00B52956" w:rsidRDefault="00035E46" w:rsidP="00BD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5E46" w:rsidRPr="00B52956" w:rsidTr="00BD4B75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35E46" w:rsidRPr="00B52956" w:rsidRDefault="00035E46" w:rsidP="00BD4B7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B52956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Студента (ки)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E46" w:rsidRPr="00B52956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Якуба Ивана Леонидовича</w:t>
            </w:r>
          </w:p>
        </w:tc>
      </w:tr>
      <w:tr w:rsidR="00035E46" w:rsidRPr="00B52956" w:rsidTr="00BD4B75">
        <w:tc>
          <w:tcPr>
            <w:tcW w:w="9468" w:type="dxa"/>
            <w:gridSpan w:val="4"/>
          </w:tcPr>
          <w:p w:rsidR="00035E46" w:rsidRPr="00B52956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9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(Фамилия, имя, отчество)</w:t>
            </w:r>
          </w:p>
        </w:tc>
      </w:tr>
      <w:tr w:rsidR="00035E46" w:rsidRPr="00B52956" w:rsidTr="00BD4B75">
        <w:tc>
          <w:tcPr>
            <w:tcW w:w="9468" w:type="dxa"/>
            <w:gridSpan w:val="4"/>
          </w:tcPr>
          <w:p w:rsidR="00035E46" w:rsidRPr="00B52956" w:rsidRDefault="00035E46" w:rsidP="00BD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5E46" w:rsidRPr="00B52956" w:rsidTr="00BD4B75">
        <w:tc>
          <w:tcPr>
            <w:tcW w:w="9468" w:type="dxa"/>
            <w:gridSpan w:val="4"/>
          </w:tcPr>
          <w:p w:rsidR="00035E46" w:rsidRPr="00B52956" w:rsidRDefault="00035E46" w:rsidP="00BD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5E46" w:rsidRPr="00B52956" w:rsidTr="00BD4B75">
        <w:tc>
          <w:tcPr>
            <w:tcW w:w="9468" w:type="dxa"/>
            <w:gridSpan w:val="4"/>
          </w:tcPr>
          <w:p w:rsidR="00035E46" w:rsidRPr="00B52956" w:rsidRDefault="00035E46" w:rsidP="00BD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5E46" w:rsidRPr="00B52956" w:rsidTr="00BD4B75">
        <w:tc>
          <w:tcPr>
            <w:tcW w:w="4968" w:type="dxa"/>
            <w:gridSpan w:val="3"/>
          </w:tcPr>
          <w:p w:rsidR="00035E46" w:rsidRPr="00B52956" w:rsidRDefault="00035E46" w:rsidP="00BD4B7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295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Руководитель курсовой работы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35E46" w:rsidRPr="008E5603" w:rsidRDefault="00035E46" w:rsidP="00BD4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0A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доцент кафедры гражданского и арбитражного процесса, доцент, к.ю.н. Семёнова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720A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Ю.</w:t>
            </w:r>
          </w:p>
        </w:tc>
      </w:tr>
      <w:tr w:rsidR="00035E46" w:rsidRPr="00B52956" w:rsidTr="00BD4B75">
        <w:tc>
          <w:tcPr>
            <w:tcW w:w="9468" w:type="dxa"/>
            <w:gridSpan w:val="4"/>
          </w:tcPr>
          <w:p w:rsidR="00035E46" w:rsidRPr="00B52956" w:rsidRDefault="00035E46" w:rsidP="00BD4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29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(должность, ученое звание, Ф.И.О.)</w:t>
            </w:r>
          </w:p>
        </w:tc>
      </w:tr>
    </w:tbl>
    <w:p w:rsidR="00035E46" w:rsidRPr="00B52956" w:rsidRDefault="00035E46" w:rsidP="00035E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5E46" w:rsidRPr="00B52956" w:rsidRDefault="00035E46" w:rsidP="00035E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5E46" w:rsidRPr="00B52956" w:rsidRDefault="00035E46" w:rsidP="00035E46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956">
        <w:rPr>
          <w:rFonts w:ascii="Times New Roman" w:eastAsia="Times New Roman" w:hAnsi="Times New Roman" w:cs="Times New Roman"/>
          <w:b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бота защищена ______________2016</w:t>
      </w:r>
    </w:p>
    <w:p w:rsidR="00035E46" w:rsidRPr="00B52956" w:rsidRDefault="00035E46" w:rsidP="00035E46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E46" w:rsidRPr="00B52956" w:rsidRDefault="00035E46" w:rsidP="00035E46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956">
        <w:rPr>
          <w:rFonts w:ascii="Times New Roman" w:eastAsia="Times New Roman" w:hAnsi="Times New Roman" w:cs="Times New Roman"/>
          <w:b/>
          <w:sz w:val="28"/>
          <w:szCs w:val="28"/>
        </w:rPr>
        <w:t>Оценка _____________________________</w:t>
      </w:r>
    </w:p>
    <w:p w:rsidR="00035E46" w:rsidRPr="00B52956" w:rsidRDefault="00035E46" w:rsidP="00035E46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E46" w:rsidRPr="00035E46" w:rsidRDefault="00035E46" w:rsidP="00035E46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52956">
        <w:rPr>
          <w:rFonts w:ascii="Times New Roman" w:eastAsia="Times New Roman" w:hAnsi="Times New Roman" w:cs="Times New Roman"/>
          <w:b/>
          <w:sz w:val="28"/>
          <w:szCs w:val="28"/>
        </w:rPr>
        <w:t>Подпись ____________________________</w:t>
      </w:r>
    </w:p>
    <w:p w:rsidR="00035E46" w:rsidRDefault="00035E46" w:rsidP="00035E46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E46" w:rsidRPr="00B52956" w:rsidRDefault="00035E46" w:rsidP="00035E46">
      <w:pPr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E46" w:rsidRDefault="00035E46" w:rsidP="00035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35E46" w:rsidRDefault="00035E46" w:rsidP="00035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35E46" w:rsidRDefault="00035E46" w:rsidP="00035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35E46" w:rsidRPr="00035E46" w:rsidRDefault="00035E46" w:rsidP="00035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35E46" w:rsidRPr="00035E46" w:rsidRDefault="00035E46" w:rsidP="0003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52956">
        <w:rPr>
          <w:rFonts w:ascii="Times New Roman" w:eastAsia="Times New Roman" w:hAnsi="Times New Roman" w:cs="Times New Roman"/>
          <w:b/>
          <w:sz w:val="28"/>
          <w:szCs w:val="28"/>
        </w:rPr>
        <w:t>Волгоград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2016</w:t>
      </w:r>
    </w:p>
    <w:p w:rsidR="009757FC" w:rsidRDefault="00035E46" w:rsidP="00AC2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757FC">
        <w:rPr>
          <w:rFonts w:ascii="Times New Roman" w:hAnsi="Times New Roman" w:cs="Times New Roman"/>
          <w:sz w:val="28"/>
          <w:szCs w:val="28"/>
        </w:rPr>
        <w:t>одержание</w:t>
      </w:r>
    </w:p>
    <w:p w:rsidR="00B54325" w:rsidRPr="00B54325" w:rsidRDefault="003C1144" w:rsidP="00B54325">
      <w:pPr>
        <w:jc w:val="both"/>
        <w:rPr>
          <w:rFonts w:ascii="Times New Roman" w:hAnsi="Times New Roman" w:cs="Times New Roman"/>
          <w:sz w:val="28"/>
          <w:szCs w:val="28"/>
        </w:rPr>
      </w:pPr>
      <w:r w:rsidRPr="00B54325">
        <w:rPr>
          <w:rFonts w:ascii="Times New Roman" w:hAnsi="Times New Roman" w:cs="Times New Roman"/>
          <w:sz w:val="28"/>
          <w:szCs w:val="28"/>
        </w:rPr>
        <w:t>Введение</w:t>
      </w:r>
      <w:r w:rsidR="00B5432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…………………………………………………………………………...3</w:t>
      </w:r>
    </w:p>
    <w:p w:rsidR="00B54325" w:rsidRPr="00B54325" w:rsidRDefault="009757FC" w:rsidP="00B54325">
      <w:pPr>
        <w:spacing w:before="360"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</w:t>
      </w:r>
      <w:r w:rsidR="00806D2F" w:rsidRPr="00B54325">
        <w:rPr>
          <w:rFonts w:ascii="Times New Roman" w:hAnsi="Times New Roman" w:cs="Times New Roman"/>
          <w:sz w:val="28"/>
          <w:szCs w:val="28"/>
        </w:rPr>
        <w:t xml:space="preserve"> Правосубъектность</w:t>
      </w:r>
      <w:r w:rsidR="00B54325" w:rsidRPr="00B54325">
        <w:rPr>
          <w:rFonts w:ascii="Times New Roman" w:hAnsi="Times New Roman" w:cs="Times New Roman"/>
          <w:sz w:val="28"/>
          <w:szCs w:val="28"/>
        </w:rPr>
        <w:t xml:space="preserve"> в</w:t>
      </w:r>
      <w:r w:rsidR="00806D2F" w:rsidRPr="00B54325">
        <w:rPr>
          <w:rFonts w:ascii="Times New Roman" w:hAnsi="Times New Roman" w:cs="Times New Roman"/>
          <w:sz w:val="28"/>
          <w:szCs w:val="28"/>
        </w:rPr>
        <w:t xml:space="preserve"> </w:t>
      </w:r>
      <w:r w:rsidR="00744DB6" w:rsidRPr="00B54325">
        <w:rPr>
          <w:rFonts w:ascii="Times New Roman" w:hAnsi="Times New Roman" w:cs="Times New Roman"/>
          <w:sz w:val="28"/>
          <w:szCs w:val="28"/>
        </w:rPr>
        <w:t>г</w:t>
      </w:r>
      <w:r w:rsidR="00806D2F" w:rsidRPr="00B54325">
        <w:rPr>
          <w:rFonts w:ascii="Times New Roman" w:hAnsi="Times New Roman" w:cs="Times New Roman"/>
          <w:sz w:val="28"/>
          <w:szCs w:val="28"/>
        </w:rPr>
        <w:t>ражданском процессе</w:t>
      </w:r>
    </w:p>
    <w:p w:rsidR="00806D2F" w:rsidRPr="00B54325" w:rsidRDefault="00806D2F" w:rsidP="00B54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325">
        <w:rPr>
          <w:rFonts w:ascii="Times New Roman" w:hAnsi="Times New Roman" w:cs="Times New Roman"/>
          <w:sz w:val="28"/>
          <w:szCs w:val="28"/>
        </w:rPr>
        <w:t>1.</w:t>
      </w:r>
      <w:r w:rsidR="00744DB6" w:rsidRPr="00B54325">
        <w:rPr>
          <w:rFonts w:ascii="Times New Roman" w:hAnsi="Times New Roman" w:cs="Times New Roman"/>
          <w:sz w:val="28"/>
          <w:szCs w:val="28"/>
        </w:rPr>
        <w:t>1</w:t>
      </w:r>
      <w:r w:rsidRPr="00B54325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744DB6" w:rsidRPr="00B54325">
        <w:rPr>
          <w:rFonts w:ascii="Times New Roman" w:hAnsi="Times New Roman" w:cs="Times New Roman"/>
          <w:sz w:val="28"/>
          <w:szCs w:val="28"/>
        </w:rPr>
        <w:t xml:space="preserve"> процессуальной</w:t>
      </w:r>
      <w:r w:rsidRPr="00B54325">
        <w:rPr>
          <w:rFonts w:ascii="Times New Roman" w:hAnsi="Times New Roman" w:cs="Times New Roman"/>
          <w:sz w:val="28"/>
          <w:szCs w:val="28"/>
        </w:rPr>
        <w:t xml:space="preserve"> правоспособности и дееспособности в </w:t>
      </w:r>
      <w:r w:rsidR="00744DB6" w:rsidRPr="00B54325">
        <w:rPr>
          <w:rFonts w:ascii="Times New Roman" w:hAnsi="Times New Roman" w:cs="Times New Roman"/>
          <w:sz w:val="28"/>
          <w:szCs w:val="28"/>
        </w:rPr>
        <w:t>г</w:t>
      </w:r>
      <w:r w:rsidRPr="00B54325">
        <w:rPr>
          <w:rFonts w:ascii="Times New Roman" w:hAnsi="Times New Roman" w:cs="Times New Roman"/>
          <w:sz w:val="28"/>
          <w:szCs w:val="28"/>
        </w:rPr>
        <w:t>ражданском процесс</w:t>
      </w:r>
      <w:r w:rsidR="003C1144" w:rsidRPr="00B54325">
        <w:rPr>
          <w:rFonts w:ascii="Times New Roman" w:hAnsi="Times New Roman" w:cs="Times New Roman"/>
          <w:sz w:val="28"/>
          <w:szCs w:val="28"/>
        </w:rPr>
        <w:t>е…</w:t>
      </w:r>
      <w:r w:rsidR="00B54325">
        <w:rPr>
          <w:rFonts w:ascii="Times New Roman" w:hAnsi="Times New Roman" w:cs="Times New Roman"/>
          <w:sz w:val="28"/>
          <w:szCs w:val="28"/>
        </w:rPr>
        <w:t>…………………………………………………………5</w:t>
      </w:r>
    </w:p>
    <w:p w:rsidR="003C1144" w:rsidRPr="00B54325" w:rsidRDefault="003C1144" w:rsidP="00B54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325">
        <w:rPr>
          <w:rFonts w:ascii="Times New Roman" w:hAnsi="Times New Roman" w:cs="Times New Roman"/>
          <w:sz w:val="28"/>
          <w:szCs w:val="28"/>
        </w:rPr>
        <w:t>1.2</w:t>
      </w:r>
      <w:r w:rsidR="00806D2F" w:rsidRPr="00B54325">
        <w:rPr>
          <w:rFonts w:ascii="Times New Roman" w:hAnsi="Times New Roman" w:cs="Times New Roman"/>
          <w:sz w:val="28"/>
          <w:szCs w:val="28"/>
        </w:rPr>
        <w:t xml:space="preserve"> Несовершеннолетние лица как субъекты гражданского судопроизводства</w:t>
      </w:r>
      <w:r w:rsidR="00B5432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…………………………………………………………………9</w:t>
      </w:r>
    </w:p>
    <w:p w:rsidR="00B54325" w:rsidRPr="00B54325" w:rsidRDefault="009757FC" w:rsidP="00B54325">
      <w:pPr>
        <w:spacing w:before="360"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2.</w:t>
      </w:r>
      <w:r w:rsidR="00F00DE6" w:rsidRPr="00B54325">
        <w:rPr>
          <w:rFonts w:ascii="Times New Roman" w:hAnsi="Times New Roman" w:cs="Times New Roman"/>
          <w:sz w:val="28"/>
          <w:szCs w:val="28"/>
        </w:rPr>
        <w:t xml:space="preserve"> Особенности участия несовершеннолетних в Гражданском   процессе</w:t>
      </w:r>
    </w:p>
    <w:p w:rsidR="009D5649" w:rsidRPr="00B54325" w:rsidRDefault="009D5649" w:rsidP="00B54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325">
        <w:rPr>
          <w:rFonts w:ascii="Times New Roman" w:hAnsi="Times New Roman" w:cs="Times New Roman"/>
          <w:sz w:val="28"/>
          <w:szCs w:val="28"/>
        </w:rPr>
        <w:t>2.1 Самостоятельное участие несо</w:t>
      </w:r>
      <w:r w:rsidR="00A20D76" w:rsidRPr="00B54325">
        <w:rPr>
          <w:rFonts w:ascii="Times New Roman" w:hAnsi="Times New Roman" w:cs="Times New Roman"/>
          <w:sz w:val="28"/>
          <w:szCs w:val="28"/>
        </w:rPr>
        <w:t>вершеннолетних в рассмотрении</w:t>
      </w:r>
      <w:r w:rsidRPr="00B54325">
        <w:rPr>
          <w:rFonts w:ascii="Times New Roman" w:hAnsi="Times New Roman" w:cs="Times New Roman"/>
          <w:sz w:val="28"/>
          <w:szCs w:val="28"/>
        </w:rPr>
        <w:t xml:space="preserve">  гражданс</w:t>
      </w:r>
      <w:r w:rsidR="00B54325">
        <w:rPr>
          <w:rFonts w:ascii="Times New Roman" w:hAnsi="Times New Roman" w:cs="Times New Roman"/>
          <w:sz w:val="28"/>
          <w:szCs w:val="28"/>
        </w:rPr>
        <w:t>ких дел………………………………………………………………</w:t>
      </w:r>
      <w:r w:rsidR="003C1144" w:rsidRPr="00B54325">
        <w:rPr>
          <w:rFonts w:ascii="Times New Roman" w:hAnsi="Times New Roman" w:cs="Times New Roman"/>
          <w:sz w:val="28"/>
          <w:szCs w:val="28"/>
        </w:rPr>
        <w:t>…</w:t>
      </w:r>
      <w:r w:rsidR="00B54325">
        <w:rPr>
          <w:rFonts w:ascii="Times New Roman" w:hAnsi="Times New Roman" w:cs="Times New Roman"/>
          <w:sz w:val="28"/>
          <w:szCs w:val="28"/>
        </w:rPr>
        <w:t>16</w:t>
      </w:r>
      <w:r w:rsidRPr="00B543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5649" w:rsidRPr="00B54325" w:rsidRDefault="009D5649" w:rsidP="00B54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325">
        <w:rPr>
          <w:rFonts w:ascii="Times New Roman" w:hAnsi="Times New Roman" w:cs="Times New Roman"/>
          <w:sz w:val="28"/>
          <w:szCs w:val="28"/>
        </w:rPr>
        <w:t xml:space="preserve">2.2. </w:t>
      </w:r>
      <w:r w:rsidR="00B54325">
        <w:rPr>
          <w:rFonts w:ascii="Times New Roman" w:hAnsi="Times New Roman" w:cs="Times New Roman"/>
          <w:sz w:val="28"/>
          <w:szCs w:val="28"/>
        </w:rPr>
        <w:t xml:space="preserve"> </w:t>
      </w:r>
      <w:r w:rsidR="005B7952" w:rsidRPr="00B54325">
        <w:rPr>
          <w:rFonts w:ascii="Times New Roman" w:hAnsi="Times New Roman" w:cs="Times New Roman"/>
          <w:sz w:val="28"/>
          <w:szCs w:val="28"/>
        </w:rPr>
        <w:t xml:space="preserve">Процессуальное положение  несовершеннолетнего и его особенности </w:t>
      </w:r>
      <w:r w:rsidR="00CB58D4" w:rsidRPr="00B54325">
        <w:rPr>
          <w:rFonts w:ascii="Times New Roman" w:hAnsi="Times New Roman" w:cs="Times New Roman"/>
          <w:sz w:val="28"/>
          <w:szCs w:val="28"/>
        </w:rPr>
        <w:t xml:space="preserve">при рассмотрении дел, связанных с воспитанием </w:t>
      </w:r>
      <w:r w:rsidR="005B7952" w:rsidRPr="00B54325">
        <w:rPr>
          <w:rFonts w:ascii="Times New Roman" w:hAnsi="Times New Roman" w:cs="Times New Roman"/>
          <w:sz w:val="28"/>
          <w:szCs w:val="28"/>
        </w:rPr>
        <w:t>детей</w:t>
      </w:r>
      <w:r w:rsidR="003C1144" w:rsidRPr="00B54325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B54325">
        <w:rPr>
          <w:rFonts w:ascii="Times New Roman" w:hAnsi="Times New Roman" w:cs="Times New Roman"/>
          <w:sz w:val="28"/>
          <w:szCs w:val="28"/>
        </w:rPr>
        <w:t>………………..</w:t>
      </w:r>
      <w:r w:rsidR="003C1144" w:rsidRPr="00B54325">
        <w:rPr>
          <w:rFonts w:ascii="Times New Roman" w:hAnsi="Times New Roman" w:cs="Times New Roman"/>
          <w:sz w:val="28"/>
          <w:szCs w:val="28"/>
        </w:rPr>
        <w:t>…………..</w:t>
      </w:r>
      <w:r w:rsidR="00B54325">
        <w:rPr>
          <w:rFonts w:ascii="Times New Roman" w:hAnsi="Times New Roman" w:cs="Times New Roman"/>
          <w:sz w:val="28"/>
          <w:szCs w:val="28"/>
        </w:rPr>
        <w:t>20</w:t>
      </w:r>
    </w:p>
    <w:p w:rsidR="009D5649" w:rsidRPr="00B54325" w:rsidRDefault="009D5649" w:rsidP="00B54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325">
        <w:rPr>
          <w:rFonts w:ascii="Times New Roman" w:hAnsi="Times New Roman" w:cs="Times New Roman"/>
          <w:sz w:val="28"/>
          <w:szCs w:val="28"/>
        </w:rPr>
        <w:t>2.3. Особенности правового положения несовершеннолетнего свидетеля в гражданском</w:t>
      </w:r>
      <w:r w:rsidR="003C1144" w:rsidRPr="00B54325">
        <w:rPr>
          <w:rFonts w:ascii="Times New Roman" w:hAnsi="Times New Roman" w:cs="Times New Roman"/>
          <w:sz w:val="28"/>
          <w:szCs w:val="28"/>
        </w:rPr>
        <w:t xml:space="preserve"> деле…………</w:t>
      </w:r>
      <w:r w:rsidR="00B54325">
        <w:rPr>
          <w:rFonts w:ascii="Times New Roman" w:hAnsi="Times New Roman" w:cs="Times New Roman"/>
          <w:sz w:val="28"/>
          <w:szCs w:val="28"/>
        </w:rPr>
        <w:t>………………………………………………..................................23</w:t>
      </w:r>
    </w:p>
    <w:p w:rsidR="003C1144" w:rsidRPr="00B54325" w:rsidRDefault="003C1144" w:rsidP="00B54325">
      <w:pPr>
        <w:spacing w:before="360" w:after="360"/>
        <w:jc w:val="both"/>
        <w:rPr>
          <w:rFonts w:ascii="Times New Roman" w:hAnsi="Times New Roman" w:cs="Times New Roman"/>
          <w:sz w:val="28"/>
          <w:szCs w:val="28"/>
        </w:rPr>
      </w:pPr>
      <w:r w:rsidRPr="00B54325">
        <w:rPr>
          <w:rFonts w:ascii="Times New Roman" w:hAnsi="Times New Roman" w:cs="Times New Roman"/>
          <w:sz w:val="28"/>
          <w:szCs w:val="28"/>
        </w:rPr>
        <w:t>Заключение</w:t>
      </w:r>
      <w:r w:rsidR="00B5432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……………………………………………………………………….27</w:t>
      </w:r>
    </w:p>
    <w:p w:rsidR="009D5649" w:rsidRPr="00B54325" w:rsidRDefault="003C1144" w:rsidP="00B54325">
      <w:pPr>
        <w:spacing w:before="360" w:after="360"/>
        <w:jc w:val="both"/>
        <w:rPr>
          <w:rFonts w:ascii="Times New Roman" w:hAnsi="Times New Roman" w:cs="Times New Roman"/>
          <w:sz w:val="28"/>
          <w:szCs w:val="28"/>
        </w:rPr>
      </w:pPr>
      <w:r w:rsidRPr="00B54325">
        <w:rPr>
          <w:rFonts w:ascii="Times New Roman" w:hAnsi="Times New Roman" w:cs="Times New Roman"/>
          <w:sz w:val="28"/>
          <w:szCs w:val="28"/>
        </w:rPr>
        <w:t xml:space="preserve">Список использованных </w:t>
      </w:r>
      <w:r w:rsidR="00B54325">
        <w:rPr>
          <w:rFonts w:ascii="Times New Roman" w:hAnsi="Times New Roman" w:cs="Times New Roman"/>
          <w:sz w:val="28"/>
          <w:szCs w:val="28"/>
        </w:rPr>
        <w:t>источников и литературы………</w:t>
      </w:r>
      <w:r w:rsidR="009757FC">
        <w:rPr>
          <w:rFonts w:ascii="Times New Roman" w:hAnsi="Times New Roman" w:cs="Times New Roman"/>
          <w:sz w:val="28"/>
          <w:szCs w:val="28"/>
        </w:rPr>
        <w:t>………………</w:t>
      </w:r>
      <w:r w:rsidR="00B54325">
        <w:rPr>
          <w:rFonts w:ascii="Times New Roman" w:hAnsi="Times New Roman" w:cs="Times New Roman"/>
          <w:sz w:val="28"/>
          <w:szCs w:val="28"/>
        </w:rPr>
        <w:t>…...29</w:t>
      </w:r>
    </w:p>
    <w:p w:rsidR="001166E5" w:rsidRDefault="001166E5" w:rsidP="009D5649">
      <w:pPr>
        <w:rPr>
          <w:rFonts w:ascii="Times New Roman" w:hAnsi="Times New Roman" w:cs="Times New Roman"/>
          <w:sz w:val="24"/>
          <w:szCs w:val="24"/>
        </w:rPr>
      </w:pPr>
    </w:p>
    <w:p w:rsidR="001166E5" w:rsidRDefault="00116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2FFE" w:rsidRPr="002D2FFE" w:rsidRDefault="002D2FFE" w:rsidP="002D2F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F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1166E5" w:rsidRPr="00A479B5" w:rsidRDefault="00A45DD7" w:rsidP="00010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65B">
        <w:rPr>
          <w:rFonts w:ascii="Times New Roman" w:hAnsi="Times New Roman" w:cs="Times New Roman"/>
          <w:sz w:val="28"/>
          <w:szCs w:val="28"/>
        </w:rPr>
        <w:t xml:space="preserve">В 3 статье </w:t>
      </w:r>
      <w:r w:rsidR="00AF4B4F" w:rsidRPr="0067065B">
        <w:rPr>
          <w:rFonts w:ascii="Times New Roman" w:hAnsi="Times New Roman" w:cs="Times New Roman"/>
          <w:sz w:val="28"/>
          <w:szCs w:val="28"/>
        </w:rPr>
        <w:t>«</w:t>
      </w:r>
      <w:r w:rsidRPr="0067065B">
        <w:rPr>
          <w:rFonts w:ascii="Times New Roman" w:hAnsi="Times New Roman" w:cs="Times New Roman"/>
          <w:sz w:val="28"/>
          <w:szCs w:val="28"/>
        </w:rPr>
        <w:t>Конвенции о правах ребенка</w:t>
      </w:r>
      <w:r w:rsidR="00AF4B4F" w:rsidRPr="0067065B">
        <w:rPr>
          <w:rFonts w:ascii="Times New Roman" w:hAnsi="Times New Roman" w:cs="Times New Roman"/>
          <w:sz w:val="28"/>
          <w:szCs w:val="28"/>
        </w:rPr>
        <w:t>»</w:t>
      </w:r>
      <w:r w:rsidR="00B8012D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67065B">
        <w:rPr>
          <w:rFonts w:ascii="Times New Roman" w:hAnsi="Times New Roman" w:cs="Times New Roman"/>
          <w:sz w:val="28"/>
          <w:szCs w:val="28"/>
        </w:rPr>
        <w:t xml:space="preserve">, которую ратифицировали практически все государства мира, говорится о том, что участники, то есть </w:t>
      </w:r>
      <w:r w:rsidR="009C7B20" w:rsidRPr="0067065B">
        <w:rPr>
          <w:rFonts w:ascii="Times New Roman" w:hAnsi="Times New Roman" w:cs="Times New Roman"/>
          <w:sz w:val="28"/>
          <w:szCs w:val="28"/>
        </w:rPr>
        <w:t>государства,</w:t>
      </w:r>
      <w:r w:rsidRPr="0067065B">
        <w:rPr>
          <w:rFonts w:ascii="Times New Roman" w:hAnsi="Times New Roman" w:cs="Times New Roman"/>
          <w:sz w:val="28"/>
          <w:szCs w:val="28"/>
        </w:rPr>
        <w:t xml:space="preserve"> подписавшие и ратифицировавшие ее</w:t>
      </w:r>
      <w:r w:rsidR="009C7B20" w:rsidRPr="0067065B">
        <w:rPr>
          <w:rFonts w:ascii="Times New Roman" w:hAnsi="Times New Roman" w:cs="Times New Roman"/>
          <w:sz w:val="28"/>
          <w:szCs w:val="28"/>
        </w:rPr>
        <w:t>,</w:t>
      </w:r>
      <w:r w:rsidRPr="0067065B">
        <w:rPr>
          <w:rFonts w:ascii="Times New Roman" w:hAnsi="Times New Roman" w:cs="Times New Roman"/>
          <w:sz w:val="28"/>
          <w:szCs w:val="28"/>
        </w:rPr>
        <w:t xml:space="preserve"> обязаны обеспечить ребенку такую защиту и заботу, которые необходимы для его благополучия, </w:t>
      </w:r>
      <w:r w:rsidR="009C7B20" w:rsidRPr="0067065B">
        <w:rPr>
          <w:rFonts w:ascii="Times New Roman" w:hAnsi="Times New Roman" w:cs="Times New Roman"/>
          <w:sz w:val="28"/>
          <w:szCs w:val="28"/>
        </w:rPr>
        <w:t>учитывая</w:t>
      </w:r>
      <w:r w:rsidRPr="0067065B">
        <w:rPr>
          <w:rFonts w:ascii="Times New Roman" w:hAnsi="Times New Roman" w:cs="Times New Roman"/>
          <w:sz w:val="28"/>
          <w:szCs w:val="28"/>
        </w:rPr>
        <w:t xml:space="preserve"> права и обязанности законных представителей, несущих ответственность за ребенка</w:t>
      </w:r>
      <w:r w:rsidR="009C7B20" w:rsidRPr="0067065B">
        <w:rPr>
          <w:rFonts w:ascii="Times New Roman" w:hAnsi="Times New Roman" w:cs="Times New Roman"/>
          <w:sz w:val="28"/>
          <w:szCs w:val="28"/>
        </w:rPr>
        <w:t>. И</w:t>
      </w:r>
      <w:r w:rsidRPr="0067065B">
        <w:rPr>
          <w:rFonts w:ascii="Times New Roman" w:hAnsi="Times New Roman" w:cs="Times New Roman"/>
          <w:sz w:val="28"/>
          <w:szCs w:val="28"/>
        </w:rPr>
        <w:t xml:space="preserve"> именно с этой целью</w:t>
      </w:r>
      <w:r w:rsidR="009C7B20" w:rsidRPr="0067065B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 w:rsidRPr="0067065B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9C7B20" w:rsidRPr="0067065B">
        <w:rPr>
          <w:rFonts w:ascii="Times New Roman" w:hAnsi="Times New Roman" w:cs="Times New Roman"/>
          <w:sz w:val="28"/>
          <w:szCs w:val="28"/>
        </w:rPr>
        <w:t>ся</w:t>
      </w:r>
      <w:r w:rsidRPr="0067065B">
        <w:rPr>
          <w:rFonts w:ascii="Times New Roman" w:hAnsi="Times New Roman" w:cs="Times New Roman"/>
          <w:sz w:val="28"/>
          <w:szCs w:val="28"/>
        </w:rPr>
        <w:t xml:space="preserve"> все необходимые как законодательные, так и административные меры.</w:t>
      </w:r>
      <w:r w:rsidR="00A479B5">
        <w:rPr>
          <w:rFonts w:ascii="Times New Roman" w:hAnsi="Times New Roman" w:cs="Times New Roman"/>
          <w:sz w:val="28"/>
          <w:szCs w:val="28"/>
        </w:rPr>
        <w:t xml:space="preserve"> Также ребенку</w:t>
      </w:r>
      <w:r w:rsidR="00A479B5" w:rsidRPr="00A479B5">
        <w:rPr>
          <w:rFonts w:ascii="Times New Roman" w:hAnsi="Times New Roman" w:cs="Times New Roman"/>
          <w:sz w:val="28"/>
          <w:szCs w:val="28"/>
        </w:rPr>
        <w:t xml:space="preserve">, </w:t>
      </w:r>
      <w:r w:rsidR="00A479B5">
        <w:rPr>
          <w:rFonts w:ascii="Times New Roman" w:hAnsi="Times New Roman" w:cs="Times New Roman"/>
          <w:sz w:val="28"/>
          <w:szCs w:val="28"/>
        </w:rPr>
        <w:t>статьей 12 гарантируется право быть заслушанным в ходе любого судебного заседания</w:t>
      </w:r>
      <w:r w:rsidR="00A479B5" w:rsidRPr="00A479B5">
        <w:rPr>
          <w:rFonts w:ascii="Times New Roman" w:hAnsi="Times New Roman" w:cs="Times New Roman"/>
          <w:sz w:val="28"/>
          <w:szCs w:val="28"/>
        </w:rPr>
        <w:t xml:space="preserve">, </w:t>
      </w:r>
      <w:r w:rsidR="00A479B5">
        <w:rPr>
          <w:rFonts w:ascii="Times New Roman" w:hAnsi="Times New Roman" w:cs="Times New Roman"/>
          <w:sz w:val="28"/>
          <w:szCs w:val="28"/>
        </w:rPr>
        <w:t>которое затрагивает его лично.</w:t>
      </w:r>
    </w:p>
    <w:p w:rsidR="00A45DD7" w:rsidRDefault="009757FC" w:rsidP="00010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</w:t>
      </w:r>
      <w:r w:rsidR="002147D5" w:rsidRPr="0067065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64AA" w:rsidRPr="0067065B">
        <w:rPr>
          <w:rFonts w:ascii="Times New Roman" w:hAnsi="Times New Roman" w:cs="Times New Roman"/>
          <w:sz w:val="28"/>
          <w:szCs w:val="28"/>
        </w:rPr>
        <w:t xml:space="preserve"> в статье 46</w:t>
      </w:r>
      <w:r w:rsidR="002147D5" w:rsidRPr="0067065B">
        <w:rPr>
          <w:rFonts w:ascii="Times New Roman" w:hAnsi="Times New Roman" w:cs="Times New Roman"/>
          <w:sz w:val="28"/>
          <w:szCs w:val="28"/>
        </w:rPr>
        <w:t xml:space="preserve"> гарантирует </w:t>
      </w:r>
      <w:r w:rsidR="002147D5" w:rsidRPr="009757FC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2147D5" w:rsidRPr="0067065B">
        <w:rPr>
          <w:rFonts w:ascii="Times New Roman" w:hAnsi="Times New Roman" w:cs="Times New Roman"/>
          <w:sz w:val="28"/>
          <w:szCs w:val="28"/>
        </w:rPr>
        <w:t>судебную форму защиты его прав и свобод.</w:t>
      </w:r>
    </w:p>
    <w:p w:rsidR="00CA3E68" w:rsidRDefault="006572F5" w:rsidP="00010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обратиться конкретно к гражданскому законодательству</w:t>
      </w:r>
      <w:r w:rsidRPr="006572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в соответствии с</w:t>
      </w:r>
      <w:r w:rsidR="00010971">
        <w:rPr>
          <w:rFonts w:ascii="Times New Roman" w:hAnsi="Times New Roman" w:cs="Times New Roman"/>
          <w:sz w:val="28"/>
          <w:szCs w:val="28"/>
        </w:rPr>
        <w:t xml:space="preserve"> Гражданским процессуальным кодексом</w:t>
      </w:r>
      <w:r w:rsidR="00010971" w:rsidRPr="00010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задачами Гражданского судопроизводства </w:t>
      </w:r>
      <w:r w:rsidR="00010971">
        <w:rPr>
          <w:rFonts w:ascii="Times New Roman" w:hAnsi="Times New Roman" w:cs="Times New Roman"/>
          <w:sz w:val="28"/>
          <w:szCs w:val="28"/>
        </w:rPr>
        <w:t>являются правильное и своевременное рассмотрение и разрешение гражданских дел в целях защиты нарушенных или оспариваемых субъективных прав и интересов физических и юридических лиц</w:t>
      </w:r>
      <w:r w:rsidR="00010971" w:rsidRPr="00010971">
        <w:rPr>
          <w:rFonts w:ascii="Times New Roman" w:hAnsi="Times New Roman" w:cs="Times New Roman"/>
          <w:sz w:val="28"/>
          <w:szCs w:val="28"/>
        </w:rPr>
        <w:t xml:space="preserve">, </w:t>
      </w:r>
      <w:r w:rsidR="00010971">
        <w:rPr>
          <w:rFonts w:ascii="Times New Roman" w:hAnsi="Times New Roman" w:cs="Times New Roman"/>
          <w:sz w:val="28"/>
          <w:szCs w:val="28"/>
        </w:rPr>
        <w:t>а также иных субъектов гражданских правоотношений.</w:t>
      </w:r>
      <w:r w:rsidR="00F1149A">
        <w:rPr>
          <w:rFonts w:ascii="Times New Roman" w:hAnsi="Times New Roman" w:cs="Times New Roman"/>
          <w:sz w:val="28"/>
          <w:szCs w:val="28"/>
        </w:rPr>
        <w:t xml:space="preserve"> Любое заинтересованное лицо</w:t>
      </w:r>
      <w:r w:rsidR="00F1149A" w:rsidRPr="00F1149A">
        <w:rPr>
          <w:rFonts w:ascii="Times New Roman" w:hAnsi="Times New Roman" w:cs="Times New Roman"/>
          <w:sz w:val="28"/>
          <w:szCs w:val="28"/>
        </w:rPr>
        <w:t xml:space="preserve">, </w:t>
      </w:r>
      <w:r w:rsidR="00F1149A">
        <w:rPr>
          <w:rFonts w:ascii="Times New Roman" w:hAnsi="Times New Roman" w:cs="Times New Roman"/>
          <w:sz w:val="28"/>
          <w:szCs w:val="28"/>
        </w:rPr>
        <w:t>вправе прибегнуть к установленной гражданским законодательством судебной форме защите своих прав.</w:t>
      </w:r>
      <w:r w:rsidR="004345F2">
        <w:rPr>
          <w:rFonts w:ascii="Times New Roman" w:hAnsi="Times New Roman" w:cs="Times New Roman"/>
          <w:sz w:val="28"/>
          <w:szCs w:val="28"/>
        </w:rPr>
        <w:t xml:space="preserve"> Причем отказ от права на обращение в суд является недействительным.</w:t>
      </w:r>
      <w:r w:rsidR="00755526">
        <w:rPr>
          <w:rFonts w:ascii="Times New Roman" w:hAnsi="Times New Roman" w:cs="Times New Roman"/>
          <w:sz w:val="28"/>
          <w:szCs w:val="28"/>
        </w:rPr>
        <w:t xml:space="preserve"> </w:t>
      </w:r>
      <w:r w:rsidR="00B77DE0">
        <w:rPr>
          <w:rFonts w:ascii="Times New Roman" w:hAnsi="Times New Roman" w:cs="Times New Roman"/>
          <w:sz w:val="28"/>
          <w:szCs w:val="28"/>
        </w:rPr>
        <w:t xml:space="preserve">Данные положение также распространяются на особую категорию субъектов Гражданского процесса </w:t>
      </w:r>
      <w:r w:rsidR="00B77DE0" w:rsidRPr="00B77DE0">
        <w:rPr>
          <w:rFonts w:ascii="Times New Roman" w:hAnsi="Times New Roman" w:cs="Times New Roman"/>
          <w:sz w:val="28"/>
          <w:szCs w:val="28"/>
        </w:rPr>
        <w:t xml:space="preserve">– </w:t>
      </w:r>
      <w:r w:rsidR="00B77DE0">
        <w:rPr>
          <w:rFonts w:ascii="Times New Roman" w:hAnsi="Times New Roman" w:cs="Times New Roman"/>
          <w:sz w:val="28"/>
          <w:szCs w:val="28"/>
        </w:rPr>
        <w:t>несовершеннолетних.</w:t>
      </w:r>
      <w:r w:rsidR="00CA3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FC" w:rsidRDefault="002F1B57" w:rsidP="00010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лиц</w:t>
      </w:r>
      <w:r w:rsidRPr="002F1B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достигших возраста совершеннолетия в гражданском процессе</w:t>
      </w:r>
      <w:r w:rsidRPr="002F1B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связано с определенными проблемами, как с практической точки зрения</w:t>
      </w:r>
      <w:r w:rsidRPr="002F1B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 и с теоретической. Данные проблемы обусловлены разными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обстоятельствами</w:t>
      </w:r>
      <w:r w:rsidR="00A479B5" w:rsidRPr="00A479B5">
        <w:rPr>
          <w:rFonts w:ascii="Times New Roman" w:hAnsi="Times New Roman" w:cs="Times New Roman"/>
          <w:sz w:val="28"/>
          <w:szCs w:val="28"/>
        </w:rPr>
        <w:t xml:space="preserve">, </w:t>
      </w:r>
      <w:r w:rsidR="00A479B5">
        <w:rPr>
          <w:rFonts w:ascii="Times New Roman" w:hAnsi="Times New Roman" w:cs="Times New Roman"/>
          <w:sz w:val="28"/>
          <w:szCs w:val="28"/>
        </w:rPr>
        <w:t>но прежде всего недостатками и пробелами в правовой сфере.</w:t>
      </w:r>
      <w:r w:rsidR="00052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7FC" w:rsidRDefault="00052043" w:rsidP="00010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настоящей курсовой работы выступают гражданско</w:t>
      </w:r>
      <w:r w:rsidRPr="000520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процессуальные правоотношения</w:t>
      </w:r>
      <w:r w:rsidRPr="000520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возникающие</w:t>
      </w:r>
      <w:r w:rsidRPr="000520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изменяющиеся и прекращающиеся</w:t>
      </w:r>
      <w:r w:rsidR="0008344E">
        <w:rPr>
          <w:rFonts w:ascii="Times New Roman" w:hAnsi="Times New Roman" w:cs="Times New Roman"/>
          <w:sz w:val="28"/>
          <w:szCs w:val="28"/>
        </w:rPr>
        <w:t xml:space="preserve"> вследствие участия в них лиц</w:t>
      </w:r>
      <w:r w:rsidR="0008344E" w:rsidRPr="0008344E">
        <w:rPr>
          <w:rFonts w:ascii="Times New Roman" w:hAnsi="Times New Roman" w:cs="Times New Roman"/>
          <w:sz w:val="28"/>
          <w:szCs w:val="28"/>
        </w:rPr>
        <w:t xml:space="preserve">, </w:t>
      </w:r>
      <w:r w:rsidR="0008344E">
        <w:rPr>
          <w:rFonts w:ascii="Times New Roman" w:hAnsi="Times New Roman" w:cs="Times New Roman"/>
          <w:sz w:val="28"/>
          <w:szCs w:val="28"/>
        </w:rPr>
        <w:t>не достигших возраста совершеннолетия.</w:t>
      </w:r>
      <w:r w:rsidR="00C54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B57" w:rsidRDefault="00C54920" w:rsidP="00010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же служат нормы гражданского права и гражданского процесса</w:t>
      </w:r>
      <w:r w:rsidRPr="00C54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регламентирующие и затрагивающие правовой статус несовершеннолетних.</w:t>
      </w:r>
    </w:p>
    <w:p w:rsidR="00C54920" w:rsidRDefault="00C54920" w:rsidP="00010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курсовой работы</w:t>
      </w:r>
      <w:r w:rsidR="001004A9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4A9">
        <w:rPr>
          <w:rFonts w:ascii="Times New Roman" w:hAnsi="Times New Roman" w:cs="Times New Roman"/>
          <w:sz w:val="28"/>
          <w:szCs w:val="28"/>
        </w:rPr>
        <w:t>анализ</w:t>
      </w:r>
      <w:r w:rsidRPr="00C54920">
        <w:rPr>
          <w:rFonts w:ascii="Times New Roman" w:hAnsi="Times New Roman" w:cs="Times New Roman"/>
          <w:sz w:val="28"/>
          <w:szCs w:val="28"/>
        </w:rPr>
        <w:t xml:space="preserve">, </w:t>
      </w:r>
      <w:r w:rsidR="001004A9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 и обобщ</w:t>
      </w:r>
      <w:r w:rsidR="001004A9">
        <w:rPr>
          <w:rFonts w:ascii="Times New Roman" w:hAnsi="Times New Roman" w:cs="Times New Roman"/>
          <w:sz w:val="28"/>
          <w:szCs w:val="28"/>
        </w:rPr>
        <w:t>ение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правового статуса </w:t>
      </w:r>
      <w:r w:rsidR="001004A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1004A9" w:rsidRPr="001004A9">
        <w:rPr>
          <w:rFonts w:ascii="Times New Roman" w:hAnsi="Times New Roman" w:cs="Times New Roman"/>
          <w:sz w:val="28"/>
          <w:szCs w:val="28"/>
        </w:rPr>
        <w:t xml:space="preserve">, </w:t>
      </w:r>
      <w:r w:rsidR="001004A9">
        <w:rPr>
          <w:rFonts w:ascii="Times New Roman" w:hAnsi="Times New Roman" w:cs="Times New Roman"/>
          <w:sz w:val="28"/>
          <w:szCs w:val="28"/>
        </w:rPr>
        <w:t>как отдельных субъектов гражданского процесса.</w:t>
      </w:r>
    </w:p>
    <w:p w:rsidR="001004A9" w:rsidRPr="0023176F" w:rsidRDefault="001004A9" w:rsidP="00010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</w:t>
      </w:r>
      <w:r w:rsidRPr="0023176F">
        <w:rPr>
          <w:rFonts w:ascii="Times New Roman" w:hAnsi="Times New Roman" w:cs="Times New Roman"/>
          <w:sz w:val="28"/>
          <w:szCs w:val="28"/>
        </w:rPr>
        <w:t>,</w:t>
      </w:r>
      <w:r w:rsidR="0023176F" w:rsidRPr="0023176F">
        <w:rPr>
          <w:rFonts w:ascii="Times New Roman" w:hAnsi="Times New Roman" w:cs="Times New Roman"/>
          <w:sz w:val="28"/>
          <w:szCs w:val="28"/>
        </w:rPr>
        <w:t xml:space="preserve"> </w:t>
      </w:r>
      <w:r w:rsidR="0023176F">
        <w:rPr>
          <w:rFonts w:ascii="Times New Roman" w:hAnsi="Times New Roman" w:cs="Times New Roman"/>
          <w:sz w:val="28"/>
          <w:szCs w:val="28"/>
        </w:rPr>
        <w:t>необходимо выполнение следующих задач</w:t>
      </w:r>
      <w:r w:rsidR="0023176F" w:rsidRPr="0023176F">
        <w:rPr>
          <w:rFonts w:ascii="Times New Roman" w:hAnsi="Times New Roman" w:cs="Times New Roman"/>
          <w:sz w:val="28"/>
          <w:szCs w:val="28"/>
        </w:rPr>
        <w:t>:</w:t>
      </w:r>
    </w:p>
    <w:p w:rsidR="0023176F" w:rsidRPr="0023176F" w:rsidRDefault="0023176F" w:rsidP="0023176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6F">
        <w:rPr>
          <w:rFonts w:ascii="Times New Roman" w:hAnsi="Times New Roman" w:cs="Times New Roman"/>
          <w:sz w:val="28"/>
          <w:szCs w:val="28"/>
        </w:rPr>
        <w:t>Рассмотреть понятие правоспособност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176F">
        <w:rPr>
          <w:rFonts w:ascii="Times New Roman" w:hAnsi="Times New Roman" w:cs="Times New Roman"/>
          <w:sz w:val="28"/>
          <w:szCs w:val="28"/>
        </w:rPr>
        <w:t xml:space="preserve"> и дееспособност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176F">
        <w:rPr>
          <w:rFonts w:ascii="Times New Roman" w:hAnsi="Times New Roman" w:cs="Times New Roman"/>
          <w:sz w:val="28"/>
          <w:szCs w:val="28"/>
        </w:rPr>
        <w:t xml:space="preserve"> несовершеннолетних лиц;</w:t>
      </w:r>
    </w:p>
    <w:p w:rsidR="0023176F" w:rsidRPr="0023176F" w:rsidRDefault="0023176F" w:rsidP="0023176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76F">
        <w:rPr>
          <w:rFonts w:ascii="Times New Roman" w:hAnsi="Times New Roman" w:cs="Times New Roman"/>
          <w:sz w:val="28"/>
          <w:szCs w:val="28"/>
        </w:rPr>
        <w:t>Выявить особенности личного участия несовершеннолетнего в рассмотрении гражданских дел;</w:t>
      </w:r>
    </w:p>
    <w:p w:rsidR="009757FC" w:rsidRDefault="0023176F" w:rsidP="009757F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правовой статус</w:t>
      </w:r>
      <w:r w:rsidRPr="0023176F">
        <w:rPr>
          <w:rFonts w:ascii="Times New Roman" w:hAnsi="Times New Roman" w:cs="Times New Roman"/>
          <w:sz w:val="28"/>
          <w:szCs w:val="28"/>
        </w:rPr>
        <w:t xml:space="preserve"> несовершеннолетнего в качестве с</w:t>
      </w:r>
      <w:r>
        <w:rPr>
          <w:rFonts w:ascii="Times New Roman" w:hAnsi="Times New Roman" w:cs="Times New Roman"/>
          <w:sz w:val="28"/>
          <w:szCs w:val="28"/>
        </w:rPr>
        <w:t>видетеля в гражданском процессе</w:t>
      </w:r>
      <w:r w:rsidRPr="0023176F">
        <w:rPr>
          <w:rFonts w:ascii="Times New Roman" w:hAnsi="Times New Roman" w:cs="Times New Roman"/>
          <w:sz w:val="28"/>
          <w:szCs w:val="28"/>
        </w:rPr>
        <w:t>.</w:t>
      </w:r>
    </w:p>
    <w:p w:rsidR="009757FC" w:rsidRPr="009757FC" w:rsidRDefault="009757FC" w:rsidP="0097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FC">
        <w:rPr>
          <w:rFonts w:ascii="Times New Roman" w:hAnsi="Times New Roman" w:cs="Times New Roman"/>
          <w:sz w:val="28"/>
          <w:szCs w:val="28"/>
        </w:rPr>
        <w:t>Структура курсовой работы. Курсовая работа состоит из введения, двух глав, заключения, библиографического списка, включающего 50 наименований и 7 приложений.</w:t>
      </w:r>
    </w:p>
    <w:p w:rsidR="009757FC" w:rsidRPr="009757FC" w:rsidRDefault="009757FC" w:rsidP="0097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FC">
        <w:rPr>
          <w:rFonts w:ascii="Times New Roman" w:hAnsi="Times New Roman" w:cs="Times New Roman"/>
          <w:sz w:val="28"/>
          <w:szCs w:val="28"/>
        </w:rPr>
        <w:t>Во введении обоснована актуальность исследования, представлены данные анализа научно-теоретических предпосылок по теме курсовой работы, определены цель, объект, предмет, сформулированы задачи, показан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757FC">
        <w:rPr>
          <w:rFonts w:ascii="Times New Roman" w:hAnsi="Times New Roman" w:cs="Times New Roman"/>
          <w:sz w:val="28"/>
          <w:szCs w:val="28"/>
        </w:rPr>
        <w:t>практическая значимость работы.</w:t>
      </w:r>
    </w:p>
    <w:p w:rsidR="009757FC" w:rsidRPr="009757FC" w:rsidRDefault="009757FC" w:rsidP="0097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FC">
        <w:rPr>
          <w:rFonts w:ascii="Times New Roman" w:hAnsi="Times New Roman" w:cs="Times New Roman"/>
          <w:sz w:val="28"/>
          <w:szCs w:val="28"/>
        </w:rPr>
        <w:t>В первой главе «</w:t>
      </w:r>
      <w:r w:rsidRPr="00B54325">
        <w:rPr>
          <w:rFonts w:ascii="Times New Roman" w:hAnsi="Times New Roman" w:cs="Times New Roman"/>
          <w:sz w:val="28"/>
          <w:szCs w:val="28"/>
        </w:rPr>
        <w:t>Правосубъектность в гражданском процессе</w:t>
      </w:r>
      <w:r>
        <w:rPr>
          <w:rFonts w:ascii="Times New Roman" w:hAnsi="Times New Roman" w:cs="Times New Roman"/>
          <w:sz w:val="28"/>
          <w:szCs w:val="28"/>
        </w:rPr>
        <w:t>» рассмотрены основные черты субъекта гражданского процесса -правоспособность и дееспособность.</w:t>
      </w:r>
    </w:p>
    <w:p w:rsidR="009757FC" w:rsidRPr="009757FC" w:rsidRDefault="009757FC" w:rsidP="0097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FC">
        <w:rPr>
          <w:rFonts w:ascii="Times New Roman" w:hAnsi="Times New Roman" w:cs="Times New Roman"/>
          <w:sz w:val="28"/>
          <w:szCs w:val="28"/>
        </w:rPr>
        <w:t xml:space="preserve">Во второй главе «Особенности участия несовершеннолетних в Гражданском   процессе» </w:t>
      </w:r>
      <w:r>
        <w:rPr>
          <w:rFonts w:ascii="Times New Roman" w:hAnsi="Times New Roman" w:cs="Times New Roman"/>
          <w:sz w:val="28"/>
          <w:szCs w:val="28"/>
        </w:rPr>
        <w:t>рассмотрено процессуальное положение несовершеннолетнего лица как субъекта правоотношений</w:t>
      </w:r>
      <w:r w:rsidRPr="009757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выделены особенности участия в гражданском процессе.</w:t>
      </w:r>
    </w:p>
    <w:p w:rsidR="009757FC" w:rsidRPr="009757FC" w:rsidRDefault="009757FC" w:rsidP="0097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FC">
        <w:rPr>
          <w:rFonts w:ascii="Times New Roman" w:hAnsi="Times New Roman" w:cs="Times New Roman"/>
          <w:sz w:val="28"/>
          <w:szCs w:val="28"/>
        </w:rPr>
        <w:t>В заключении подведены общие итоги курсовой работы, изложены основные выводы, определены проблемы, требующие дальнейшего детального изучения в дипломной работе.</w:t>
      </w:r>
    </w:p>
    <w:p w:rsidR="0059244C" w:rsidRDefault="0059244C" w:rsidP="00975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4C" w:rsidRDefault="00592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2FFE" w:rsidRPr="002D2FFE" w:rsidRDefault="002D2FFE" w:rsidP="002D2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FE">
        <w:rPr>
          <w:rFonts w:ascii="Times New Roman" w:hAnsi="Times New Roman" w:cs="Times New Roman"/>
          <w:b/>
          <w:sz w:val="28"/>
          <w:szCs w:val="28"/>
        </w:rPr>
        <w:t>ГЛАВА 1. ПРАВОСУБЪЕКТНОСТЬ В ГРАЖДАНСКОМ ПРОЦЕССЕ</w:t>
      </w:r>
    </w:p>
    <w:p w:rsidR="002D2FFE" w:rsidRPr="002D2FFE" w:rsidRDefault="002D2FFE" w:rsidP="002D2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FE">
        <w:rPr>
          <w:rFonts w:ascii="Times New Roman" w:hAnsi="Times New Roman" w:cs="Times New Roman"/>
          <w:b/>
          <w:sz w:val="28"/>
          <w:szCs w:val="28"/>
        </w:rPr>
        <w:t>1.1 Понятие правоспособности и дееспособности в Гражданском процессе</w:t>
      </w:r>
    </w:p>
    <w:p w:rsidR="002D2FFE" w:rsidRDefault="0059244C" w:rsidP="002D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Правоспособность и дееспособность является наиболее важными качествами</w:t>
      </w:r>
      <w:r w:rsidRPr="00592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характеризующие субъекты в Гражданском процессе. </w:t>
      </w:r>
    </w:p>
    <w:p w:rsidR="006572F5" w:rsidRDefault="0059244C" w:rsidP="002D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правоспособностью</w:t>
      </w:r>
      <w:r w:rsidRPr="00592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исходя из статьи 37 </w:t>
      </w:r>
      <w:r w:rsidR="00B8012D">
        <w:rPr>
          <w:rFonts w:ascii="Times New Roman" w:hAnsi="Times New Roman" w:cs="Times New Roman"/>
          <w:sz w:val="28"/>
          <w:szCs w:val="28"/>
        </w:rPr>
        <w:t>Гражданско-</w:t>
      </w:r>
      <w:r w:rsidR="00B8012D" w:rsidRPr="00B8012D">
        <w:rPr>
          <w:rFonts w:ascii="Times New Roman" w:hAnsi="Times New Roman" w:cs="Times New Roman"/>
          <w:sz w:val="28"/>
          <w:szCs w:val="28"/>
        </w:rPr>
        <w:t>процессуальн</w:t>
      </w:r>
      <w:r w:rsidR="00B8012D">
        <w:rPr>
          <w:rFonts w:ascii="Times New Roman" w:hAnsi="Times New Roman" w:cs="Times New Roman"/>
          <w:sz w:val="28"/>
          <w:szCs w:val="28"/>
        </w:rPr>
        <w:t>ого</w:t>
      </w:r>
      <w:r w:rsidR="00B8012D" w:rsidRPr="00B8012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8012D">
        <w:rPr>
          <w:rFonts w:ascii="Times New Roman" w:hAnsi="Times New Roman" w:cs="Times New Roman"/>
          <w:sz w:val="28"/>
          <w:szCs w:val="28"/>
        </w:rPr>
        <w:t>а</w:t>
      </w:r>
      <w:r w:rsidR="00B8012D" w:rsidRPr="00B8012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8012D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B8012D">
        <w:rPr>
          <w:rFonts w:ascii="Times New Roman" w:hAnsi="Times New Roman" w:cs="Times New Roman"/>
          <w:sz w:val="28"/>
          <w:szCs w:val="28"/>
        </w:rPr>
        <w:t xml:space="preserve"> (далее ГПК РФ)</w:t>
      </w:r>
      <w:r>
        <w:rPr>
          <w:rFonts w:ascii="Times New Roman" w:hAnsi="Times New Roman" w:cs="Times New Roman"/>
          <w:sz w:val="28"/>
          <w:szCs w:val="28"/>
        </w:rPr>
        <w:t xml:space="preserve"> понимается предоставленная законом субъекту правоотношений возможность обладать правами и нести </w:t>
      </w:r>
      <w:r w:rsidR="002A1FF0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в процессе гражданского судопроизводства.</w:t>
      </w:r>
      <w:r w:rsidR="002A1FF0">
        <w:rPr>
          <w:rFonts w:ascii="Times New Roman" w:hAnsi="Times New Roman" w:cs="Times New Roman"/>
          <w:sz w:val="28"/>
          <w:szCs w:val="28"/>
        </w:rPr>
        <w:t xml:space="preserve"> В науке существует дискуссия о соотношении и тождественности гражданской правоспособности с правоспособностью процессуальной.</w:t>
      </w:r>
      <w:r w:rsidR="00795EAC">
        <w:rPr>
          <w:rFonts w:ascii="Times New Roman" w:hAnsi="Times New Roman" w:cs="Times New Roman"/>
          <w:sz w:val="28"/>
          <w:szCs w:val="28"/>
        </w:rPr>
        <w:t xml:space="preserve"> Несомненно, правоспособность в материальном праве и процессуальном связаны между собой</w:t>
      </w:r>
      <w:r w:rsidR="00795EAC" w:rsidRPr="00795EAC">
        <w:rPr>
          <w:rFonts w:ascii="Times New Roman" w:hAnsi="Times New Roman" w:cs="Times New Roman"/>
          <w:sz w:val="28"/>
          <w:szCs w:val="28"/>
        </w:rPr>
        <w:t xml:space="preserve">, </w:t>
      </w:r>
      <w:r w:rsidR="00795EAC">
        <w:rPr>
          <w:rFonts w:ascii="Times New Roman" w:hAnsi="Times New Roman" w:cs="Times New Roman"/>
          <w:sz w:val="28"/>
          <w:szCs w:val="28"/>
        </w:rPr>
        <w:t xml:space="preserve">так как обе предполагают наличие </w:t>
      </w:r>
      <w:r w:rsidR="00795EAC" w:rsidRPr="00B8012D">
        <w:rPr>
          <w:rFonts w:ascii="Times New Roman" w:hAnsi="Times New Roman" w:cs="Times New Roman"/>
          <w:sz w:val="28"/>
          <w:szCs w:val="28"/>
        </w:rPr>
        <w:t>именно возможности</w:t>
      </w:r>
      <w:r w:rsidR="00795EAC">
        <w:rPr>
          <w:rFonts w:ascii="Times New Roman" w:hAnsi="Times New Roman" w:cs="Times New Roman"/>
          <w:sz w:val="28"/>
          <w:szCs w:val="28"/>
        </w:rPr>
        <w:t xml:space="preserve"> </w:t>
      </w:r>
      <w:r w:rsidR="002A1FF0">
        <w:rPr>
          <w:rFonts w:ascii="Times New Roman" w:hAnsi="Times New Roman" w:cs="Times New Roman"/>
          <w:sz w:val="28"/>
          <w:szCs w:val="28"/>
        </w:rPr>
        <w:t xml:space="preserve"> </w:t>
      </w:r>
      <w:r w:rsidR="00795EAC">
        <w:rPr>
          <w:rFonts w:ascii="Times New Roman" w:hAnsi="Times New Roman" w:cs="Times New Roman"/>
          <w:sz w:val="28"/>
          <w:szCs w:val="28"/>
        </w:rPr>
        <w:t>обладать конкретными правами и нести обязанности.</w:t>
      </w:r>
    </w:p>
    <w:p w:rsidR="002A1FF0" w:rsidRDefault="00795EAC" w:rsidP="002D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Pr="00795E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пишет М.К. Треушников</w:t>
      </w:r>
      <w:r w:rsidRPr="00795E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FF0" w:rsidRPr="002A1FF0">
        <w:rPr>
          <w:rFonts w:ascii="Times New Roman" w:hAnsi="Times New Roman" w:cs="Times New Roman"/>
          <w:sz w:val="28"/>
          <w:szCs w:val="28"/>
        </w:rPr>
        <w:t>гражданская процессуальная правоспособность нетождественна гражданской правоспособности.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2A1FF0" w:rsidRPr="002A1FF0">
        <w:rPr>
          <w:rFonts w:ascii="Times New Roman" w:hAnsi="Times New Roman" w:cs="Times New Roman"/>
          <w:sz w:val="28"/>
          <w:szCs w:val="28"/>
        </w:rPr>
        <w:t xml:space="preserve"> </w:t>
      </w:r>
      <w:r w:rsidR="002D0D0A">
        <w:rPr>
          <w:rFonts w:ascii="Times New Roman" w:hAnsi="Times New Roman" w:cs="Times New Roman"/>
          <w:sz w:val="28"/>
          <w:szCs w:val="28"/>
        </w:rPr>
        <w:t>В процессуальном праве она</w:t>
      </w:r>
      <w:r w:rsidR="002A1FF0" w:rsidRPr="002A1FF0">
        <w:rPr>
          <w:rFonts w:ascii="Times New Roman" w:hAnsi="Times New Roman" w:cs="Times New Roman"/>
          <w:sz w:val="28"/>
          <w:szCs w:val="28"/>
        </w:rPr>
        <w:t xml:space="preserve"> в определенной степени носит самостоятельный характер. В порядке гражданского судопроизводства защищаются различные права и охраняемые законом интересы, вытекающие из жилищных, авторских, брачно-семейных и других отношений. В связи с этим гражданская правоспособность не может иметь определяющего значения для всех дел. Процессуальная правоспособность суда,</w:t>
      </w:r>
      <w:r w:rsidR="002D0D0A" w:rsidRPr="002D0D0A">
        <w:rPr>
          <w:rFonts w:ascii="Times New Roman" w:hAnsi="Times New Roman" w:cs="Times New Roman"/>
          <w:sz w:val="28"/>
          <w:szCs w:val="28"/>
        </w:rPr>
        <w:t xml:space="preserve"> </w:t>
      </w:r>
      <w:r w:rsidR="002D0D0A">
        <w:rPr>
          <w:rFonts w:ascii="Times New Roman" w:hAnsi="Times New Roman" w:cs="Times New Roman"/>
          <w:sz w:val="28"/>
          <w:szCs w:val="28"/>
        </w:rPr>
        <w:t>сторон</w:t>
      </w:r>
      <w:r w:rsidR="002D0D0A" w:rsidRPr="002D0D0A">
        <w:rPr>
          <w:rFonts w:ascii="Times New Roman" w:hAnsi="Times New Roman" w:cs="Times New Roman"/>
          <w:sz w:val="28"/>
          <w:szCs w:val="28"/>
        </w:rPr>
        <w:t>,</w:t>
      </w:r>
      <w:r w:rsidR="002A1FF0" w:rsidRPr="002A1FF0">
        <w:rPr>
          <w:rFonts w:ascii="Times New Roman" w:hAnsi="Times New Roman" w:cs="Times New Roman"/>
          <w:sz w:val="28"/>
          <w:szCs w:val="28"/>
        </w:rPr>
        <w:t xml:space="preserve"> </w:t>
      </w:r>
      <w:r w:rsidR="002D0D0A">
        <w:rPr>
          <w:rFonts w:ascii="Times New Roman" w:hAnsi="Times New Roman" w:cs="Times New Roman"/>
          <w:sz w:val="28"/>
          <w:szCs w:val="28"/>
        </w:rPr>
        <w:t>третьих лиц</w:t>
      </w:r>
      <w:r w:rsidR="002A1FF0" w:rsidRPr="002A1FF0">
        <w:rPr>
          <w:rFonts w:ascii="Times New Roman" w:hAnsi="Times New Roman" w:cs="Times New Roman"/>
          <w:sz w:val="28"/>
          <w:szCs w:val="28"/>
        </w:rPr>
        <w:t xml:space="preserve">, </w:t>
      </w:r>
      <w:r w:rsidR="002D0D0A">
        <w:rPr>
          <w:rFonts w:ascii="Times New Roman" w:hAnsi="Times New Roman" w:cs="Times New Roman"/>
          <w:sz w:val="28"/>
          <w:szCs w:val="28"/>
        </w:rPr>
        <w:t>специалистов</w:t>
      </w:r>
      <w:r w:rsidR="002A1FF0" w:rsidRPr="002A1FF0">
        <w:rPr>
          <w:rFonts w:ascii="Times New Roman" w:hAnsi="Times New Roman" w:cs="Times New Roman"/>
          <w:sz w:val="28"/>
          <w:szCs w:val="28"/>
        </w:rPr>
        <w:t xml:space="preserve">, прокурора и </w:t>
      </w:r>
      <w:r w:rsidR="002D0D0A">
        <w:rPr>
          <w:rFonts w:ascii="Times New Roman" w:hAnsi="Times New Roman" w:cs="Times New Roman"/>
          <w:sz w:val="28"/>
          <w:szCs w:val="28"/>
        </w:rPr>
        <w:t>других</w:t>
      </w:r>
      <w:r w:rsidR="002A1FF0" w:rsidRPr="002A1FF0">
        <w:rPr>
          <w:rFonts w:ascii="Times New Roman" w:hAnsi="Times New Roman" w:cs="Times New Roman"/>
          <w:sz w:val="28"/>
          <w:szCs w:val="28"/>
        </w:rPr>
        <w:t xml:space="preserve"> участников гражданского процесса не связана с их гражданской правоспособностью.</w:t>
      </w:r>
    </w:p>
    <w:p w:rsidR="000354B9" w:rsidRDefault="000354B9" w:rsidP="002D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Правоспособность у физических лиц возникает с момента рождения ребенка. </w:t>
      </w:r>
      <w:r w:rsidR="0007103A">
        <w:rPr>
          <w:rFonts w:ascii="Times New Roman" w:hAnsi="Times New Roman" w:cs="Times New Roman"/>
          <w:sz w:val="28"/>
          <w:szCs w:val="28"/>
        </w:rPr>
        <w:t>Данное п</w:t>
      </w:r>
      <w:r w:rsidRPr="000354B9">
        <w:rPr>
          <w:rFonts w:ascii="Times New Roman" w:hAnsi="Times New Roman" w:cs="Times New Roman"/>
          <w:sz w:val="28"/>
          <w:szCs w:val="28"/>
        </w:rPr>
        <w:t xml:space="preserve">равило о возникновении правоспособности в момент рождения является императивным и правильным по существу, поэтому правоспособность не возникает до момента рождения и не может связываться с каким-либо предшествующим рождению моментом (актом зачатия, сроком беременности и т.п.). </w:t>
      </w:r>
      <w:r w:rsidR="00B31622">
        <w:rPr>
          <w:rFonts w:ascii="Times New Roman" w:hAnsi="Times New Roman" w:cs="Times New Roman"/>
          <w:sz w:val="28"/>
          <w:szCs w:val="28"/>
        </w:rPr>
        <w:t xml:space="preserve">Правоспособность прекращается только биологической смертью лица. </w:t>
      </w:r>
    </w:p>
    <w:p w:rsidR="00B31622" w:rsidRDefault="00B31622" w:rsidP="002D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также отметить, что правоспособности свойственна абстрактность</w:t>
      </w:r>
      <w:r w:rsidRPr="00B316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есть она предполагает не наличие прав</w:t>
      </w:r>
      <w:r w:rsidRPr="00B316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лишь возможность быть их носителем. Если сравн</w:t>
      </w:r>
      <w:r w:rsidR="00255BCD">
        <w:rPr>
          <w:rFonts w:ascii="Times New Roman" w:hAnsi="Times New Roman" w:cs="Times New Roman"/>
          <w:sz w:val="28"/>
          <w:szCs w:val="28"/>
        </w:rPr>
        <w:t>ивать</w:t>
      </w:r>
      <w:r>
        <w:rPr>
          <w:rFonts w:ascii="Times New Roman" w:hAnsi="Times New Roman" w:cs="Times New Roman"/>
          <w:sz w:val="28"/>
          <w:szCs w:val="28"/>
        </w:rPr>
        <w:t xml:space="preserve"> такие правовые категории как </w:t>
      </w:r>
      <w:r w:rsidR="00255B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Правоспособность</w:t>
      </w:r>
      <w:r w:rsidR="00255B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55B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Субъективное право</w:t>
      </w:r>
      <w:r w:rsidR="00255BCD">
        <w:rPr>
          <w:rFonts w:ascii="Times New Roman" w:hAnsi="Times New Roman" w:cs="Times New Roman"/>
          <w:sz w:val="28"/>
          <w:szCs w:val="28"/>
        </w:rPr>
        <w:t>»</w:t>
      </w:r>
      <w:r w:rsidR="00255BCD" w:rsidRPr="00255BCD">
        <w:rPr>
          <w:rFonts w:ascii="Times New Roman" w:hAnsi="Times New Roman" w:cs="Times New Roman"/>
          <w:sz w:val="28"/>
          <w:szCs w:val="28"/>
        </w:rPr>
        <w:t xml:space="preserve">, </w:t>
      </w:r>
      <w:r w:rsidR="00255BCD">
        <w:rPr>
          <w:rFonts w:ascii="Times New Roman" w:hAnsi="Times New Roman" w:cs="Times New Roman"/>
          <w:sz w:val="28"/>
          <w:szCs w:val="28"/>
        </w:rPr>
        <w:t>то их для наглядности и понятности можно соотнести между собой как философские категории</w:t>
      </w:r>
      <w:r w:rsidR="003C3F75" w:rsidRPr="003C3F75">
        <w:rPr>
          <w:rFonts w:ascii="Times New Roman" w:hAnsi="Times New Roman" w:cs="Times New Roman"/>
          <w:sz w:val="28"/>
          <w:szCs w:val="28"/>
        </w:rPr>
        <w:t>:</w:t>
      </w:r>
      <w:r w:rsidR="00255BCD">
        <w:rPr>
          <w:rFonts w:ascii="Times New Roman" w:hAnsi="Times New Roman" w:cs="Times New Roman"/>
          <w:sz w:val="28"/>
          <w:szCs w:val="28"/>
        </w:rPr>
        <w:t xml:space="preserve"> «Возможность» и «Действительность». Правоспособност</w:t>
      </w:r>
      <w:r w:rsidR="00D27642">
        <w:rPr>
          <w:rFonts w:ascii="Times New Roman" w:hAnsi="Times New Roman" w:cs="Times New Roman"/>
          <w:sz w:val="28"/>
          <w:szCs w:val="28"/>
        </w:rPr>
        <w:t>и</w:t>
      </w:r>
      <w:r w:rsidR="00255BCD" w:rsidRPr="00255BCD">
        <w:rPr>
          <w:rFonts w:ascii="Times New Roman" w:hAnsi="Times New Roman" w:cs="Times New Roman"/>
          <w:sz w:val="28"/>
          <w:szCs w:val="28"/>
        </w:rPr>
        <w:t xml:space="preserve"> </w:t>
      </w:r>
      <w:r w:rsidR="00D27642">
        <w:rPr>
          <w:rFonts w:ascii="Times New Roman" w:hAnsi="Times New Roman" w:cs="Times New Roman"/>
          <w:sz w:val="28"/>
          <w:szCs w:val="28"/>
        </w:rPr>
        <w:t>соответствует категория возможности</w:t>
      </w:r>
      <w:r w:rsidR="00D27642" w:rsidRPr="00D27642">
        <w:rPr>
          <w:rFonts w:ascii="Times New Roman" w:hAnsi="Times New Roman" w:cs="Times New Roman"/>
          <w:sz w:val="28"/>
          <w:szCs w:val="28"/>
        </w:rPr>
        <w:t xml:space="preserve">, </w:t>
      </w:r>
      <w:r w:rsidR="00D27642">
        <w:rPr>
          <w:rFonts w:ascii="Times New Roman" w:hAnsi="Times New Roman" w:cs="Times New Roman"/>
          <w:sz w:val="28"/>
          <w:szCs w:val="28"/>
        </w:rPr>
        <w:t>а субъективное право это уже осуществленная возможность</w:t>
      </w:r>
      <w:r w:rsidR="00255BCD">
        <w:rPr>
          <w:rFonts w:ascii="Times New Roman" w:hAnsi="Times New Roman" w:cs="Times New Roman"/>
          <w:sz w:val="28"/>
          <w:szCs w:val="28"/>
        </w:rPr>
        <w:t>.</w:t>
      </w:r>
      <w:r w:rsidR="000A4051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</w:p>
    <w:p w:rsidR="0044317E" w:rsidRDefault="00946BEF" w:rsidP="002D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правоспособности в гражданском процессе</w:t>
      </w:r>
      <w:r w:rsidRPr="00946B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нельзя ни упомянуть помимо физических лиц организации</w:t>
      </w:r>
      <w:r w:rsidRPr="00946B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т.е. юридические лица. По общему правилу </w:t>
      </w:r>
      <w:r w:rsidR="00BA3323">
        <w:rPr>
          <w:rFonts w:ascii="Times New Roman" w:hAnsi="Times New Roman" w:cs="Times New Roman"/>
          <w:sz w:val="28"/>
          <w:szCs w:val="28"/>
        </w:rPr>
        <w:t>юридические лица приобретают правоспособность с момента их государственной регистрации</w:t>
      </w:r>
      <w:r w:rsidR="00BA3323" w:rsidRPr="00BA3323">
        <w:rPr>
          <w:rFonts w:ascii="Times New Roman" w:hAnsi="Times New Roman" w:cs="Times New Roman"/>
          <w:sz w:val="28"/>
          <w:szCs w:val="28"/>
        </w:rPr>
        <w:t xml:space="preserve"> (</w:t>
      </w:r>
      <w:r w:rsidR="00BA3323">
        <w:rPr>
          <w:rFonts w:ascii="Times New Roman" w:hAnsi="Times New Roman" w:cs="Times New Roman"/>
          <w:sz w:val="28"/>
          <w:szCs w:val="28"/>
        </w:rPr>
        <w:t>т.е. непосредственное внесение сведений о государственной регистрации в реестр юридических лиц</w:t>
      </w:r>
      <w:r w:rsidR="00BA3323" w:rsidRPr="00BA3323">
        <w:rPr>
          <w:rFonts w:ascii="Times New Roman" w:hAnsi="Times New Roman" w:cs="Times New Roman"/>
          <w:sz w:val="28"/>
          <w:szCs w:val="28"/>
        </w:rPr>
        <w:t xml:space="preserve">), </w:t>
      </w:r>
      <w:r w:rsidR="00BA3323">
        <w:rPr>
          <w:rFonts w:ascii="Times New Roman" w:hAnsi="Times New Roman" w:cs="Times New Roman"/>
          <w:sz w:val="28"/>
          <w:szCs w:val="28"/>
        </w:rPr>
        <w:t>прекращается правоспособность прекращением деятельность такого лица.</w:t>
      </w:r>
    </w:p>
    <w:p w:rsidR="00BA3323" w:rsidRDefault="00BA3323" w:rsidP="002D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государство закрепляет и признает возможность иметь определенные права в </w:t>
      </w:r>
      <w:r w:rsidRPr="00B8012D">
        <w:rPr>
          <w:rFonts w:ascii="Times New Roman" w:hAnsi="Times New Roman" w:cs="Times New Roman"/>
          <w:sz w:val="28"/>
          <w:szCs w:val="28"/>
        </w:rPr>
        <w:t>равной мере</w:t>
      </w:r>
      <w:r w:rsidRPr="00BA3323">
        <w:rPr>
          <w:rFonts w:ascii="Times New Roman" w:hAnsi="Times New Roman" w:cs="Times New Roman"/>
          <w:sz w:val="28"/>
          <w:szCs w:val="28"/>
        </w:rPr>
        <w:t xml:space="preserve"> за всеми как физическими, так и юридическими лицами.</w:t>
      </w:r>
    </w:p>
    <w:p w:rsidR="00BA3323" w:rsidRPr="005F4853" w:rsidRDefault="00BA3323" w:rsidP="002D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непосредственного осуществления своих процессуальных прав и обязанностей в гражданском </w:t>
      </w:r>
      <w:r w:rsidR="00B31E1D">
        <w:rPr>
          <w:rFonts w:ascii="Times New Roman" w:hAnsi="Times New Roman" w:cs="Times New Roman"/>
          <w:sz w:val="28"/>
          <w:szCs w:val="28"/>
        </w:rPr>
        <w:t>судо</w:t>
      </w:r>
      <w:r>
        <w:rPr>
          <w:rFonts w:ascii="Times New Roman" w:hAnsi="Times New Roman" w:cs="Times New Roman"/>
          <w:sz w:val="28"/>
          <w:szCs w:val="28"/>
        </w:rPr>
        <w:t>производстве</w:t>
      </w:r>
      <w:r w:rsidRPr="00BA3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субъектам права необходимо обладать процессуальной дееспособностью.</w:t>
      </w:r>
    </w:p>
    <w:p w:rsidR="00854249" w:rsidRPr="005F4853" w:rsidRDefault="002842FA" w:rsidP="002D0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1D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F1D22">
        <w:rPr>
          <w:rFonts w:ascii="Times New Roman" w:hAnsi="Times New Roman" w:cs="Times New Roman"/>
          <w:sz w:val="28"/>
          <w:szCs w:val="28"/>
        </w:rPr>
        <w:t xml:space="preserve"> гражданско-процессуальной дееспособностью</w:t>
      </w:r>
      <w:r w:rsidR="001F1D22" w:rsidRPr="001F1D22">
        <w:rPr>
          <w:rFonts w:ascii="Times New Roman" w:hAnsi="Times New Roman" w:cs="Times New Roman"/>
          <w:sz w:val="28"/>
          <w:szCs w:val="28"/>
        </w:rPr>
        <w:t xml:space="preserve">, </w:t>
      </w:r>
      <w:r w:rsidR="001F1D22">
        <w:rPr>
          <w:rFonts w:ascii="Times New Roman" w:hAnsi="Times New Roman" w:cs="Times New Roman"/>
          <w:sz w:val="28"/>
          <w:szCs w:val="28"/>
        </w:rPr>
        <w:t>в соответствии с действующим ГПК РФ понимается способность лиц осуществлять принадлежащие им права</w:t>
      </w:r>
      <w:r w:rsidR="001F1D22" w:rsidRPr="001F1D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создавать и исполнять процессуальные обязанности</w:t>
      </w:r>
      <w:r w:rsidRPr="00284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поручать ведение дела в суде своему представителю. Процессуальная дееспособность принадлежит в полном объеме физическим лицам</w:t>
      </w:r>
      <w:r w:rsidRPr="00284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достигшим </w:t>
      </w:r>
      <w:r w:rsidRPr="00B8012D">
        <w:rPr>
          <w:rFonts w:ascii="Times New Roman" w:hAnsi="Times New Roman" w:cs="Times New Roman"/>
          <w:sz w:val="28"/>
          <w:szCs w:val="28"/>
        </w:rPr>
        <w:t>18 лет</w:t>
      </w:r>
      <w:r w:rsidRPr="00284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юридическим лицам.</w:t>
      </w:r>
      <w:r w:rsidR="001B33B5">
        <w:rPr>
          <w:rFonts w:ascii="Times New Roman" w:hAnsi="Times New Roman" w:cs="Times New Roman"/>
          <w:sz w:val="28"/>
          <w:szCs w:val="28"/>
        </w:rPr>
        <w:t xml:space="preserve"> В отличи</w:t>
      </w:r>
      <w:r w:rsidR="006113EA">
        <w:rPr>
          <w:rFonts w:ascii="Times New Roman" w:hAnsi="Times New Roman" w:cs="Times New Roman"/>
          <w:sz w:val="28"/>
          <w:szCs w:val="28"/>
        </w:rPr>
        <w:t>е</w:t>
      </w:r>
      <w:r w:rsidR="001B33B5">
        <w:rPr>
          <w:rFonts w:ascii="Times New Roman" w:hAnsi="Times New Roman" w:cs="Times New Roman"/>
          <w:sz w:val="28"/>
          <w:szCs w:val="28"/>
        </w:rPr>
        <w:t xml:space="preserve"> от правоспособности дееспособность связана с гражданско-волевыми действиями</w:t>
      </w:r>
      <w:r w:rsidR="006113EA" w:rsidRPr="006113EA">
        <w:rPr>
          <w:rFonts w:ascii="Times New Roman" w:hAnsi="Times New Roman" w:cs="Times New Roman"/>
          <w:sz w:val="28"/>
          <w:szCs w:val="28"/>
        </w:rPr>
        <w:t xml:space="preserve">, </w:t>
      </w:r>
      <w:r w:rsidR="006113EA">
        <w:rPr>
          <w:rFonts w:ascii="Times New Roman" w:hAnsi="Times New Roman" w:cs="Times New Roman"/>
          <w:sz w:val="28"/>
          <w:szCs w:val="28"/>
        </w:rPr>
        <w:t>а это в свою очередь предполагает определенный уровень психической зрелости. Основным и главным критерием дееспособности является возраст. Согласно букве закона</w:t>
      </w:r>
      <w:r w:rsidR="006113EA" w:rsidRPr="006113EA">
        <w:rPr>
          <w:rFonts w:ascii="Times New Roman" w:hAnsi="Times New Roman" w:cs="Times New Roman"/>
          <w:sz w:val="28"/>
          <w:szCs w:val="28"/>
        </w:rPr>
        <w:t xml:space="preserve">, </w:t>
      </w:r>
      <w:r w:rsidR="006113EA">
        <w:rPr>
          <w:rFonts w:ascii="Times New Roman" w:hAnsi="Times New Roman" w:cs="Times New Roman"/>
          <w:sz w:val="28"/>
          <w:szCs w:val="28"/>
        </w:rPr>
        <w:t>полная дееспособность признается за совершеннолетним гражданином</w:t>
      </w:r>
      <w:r w:rsidR="006113EA" w:rsidRPr="006113EA">
        <w:rPr>
          <w:rFonts w:ascii="Times New Roman" w:hAnsi="Times New Roman" w:cs="Times New Roman"/>
          <w:sz w:val="28"/>
          <w:szCs w:val="28"/>
        </w:rPr>
        <w:t xml:space="preserve">, </w:t>
      </w:r>
      <w:r w:rsidR="006113EA">
        <w:rPr>
          <w:rFonts w:ascii="Times New Roman" w:hAnsi="Times New Roman" w:cs="Times New Roman"/>
          <w:sz w:val="28"/>
          <w:szCs w:val="28"/>
        </w:rPr>
        <w:t>т.е. которому исполнилось 18 лет. Законом допускается два изъятия из данного правила</w:t>
      </w:r>
      <w:r w:rsidR="006113EA" w:rsidRPr="006113EA">
        <w:rPr>
          <w:rFonts w:ascii="Times New Roman" w:hAnsi="Times New Roman" w:cs="Times New Roman"/>
          <w:sz w:val="28"/>
          <w:szCs w:val="28"/>
        </w:rPr>
        <w:t xml:space="preserve">, </w:t>
      </w:r>
      <w:r w:rsidR="006113EA">
        <w:rPr>
          <w:rFonts w:ascii="Times New Roman" w:hAnsi="Times New Roman" w:cs="Times New Roman"/>
          <w:sz w:val="28"/>
          <w:szCs w:val="28"/>
        </w:rPr>
        <w:t>когда лицо станов</w:t>
      </w:r>
      <w:r w:rsidR="00854249">
        <w:rPr>
          <w:rFonts w:ascii="Times New Roman" w:hAnsi="Times New Roman" w:cs="Times New Roman"/>
          <w:sz w:val="28"/>
          <w:szCs w:val="28"/>
        </w:rPr>
        <w:t>ится полностью дееспособным при не достижении восемнадцати лет</w:t>
      </w:r>
      <w:r w:rsidR="00854249" w:rsidRPr="00854249">
        <w:rPr>
          <w:rFonts w:ascii="Times New Roman" w:hAnsi="Times New Roman" w:cs="Times New Roman"/>
          <w:sz w:val="28"/>
          <w:szCs w:val="28"/>
        </w:rPr>
        <w:t xml:space="preserve">, </w:t>
      </w:r>
      <w:r w:rsidR="00854249">
        <w:rPr>
          <w:rFonts w:ascii="Times New Roman" w:hAnsi="Times New Roman" w:cs="Times New Roman"/>
          <w:sz w:val="28"/>
          <w:szCs w:val="28"/>
        </w:rPr>
        <w:t>это</w:t>
      </w:r>
      <w:r w:rsidR="00854249" w:rsidRPr="00854249">
        <w:rPr>
          <w:rFonts w:ascii="Times New Roman" w:hAnsi="Times New Roman" w:cs="Times New Roman"/>
          <w:sz w:val="28"/>
          <w:szCs w:val="28"/>
        </w:rPr>
        <w:t>:</w:t>
      </w:r>
    </w:p>
    <w:p w:rsidR="00854249" w:rsidRPr="002C0723" w:rsidRDefault="00854249" w:rsidP="0089582D">
      <w:pPr>
        <w:pStyle w:val="a4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23">
        <w:rPr>
          <w:rFonts w:ascii="Times New Roman" w:hAnsi="Times New Roman" w:cs="Times New Roman"/>
          <w:sz w:val="28"/>
          <w:szCs w:val="28"/>
        </w:rPr>
        <w:t>Вступление в брак несовершеннолетним лицом, достигшем 16 лет;</w:t>
      </w:r>
    </w:p>
    <w:p w:rsidR="00854249" w:rsidRDefault="00854249" w:rsidP="0089582D">
      <w:pPr>
        <w:pStyle w:val="a4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23">
        <w:rPr>
          <w:rFonts w:ascii="Times New Roman" w:hAnsi="Times New Roman" w:cs="Times New Roman"/>
          <w:sz w:val="28"/>
          <w:szCs w:val="28"/>
        </w:rPr>
        <w:t>Эмансипация, т.е. объявление полностью дееспособным несовершеннолетнего, достигшего 16 лет</w:t>
      </w:r>
      <w:r w:rsidR="002C0723">
        <w:rPr>
          <w:rFonts w:ascii="Times New Roman" w:hAnsi="Times New Roman" w:cs="Times New Roman"/>
          <w:sz w:val="28"/>
          <w:szCs w:val="28"/>
        </w:rPr>
        <w:t>.</w:t>
      </w:r>
    </w:p>
    <w:p w:rsidR="002C0723" w:rsidRDefault="002C0723" w:rsidP="00372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ГПК РФ не предусматривает деление процессуальной дееспособности на различные виды</w:t>
      </w:r>
      <w:r w:rsidRPr="002C07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 статья 37 устанавливает различный объем</w:t>
      </w:r>
      <w:r w:rsidR="00B946AC">
        <w:rPr>
          <w:rFonts w:ascii="Times New Roman" w:hAnsi="Times New Roman" w:cs="Times New Roman"/>
          <w:sz w:val="28"/>
          <w:szCs w:val="28"/>
        </w:rPr>
        <w:t xml:space="preserve"> дееспособности в зависимости от возраста лица.</w:t>
      </w:r>
      <w:r w:rsidR="005F4853" w:rsidRPr="005F4853">
        <w:rPr>
          <w:rFonts w:ascii="Times New Roman" w:hAnsi="Times New Roman" w:cs="Times New Roman"/>
          <w:sz w:val="28"/>
          <w:szCs w:val="28"/>
        </w:rPr>
        <w:t xml:space="preserve"> </w:t>
      </w:r>
      <w:r w:rsidR="005F4853">
        <w:rPr>
          <w:rFonts w:ascii="Times New Roman" w:hAnsi="Times New Roman" w:cs="Times New Roman"/>
          <w:sz w:val="28"/>
          <w:szCs w:val="28"/>
        </w:rPr>
        <w:t>Частично дееспособные граждане</w:t>
      </w:r>
      <w:r w:rsidR="005F4853" w:rsidRPr="005F4853">
        <w:rPr>
          <w:rFonts w:ascii="Times New Roman" w:hAnsi="Times New Roman" w:cs="Times New Roman"/>
          <w:sz w:val="28"/>
          <w:szCs w:val="28"/>
        </w:rPr>
        <w:t xml:space="preserve">, </w:t>
      </w:r>
      <w:r w:rsidR="005F4853">
        <w:rPr>
          <w:rFonts w:ascii="Times New Roman" w:hAnsi="Times New Roman" w:cs="Times New Roman"/>
          <w:sz w:val="28"/>
          <w:szCs w:val="28"/>
        </w:rPr>
        <w:t>то есть лица от 14 до 18 лет</w:t>
      </w:r>
      <w:r w:rsidR="005F4853" w:rsidRPr="005F4853">
        <w:rPr>
          <w:rFonts w:ascii="Times New Roman" w:hAnsi="Times New Roman" w:cs="Times New Roman"/>
          <w:sz w:val="28"/>
          <w:szCs w:val="28"/>
        </w:rPr>
        <w:t xml:space="preserve">, </w:t>
      </w:r>
      <w:r w:rsidR="005F4853">
        <w:rPr>
          <w:rFonts w:ascii="Times New Roman" w:hAnsi="Times New Roman" w:cs="Times New Roman"/>
          <w:sz w:val="28"/>
          <w:szCs w:val="28"/>
        </w:rPr>
        <w:t>не могут самостоятельно защищать свои законные права и интересы в суде</w:t>
      </w:r>
      <w:r w:rsidR="005F4853" w:rsidRPr="005F4853">
        <w:rPr>
          <w:rFonts w:ascii="Times New Roman" w:hAnsi="Times New Roman" w:cs="Times New Roman"/>
          <w:sz w:val="28"/>
          <w:szCs w:val="28"/>
        </w:rPr>
        <w:t xml:space="preserve">, </w:t>
      </w:r>
      <w:r w:rsidR="005F4853">
        <w:rPr>
          <w:rFonts w:ascii="Times New Roman" w:hAnsi="Times New Roman" w:cs="Times New Roman"/>
          <w:sz w:val="28"/>
          <w:szCs w:val="28"/>
        </w:rPr>
        <w:t>за них по общему правилу это делают их законные представители</w:t>
      </w:r>
      <w:r w:rsidR="005F4853" w:rsidRPr="005F4853">
        <w:rPr>
          <w:rFonts w:ascii="Times New Roman" w:hAnsi="Times New Roman" w:cs="Times New Roman"/>
          <w:sz w:val="28"/>
          <w:szCs w:val="28"/>
        </w:rPr>
        <w:t xml:space="preserve">, </w:t>
      </w:r>
      <w:r w:rsidR="005F4853">
        <w:rPr>
          <w:rFonts w:ascii="Times New Roman" w:hAnsi="Times New Roman" w:cs="Times New Roman"/>
          <w:sz w:val="28"/>
          <w:szCs w:val="28"/>
        </w:rPr>
        <w:t xml:space="preserve">но суд также обязан привлечь к судебному разбирательству и самих </w:t>
      </w:r>
      <w:r w:rsidR="006C57F4">
        <w:rPr>
          <w:rFonts w:ascii="Times New Roman" w:hAnsi="Times New Roman" w:cs="Times New Roman"/>
          <w:sz w:val="28"/>
          <w:szCs w:val="28"/>
        </w:rPr>
        <w:t>несовершеннолетних. То есть из логики данной нормы можно определить что несовершеннолетние (от 14 до 18) могут выступать в гражданском процессе в качестве одной из стороны</w:t>
      </w:r>
      <w:r w:rsidR="006C57F4" w:rsidRPr="006C57F4">
        <w:rPr>
          <w:rFonts w:ascii="Times New Roman" w:hAnsi="Times New Roman" w:cs="Times New Roman"/>
          <w:sz w:val="28"/>
          <w:szCs w:val="28"/>
        </w:rPr>
        <w:t xml:space="preserve">, </w:t>
      </w:r>
      <w:r w:rsidR="006C57F4">
        <w:rPr>
          <w:rFonts w:ascii="Times New Roman" w:hAnsi="Times New Roman" w:cs="Times New Roman"/>
          <w:sz w:val="28"/>
          <w:szCs w:val="28"/>
        </w:rPr>
        <w:t>третьего лица</w:t>
      </w:r>
      <w:r w:rsidR="006C57F4" w:rsidRPr="006C57F4">
        <w:rPr>
          <w:rFonts w:ascii="Times New Roman" w:hAnsi="Times New Roman" w:cs="Times New Roman"/>
          <w:sz w:val="28"/>
          <w:szCs w:val="28"/>
        </w:rPr>
        <w:t xml:space="preserve">, </w:t>
      </w:r>
      <w:r w:rsidR="006C57F4">
        <w:rPr>
          <w:rFonts w:ascii="Times New Roman" w:hAnsi="Times New Roman" w:cs="Times New Roman"/>
          <w:sz w:val="28"/>
          <w:szCs w:val="28"/>
        </w:rPr>
        <w:t>свидетеля</w:t>
      </w:r>
      <w:r w:rsidR="006C57F4" w:rsidRPr="006C57F4">
        <w:rPr>
          <w:rFonts w:ascii="Times New Roman" w:hAnsi="Times New Roman" w:cs="Times New Roman"/>
          <w:sz w:val="28"/>
          <w:szCs w:val="28"/>
        </w:rPr>
        <w:t xml:space="preserve">, </w:t>
      </w:r>
      <w:r w:rsidR="006C57F4">
        <w:rPr>
          <w:rFonts w:ascii="Times New Roman" w:hAnsi="Times New Roman" w:cs="Times New Roman"/>
          <w:sz w:val="28"/>
          <w:szCs w:val="28"/>
        </w:rPr>
        <w:t>а также иных участников дела</w:t>
      </w:r>
      <w:r w:rsidR="006C57F4" w:rsidRPr="006C57F4">
        <w:rPr>
          <w:rFonts w:ascii="Times New Roman" w:hAnsi="Times New Roman" w:cs="Times New Roman"/>
          <w:sz w:val="28"/>
          <w:szCs w:val="28"/>
        </w:rPr>
        <w:t xml:space="preserve">, </w:t>
      </w:r>
      <w:r w:rsidR="006C57F4">
        <w:rPr>
          <w:rFonts w:ascii="Times New Roman" w:hAnsi="Times New Roman" w:cs="Times New Roman"/>
          <w:sz w:val="28"/>
          <w:szCs w:val="28"/>
        </w:rPr>
        <w:t>но при этом необходимо обязательное участие законных представителей (родители</w:t>
      </w:r>
      <w:r w:rsidR="006C57F4" w:rsidRPr="006C57F4">
        <w:rPr>
          <w:rFonts w:ascii="Times New Roman" w:hAnsi="Times New Roman" w:cs="Times New Roman"/>
          <w:sz w:val="28"/>
          <w:szCs w:val="28"/>
        </w:rPr>
        <w:t xml:space="preserve">, </w:t>
      </w:r>
      <w:r w:rsidR="006C57F4">
        <w:rPr>
          <w:rFonts w:ascii="Times New Roman" w:hAnsi="Times New Roman" w:cs="Times New Roman"/>
          <w:sz w:val="28"/>
          <w:szCs w:val="28"/>
        </w:rPr>
        <w:t xml:space="preserve">опекуны и попечители). Также закон предоставляет возможность гражданам от 14 до 18 лет </w:t>
      </w:r>
      <w:r w:rsidR="006C57F4" w:rsidRPr="00B8012D">
        <w:rPr>
          <w:rFonts w:ascii="Times New Roman" w:hAnsi="Times New Roman" w:cs="Times New Roman"/>
          <w:sz w:val="28"/>
          <w:szCs w:val="28"/>
        </w:rPr>
        <w:t>лично</w:t>
      </w:r>
      <w:r w:rsidR="006C57F4">
        <w:rPr>
          <w:rFonts w:ascii="Times New Roman" w:hAnsi="Times New Roman" w:cs="Times New Roman"/>
          <w:sz w:val="28"/>
          <w:szCs w:val="28"/>
        </w:rPr>
        <w:t xml:space="preserve"> защищать своих права и законных интересы</w:t>
      </w:r>
      <w:r w:rsidR="00D542BC">
        <w:rPr>
          <w:rFonts w:ascii="Times New Roman" w:hAnsi="Times New Roman" w:cs="Times New Roman"/>
          <w:sz w:val="28"/>
          <w:szCs w:val="28"/>
        </w:rPr>
        <w:t xml:space="preserve"> по делам возникающих из семейных</w:t>
      </w:r>
      <w:r w:rsidR="00D542BC" w:rsidRPr="00D542BC">
        <w:rPr>
          <w:rFonts w:ascii="Times New Roman" w:hAnsi="Times New Roman" w:cs="Times New Roman"/>
          <w:sz w:val="28"/>
          <w:szCs w:val="28"/>
        </w:rPr>
        <w:t xml:space="preserve">, </w:t>
      </w:r>
      <w:r w:rsidR="00D542BC">
        <w:rPr>
          <w:rFonts w:ascii="Times New Roman" w:hAnsi="Times New Roman" w:cs="Times New Roman"/>
          <w:sz w:val="28"/>
          <w:szCs w:val="28"/>
        </w:rPr>
        <w:t>трудовых и гражданских правоотношений. Как пример</w:t>
      </w:r>
      <w:r w:rsidR="002D2FFE" w:rsidRPr="002D2FFE">
        <w:rPr>
          <w:rFonts w:ascii="Times New Roman" w:hAnsi="Times New Roman" w:cs="Times New Roman"/>
          <w:sz w:val="28"/>
          <w:szCs w:val="28"/>
        </w:rPr>
        <w:t>,</w:t>
      </w:r>
      <w:r w:rsidR="00D542BC">
        <w:rPr>
          <w:rFonts w:ascii="Times New Roman" w:hAnsi="Times New Roman" w:cs="Times New Roman"/>
          <w:sz w:val="28"/>
          <w:szCs w:val="28"/>
        </w:rPr>
        <w:t xml:space="preserve"> можно привести статью 56 из Семейного Кодекса</w:t>
      </w:r>
      <w:r w:rsidR="00B8012D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="00D542BC" w:rsidRPr="00D542BC">
        <w:rPr>
          <w:rFonts w:ascii="Times New Roman" w:hAnsi="Times New Roman" w:cs="Times New Roman"/>
          <w:sz w:val="28"/>
          <w:szCs w:val="28"/>
        </w:rPr>
        <w:t xml:space="preserve">, </w:t>
      </w:r>
      <w:r w:rsidR="00D542BC">
        <w:rPr>
          <w:rFonts w:ascii="Times New Roman" w:hAnsi="Times New Roman" w:cs="Times New Roman"/>
          <w:sz w:val="28"/>
          <w:szCs w:val="28"/>
        </w:rPr>
        <w:t>согласно которой при нарушении прав</w:t>
      </w:r>
      <w:r w:rsidR="00D542BC" w:rsidRPr="00D542BC">
        <w:rPr>
          <w:rFonts w:ascii="Times New Roman" w:hAnsi="Times New Roman" w:cs="Times New Roman"/>
          <w:sz w:val="28"/>
          <w:szCs w:val="28"/>
        </w:rPr>
        <w:t xml:space="preserve"> </w:t>
      </w:r>
      <w:r w:rsidR="00D542BC">
        <w:rPr>
          <w:rFonts w:ascii="Times New Roman" w:hAnsi="Times New Roman" w:cs="Times New Roman"/>
          <w:sz w:val="28"/>
          <w:szCs w:val="28"/>
        </w:rPr>
        <w:t>ребенка или ненадлежащем выполнении обязанностей по воспитанию ребенка одним или обеими родителями</w:t>
      </w:r>
      <w:r w:rsidR="00D542BC" w:rsidRPr="00D542BC">
        <w:rPr>
          <w:rFonts w:ascii="Times New Roman" w:hAnsi="Times New Roman" w:cs="Times New Roman"/>
          <w:sz w:val="28"/>
          <w:szCs w:val="28"/>
        </w:rPr>
        <w:t xml:space="preserve">, </w:t>
      </w:r>
      <w:r w:rsidR="00DD217D">
        <w:rPr>
          <w:rFonts w:ascii="Times New Roman" w:hAnsi="Times New Roman" w:cs="Times New Roman"/>
          <w:sz w:val="28"/>
          <w:szCs w:val="28"/>
        </w:rPr>
        <w:t>ребенок,</w:t>
      </w:r>
      <w:r w:rsidR="00D542BC">
        <w:rPr>
          <w:rFonts w:ascii="Times New Roman" w:hAnsi="Times New Roman" w:cs="Times New Roman"/>
          <w:sz w:val="28"/>
          <w:szCs w:val="28"/>
        </w:rPr>
        <w:t xml:space="preserve"> достигший 14 лет</w:t>
      </w:r>
      <w:r w:rsidR="00DD217D" w:rsidRPr="00DD217D">
        <w:rPr>
          <w:rFonts w:ascii="Times New Roman" w:hAnsi="Times New Roman" w:cs="Times New Roman"/>
          <w:sz w:val="28"/>
          <w:szCs w:val="28"/>
        </w:rPr>
        <w:t>,</w:t>
      </w:r>
      <w:r w:rsidR="00D542BC">
        <w:rPr>
          <w:rFonts w:ascii="Times New Roman" w:hAnsi="Times New Roman" w:cs="Times New Roman"/>
          <w:sz w:val="28"/>
          <w:szCs w:val="28"/>
        </w:rPr>
        <w:t xml:space="preserve"> имеет право лично обратиться в суд за защитой своих прав.</w:t>
      </w:r>
      <w:r w:rsidR="00E33FA2">
        <w:rPr>
          <w:rFonts w:ascii="Times New Roman" w:hAnsi="Times New Roman" w:cs="Times New Roman"/>
          <w:sz w:val="28"/>
          <w:szCs w:val="28"/>
        </w:rPr>
        <w:t xml:space="preserve"> В трудовых отношениях несовершеннолетний может самостоятельно защищать свои права в таких делах как</w:t>
      </w:r>
      <w:r w:rsidR="00E33FA2" w:rsidRPr="00E33FA2">
        <w:rPr>
          <w:rFonts w:ascii="Times New Roman" w:hAnsi="Times New Roman" w:cs="Times New Roman"/>
          <w:sz w:val="28"/>
          <w:szCs w:val="28"/>
        </w:rPr>
        <w:t>:</w:t>
      </w:r>
      <w:r w:rsidR="00E33FA2">
        <w:rPr>
          <w:rFonts w:ascii="Times New Roman" w:hAnsi="Times New Roman" w:cs="Times New Roman"/>
          <w:sz w:val="28"/>
          <w:szCs w:val="28"/>
        </w:rPr>
        <w:t xml:space="preserve"> об отказе в приеме на работу</w:t>
      </w:r>
      <w:r w:rsidR="00E33FA2" w:rsidRPr="00E33FA2">
        <w:rPr>
          <w:rFonts w:ascii="Times New Roman" w:hAnsi="Times New Roman" w:cs="Times New Roman"/>
          <w:sz w:val="28"/>
          <w:szCs w:val="28"/>
        </w:rPr>
        <w:t xml:space="preserve">; </w:t>
      </w:r>
      <w:r w:rsidR="00E33FA2">
        <w:rPr>
          <w:rFonts w:ascii="Times New Roman" w:hAnsi="Times New Roman" w:cs="Times New Roman"/>
          <w:sz w:val="28"/>
          <w:szCs w:val="28"/>
        </w:rPr>
        <w:t>делах связанных с оплатой труда несовершеннолетних</w:t>
      </w:r>
      <w:r w:rsidR="00E33FA2" w:rsidRPr="00E33FA2">
        <w:rPr>
          <w:rFonts w:ascii="Times New Roman" w:hAnsi="Times New Roman" w:cs="Times New Roman"/>
          <w:sz w:val="28"/>
          <w:szCs w:val="28"/>
        </w:rPr>
        <w:t xml:space="preserve">; </w:t>
      </w:r>
      <w:r w:rsidR="00E33FA2">
        <w:rPr>
          <w:rFonts w:ascii="Times New Roman" w:hAnsi="Times New Roman" w:cs="Times New Roman"/>
          <w:sz w:val="28"/>
          <w:szCs w:val="28"/>
        </w:rPr>
        <w:t>делах с незаконным привлечением несовершеннолетних к сверхурочным и тяжелым работам.</w:t>
      </w:r>
      <w:r w:rsidR="00E33FA2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="00E33FA2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DD217D">
        <w:rPr>
          <w:rFonts w:ascii="Times New Roman" w:hAnsi="Times New Roman" w:cs="Times New Roman"/>
          <w:sz w:val="28"/>
          <w:szCs w:val="28"/>
        </w:rPr>
        <w:t xml:space="preserve"> не стоит забывать и о том</w:t>
      </w:r>
      <w:r w:rsidR="00DD217D" w:rsidRPr="00DD217D">
        <w:rPr>
          <w:rFonts w:ascii="Times New Roman" w:hAnsi="Times New Roman" w:cs="Times New Roman"/>
          <w:sz w:val="28"/>
          <w:szCs w:val="28"/>
        </w:rPr>
        <w:t xml:space="preserve">, </w:t>
      </w:r>
      <w:r w:rsidR="00DD217D">
        <w:rPr>
          <w:rFonts w:ascii="Times New Roman" w:hAnsi="Times New Roman" w:cs="Times New Roman"/>
          <w:sz w:val="28"/>
          <w:szCs w:val="28"/>
        </w:rPr>
        <w:t>что лицо от 14 до 18 лет обладает не только правами</w:t>
      </w:r>
      <w:r w:rsidR="00DD217D" w:rsidRPr="00DD217D">
        <w:rPr>
          <w:rFonts w:ascii="Times New Roman" w:hAnsi="Times New Roman" w:cs="Times New Roman"/>
          <w:sz w:val="28"/>
          <w:szCs w:val="28"/>
        </w:rPr>
        <w:t xml:space="preserve">, </w:t>
      </w:r>
      <w:r w:rsidR="00DD217D">
        <w:rPr>
          <w:rFonts w:ascii="Times New Roman" w:hAnsi="Times New Roman" w:cs="Times New Roman"/>
          <w:sz w:val="28"/>
          <w:szCs w:val="28"/>
        </w:rPr>
        <w:t>оно также несет и самостоятельную ответственность.</w:t>
      </w:r>
      <w:r w:rsidR="00C934E0">
        <w:rPr>
          <w:rFonts w:ascii="Times New Roman" w:hAnsi="Times New Roman" w:cs="Times New Roman"/>
          <w:sz w:val="28"/>
          <w:szCs w:val="28"/>
        </w:rPr>
        <w:t xml:space="preserve"> Статья 1074 Г</w:t>
      </w:r>
      <w:r w:rsidR="00B8012D">
        <w:rPr>
          <w:rFonts w:ascii="Times New Roman" w:hAnsi="Times New Roman" w:cs="Times New Roman"/>
          <w:sz w:val="28"/>
          <w:szCs w:val="28"/>
        </w:rPr>
        <w:t xml:space="preserve">ражданского кодекса </w:t>
      </w:r>
      <w:r w:rsidR="00C934E0">
        <w:rPr>
          <w:rFonts w:ascii="Times New Roman" w:hAnsi="Times New Roman" w:cs="Times New Roman"/>
          <w:sz w:val="28"/>
          <w:szCs w:val="28"/>
        </w:rPr>
        <w:t xml:space="preserve"> Р</w:t>
      </w:r>
      <w:r w:rsidR="00B8012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934E0">
        <w:rPr>
          <w:rFonts w:ascii="Times New Roman" w:hAnsi="Times New Roman" w:cs="Times New Roman"/>
          <w:sz w:val="28"/>
          <w:szCs w:val="28"/>
        </w:rPr>
        <w:t>Ф</w:t>
      </w:r>
      <w:r w:rsidR="00B8012D">
        <w:rPr>
          <w:rFonts w:ascii="Times New Roman" w:hAnsi="Times New Roman" w:cs="Times New Roman"/>
          <w:sz w:val="28"/>
          <w:szCs w:val="28"/>
        </w:rPr>
        <w:t>едерации</w:t>
      </w:r>
      <w:r w:rsidR="00B8012D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C934E0">
        <w:rPr>
          <w:rFonts w:ascii="Times New Roman" w:hAnsi="Times New Roman" w:cs="Times New Roman"/>
          <w:sz w:val="28"/>
          <w:szCs w:val="28"/>
        </w:rPr>
        <w:t xml:space="preserve"> четко определяет, что такие лица самостоятельно несут </w:t>
      </w:r>
      <w:r w:rsidR="00100058">
        <w:rPr>
          <w:rFonts w:ascii="Times New Roman" w:hAnsi="Times New Roman" w:cs="Times New Roman"/>
          <w:sz w:val="28"/>
          <w:szCs w:val="28"/>
        </w:rPr>
        <w:t>ответственность за причиненный вред на общих условиях.</w:t>
      </w:r>
    </w:p>
    <w:p w:rsidR="00B946AC" w:rsidRPr="00372892" w:rsidRDefault="00C43BF5" w:rsidP="003728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также рассмотреть правовой статус лиц</w:t>
      </w:r>
      <w:r w:rsidRPr="00C43B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достигших 14 лет. В соответствии с ч.5 ст. 37 ГПК РФ права и законные интересы лиц</w:t>
      </w:r>
      <w:r w:rsidRPr="00C43B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достигших четырнадцатилетнего возраста осуществляют их законные представители (родители</w:t>
      </w:r>
      <w:r w:rsidRPr="00C43B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опекуны и попечители)</w:t>
      </w:r>
      <w:r w:rsidR="006E6CE2" w:rsidRPr="006E6CE2">
        <w:rPr>
          <w:rFonts w:ascii="Times New Roman" w:hAnsi="Times New Roman" w:cs="Times New Roman"/>
          <w:sz w:val="28"/>
          <w:szCs w:val="28"/>
        </w:rPr>
        <w:t xml:space="preserve">, </w:t>
      </w:r>
      <w:r w:rsidR="006E6CE2">
        <w:rPr>
          <w:rFonts w:ascii="Times New Roman" w:hAnsi="Times New Roman" w:cs="Times New Roman"/>
          <w:sz w:val="28"/>
          <w:szCs w:val="28"/>
        </w:rPr>
        <w:t>они также несут и обязанности</w:t>
      </w:r>
      <w:r w:rsidR="006E6CE2" w:rsidRPr="006E6CE2">
        <w:rPr>
          <w:rFonts w:ascii="Times New Roman" w:hAnsi="Times New Roman" w:cs="Times New Roman"/>
          <w:sz w:val="28"/>
          <w:szCs w:val="28"/>
        </w:rPr>
        <w:t xml:space="preserve">, </w:t>
      </w:r>
      <w:r w:rsidR="006E6CE2">
        <w:rPr>
          <w:rFonts w:ascii="Times New Roman" w:hAnsi="Times New Roman" w:cs="Times New Roman"/>
          <w:sz w:val="28"/>
          <w:szCs w:val="28"/>
        </w:rPr>
        <w:t>возникающие вследствие действий таких лиц.</w:t>
      </w:r>
      <w:r w:rsidR="00940CA5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="00B946AC">
        <w:rPr>
          <w:rFonts w:ascii="Tahoma" w:hAnsi="Tahoma" w:cs="Tahoma"/>
          <w:color w:val="222222"/>
          <w:sz w:val="21"/>
          <w:szCs w:val="21"/>
        </w:rPr>
        <w:br/>
      </w:r>
      <w:r w:rsidR="00372892">
        <w:rPr>
          <w:rFonts w:ascii="Times New Roman" w:hAnsi="Times New Roman" w:cs="Times New Roman"/>
          <w:sz w:val="28"/>
          <w:szCs w:val="28"/>
        </w:rPr>
        <w:t xml:space="preserve">Помимо граждан дееспособностью обладают также и юридические лица. Дееспособность возникает у </w:t>
      </w:r>
      <w:r w:rsidR="001508A9">
        <w:rPr>
          <w:rFonts w:ascii="Times New Roman" w:hAnsi="Times New Roman" w:cs="Times New Roman"/>
          <w:sz w:val="28"/>
          <w:szCs w:val="28"/>
        </w:rPr>
        <w:t>юридических</w:t>
      </w:r>
      <w:r w:rsidR="00372892">
        <w:rPr>
          <w:rFonts w:ascii="Times New Roman" w:hAnsi="Times New Roman" w:cs="Times New Roman"/>
          <w:sz w:val="28"/>
          <w:szCs w:val="28"/>
        </w:rPr>
        <w:t xml:space="preserve"> лиц одновременно с правоспособностью.</w:t>
      </w:r>
    </w:p>
    <w:p w:rsidR="001F1D22" w:rsidRPr="00B8012D" w:rsidRDefault="002D2FFE" w:rsidP="00B80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FFE">
        <w:rPr>
          <w:rFonts w:ascii="Times New Roman" w:hAnsi="Times New Roman" w:cs="Times New Roman"/>
          <w:b/>
          <w:sz w:val="28"/>
          <w:szCs w:val="28"/>
        </w:rPr>
        <w:t>1.2 Несовершеннолетние лица как субъекты гражданского судопроизводства</w:t>
      </w:r>
    </w:p>
    <w:p w:rsidR="002D2FFE" w:rsidRDefault="008C5378" w:rsidP="00895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определениях гражданской правоспособности и дееспособности</w:t>
      </w:r>
      <w:r w:rsidRPr="008C5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A34CF6">
        <w:rPr>
          <w:rFonts w:ascii="Times New Roman" w:hAnsi="Times New Roman" w:cs="Times New Roman"/>
          <w:sz w:val="28"/>
          <w:szCs w:val="28"/>
        </w:rPr>
        <w:t>две формы участия несовершеннолетних</w:t>
      </w:r>
      <w:r w:rsidR="0086599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гражданском судопроизводстве</w:t>
      </w:r>
      <w:r w:rsidR="00865996" w:rsidRPr="00865996">
        <w:rPr>
          <w:rFonts w:ascii="Times New Roman" w:hAnsi="Times New Roman" w:cs="Times New Roman"/>
          <w:sz w:val="28"/>
          <w:szCs w:val="28"/>
        </w:rPr>
        <w:t>:</w:t>
      </w:r>
    </w:p>
    <w:p w:rsidR="00A34CF6" w:rsidRPr="00121C8D" w:rsidRDefault="00A34CF6" w:rsidP="00121C8D">
      <w:pPr>
        <w:spacing w:after="0" w:line="36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Самостоятельное участие несовершеннолетних в гражданском процессе</w:t>
      </w:r>
      <w:r w:rsidR="00121C8D" w:rsidRPr="00121C8D">
        <w:rPr>
          <w:rFonts w:ascii="Times New Roman" w:hAnsi="Times New Roman" w:cs="Times New Roman"/>
          <w:sz w:val="28"/>
          <w:szCs w:val="28"/>
        </w:rPr>
        <w:t>;</w:t>
      </w:r>
    </w:p>
    <w:p w:rsidR="001331F2" w:rsidRDefault="00A34CF6" w:rsidP="00121C8D">
      <w:pPr>
        <w:spacing w:after="0" w:line="360" w:lineRule="auto"/>
        <w:ind w:left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Участие несовершеннолетних в процессе посредством участия </w:t>
      </w:r>
      <w:r w:rsidR="00D270B7">
        <w:rPr>
          <w:rFonts w:ascii="Times New Roman" w:hAnsi="Times New Roman" w:cs="Times New Roman"/>
          <w:sz w:val="28"/>
          <w:szCs w:val="28"/>
        </w:rPr>
        <w:t>их законных представителей (родителей</w:t>
      </w:r>
      <w:r w:rsidR="00D270B7" w:rsidRPr="00D270B7">
        <w:rPr>
          <w:rFonts w:ascii="Times New Roman" w:hAnsi="Times New Roman" w:cs="Times New Roman"/>
          <w:sz w:val="28"/>
          <w:szCs w:val="28"/>
        </w:rPr>
        <w:t>,</w:t>
      </w:r>
      <w:r w:rsidR="00D270B7">
        <w:rPr>
          <w:rFonts w:ascii="Times New Roman" w:hAnsi="Times New Roman" w:cs="Times New Roman"/>
          <w:sz w:val="28"/>
          <w:szCs w:val="28"/>
        </w:rPr>
        <w:t xml:space="preserve"> опекунов</w:t>
      </w:r>
      <w:r w:rsidR="00D270B7" w:rsidRPr="00D270B7">
        <w:rPr>
          <w:rFonts w:ascii="Times New Roman" w:hAnsi="Times New Roman" w:cs="Times New Roman"/>
          <w:sz w:val="28"/>
          <w:szCs w:val="28"/>
        </w:rPr>
        <w:t xml:space="preserve">, </w:t>
      </w:r>
      <w:r w:rsidR="00D270B7">
        <w:rPr>
          <w:rFonts w:ascii="Times New Roman" w:hAnsi="Times New Roman" w:cs="Times New Roman"/>
          <w:sz w:val="28"/>
          <w:szCs w:val="28"/>
        </w:rPr>
        <w:t>попечителей)</w:t>
      </w:r>
      <w:r w:rsidR="00121C8D">
        <w:rPr>
          <w:rFonts w:ascii="Times New Roman" w:hAnsi="Times New Roman" w:cs="Times New Roman"/>
          <w:sz w:val="28"/>
          <w:szCs w:val="28"/>
        </w:rPr>
        <w:t>.</w:t>
      </w:r>
    </w:p>
    <w:p w:rsidR="00121C8D" w:rsidRPr="00051522" w:rsidRDefault="00121C8D" w:rsidP="00121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участие несовершеннолетних в суде возможно</w:t>
      </w:r>
      <w:r w:rsidRPr="00121C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исходя их положений ГПК РФ при эмансипации шестнадцатилетнего лица</w:t>
      </w:r>
      <w:r w:rsidRPr="00121C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 же в определенных законом случаях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  <w:r w:rsidR="003844A8">
        <w:rPr>
          <w:rFonts w:ascii="Times New Roman" w:hAnsi="Times New Roman" w:cs="Times New Roman"/>
          <w:sz w:val="28"/>
          <w:szCs w:val="28"/>
        </w:rPr>
        <w:t xml:space="preserve"> В этом случае, несовершеннолетний может выступать в качестве одной из сторон</w:t>
      </w:r>
      <w:r w:rsidR="003844A8" w:rsidRPr="00384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4A8">
        <w:rPr>
          <w:rFonts w:ascii="Times New Roman" w:hAnsi="Times New Roman" w:cs="Times New Roman"/>
          <w:sz w:val="28"/>
          <w:szCs w:val="28"/>
        </w:rPr>
        <w:t>свидетелем</w:t>
      </w:r>
      <w:r w:rsidR="003844A8" w:rsidRPr="003844A8">
        <w:rPr>
          <w:rFonts w:ascii="Times New Roman" w:hAnsi="Times New Roman" w:cs="Times New Roman"/>
          <w:sz w:val="28"/>
          <w:szCs w:val="28"/>
        </w:rPr>
        <w:t xml:space="preserve">, </w:t>
      </w:r>
      <w:r w:rsidR="003844A8">
        <w:rPr>
          <w:rFonts w:ascii="Times New Roman" w:hAnsi="Times New Roman" w:cs="Times New Roman"/>
          <w:sz w:val="28"/>
          <w:szCs w:val="28"/>
        </w:rPr>
        <w:t>третьим лицом и обладают всеми правами и обязанностями лиц</w:t>
      </w:r>
      <w:r w:rsidR="003844A8" w:rsidRPr="003844A8">
        <w:rPr>
          <w:rFonts w:ascii="Times New Roman" w:hAnsi="Times New Roman" w:cs="Times New Roman"/>
          <w:sz w:val="28"/>
          <w:szCs w:val="28"/>
        </w:rPr>
        <w:t xml:space="preserve">, </w:t>
      </w:r>
      <w:r w:rsidR="003844A8">
        <w:rPr>
          <w:rFonts w:ascii="Times New Roman" w:hAnsi="Times New Roman" w:cs="Times New Roman"/>
          <w:sz w:val="28"/>
          <w:szCs w:val="28"/>
        </w:rPr>
        <w:t>участвующих в деле</w:t>
      </w:r>
      <w:r w:rsidR="003844A8" w:rsidRPr="003844A8">
        <w:rPr>
          <w:rFonts w:ascii="Times New Roman" w:hAnsi="Times New Roman" w:cs="Times New Roman"/>
          <w:sz w:val="28"/>
          <w:szCs w:val="28"/>
        </w:rPr>
        <w:t xml:space="preserve">, </w:t>
      </w:r>
      <w:r w:rsidR="003844A8">
        <w:rPr>
          <w:rFonts w:ascii="Times New Roman" w:hAnsi="Times New Roman" w:cs="Times New Roman"/>
          <w:sz w:val="28"/>
          <w:szCs w:val="28"/>
        </w:rPr>
        <w:t>а именно</w:t>
      </w:r>
      <w:r w:rsidR="003844A8" w:rsidRPr="003844A8">
        <w:rPr>
          <w:rFonts w:ascii="Times New Roman" w:hAnsi="Times New Roman" w:cs="Times New Roman"/>
          <w:sz w:val="28"/>
          <w:szCs w:val="28"/>
        </w:rPr>
        <w:t>:</w:t>
      </w:r>
    </w:p>
    <w:p w:rsidR="003844A8" w:rsidRPr="00B8012D" w:rsidRDefault="00B8012D" w:rsidP="00F1067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012D">
        <w:rPr>
          <w:rFonts w:ascii="Times New Roman" w:hAnsi="Times New Roman" w:cs="Times New Roman"/>
          <w:sz w:val="28"/>
          <w:szCs w:val="28"/>
        </w:rPr>
        <w:t>-</w:t>
      </w:r>
      <w:r w:rsidR="00F10670" w:rsidRPr="00F10670">
        <w:rPr>
          <w:rFonts w:ascii="Times New Roman" w:hAnsi="Times New Roman" w:cs="Times New Roman"/>
          <w:sz w:val="28"/>
          <w:szCs w:val="28"/>
        </w:rPr>
        <w:t xml:space="preserve"> </w:t>
      </w:r>
      <w:r w:rsidR="003844A8" w:rsidRPr="00B8012D">
        <w:rPr>
          <w:rFonts w:ascii="Times New Roman" w:hAnsi="Times New Roman" w:cs="Times New Roman"/>
          <w:sz w:val="28"/>
          <w:szCs w:val="28"/>
        </w:rPr>
        <w:t>знакомиться с материалами дела, выписывать из них необходимую информацию, делать копии;</w:t>
      </w:r>
    </w:p>
    <w:p w:rsidR="003844A8" w:rsidRPr="00B8012D" w:rsidRDefault="00F10670" w:rsidP="00F1067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0670">
        <w:rPr>
          <w:rFonts w:ascii="Times New Roman" w:hAnsi="Times New Roman" w:cs="Times New Roman"/>
          <w:sz w:val="28"/>
          <w:szCs w:val="28"/>
        </w:rPr>
        <w:t xml:space="preserve">- </w:t>
      </w:r>
      <w:r w:rsidR="003844A8" w:rsidRPr="00B8012D">
        <w:rPr>
          <w:rFonts w:ascii="Times New Roman" w:hAnsi="Times New Roman" w:cs="Times New Roman"/>
          <w:sz w:val="28"/>
          <w:szCs w:val="28"/>
        </w:rPr>
        <w:t>заявлять отводы судьям</w:t>
      </w:r>
      <w:r w:rsidR="00ED7D3E" w:rsidRPr="00F10670">
        <w:rPr>
          <w:rFonts w:ascii="Times New Roman" w:hAnsi="Times New Roman" w:cs="Times New Roman"/>
          <w:sz w:val="28"/>
          <w:szCs w:val="28"/>
        </w:rPr>
        <w:t>;</w:t>
      </w:r>
    </w:p>
    <w:p w:rsidR="003844A8" w:rsidRPr="00B8012D" w:rsidRDefault="00F10670" w:rsidP="00F1067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0670">
        <w:rPr>
          <w:rFonts w:ascii="Times New Roman" w:hAnsi="Times New Roman" w:cs="Times New Roman"/>
          <w:sz w:val="28"/>
          <w:szCs w:val="28"/>
        </w:rPr>
        <w:t xml:space="preserve">- </w:t>
      </w:r>
      <w:r w:rsidR="003844A8" w:rsidRPr="00B8012D">
        <w:rPr>
          <w:rFonts w:ascii="Times New Roman" w:hAnsi="Times New Roman" w:cs="Times New Roman"/>
          <w:sz w:val="28"/>
          <w:szCs w:val="28"/>
        </w:rPr>
        <w:t>представлять доказательства и участвовать в их исследовании</w:t>
      </w:r>
      <w:r w:rsidR="00ED7D3E" w:rsidRPr="00B8012D">
        <w:rPr>
          <w:rFonts w:ascii="Times New Roman" w:hAnsi="Times New Roman" w:cs="Times New Roman"/>
          <w:sz w:val="28"/>
          <w:szCs w:val="28"/>
        </w:rPr>
        <w:t>;</w:t>
      </w:r>
    </w:p>
    <w:p w:rsidR="003844A8" w:rsidRPr="00B8012D" w:rsidRDefault="00F10670" w:rsidP="00F1067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0670">
        <w:rPr>
          <w:rFonts w:ascii="Times New Roman" w:hAnsi="Times New Roman" w:cs="Times New Roman"/>
          <w:sz w:val="28"/>
          <w:szCs w:val="28"/>
        </w:rPr>
        <w:t xml:space="preserve">- </w:t>
      </w:r>
      <w:r w:rsidR="003844A8" w:rsidRPr="00B8012D">
        <w:rPr>
          <w:rFonts w:ascii="Times New Roman" w:hAnsi="Times New Roman" w:cs="Times New Roman"/>
          <w:sz w:val="28"/>
          <w:szCs w:val="28"/>
        </w:rPr>
        <w:t>задавать вопросы иным лицам, участвующим в деле, третьим лицам, другой стороне;</w:t>
      </w:r>
    </w:p>
    <w:p w:rsidR="003844A8" w:rsidRPr="00B8012D" w:rsidRDefault="00F10670" w:rsidP="00F1067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0670">
        <w:rPr>
          <w:rFonts w:ascii="Times New Roman" w:hAnsi="Times New Roman" w:cs="Times New Roman"/>
          <w:sz w:val="28"/>
          <w:szCs w:val="28"/>
        </w:rPr>
        <w:t xml:space="preserve">- </w:t>
      </w:r>
      <w:r w:rsidR="003844A8" w:rsidRPr="00B8012D">
        <w:rPr>
          <w:rFonts w:ascii="Times New Roman" w:hAnsi="Times New Roman" w:cs="Times New Roman"/>
          <w:sz w:val="28"/>
          <w:szCs w:val="28"/>
        </w:rPr>
        <w:t>заявлять различные ходатайства</w:t>
      </w:r>
      <w:r w:rsidR="00ED7D3E" w:rsidRPr="00F10670">
        <w:rPr>
          <w:rFonts w:ascii="Times New Roman" w:hAnsi="Times New Roman" w:cs="Times New Roman"/>
          <w:sz w:val="28"/>
          <w:szCs w:val="28"/>
        </w:rPr>
        <w:t>;</w:t>
      </w:r>
    </w:p>
    <w:p w:rsidR="003844A8" w:rsidRPr="00B8012D" w:rsidRDefault="00F10670" w:rsidP="00F1067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0670">
        <w:rPr>
          <w:rFonts w:ascii="Times New Roman" w:hAnsi="Times New Roman" w:cs="Times New Roman"/>
          <w:sz w:val="28"/>
          <w:szCs w:val="28"/>
        </w:rPr>
        <w:t xml:space="preserve">- </w:t>
      </w:r>
      <w:r w:rsidR="003844A8" w:rsidRPr="00B8012D">
        <w:rPr>
          <w:rFonts w:ascii="Times New Roman" w:hAnsi="Times New Roman" w:cs="Times New Roman"/>
          <w:sz w:val="28"/>
          <w:szCs w:val="28"/>
        </w:rPr>
        <w:t>давать объяснения суду как письменной, так и в устной форме;</w:t>
      </w:r>
    </w:p>
    <w:p w:rsidR="003844A8" w:rsidRPr="00B8012D" w:rsidRDefault="00F10670" w:rsidP="00F1067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0670">
        <w:rPr>
          <w:rFonts w:ascii="Times New Roman" w:hAnsi="Times New Roman" w:cs="Times New Roman"/>
          <w:sz w:val="28"/>
          <w:szCs w:val="28"/>
        </w:rPr>
        <w:t xml:space="preserve">- </w:t>
      </w:r>
      <w:r w:rsidR="00ED7D3E" w:rsidRPr="00B8012D">
        <w:rPr>
          <w:rFonts w:ascii="Times New Roman" w:hAnsi="Times New Roman" w:cs="Times New Roman"/>
          <w:sz w:val="28"/>
          <w:szCs w:val="28"/>
        </w:rPr>
        <w:t>п</w:t>
      </w:r>
      <w:r w:rsidR="003844A8" w:rsidRPr="00B8012D">
        <w:rPr>
          <w:rFonts w:ascii="Times New Roman" w:hAnsi="Times New Roman" w:cs="Times New Roman"/>
          <w:sz w:val="28"/>
          <w:szCs w:val="28"/>
        </w:rPr>
        <w:t xml:space="preserve">риводить свои доводы и мысли по различным вопросам, возникающих в ходе судебного </w:t>
      </w:r>
      <w:r w:rsidR="00ED7D3E" w:rsidRPr="00B8012D">
        <w:rPr>
          <w:rFonts w:ascii="Times New Roman" w:hAnsi="Times New Roman" w:cs="Times New Roman"/>
          <w:sz w:val="28"/>
          <w:szCs w:val="28"/>
        </w:rPr>
        <w:t>разбирательства;</w:t>
      </w:r>
    </w:p>
    <w:p w:rsidR="00ED7D3E" w:rsidRPr="00B8012D" w:rsidRDefault="00F10670" w:rsidP="00F1067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0670">
        <w:rPr>
          <w:rFonts w:ascii="Times New Roman" w:hAnsi="Times New Roman" w:cs="Times New Roman"/>
          <w:sz w:val="28"/>
          <w:szCs w:val="28"/>
        </w:rPr>
        <w:t xml:space="preserve">- </w:t>
      </w:r>
      <w:r w:rsidR="00ED7D3E" w:rsidRPr="00B8012D">
        <w:rPr>
          <w:rFonts w:ascii="Times New Roman" w:hAnsi="Times New Roman" w:cs="Times New Roman"/>
          <w:sz w:val="28"/>
          <w:szCs w:val="28"/>
        </w:rPr>
        <w:t>обжаловать постановления и определения суда.</w:t>
      </w:r>
    </w:p>
    <w:p w:rsidR="003844A8" w:rsidRDefault="00ED7D3E" w:rsidP="0038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правам корреспондируются и обязанность</w:t>
      </w:r>
      <w:r w:rsidRPr="00ED7D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запрещает недобросовестное пользование всеми закрепленными правами.</w:t>
      </w:r>
      <w:r w:rsidR="0078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92" w:rsidRPr="00781F92" w:rsidRDefault="00781F92" w:rsidP="00781F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не стоит забыть роль суда при реализации своих прав и выполнении обязанностей участниками</w:t>
      </w:r>
      <w:r w:rsidRPr="00781F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в соответствии с постановлением Верховного суда </w:t>
      </w:r>
      <w:r w:rsidRPr="00781F92">
        <w:rPr>
          <w:rFonts w:ascii="Times New Roman" w:hAnsi="Times New Roman" w:cs="Times New Roman"/>
          <w:sz w:val="28"/>
          <w:szCs w:val="28"/>
        </w:rPr>
        <w:t>от 24.06.2008 N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F92">
        <w:rPr>
          <w:rFonts w:ascii="Times New Roman" w:hAnsi="Times New Roman" w:cs="Times New Roman"/>
          <w:i/>
          <w:sz w:val="28"/>
          <w:szCs w:val="28"/>
        </w:rPr>
        <w:t>«в целях обеспечения наиболее полного, всестороннего и объективного исследования дела следует разъяснять всем лицам, участвующим в деле, их права и обязанности»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i/>
          <w:sz w:val="28"/>
          <w:szCs w:val="28"/>
        </w:rPr>
        <w:footnoteReference w:id="10"/>
      </w:r>
    </w:p>
    <w:p w:rsidR="003844A8" w:rsidRPr="00854C4B" w:rsidRDefault="009B4F0D" w:rsidP="00384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примера самостоятельного участия несовершеннолетнего </w:t>
      </w:r>
      <w:r w:rsidR="00731115">
        <w:rPr>
          <w:rFonts w:ascii="Times New Roman" w:hAnsi="Times New Roman" w:cs="Times New Roman"/>
          <w:sz w:val="28"/>
          <w:szCs w:val="28"/>
        </w:rPr>
        <w:t>в суде можно привести гражданское д</w:t>
      </w:r>
      <w:r w:rsidR="00731115" w:rsidRPr="00731115">
        <w:rPr>
          <w:rFonts w:ascii="Times New Roman" w:hAnsi="Times New Roman" w:cs="Times New Roman"/>
          <w:sz w:val="28"/>
          <w:szCs w:val="28"/>
        </w:rPr>
        <w:t xml:space="preserve">ело № 2-5776/2010, </w:t>
      </w:r>
      <w:r w:rsidR="00731115">
        <w:rPr>
          <w:rFonts w:ascii="Times New Roman" w:hAnsi="Times New Roman" w:cs="Times New Roman"/>
          <w:sz w:val="28"/>
          <w:szCs w:val="28"/>
        </w:rPr>
        <w:t>в котором несовершеннолетняя истица обратился в суд о признание ее полностью дееспособной</w:t>
      </w:r>
      <w:r w:rsidR="00731115" w:rsidRPr="00731115">
        <w:rPr>
          <w:rFonts w:ascii="Times New Roman" w:hAnsi="Times New Roman" w:cs="Times New Roman"/>
          <w:sz w:val="28"/>
          <w:szCs w:val="28"/>
        </w:rPr>
        <w:t xml:space="preserve">, </w:t>
      </w:r>
      <w:r w:rsidR="00731115">
        <w:rPr>
          <w:rFonts w:ascii="Times New Roman" w:hAnsi="Times New Roman" w:cs="Times New Roman"/>
          <w:sz w:val="28"/>
          <w:szCs w:val="28"/>
        </w:rPr>
        <w:t>обосновав свое заявление вступлением в брак</w:t>
      </w:r>
      <w:r w:rsidR="00731115" w:rsidRPr="00731115">
        <w:rPr>
          <w:rFonts w:ascii="Times New Roman" w:hAnsi="Times New Roman" w:cs="Times New Roman"/>
          <w:sz w:val="28"/>
          <w:szCs w:val="28"/>
        </w:rPr>
        <w:t xml:space="preserve">. </w:t>
      </w:r>
      <w:r w:rsidR="00731115">
        <w:rPr>
          <w:rFonts w:ascii="Times New Roman" w:hAnsi="Times New Roman" w:cs="Times New Roman"/>
          <w:sz w:val="28"/>
          <w:szCs w:val="28"/>
        </w:rPr>
        <w:t>Необходимость в эмансипации объясняется тем</w:t>
      </w:r>
      <w:r w:rsidR="00731115" w:rsidRPr="00731115">
        <w:rPr>
          <w:rFonts w:ascii="Times New Roman" w:hAnsi="Times New Roman" w:cs="Times New Roman"/>
          <w:sz w:val="28"/>
          <w:szCs w:val="28"/>
        </w:rPr>
        <w:t>,</w:t>
      </w:r>
      <w:r w:rsidR="00731115">
        <w:rPr>
          <w:rFonts w:ascii="Times New Roman" w:hAnsi="Times New Roman" w:cs="Times New Roman"/>
          <w:sz w:val="28"/>
          <w:szCs w:val="28"/>
        </w:rPr>
        <w:t xml:space="preserve"> что</w:t>
      </w:r>
      <w:r w:rsidR="00731115" w:rsidRPr="00731115">
        <w:rPr>
          <w:rFonts w:ascii="Times New Roman" w:hAnsi="Times New Roman" w:cs="Times New Roman"/>
          <w:sz w:val="28"/>
          <w:szCs w:val="28"/>
        </w:rPr>
        <w:t xml:space="preserve"> </w:t>
      </w:r>
      <w:r w:rsidR="00731115" w:rsidRPr="00731115">
        <w:rPr>
          <w:rFonts w:ascii="Times New Roman" w:hAnsi="Times New Roman" w:cs="Times New Roman"/>
          <w:i/>
          <w:sz w:val="28"/>
          <w:szCs w:val="28"/>
        </w:rPr>
        <w:t>«органы власти, правоохранительные органы и других, медицинских и образовательных учреждениях к ней не относятся как к полностью дееспособной гражданке»</w:t>
      </w:r>
      <w:r w:rsidR="00731115">
        <w:rPr>
          <w:rFonts w:ascii="Times New Roman" w:hAnsi="Times New Roman" w:cs="Times New Roman"/>
          <w:i/>
          <w:sz w:val="28"/>
          <w:szCs w:val="28"/>
        </w:rPr>
        <w:t>.</w:t>
      </w:r>
      <w:r w:rsidR="00731115">
        <w:rPr>
          <w:rFonts w:ascii="Times New Roman" w:hAnsi="Times New Roman" w:cs="Times New Roman"/>
          <w:sz w:val="28"/>
          <w:szCs w:val="28"/>
        </w:rPr>
        <w:t xml:space="preserve"> Ввиду того</w:t>
      </w:r>
      <w:r w:rsidR="00731115" w:rsidRPr="00854C4B">
        <w:rPr>
          <w:rFonts w:ascii="Times New Roman" w:hAnsi="Times New Roman" w:cs="Times New Roman"/>
          <w:sz w:val="28"/>
          <w:szCs w:val="28"/>
        </w:rPr>
        <w:t xml:space="preserve">, </w:t>
      </w:r>
      <w:r w:rsidR="00731115">
        <w:rPr>
          <w:rFonts w:ascii="Times New Roman" w:hAnsi="Times New Roman" w:cs="Times New Roman"/>
          <w:sz w:val="28"/>
          <w:szCs w:val="28"/>
        </w:rPr>
        <w:t>что истица получила согласие на вступление в брак</w:t>
      </w:r>
      <w:r w:rsidR="00854C4B">
        <w:rPr>
          <w:rFonts w:ascii="Times New Roman" w:hAnsi="Times New Roman" w:cs="Times New Roman"/>
          <w:sz w:val="28"/>
          <w:szCs w:val="28"/>
        </w:rPr>
        <w:t xml:space="preserve"> от администрации городского округа</w:t>
      </w:r>
      <w:r w:rsidR="00854C4B" w:rsidRPr="00854C4B">
        <w:rPr>
          <w:rFonts w:ascii="Times New Roman" w:hAnsi="Times New Roman" w:cs="Times New Roman"/>
          <w:sz w:val="28"/>
          <w:szCs w:val="28"/>
        </w:rPr>
        <w:t xml:space="preserve"> г</w:t>
      </w:r>
      <w:r w:rsidR="00854C4B">
        <w:rPr>
          <w:rFonts w:ascii="Times New Roman" w:hAnsi="Times New Roman" w:cs="Times New Roman"/>
          <w:sz w:val="28"/>
          <w:szCs w:val="28"/>
        </w:rPr>
        <w:t>орода</w:t>
      </w:r>
      <w:r w:rsidR="00854C4B" w:rsidRPr="00854C4B">
        <w:rPr>
          <w:rFonts w:ascii="Times New Roman" w:hAnsi="Times New Roman" w:cs="Times New Roman"/>
          <w:sz w:val="28"/>
          <w:szCs w:val="28"/>
        </w:rPr>
        <w:t xml:space="preserve"> Волжский</w:t>
      </w:r>
      <w:r w:rsidR="00854C4B">
        <w:rPr>
          <w:rFonts w:ascii="Times New Roman" w:hAnsi="Times New Roman" w:cs="Times New Roman"/>
          <w:sz w:val="28"/>
          <w:szCs w:val="28"/>
        </w:rPr>
        <w:t xml:space="preserve"> и это подтверждается соответствующими документами</w:t>
      </w:r>
      <w:r w:rsidR="00854C4B" w:rsidRPr="00854C4B">
        <w:rPr>
          <w:rFonts w:ascii="Times New Roman" w:hAnsi="Times New Roman" w:cs="Times New Roman"/>
          <w:sz w:val="28"/>
          <w:szCs w:val="28"/>
        </w:rPr>
        <w:t xml:space="preserve">, </w:t>
      </w:r>
      <w:r w:rsidR="00C716A0" w:rsidRPr="00051522">
        <w:rPr>
          <w:rFonts w:ascii="Times New Roman" w:hAnsi="Times New Roman" w:cs="Times New Roman"/>
          <w:sz w:val="28"/>
          <w:szCs w:val="28"/>
        </w:rPr>
        <w:t>с</w:t>
      </w:r>
      <w:r w:rsidR="00854C4B" w:rsidRPr="00854C4B">
        <w:rPr>
          <w:rFonts w:ascii="Times New Roman" w:hAnsi="Times New Roman" w:cs="Times New Roman"/>
          <w:sz w:val="28"/>
          <w:szCs w:val="28"/>
        </w:rPr>
        <w:t xml:space="preserve">уд </w:t>
      </w:r>
      <w:r w:rsidR="00854C4B">
        <w:rPr>
          <w:rFonts w:ascii="Times New Roman" w:hAnsi="Times New Roman" w:cs="Times New Roman"/>
          <w:sz w:val="28"/>
          <w:szCs w:val="28"/>
        </w:rPr>
        <w:t>посчитал</w:t>
      </w:r>
      <w:r w:rsidR="00854C4B" w:rsidRPr="00854C4B">
        <w:rPr>
          <w:rFonts w:ascii="Times New Roman" w:hAnsi="Times New Roman" w:cs="Times New Roman"/>
          <w:sz w:val="28"/>
          <w:szCs w:val="28"/>
        </w:rPr>
        <w:t xml:space="preserve"> необходимым удовлетворить заявленные </w:t>
      </w:r>
      <w:r w:rsidR="00854C4B">
        <w:rPr>
          <w:rFonts w:ascii="Times New Roman" w:hAnsi="Times New Roman" w:cs="Times New Roman"/>
          <w:sz w:val="28"/>
          <w:szCs w:val="28"/>
        </w:rPr>
        <w:t>истицей</w:t>
      </w:r>
      <w:r w:rsidR="00854C4B" w:rsidRPr="00854C4B">
        <w:rPr>
          <w:rFonts w:ascii="Times New Roman" w:hAnsi="Times New Roman" w:cs="Times New Roman"/>
          <w:sz w:val="28"/>
          <w:szCs w:val="28"/>
        </w:rPr>
        <w:t xml:space="preserve"> требования и объявить её полностью дееспособной.</w:t>
      </w:r>
      <w:r w:rsidR="00854C4B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</w:p>
    <w:p w:rsidR="0040526C" w:rsidRDefault="00051522" w:rsidP="004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форма участия несовершеннолетних осуществляется посредством их законных представителей</w:t>
      </w:r>
      <w:r w:rsidRPr="00051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качестве которых могут выступать родители</w:t>
      </w:r>
      <w:r w:rsidRPr="00051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приемные родители</w:t>
      </w:r>
      <w:r w:rsidRPr="00051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усыновители</w:t>
      </w:r>
      <w:r w:rsidRPr="00051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опекуны</w:t>
      </w:r>
      <w:r w:rsidRPr="00051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попечители</w:t>
      </w:r>
      <w:r w:rsidRPr="00051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консулы</w:t>
      </w:r>
      <w:r w:rsidRPr="00051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капитаны морских судов</w:t>
      </w:r>
      <w:r w:rsidRPr="00051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конкурсные управляющие и другие лица.</w:t>
      </w:r>
      <w:r w:rsidR="00E90BA6">
        <w:rPr>
          <w:rFonts w:ascii="Times New Roman" w:hAnsi="Times New Roman" w:cs="Times New Roman"/>
          <w:sz w:val="28"/>
          <w:szCs w:val="28"/>
        </w:rPr>
        <w:t xml:space="preserve"> </w:t>
      </w:r>
      <w:r w:rsidR="0040526C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E90BA6" w:rsidRPr="00E90BA6">
        <w:rPr>
          <w:rFonts w:ascii="Times New Roman" w:hAnsi="Times New Roman" w:cs="Times New Roman"/>
          <w:sz w:val="28"/>
          <w:szCs w:val="28"/>
        </w:rPr>
        <w:t xml:space="preserve"> возникает непосредственно из прямого указания</w:t>
      </w:r>
      <w:r w:rsidR="0040526C">
        <w:rPr>
          <w:rFonts w:ascii="Times New Roman" w:hAnsi="Times New Roman" w:cs="Times New Roman"/>
          <w:sz w:val="28"/>
          <w:szCs w:val="28"/>
        </w:rPr>
        <w:t xml:space="preserve"> </w:t>
      </w:r>
      <w:r w:rsidR="00E90BA6" w:rsidRPr="00E90BA6">
        <w:rPr>
          <w:rFonts w:ascii="Times New Roman" w:hAnsi="Times New Roman" w:cs="Times New Roman"/>
          <w:sz w:val="28"/>
          <w:szCs w:val="28"/>
        </w:rPr>
        <w:t>закона</w:t>
      </w:r>
      <w:r w:rsidR="0040526C" w:rsidRPr="0040526C">
        <w:rPr>
          <w:rFonts w:ascii="Times New Roman" w:hAnsi="Times New Roman" w:cs="Times New Roman"/>
          <w:sz w:val="28"/>
          <w:szCs w:val="28"/>
        </w:rPr>
        <w:t xml:space="preserve">, </w:t>
      </w:r>
      <w:r w:rsidR="0040526C">
        <w:rPr>
          <w:rFonts w:ascii="Times New Roman" w:hAnsi="Times New Roman" w:cs="Times New Roman"/>
          <w:sz w:val="28"/>
          <w:szCs w:val="28"/>
        </w:rPr>
        <w:t>о</w:t>
      </w:r>
      <w:r w:rsidR="00E90BA6" w:rsidRPr="00E90BA6">
        <w:rPr>
          <w:rFonts w:ascii="Times New Roman" w:hAnsi="Times New Roman" w:cs="Times New Roman"/>
          <w:sz w:val="28"/>
          <w:szCs w:val="28"/>
        </w:rPr>
        <w:t>но основывается на</w:t>
      </w:r>
      <w:r w:rsidR="0040526C">
        <w:rPr>
          <w:rFonts w:ascii="Times New Roman" w:hAnsi="Times New Roman" w:cs="Times New Roman"/>
          <w:sz w:val="28"/>
          <w:szCs w:val="28"/>
        </w:rPr>
        <w:t xml:space="preserve"> </w:t>
      </w:r>
      <w:r w:rsidR="00E90BA6" w:rsidRPr="00E90BA6">
        <w:rPr>
          <w:rFonts w:ascii="Times New Roman" w:hAnsi="Times New Roman" w:cs="Times New Roman"/>
          <w:sz w:val="28"/>
          <w:szCs w:val="28"/>
        </w:rPr>
        <w:t>родительских отношениях, административном акте при назначении опеки или</w:t>
      </w:r>
      <w:r w:rsidR="0040526C">
        <w:rPr>
          <w:rFonts w:ascii="Times New Roman" w:hAnsi="Times New Roman" w:cs="Times New Roman"/>
          <w:sz w:val="28"/>
          <w:szCs w:val="28"/>
        </w:rPr>
        <w:t xml:space="preserve"> </w:t>
      </w:r>
      <w:r w:rsidR="00E90BA6" w:rsidRPr="00E90BA6">
        <w:rPr>
          <w:rFonts w:ascii="Times New Roman" w:hAnsi="Times New Roman" w:cs="Times New Roman"/>
          <w:sz w:val="28"/>
          <w:szCs w:val="28"/>
        </w:rPr>
        <w:t>попечительства, а также судебном решении при усыновлении.</w:t>
      </w:r>
      <w:r w:rsidR="0040526C">
        <w:rPr>
          <w:rFonts w:ascii="Times New Roman" w:hAnsi="Times New Roman" w:cs="Times New Roman"/>
          <w:sz w:val="28"/>
          <w:szCs w:val="28"/>
        </w:rPr>
        <w:t xml:space="preserve"> </w:t>
      </w:r>
      <w:r w:rsidR="00E90BA6" w:rsidRPr="00E90BA6">
        <w:rPr>
          <w:rFonts w:ascii="Times New Roman" w:hAnsi="Times New Roman" w:cs="Times New Roman"/>
          <w:sz w:val="28"/>
          <w:szCs w:val="28"/>
        </w:rPr>
        <w:t>В соответствии с п. 2 ст. 64 СК, родители представляют в суде интересы детей в</w:t>
      </w:r>
      <w:r w:rsidR="0040526C">
        <w:rPr>
          <w:rFonts w:ascii="Times New Roman" w:hAnsi="Times New Roman" w:cs="Times New Roman"/>
          <w:sz w:val="28"/>
          <w:szCs w:val="28"/>
        </w:rPr>
        <w:t xml:space="preserve"> </w:t>
      </w:r>
      <w:r w:rsidR="00E90BA6" w:rsidRPr="00E90BA6">
        <w:rPr>
          <w:rFonts w:ascii="Times New Roman" w:hAnsi="Times New Roman" w:cs="Times New Roman"/>
          <w:sz w:val="28"/>
          <w:szCs w:val="28"/>
        </w:rPr>
        <w:t>возрасте до 18 лет при условии, что между интересами родителей и детей нет</w:t>
      </w:r>
      <w:r w:rsidR="0040526C">
        <w:rPr>
          <w:rFonts w:ascii="Times New Roman" w:hAnsi="Times New Roman" w:cs="Times New Roman"/>
          <w:sz w:val="28"/>
          <w:szCs w:val="28"/>
        </w:rPr>
        <w:t xml:space="preserve"> противоречий.</w:t>
      </w:r>
    </w:p>
    <w:p w:rsidR="00E90BA6" w:rsidRPr="00E90BA6" w:rsidRDefault="00E90BA6" w:rsidP="004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A6">
        <w:rPr>
          <w:rFonts w:ascii="Times New Roman" w:hAnsi="Times New Roman" w:cs="Times New Roman"/>
          <w:sz w:val="28"/>
          <w:szCs w:val="28"/>
        </w:rPr>
        <w:t>Основанием возникновения законного представительства в отношении</w:t>
      </w:r>
    </w:p>
    <w:p w:rsidR="00E90BA6" w:rsidRPr="00E90BA6" w:rsidRDefault="0040526C" w:rsidP="00405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E90BA6" w:rsidRPr="00E90BA6">
        <w:rPr>
          <w:rFonts w:ascii="Times New Roman" w:hAnsi="Times New Roman" w:cs="Times New Roman"/>
          <w:sz w:val="28"/>
          <w:szCs w:val="28"/>
        </w:rPr>
        <w:t>детей выступает сам факт родства, факт происхождения ребенка от данного лица,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BA6" w:rsidRPr="00E90BA6">
        <w:rPr>
          <w:rFonts w:ascii="Times New Roman" w:hAnsi="Times New Roman" w:cs="Times New Roman"/>
          <w:sz w:val="28"/>
          <w:szCs w:val="28"/>
        </w:rPr>
        <w:t>обусловливает порядок оформления (подтверждения) полномочий родителей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BA6" w:rsidRPr="00E90BA6">
        <w:rPr>
          <w:rFonts w:ascii="Times New Roman" w:hAnsi="Times New Roman" w:cs="Times New Roman"/>
          <w:sz w:val="28"/>
          <w:szCs w:val="28"/>
        </w:rPr>
        <w:t>выступление в судебном процессе в качестве законных представителей своих детей.</w:t>
      </w:r>
    </w:p>
    <w:p w:rsidR="003844A8" w:rsidRDefault="0040526C" w:rsidP="004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Непосредственно в судебном заседании</w:t>
      </w:r>
      <w:r w:rsidRPr="0040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(и иные законные представители</w:t>
      </w:r>
      <w:r w:rsidRPr="0040526C">
        <w:rPr>
          <w:rFonts w:ascii="Times New Roman" w:hAnsi="Times New Roman" w:cs="Times New Roman"/>
          <w:sz w:val="28"/>
          <w:szCs w:val="28"/>
        </w:rPr>
        <w:t>)</w:t>
      </w:r>
      <w:r w:rsidR="00E90BA6" w:rsidRPr="00E90BA6">
        <w:rPr>
          <w:rFonts w:ascii="Times New Roman" w:hAnsi="Times New Roman" w:cs="Times New Roman"/>
          <w:sz w:val="28"/>
          <w:szCs w:val="28"/>
        </w:rPr>
        <w:t xml:space="preserve"> предъявляют суду</w:t>
      </w:r>
      <w:r w:rsidRPr="00405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 личный</w:t>
      </w:r>
      <w:r w:rsidR="00E90BA6" w:rsidRPr="00E90BA6">
        <w:rPr>
          <w:rFonts w:ascii="Times New Roman" w:hAnsi="Times New Roman" w:cs="Times New Roman"/>
          <w:sz w:val="28"/>
          <w:szCs w:val="28"/>
        </w:rPr>
        <w:t xml:space="preserve"> паспорт, а также свидетельство о рождении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BA6" w:rsidRPr="00E90BA6">
        <w:rPr>
          <w:rFonts w:ascii="Times New Roman" w:hAnsi="Times New Roman" w:cs="Times New Roman"/>
          <w:sz w:val="28"/>
          <w:szCs w:val="28"/>
        </w:rPr>
        <w:t>ребенка</w:t>
      </w:r>
      <w:r w:rsidRPr="004052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которого они представляют.</w:t>
      </w:r>
      <w:r w:rsidR="00507AA0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</w:p>
    <w:p w:rsidR="00A93DA7" w:rsidRDefault="00A93DA7" w:rsidP="004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интересов приемных детей</w:t>
      </w:r>
      <w:r w:rsidRPr="00A93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их в суде представляют приемные родители</w:t>
      </w:r>
      <w:r w:rsidRPr="00A93D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обладают правами опекунов и несут соответствующие обязанности. Здесь основанием возникновения законного представительства считается договор, заключенный между органом опеки и попечительства и приемными родителями</w:t>
      </w:r>
      <w:r w:rsidRPr="00A93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которому ребенок передается на воспитание в семью.</w:t>
      </w:r>
    </w:p>
    <w:p w:rsidR="00507AA0" w:rsidRDefault="00507AA0" w:rsidP="004052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усыновленных или удочеренных детей законное представительство возникает на основании судебного решения об установлении усыновления или удочерения</w:t>
      </w:r>
      <w:r w:rsidRPr="00507A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 выносится в порядке главы 29 ГПК РФ.</w:t>
      </w:r>
    </w:p>
    <w:p w:rsidR="001B20C5" w:rsidRDefault="001B20C5" w:rsidP="001B2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C5">
        <w:rPr>
          <w:rFonts w:ascii="Times New Roman" w:hAnsi="Times New Roman" w:cs="Times New Roman"/>
          <w:sz w:val="28"/>
          <w:szCs w:val="28"/>
        </w:rPr>
        <w:t>Законные представители имеют право совершать от имени и в 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C5">
        <w:rPr>
          <w:rFonts w:ascii="Times New Roman" w:hAnsi="Times New Roman" w:cs="Times New Roman"/>
          <w:sz w:val="28"/>
          <w:szCs w:val="28"/>
        </w:rPr>
        <w:t>представляемых те процессуальные действия, право на которые 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C5">
        <w:rPr>
          <w:rFonts w:ascii="Times New Roman" w:hAnsi="Times New Roman" w:cs="Times New Roman"/>
          <w:sz w:val="28"/>
          <w:szCs w:val="28"/>
        </w:rPr>
        <w:t xml:space="preserve">представляемому, если </w:t>
      </w:r>
      <w:r>
        <w:rPr>
          <w:rFonts w:ascii="Times New Roman" w:hAnsi="Times New Roman" w:cs="Times New Roman"/>
          <w:sz w:val="28"/>
          <w:szCs w:val="28"/>
        </w:rPr>
        <w:t>иное не предусмотрено законом</w:t>
      </w:r>
      <w:r w:rsidRPr="001B2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6A9" w:rsidRDefault="001B20C5" w:rsidP="00B73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C5">
        <w:rPr>
          <w:rFonts w:ascii="Times New Roman" w:hAnsi="Times New Roman" w:cs="Times New Roman"/>
          <w:sz w:val="28"/>
          <w:szCs w:val="28"/>
        </w:rPr>
        <w:t>Например, опекун недееспособного не имеет права без 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C5">
        <w:rPr>
          <w:rFonts w:ascii="Times New Roman" w:hAnsi="Times New Roman" w:cs="Times New Roman"/>
          <w:sz w:val="28"/>
          <w:szCs w:val="28"/>
        </w:rPr>
        <w:t>разрешения органа опеки и попечительства совершать сделки по отчуждению,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C5">
        <w:rPr>
          <w:rFonts w:ascii="Times New Roman" w:hAnsi="Times New Roman" w:cs="Times New Roman"/>
          <w:sz w:val="28"/>
          <w:szCs w:val="28"/>
        </w:rPr>
        <w:t>числе обмену или дарению имущества подопечного, по сдаче его в наем (в аренду),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C5">
        <w:rPr>
          <w:rFonts w:ascii="Times New Roman" w:hAnsi="Times New Roman" w:cs="Times New Roman"/>
          <w:sz w:val="28"/>
          <w:szCs w:val="28"/>
        </w:rPr>
        <w:t>безвозмездное пользование или в залог. Опекун не может совершать сделки, влекущие от принадлежащих подопечному прав, а также любые сделки, влекущие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C5">
        <w:rPr>
          <w:rFonts w:ascii="Times New Roman" w:hAnsi="Times New Roman" w:cs="Times New Roman"/>
          <w:sz w:val="28"/>
          <w:szCs w:val="28"/>
        </w:rPr>
        <w:t>уменьшение имущества подопечного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A9" w:rsidRDefault="00B736A9" w:rsidP="00B73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отойти от российского законодательства и посмотреть практику</w:t>
      </w:r>
      <w:r w:rsidRPr="00BB5C85">
        <w:rPr>
          <w:rFonts w:ascii="Times New Roman" w:hAnsi="Times New Roman" w:cs="Times New Roman"/>
          <w:sz w:val="28"/>
          <w:szCs w:val="28"/>
        </w:rPr>
        <w:t xml:space="preserve"> регулирования гра</w:t>
      </w:r>
      <w:r>
        <w:rPr>
          <w:rFonts w:ascii="Times New Roman" w:hAnsi="Times New Roman" w:cs="Times New Roman"/>
          <w:sz w:val="28"/>
          <w:szCs w:val="28"/>
        </w:rPr>
        <w:t>жданских процессуальных отноше</w:t>
      </w:r>
      <w:r w:rsidRPr="00BB5C85">
        <w:rPr>
          <w:rFonts w:ascii="Times New Roman" w:hAnsi="Times New Roman" w:cs="Times New Roman"/>
          <w:sz w:val="28"/>
          <w:szCs w:val="28"/>
        </w:rPr>
        <w:t xml:space="preserve">ний с участием </w:t>
      </w:r>
      <w:r>
        <w:rPr>
          <w:rFonts w:ascii="Times New Roman" w:hAnsi="Times New Roman" w:cs="Times New Roman"/>
          <w:sz w:val="28"/>
          <w:szCs w:val="28"/>
        </w:rPr>
        <w:t>лиц, не достигших 18 лет</w:t>
      </w:r>
      <w:r w:rsidRPr="00BB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иностранных государствах</w:t>
      </w:r>
      <w:r w:rsidRPr="00B736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она в целом аналогична нашей.</w:t>
      </w:r>
      <w:r w:rsidRPr="00BB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Гражданско-процессуальные кодексы зарубежных стран </w:t>
      </w:r>
      <w:r w:rsidRPr="00BB5C85">
        <w:rPr>
          <w:rFonts w:ascii="Times New Roman" w:hAnsi="Times New Roman" w:cs="Times New Roman"/>
          <w:sz w:val="28"/>
          <w:szCs w:val="28"/>
        </w:rPr>
        <w:t xml:space="preserve"> ограничиваются закреплением</w:t>
      </w:r>
      <w:r>
        <w:rPr>
          <w:rFonts w:ascii="Times New Roman" w:hAnsi="Times New Roman" w:cs="Times New Roman"/>
          <w:sz w:val="28"/>
          <w:szCs w:val="28"/>
        </w:rPr>
        <w:t xml:space="preserve"> общего положения о процессу</w:t>
      </w:r>
      <w:r w:rsidRPr="00BB5C85">
        <w:rPr>
          <w:rFonts w:ascii="Times New Roman" w:hAnsi="Times New Roman" w:cs="Times New Roman"/>
          <w:sz w:val="28"/>
          <w:szCs w:val="28"/>
        </w:rPr>
        <w:t>альной недееспособности несовершеннолетних и необходимости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85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>го судебного представительства</w:t>
      </w:r>
      <w:r w:rsidRPr="00BB5C8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регламентацией право</w:t>
      </w:r>
      <w:r w:rsidRPr="00BB5C85">
        <w:rPr>
          <w:rFonts w:ascii="Times New Roman" w:hAnsi="Times New Roman" w:cs="Times New Roman"/>
          <w:sz w:val="28"/>
          <w:szCs w:val="28"/>
        </w:rPr>
        <w:t>вого статуса законных и иных пре</w:t>
      </w:r>
      <w:r>
        <w:rPr>
          <w:rFonts w:ascii="Times New Roman" w:hAnsi="Times New Roman" w:cs="Times New Roman"/>
          <w:sz w:val="28"/>
          <w:szCs w:val="28"/>
        </w:rPr>
        <w:t>дставителей несовершеннолетних с указанием</w:t>
      </w:r>
      <w:r w:rsidRPr="00BB5C85">
        <w:rPr>
          <w:rFonts w:ascii="Times New Roman" w:hAnsi="Times New Roman" w:cs="Times New Roman"/>
          <w:sz w:val="28"/>
          <w:szCs w:val="28"/>
        </w:rPr>
        <w:t xml:space="preserve"> исклю</w:t>
      </w:r>
      <w:r>
        <w:rPr>
          <w:rFonts w:ascii="Times New Roman" w:hAnsi="Times New Roman" w:cs="Times New Roman"/>
          <w:sz w:val="28"/>
          <w:szCs w:val="28"/>
        </w:rPr>
        <w:t>чительных случаев, когда несовер</w:t>
      </w:r>
      <w:r w:rsidRPr="00BB5C85">
        <w:rPr>
          <w:rFonts w:ascii="Times New Roman" w:hAnsi="Times New Roman" w:cs="Times New Roman"/>
          <w:sz w:val="28"/>
          <w:szCs w:val="28"/>
        </w:rPr>
        <w:t>шеннолетний вправе обратиться в с</w:t>
      </w:r>
      <w:r>
        <w:rPr>
          <w:rFonts w:ascii="Times New Roman" w:hAnsi="Times New Roman" w:cs="Times New Roman"/>
          <w:sz w:val="28"/>
          <w:szCs w:val="28"/>
        </w:rPr>
        <w:t>уд самостоятельно</w:t>
      </w:r>
      <w:r w:rsidRPr="00BB5C8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также уста</w:t>
      </w:r>
      <w:r w:rsidRPr="00BB5C85">
        <w:rPr>
          <w:rFonts w:ascii="Times New Roman" w:hAnsi="Times New Roman" w:cs="Times New Roman"/>
          <w:sz w:val="28"/>
          <w:szCs w:val="28"/>
        </w:rPr>
        <w:t>новлением порядка допроса несовершеннолетних свидетелей.</w:t>
      </w:r>
    </w:p>
    <w:p w:rsidR="00B736A9" w:rsidRDefault="00B736A9" w:rsidP="00B73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Японии, так же как и в Российской Федерации,</w:t>
      </w:r>
      <w:r w:rsidRPr="00F25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процессуально-правовой статус несовершеннолетнего регламентируется в разделе, посвященном общей гражданской дееспособности. ГПК Японии  императивно закрепляет, что </w:t>
      </w:r>
      <w:r w:rsidRPr="00F257A6">
        <w:rPr>
          <w:rFonts w:ascii="Times New Roman" w:hAnsi="Times New Roman" w:cs="Times New Roman"/>
          <w:sz w:val="28"/>
          <w:szCs w:val="28"/>
        </w:rPr>
        <w:t>несовершеннолетний может участвовать в пр</w:t>
      </w:r>
      <w:r>
        <w:rPr>
          <w:rFonts w:ascii="Times New Roman" w:hAnsi="Times New Roman" w:cs="Times New Roman"/>
          <w:sz w:val="28"/>
          <w:szCs w:val="28"/>
        </w:rPr>
        <w:t xml:space="preserve">оцессе только через своего законного представителя. В случае обращения в суд лица, </w:t>
      </w:r>
      <w:r w:rsidRPr="00F257A6">
        <w:rPr>
          <w:rFonts w:ascii="Times New Roman" w:hAnsi="Times New Roman" w:cs="Times New Roman"/>
          <w:sz w:val="28"/>
          <w:szCs w:val="28"/>
        </w:rPr>
        <w:t xml:space="preserve">не обладающего </w:t>
      </w:r>
      <w:r>
        <w:rPr>
          <w:rFonts w:ascii="Times New Roman" w:hAnsi="Times New Roman" w:cs="Times New Roman"/>
          <w:sz w:val="28"/>
          <w:szCs w:val="28"/>
        </w:rPr>
        <w:t>дееспособностью (т.е. несовершеннолетнего)</w:t>
      </w:r>
      <w:r w:rsidRPr="00F257A6">
        <w:rPr>
          <w:rFonts w:ascii="Times New Roman" w:hAnsi="Times New Roman" w:cs="Times New Roman"/>
          <w:sz w:val="28"/>
          <w:szCs w:val="28"/>
        </w:rPr>
        <w:t xml:space="preserve"> вести суд выносит постановление об исправлении указанного недостатка в назначенный им срок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257A6">
        <w:rPr>
          <w:rFonts w:ascii="Times New Roman" w:hAnsi="Times New Roman" w:cs="Times New Roman"/>
          <w:sz w:val="28"/>
          <w:szCs w:val="28"/>
        </w:rPr>
        <w:t xml:space="preserve">днако, </w:t>
      </w:r>
      <w:r>
        <w:rPr>
          <w:rFonts w:ascii="Times New Roman" w:hAnsi="Times New Roman" w:cs="Times New Roman"/>
          <w:sz w:val="28"/>
          <w:szCs w:val="28"/>
        </w:rPr>
        <w:t>законодатель указывает</w:t>
      </w:r>
      <w:r w:rsidRPr="00F257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F257A6">
        <w:rPr>
          <w:rFonts w:ascii="Times New Roman" w:hAnsi="Times New Roman" w:cs="Times New Roman"/>
          <w:sz w:val="28"/>
          <w:szCs w:val="28"/>
        </w:rPr>
        <w:t xml:space="preserve"> если в этом случае задержка в о</w:t>
      </w:r>
      <w:r>
        <w:rPr>
          <w:rFonts w:ascii="Times New Roman" w:hAnsi="Times New Roman" w:cs="Times New Roman"/>
          <w:sz w:val="28"/>
          <w:szCs w:val="28"/>
        </w:rPr>
        <w:t>суще</w:t>
      </w:r>
      <w:r w:rsidRPr="00F257A6">
        <w:rPr>
          <w:rFonts w:ascii="Times New Roman" w:hAnsi="Times New Roman" w:cs="Times New Roman"/>
          <w:sz w:val="28"/>
          <w:szCs w:val="28"/>
        </w:rPr>
        <w:t xml:space="preserve">ствлении процессуального действия может причинить </w:t>
      </w:r>
      <w:r>
        <w:rPr>
          <w:rFonts w:ascii="Times New Roman" w:hAnsi="Times New Roman" w:cs="Times New Roman"/>
          <w:sz w:val="28"/>
          <w:szCs w:val="28"/>
        </w:rPr>
        <w:t>значительный</w:t>
      </w:r>
      <w:r w:rsidRPr="00F257A6">
        <w:rPr>
          <w:rFonts w:ascii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hAnsi="Times New Roman" w:cs="Times New Roman"/>
          <w:sz w:val="28"/>
          <w:szCs w:val="28"/>
        </w:rPr>
        <w:t xml:space="preserve"> лицу</w:t>
      </w:r>
      <w:r w:rsidRPr="00F257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 </w:t>
      </w:r>
      <w:r w:rsidRPr="00F257A6">
        <w:rPr>
          <w:rFonts w:ascii="Times New Roman" w:hAnsi="Times New Roman" w:cs="Times New Roman"/>
          <w:sz w:val="28"/>
          <w:szCs w:val="28"/>
        </w:rPr>
        <w:t xml:space="preserve">суд может разрешить недееспособному лицу временно совершать процессуальные действия </w:t>
      </w:r>
      <w:r>
        <w:rPr>
          <w:rFonts w:ascii="Times New Roman" w:hAnsi="Times New Roman" w:cs="Times New Roman"/>
          <w:sz w:val="28"/>
          <w:szCs w:val="28"/>
        </w:rPr>
        <w:t>на том</w:t>
      </w:r>
      <w:r w:rsidRPr="00F257A6">
        <w:rPr>
          <w:rFonts w:ascii="Times New Roman" w:hAnsi="Times New Roman" w:cs="Times New Roman"/>
          <w:sz w:val="28"/>
          <w:szCs w:val="28"/>
        </w:rPr>
        <w:t xml:space="preserve"> условии что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Pr="00F257A6">
        <w:rPr>
          <w:rFonts w:ascii="Times New Roman" w:hAnsi="Times New Roman" w:cs="Times New Roman"/>
          <w:sz w:val="28"/>
          <w:szCs w:val="28"/>
        </w:rPr>
        <w:t xml:space="preserve"> они подлежат утверждению со стороны его законного представителя.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</w:p>
    <w:p w:rsidR="00B736A9" w:rsidRPr="00F257A6" w:rsidRDefault="00B736A9" w:rsidP="00B73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 Г</w:t>
      </w:r>
      <w:r w:rsidR="008C21DB">
        <w:rPr>
          <w:rFonts w:ascii="Times New Roman" w:hAnsi="Times New Roman" w:cs="Times New Roman"/>
          <w:sz w:val="28"/>
          <w:szCs w:val="28"/>
        </w:rPr>
        <w:t>ражданско-процессуальный кодекс</w:t>
      </w:r>
      <w:r>
        <w:rPr>
          <w:rFonts w:ascii="Times New Roman" w:hAnsi="Times New Roman" w:cs="Times New Roman"/>
          <w:sz w:val="28"/>
          <w:szCs w:val="28"/>
        </w:rPr>
        <w:t xml:space="preserve"> вообще не упоминает о несовершеннолетних как об участниках процесса. При этом даже в главе</w:t>
      </w:r>
      <w:r w:rsidRPr="005E1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которой регламентируется процесс вручения процессуальных документов определенным категориям граждан (отбывающим срок в местах лишения свобод</w:t>
      </w:r>
      <w:r w:rsidRPr="005E1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солдатам) отсутствуют </w:t>
      </w:r>
      <w:r w:rsidRPr="005E1BD4">
        <w:rPr>
          <w:rFonts w:ascii="Times New Roman" w:hAnsi="Times New Roman" w:cs="Times New Roman"/>
          <w:sz w:val="28"/>
          <w:szCs w:val="28"/>
        </w:rPr>
        <w:t xml:space="preserve">нормы, </w:t>
      </w:r>
      <w:r>
        <w:rPr>
          <w:rFonts w:ascii="Times New Roman" w:hAnsi="Times New Roman" w:cs="Times New Roman"/>
          <w:sz w:val="28"/>
          <w:szCs w:val="28"/>
        </w:rPr>
        <w:t>которые бы закрепляли порядок вручения документов несовершеннолетним. В 57 статье кодекса говорится лишь о том</w:t>
      </w:r>
      <w:r w:rsidRPr="005E1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права и законные интересы недееспособных лиц представляют их опекуны. В случае же</w:t>
      </w:r>
      <w:r w:rsidRPr="005E1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нежелания представителей защищать интерес представляемого</w:t>
      </w:r>
      <w:r w:rsidRPr="005E1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последнему назначается представитель непосредственно судом.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</w:p>
    <w:p w:rsidR="00B736A9" w:rsidRPr="008C21DB" w:rsidRDefault="00B736A9" w:rsidP="00B73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1B">
        <w:rPr>
          <w:rFonts w:ascii="Times New Roman" w:hAnsi="Times New Roman" w:cs="Times New Roman"/>
          <w:sz w:val="28"/>
          <w:szCs w:val="28"/>
        </w:rPr>
        <w:t xml:space="preserve">В ГПК Болгарии в </w:t>
      </w:r>
      <w:r>
        <w:rPr>
          <w:rFonts w:ascii="Times New Roman" w:hAnsi="Times New Roman" w:cs="Times New Roman"/>
          <w:sz w:val="28"/>
          <w:szCs w:val="28"/>
        </w:rPr>
        <w:t>главе пятой</w:t>
      </w:r>
      <w:r w:rsidRPr="00BF581B">
        <w:rPr>
          <w:rFonts w:ascii="Times New Roman" w:hAnsi="Times New Roman" w:cs="Times New Roman"/>
          <w:sz w:val="28"/>
          <w:szCs w:val="28"/>
        </w:rPr>
        <w:t xml:space="preserve"> «Стороны,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581B">
        <w:rPr>
          <w:rFonts w:ascii="Times New Roman" w:hAnsi="Times New Roman" w:cs="Times New Roman"/>
          <w:sz w:val="28"/>
          <w:szCs w:val="28"/>
        </w:rPr>
        <w:t>редставительство» закреплено что права и законные интересы несовершеннолетних представляются в суде их законными представителями (родителями, опекунами, попечителями и т.п.). В случае конфликта интересов представителя и ребенка суд назначает специального представителя. Лица, не достигшие восемнадцатилетия, могут подавать иски в суд с согласия законных представителей. Самостоятельное обра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Pr="00BF581B">
        <w:rPr>
          <w:rFonts w:ascii="Times New Roman" w:hAnsi="Times New Roman" w:cs="Times New Roman"/>
          <w:sz w:val="28"/>
          <w:szCs w:val="28"/>
        </w:rPr>
        <w:t xml:space="preserve"> в суд несовершеннолетних предусмотрено  по трудовым спорам, по спорам, вытекающим из сделок, которые они вправе совершать лично, а также в некоторых правоотношениях, втекающих из брачно-семейного законодательства.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5"/>
      </w:r>
    </w:p>
    <w:p w:rsidR="004D758C" w:rsidRDefault="00B736A9" w:rsidP="00B73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Польше законодатель закрепил,</w:t>
      </w:r>
      <w:r w:rsidRPr="00B73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самостоятельное участие в гражданском процессе возможно</w:t>
      </w:r>
      <w:r w:rsidR="004D758C">
        <w:rPr>
          <w:rFonts w:ascii="Times New Roman" w:hAnsi="Times New Roman" w:cs="Times New Roman"/>
          <w:sz w:val="28"/>
          <w:szCs w:val="28"/>
        </w:rPr>
        <w:t xml:space="preserve"> лишь тем лицам</w:t>
      </w:r>
      <w:r w:rsidR="004D758C" w:rsidRPr="004D758C">
        <w:rPr>
          <w:rFonts w:ascii="Times New Roman" w:hAnsi="Times New Roman" w:cs="Times New Roman"/>
          <w:sz w:val="28"/>
          <w:szCs w:val="28"/>
        </w:rPr>
        <w:t xml:space="preserve">, </w:t>
      </w:r>
      <w:r w:rsidR="004D758C">
        <w:rPr>
          <w:rFonts w:ascii="Times New Roman" w:hAnsi="Times New Roman" w:cs="Times New Roman"/>
          <w:sz w:val="28"/>
          <w:szCs w:val="28"/>
        </w:rPr>
        <w:t>которое обладают полной дееспособность. Недееспособное или ограниченное в дееспособности лицо</w:t>
      </w:r>
      <w:r w:rsidR="004D758C" w:rsidRPr="004D758C">
        <w:rPr>
          <w:rFonts w:ascii="Times New Roman" w:hAnsi="Times New Roman" w:cs="Times New Roman"/>
          <w:sz w:val="28"/>
          <w:szCs w:val="28"/>
        </w:rPr>
        <w:t xml:space="preserve">, </w:t>
      </w:r>
      <w:r w:rsidR="004D758C">
        <w:rPr>
          <w:rFonts w:ascii="Times New Roman" w:hAnsi="Times New Roman" w:cs="Times New Roman"/>
          <w:sz w:val="28"/>
          <w:szCs w:val="28"/>
        </w:rPr>
        <w:t>имеет вступать в процессе лишь по делам о защите прав</w:t>
      </w:r>
      <w:r w:rsidR="004D758C" w:rsidRPr="004D758C">
        <w:rPr>
          <w:rFonts w:ascii="Times New Roman" w:hAnsi="Times New Roman" w:cs="Times New Roman"/>
          <w:sz w:val="28"/>
          <w:szCs w:val="28"/>
        </w:rPr>
        <w:t xml:space="preserve">, </w:t>
      </w:r>
      <w:r w:rsidR="004D758C">
        <w:rPr>
          <w:rFonts w:ascii="Times New Roman" w:hAnsi="Times New Roman" w:cs="Times New Roman"/>
          <w:sz w:val="28"/>
          <w:szCs w:val="28"/>
        </w:rPr>
        <w:t>которые несовершеннолетний может осуществлять самостоятельно. Суд назначат так называемого куратора</w:t>
      </w:r>
      <w:r w:rsidR="004D758C" w:rsidRPr="004D758C">
        <w:rPr>
          <w:rFonts w:ascii="Times New Roman" w:hAnsi="Times New Roman" w:cs="Times New Roman"/>
          <w:sz w:val="28"/>
          <w:szCs w:val="28"/>
        </w:rPr>
        <w:t xml:space="preserve"> </w:t>
      </w:r>
      <w:r w:rsidR="004D758C">
        <w:rPr>
          <w:rFonts w:ascii="Times New Roman" w:hAnsi="Times New Roman" w:cs="Times New Roman"/>
          <w:sz w:val="28"/>
          <w:szCs w:val="28"/>
        </w:rPr>
        <w:t>лицу</w:t>
      </w:r>
      <w:r w:rsidR="004D758C" w:rsidRPr="004D758C">
        <w:rPr>
          <w:rFonts w:ascii="Times New Roman" w:hAnsi="Times New Roman" w:cs="Times New Roman"/>
          <w:sz w:val="28"/>
          <w:szCs w:val="28"/>
        </w:rPr>
        <w:t>,</w:t>
      </w:r>
      <w:r w:rsidR="004D758C">
        <w:rPr>
          <w:rFonts w:ascii="Times New Roman" w:hAnsi="Times New Roman" w:cs="Times New Roman"/>
          <w:sz w:val="28"/>
          <w:szCs w:val="28"/>
        </w:rPr>
        <w:t xml:space="preserve"> не обладающего дееспособностью. Также в соответствии со статьей 302 ГПК</w:t>
      </w:r>
      <w:r w:rsidR="004D758C" w:rsidRPr="004D758C">
        <w:rPr>
          <w:rFonts w:ascii="Times New Roman" w:hAnsi="Times New Roman" w:cs="Times New Roman"/>
          <w:sz w:val="28"/>
          <w:szCs w:val="28"/>
        </w:rPr>
        <w:t xml:space="preserve"> </w:t>
      </w:r>
      <w:r w:rsidR="004D758C">
        <w:rPr>
          <w:rFonts w:ascii="Times New Roman" w:hAnsi="Times New Roman" w:cs="Times New Roman"/>
          <w:sz w:val="28"/>
          <w:szCs w:val="28"/>
        </w:rPr>
        <w:t>при защите прав и законных интересов несовершеннолетнего</w:t>
      </w:r>
      <w:r w:rsidR="004D758C" w:rsidRPr="004D758C">
        <w:rPr>
          <w:rFonts w:ascii="Times New Roman" w:hAnsi="Times New Roman" w:cs="Times New Roman"/>
          <w:sz w:val="28"/>
          <w:szCs w:val="28"/>
        </w:rPr>
        <w:t xml:space="preserve">, </w:t>
      </w:r>
      <w:r w:rsidR="004D758C">
        <w:rPr>
          <w:rFonts w:ascii="Times New Roman" w:hAnsi="Times New Roman" w:cs="Times New Roman"/>
          <w:sz w:val="28"/>
          <w:szCs w:val="28"/>
        </w:rPr>
        <w:t>суд по своему усмотрению имеет право заслушать как представителя</w:t>
      </w:r>
      <w:r w:rsidR="004D758C" w:rsidRPr="004D758C">
        <w:rPr>
          <w:rFonts w:ascii="Times New Roman" w:hAnsi="Times New Roman" w:cs="Times New Roman"/>
          <w:sz w:val="28"/>
          <w:szCs w:val="28"/>
        </w:rPr>
        <w:t xml:space="preserve">, </w:t>
      </w:r>
      <w:r w:rsidR="004D758C">
        <w:rPr>
          <w:rFonts w:ascii="Times New Roman" w:hAnsi="Times New Roman" w:cs="Times New Roman"/>
          <w:sz w:val="28"/>
          <w:szCs w:val="28"/>
        </w:rPr>
        <w:t>так и самого несовершеннолетнего.</w:t>
      </w:r>
    </w:p>
    <w:p w:rsidR="008C21DB" w:rsidRDefault="008C21DB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Гражданско-процессуальные кодексы Франции и Англии</w:t>
      </w:r>
      <w:r w:rsidR="00607E28">
        <w:rPr>
          <w:rFonts w:ascii="Times New Roman" w:hAnsi="Times New Roman" w:cs="Times New Roman"/>
          <w:sz w:val="28"/>
          <w:szCs w:val="28"/>
        </w:rPr>
        <w:t xml:space="preserve"> весьма выделяются и отличаются в сфере регулирования правоотношений связанных с несовершеннолетними как от сложившейся практики других государств. Главное отличие заключается в том</w:t>
      </w:r>
      <w:r w:rsidR="00607E28" w:rsidRPr="00607E28">
        <w:rPr>
          <w:rFonts w:ascii="Times New Roman" w:hAnsi="Times New Roman" w:cs="Times New Roman"/>
          <w:sz w:val="28"/>
          <w:szCs w:val="28"/>
        </w:rPr>
        <w:t xml:space="preserve">, </w:t>
      </w:r>
      <w:r w:rsidR="00607E28">
        <w:rPr>
          <w:rFonts w:ascii="Times New Roman" w:hAnsi="Times New Roman" w:cs="Times New Roman"/>
          <w:sz w:val="28"/>
          <w:szCs w:val="28"/>
        </w:rPr>
        <w:t>что нормы, регулирующие гражданские правоотношения с несовершеннолетними выделены в специальные ра</w:t>
      </w:r>
      <w:r w:rsidR="00D37C61">
        <w:rPr>
          <w:rFonts w:ascii="Times New Roman" w:hAnsi="Times New Roman" w:cs="Times New Roman"/>
          <w:sz w:val="28"/>
          <w:szCs w:val="28"/>
        </w:rPr>
        <w:t xml:space="preserve">зделы. В </w:t>
      </w:r>
      <w:r w:rsidR="00607E28">
        <w:rPr>
          <w:rFonts w:ascii="Times New Roman" w:hAnsi="Times New Roman" w:cs="Times New Roman"/>
          <w:sz w:val="28"/>
          <w:szCs w:val="28"/>
        </w:rPr>
        <w:t>«Правилах гражданского судопроизводства» (аналог нашего ГПК) Великобритании часть 21</w:t>
      </w:r>
      <w:r w:rsidR="00607E28" w:rsidRPr="00607E28">
        <w:rPr>
          <w:rFonts w:ascii="Times New Roman" w:hAnsi="Times New Roman" w:cs="Times New Roman"/>
          <w:sz w:val="28"/>
          <w:szCs w:val="28"/>
        </w:rPr>
        <w:t xml:space="preserve">, </w:t>
      </w:r>
      <w:r w:rsidR="00607E28">
        <w:rPr>
          <w:rFonts w:ascii="Times New Roman" w:hAnsi="Times New Roman" w:cs="Times New Roman"/>
          <w:sz w:val="28"/>
          <w:szCs w:val="28"/>
        </w:rPr>
        <w:t>полностью посвящена процессу с участием лиц, не достигших совершеннолетия</w:t>
      </w:r>
      <w:r w:rsidR="00607E28" w:rsidRPr="00607E28">
        <w:rPr>
          <w:rFonts w:ascii="Times New Roman" w:hAnsi="Times New Roman" w:cs="Times New Roman"/>
          <w:sz w:val="28"/>
          <w:szCs w:val="28"/>
        </w:rPr>
        <w:t xml:space="preserve">, </w:t>
      </w:r>
      <w:r w:rsidR="00607E28">
        <w:rPr>
          <w:rFonts w:ascii="Times New Roman" w:hAnsi="Times New Roman" w:cs="Times New Roman"/>
          <w:sz w:val="28"/>
          <w:szCs w:val="28"/>
        </w:rPr>
        <w:t xml:space="preserve">а также недееспособных или ограниченных в дееспособности лиц. </w:t>
      </w:r>
      <w:r w:rsidR="00C55208">
        <w:rPr>
          <w:rFonts w:ascii="Times New Roman" w:hAnsi="Times New Roman" w:cs="Times New Roman"/>
          <w:sz w:val="28"/>
          <w:szCs w:val="28"/>
        </w:rPr>
        <w:t xml:space="preserve">Французский ГПК выделяет </w:t>
      </w:r>
      <w:r w:rsidR="00607E28">
        <w:rPr>
          <w:rFonts w:ascii="Times New Roman" w:hAnsi="Times New Roman" w:cs="Times New Roman"/>
          <w:sz w:val="28"/>
          <w:szCs w:val="28"/>
        </w:rPr>
        <w:t>раздел</w:t>
      </w:r>
      <w:r w:rsidR="00C55208">
        <w:rPr>
          <w:rFonts w:ascii="Times New Roman" w:hAnsi="Times New Roman" w:cs="Times New Roman"/>
          <w:sz w:val="28"/>
          <w:szCs w:val="28"/>
        </w:rPr>
        <w:t xml:space="preserve"> </w:t>
      </w:r>
      <w:r w:rsidR="00C55208" w:rsidRPr="00607E28">
        <w:rPr>
          <w:rFonts w:ascii="Times New Roman" w:hAnsi="Times New Roman" w:cs="Times New Roman"/>
          <w:sz w:val="28"/>
          <w:szCs w:val="28"/>
        </w:rPr>
        <w:t>(</w:t>
      </w:r>
      <w:r w:rsidR="00C55208">
        <w:rPr>
          <w:rFonts w:ascii="Times New Roman" w:hAnsi="Times New Roman" w:cs="Times New Roman"/>
          <w:sz w:val="28"/>
          <w:szCs w:val="28"/>
        </w:rPr>
        <w:t>титул</w:t>
      </w:r>
      <w:r w:rsidR="00C55208" w:rsidRPr="00607E28">
        <w:rPr>
          <w:rFonts w:ascii="Times New Roman" w:hAnsi="Times New Roman" w:cs="Times New Roman"/>
          <w:sz w:val="28"/>
          <w:szCs w:val="28"/>
        </w:rPr>
        <w:t>)</w:t>
      </w:r>
      <w:r w:rsidR="00C55208">
        <w:rPr>
          <w:rFonts w:ascii="Times New Roman" w:hAnsi="Times New Roman" w:cs="Times New Roman"/>
          <w:sz w:val="28"/>
          <w:szCs w:val="28"/>
        </w:rPr>
        <w:t xml:space="preserve"> под номером 9</w:t>
      </w:r>
      <w:r w:rsidR="00607E28" w:rsidRPr="00607E28">
        <w:rPr>
          <w:rFonts w:ascii="Times New Roman" w:hAnsi="Times New Roman" w:cs="Times New Roman"/>
          <w:sz w:val="28"/>
          <w:szCs w:val="28"/>
        </w:rPr>
        <w:t xml:space="preserve">, </w:t>
      </w:r>
      <w:r w:rsidR="00607E28">
        <w:rPr>
          <w:rFonts w:ascii="Times New Roman" w:hAnsi="Times New Roman" w:cs="Times New Roman"/>
          <w:sz w:val="28"/>
          <w:szCs w:val="28"/>
        </w:rPr>
        <w:t>регламентирующий участие несовершеннолетнего в суде</w:t>
      </w:r>
      <w:r w:rsidR="00D37C61">
        <w:rPr>
          <w:rFonts w:ascii="Times New Roman" w:hAnsi="Times New Roman" w:cs="Times New Roman"/>
          <w:sz w:val="28"/>
          <w:szCs w:val="28"/>
        </w:rPr>
        <w:t>.</w:t>
      </w:r>
    </w:p>
    <w:p w:rsidR="00C55208" w:rsidRDefault="00D37C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стоит отметить, что содержание данных разделов регламентирует узкий круг вопросов участия несовершеннолетнего в гражданском процессе. Например, в Великобритании</w:t>
      </w:r>
      <w:r w:rsidRPr="00D37C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указанном разделе закрепляется правовое положение представителя несовершеннолетнего</w:t>
      </w:r>
      <w:r w:rsidR="00A14384" w:rsidRPr="00A143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порядок его назначения</w:t>
      </w:r>
      <w:r w:rsidR="00A14384" w:rsidRPr="00A14384">
        <w:rPr>
          <w:rFonts w:ascii="Times New Roman" w:hAnsi="Times New Roman" w:cs="Times New Roman"/>
          <w:sz w:val="28"/>
          <w:szCs w:val="28"/>
        </w:rPr>
        <w:t xml:space="preserve"> </w:t>
      </w:r>
      <w:r w:rsidR="00A14384">
        <w:rPr>
          <w:rFonts w:ascii="Times New Roman" w:hAnsi="Times New Roman" w:cs="Times New Roman"/>
          <w:sz w:val="28"/>
          <w:szCs w:val="28"/>
        </w:rPr>
        <w:t>и снятия</w:t>
      </w:r>
      <w:r w:rsidR="00A14384" w:rsidRPr="00A14384">
        <w:rPr>
          <w:rFonts w:ascii="Times New Roman" w:hAnsi="Times New Roman" w:cs="Times New Roman"/>
          <w:sz w:val="28"/>
          <w:szCs w:val="28"/>
        </w:rPr>
        <w:t xml:space="preserve">, </w:t>
      </w:r>
      <w:r w:rsidR="00A14384">
        <w:rPr>
          <w:rFonts w:ascii="Times New Roman" w:hAnsi="Times New Roman" w:cs="Times New Roman"/>
          <w:sz w:val="28"/>
          <w:szCs w:val="28"/>
        </w:rPr>
        <w:t>а также условия его вознаграждения</w:t>
      </w:r>
      <w:r w:rsidRPr="00D37C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Причем этого самого представителя законодатель именует как </w:t>
      </w:r>
      <w:r w:rsidRPr="00D37C61">
        <w:rPr>
          <w:rFonts w:ascii="Times New Roman" w:hAnsi="Times New Roman" w:cs="Times New Roman"/>
          <w:i/>
          <w:sz w:val="28"/>
          <w:szCs w:val="28"/>
        </w:rPr>
        <w:t>«Litigation friends»</w:t>
      </w:r>
      <w:r w:rsidRPr="00D37C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в дословном переводе означает </w:t>
      </w:r>
      <w:r w:rsidRPr="00D37C61">
        <w:rPr>
          <w:rFonts w:ascii="Times New Roman" w:hAnsi="Times New Roman" w:cs="Times New Roman"/>
          <w:i/>
          <w:sz w:val="28"/>
          <w:szCs w:val="28"/>
        </w:rPr>
        <w:t xml:space="preserve">«друг в судебном разбирательстве»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D37C61">
        <w:rPr>
          <w:rFonts w:ascii="Times New Roman" w:hAnsi="Times New Roman" w:cs="Times New Roman"/>
          <w:i/>
          <w:sz w:val="28"/>
          <w:szCs w:val="28"/>
        </w:rPr>
        <w:t>«друг тяжбы»</w:t>
      </w:r>
      <w:r w:rsidR="00F84DE7" w:rsidRPr="00F84DE7">
        <w:rPr>
          <w:rFonts w:ascii="Times New Roman" w:hAnsi="Times New Roman" w:cs="Times New Roman"/>
          <w:sz w:val="28"/>
          <w:szCs w:val="28"/>
        </w:rPr>
        <w:t>.</w:t>
      </w:r>
      <w:r w:rsidR="00F84DE7"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  <w:r w:rsidR="00963688">
        <w:rPr>
          <w:rFonts w:ascii="Times New Roman" w:hAnsi="Times New Roman" w:cs="Times New Roman"/>
          <w:sz w:val="28"/>
          <w:szCs w:val="28"/>
        </w:rPr>
        <w:t xml:space="preserve"> Французский же законодатель свой специальный раздел посвятил вызову и до</w:t>
      </w:r>
      <w:r w:rsidR="00D35F0A">
        <w:rPr>
          <w:rFonts w:ascii="Times New Roman" w:hAnsi="Times New Roman" w:cs="Times New Roman"/>
          <w:sz w:val="28"/>
          <w:szCs w:val="28"/>
        </w:rPr>
        <w:t>просу несовершеннолетнего в суд.</w:t>
      </w:r>
      <w:r w:rsidR="00D35F0A" w:rsidRPr="00D35F0A">
        <w:rPr>
          <w:rFonts w:ascii="Times New Roman" w:hAnsi="Times New Roman" w:cs="Times New Roman"/>
          <w:sz w:val="28"/>
          <w:szCs w:val="28"/>
        </w:rPr>
        <w:t xml:space="preserve"> </w:t>
      </w:r>
      <w:r w:rsidR="00D35F0A">
        <w:rPr>
          <w:rFonts w:ascii="Times New Roman" w:hAnsi="Times New Roman" w:cs="Times New Roman"/>
          <w:sz w:val="28"/>
          <w:szCs w:val="28"/>
        </w:rPr>
        <w:t>Данный раздел будет подробнее рассмотрен в следующей главе данной работы.</w:t>
      </w:r>
      <w:r w:rsidR="0096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61" w:rsidRPr="00273061" w:rsidRDefault="00276C4A" w:rsidP="002730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 этого</w:t>
      </w:r>
      <w:r w:rsidRPr="00276C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можно сказать о том, что законодательство зарубежных государств</w:t>
      </w:r>
      <w:r w:rsidRPr="00276C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относительно правового статуса несовершеннолетних и порядка их участие в гражданском процессе во многом схоже с Гражданско-процессуальным кодексом РФ.</w:t>
      </w:r>
      <w:r w:rsidR="00E4502F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E4502F" w:rsidRPr="00E4502F">
        <w:rPr>
          <w:rFonts w:ascii="Times New Roman" w:hAnsi="Times New Roman" w:cs="Times New Roman"/>
          <w:sz w:val="28"/>
          <w:szCs w:val="28"/>
        </w:rPr>
        <w:t xml:space="preserve">, </w:t>
      </w:r>
      <w:r w:rsidR="00E4502F">
        <w:rPr>
          <w:rFonts w:ascii="Times New Roman" w:hAnsi="Times New Roman" w:cs="Times New Roman"/>
          <w:sz w:val="28"/>
          <w:szCs w:val="28"/>
        </w:rPr>
        <w:t>регламентирующие правовой статус несовершеннолетнего лица являются поверхностными и бессистемными. Присутствие специальных разделов</w:t>
      </w:r>
      <w:r w:rsidR="00E4502F" w:rsidRPr="00E4502F">
        <w:rPr>
          <w:rFonts w:ascii="Times New Roman" w:hAnsi="Times New Roman" w:cs="Times New Roman"/>
          <w:sz w:val="28"/>
          <w:szCs w:val="28"/>
        </w:rPr>
        <w:t xml:space="preserve">, </w:t>
      </w:r>
      <w:r w:rsidR="00E4502F">
        <w:rPr>
          <w:rFonts w:ascii="Times New Roman" w:hAnsi="Times New Roman" w:cs="Times New Roman"/>
          <w:sz w:val="28"/>
          <w:szCs w:val="28"/>
        </w:rPr>
        <w:t>закрепляющих правовое положение несовершеннолетних (как в ГПК Англии и Франции)</w:t>
      </w:r>
      <w:r w:rsidR="00E4502F" w:rsidRPr="00E4502F">
        <w:rPr>
          <w:rFonts w:ascii="Times New Roman" w:hAnsi="Times New Roman" w:cs="Times New Roman"/>
          <w:sz w:val="28"/>
          <w:szCs w:val="28"/>
        </w:rPr>
        <w:t xml:space="preserve">, </w:t>
      </w:r>
      <w:r w:rsidR="00E4502F">
        <w:rPr>
          <w:rFonts w:ascii="Times New Roman" w:hAnsi="Times New Roman" w:cs="Times New Roman"/>
          <w:sz w:val="28"/>
          <w:szCs w:val="28"/>
        </w:rPr>
        <w:t>вовсе не говорит о том</w:t>
      </w:r>
      <w:r w:rsidR="00E4502F" w:rsidRPr="00E4502F">
        <w:rPr>
          <w:rFonts w:ascii="Times New Roman" w:hAnsi="Times New Roman" w:cs="Times New Roman"/>
          <w:sz w:val="28"/>
          <w:szCs w:val="28"/>
        </w:rPr>
        <w:t xml:space="preserve">, </w:t>
      </w:r>
      <w:r w:rsidR="00E4502F">
        <w:rPr>
          <w:rFonts w:ascii="Times New Roman" w:hAnsi="Times New Roman" w:cs="Times New Roman"/>
          <w:sz w:val="28"/>
          <w:szCs w:val="28"/>
        </w:rPr>
        <w:t>что нормы</w:t>
      </w:r>
      <w:r w:rsidR="00E4502F" w:rsidRPr="00E4502F">
        <w:rPr>
          <w:rFonts w:ascii="Times New Roman" w:hAnsi="Times New Roman" w:cs="Times New Roman"/>
          <w:sz w:val="28"/>
          <w:szCs w:val="28"/>
        </w:rPr>
        <w:t xml:space="preserve">, </w:t>
      </w:r>
      <w:r w:rsidR="00E4502F">
        <w:rPr>
          <w:rFonts w:ascii="Times New Roman" w:hAnsi="Times New Roman" w:cs="Times New Roman"/>
          <w:sz w:val="28"/>
          <w:szCs w:val="28"/>
        </w:rPr>
        <w:t>содержащиеся в них</w:t>
      </w:r>
      <w:r w:rsidR="00E4502F" w:rsidRPr="00E4502F">
        <w:rPr>
          <w:rFonts w:ascii="Times New Roman" w:hAnsi="Times New Roman" w:cs="Times New Roman"/>
          <w:sz w:val="28"/>
          <w:szCs w:val="28"/>
        </w:rPr>
        <w:t>,</w:t>
      </w:r>
      <w:r w:rsidR="00E4502F">
        <w:rPr>
          <w:rFonts w:ascii="Times New Roman" w:hAnsi="Times New Roman" w:cs="Times New Roman"/>
          <w:sz w:val="28"/>
          <w:szCs w:val="28"/>
        </w:rPr>
        <w:t xml:space="preserve"> отвечают современным развивающимся правоотношениям.</w:t>
      </w:r>
      <w:r w:rsidR="00693507" w:rsidRPr="00693507">
        <w:rPr>
          <w:rFonts w:ascii="Times New Roman" w:hAnsi="Times New Roman" w:cs="Times New Roman"/>
          <w:sz w:val="28"/>
          <w:szCs w:val="28"/>
        </w:rPr>
        <w:t xml:space="preserve"> </w:t>
      </w:r>
      <w:r w:rsidR="00693507">
        <w:rPr>
          <w:rFonts w:ascii="Times New Roman" w:hAnsi="Times New Roman" w:cs="Times New Roman"/>
          <w:sz w:val="28"/>
          <w:szCs w:val="28"/>
        </w:rPr>
        <w:t>Однако правовое развитие в сфере защиты прав несовершеннолетних активно развивается</w:t>
      </w:r>
      <w:r w:rsidR="00693507" w:rsidRPr="00693507">
        <w:rPr>
          <w:rFonts w:ascii="Times New Roman" w:hAnsi="Times New Roman" w:cs="Times New Roman"/>
          <w:sz w:val="28"/>
          <w:szCs w:val="28"/>
        </w:rPr>
        <w:t xml:space="preserve">, </w:t>
      </w:r>
      <w:r w:rsidR="00693507">
        <w:rPr>
          <w:rFonts w:ascii="Times New Roman" w:hAnsi="Times New Roman" w:cs="Times New Roman"/>
          <w:sz w:val="28"/>
          <w:szCs w:val="28"/>
        </w:rPr>
        <w:t xml:space="preserve">особенно этому </w:t>
      </w:r>
      <w:r w:rsidR="00491962">
        <w:rPr>
          <w:rFonts w:ascii="Times New Roman" w:hAnsi="Times New Roman" w:cs="Times New Roman"/>
          <w:sz w:val="28"/>
          <w:szCs w:val="28"/>
        </w:rPr>
        <w:t>способствую,</w:t>
      </w:r>
      <w:r w:rsidR="00693507">
        <w:rPr>
          <w:rFonts w:ascii="Times New Roman" w:hAnsi="Times New Roman" w:cs="Times New Roman"/>
          <w:sz w:val="28"/>
          <w:szCs w:val="28"/>
        </w:rPr>
        <w:t xml:space="preserve"> международные акты в данной области (Конвенция о правах ребенка)</w:t>
      </w:r>
      <w:r w:rsidR="00693507" w:rsidRPr="00693507">
        <w:rPr>
          <w:rFonts w:ascii="Times New Roman" w:hAnsi="Times New Roman" w:cs="Times New Roman"/>
          <w:sz w:val="28"/>
          <w:szCs w:val="28"/>
        </w:rPr>
        <w:t xml:space="preserve">, </w:t>
      </w:r>
      <w:r w:rsidR="00693507">
        <w:rPr>
          <w:rFonts w:ascii="Times New Roman" w:hAnsi="Times New Roman" w:cs="Times New Roman"/>
          <w:sz w:val="28"/>
          <w:szCs w:val="28"/>
        </w:rPr>
        <w:t>которые провозгласили</w:t>
      </w:r>
      <w:r w:rsidR="00491962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693507">
        <w:rPr>
          <w:rFonts w:ascii="Times New Roman" w:hAnsi="Times New Roman" w:cs="Times New Roman"/>
          <w:sz w:val="28"/>
          <w:szCs w:val="28"/>
        </w:rPr>
        <w:t xml:space="preserve"> важнейший принцип</w:t>
      </w:r>
      <w:r w:rsidR="00491962" w:rsidRPr="00491962">
        <w:rPr>
          <w:rFonts w:ascii="Times New Roman" w:hAnsi="Times New Roman" w:cs="Times New Roman"/>
          <w:sz w:val="28"/>
          <w:szCs w:val="28"/>
        </w:rPr>
        <w:t xml:space="preserve">, </w:t>
      </w:r>
      <w:r w:rsidR="00491962">
        <w:rPr>
          <w:rFonts w:ascii="Times New Roman" w:hAnsi="Times New Roman" w:cs="Times New Roman"/>
          <w:sz w:val="28"/>
          <w:szCs w:val="28"/>
        </w:rPr>
        <w:t>как правосубъектность</w:t>
      </w:r>
      <w:r w:rsidR="00693507">
        <w:rPr>
          <w:rFonts w:ascii="Times New Roman" w:hAnsi="Times New Roman" w:cs="Times New Roman"/>
          <w:sz w:val="28"/>
          <w:szCs w:val="28"/>
        </w:rPr>
        <w:t xml:space="preserve"> </w:t>
      </w:r>
      <w:r w:rsidR="00491962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491962" w:rsidRPr="00491962">
        <w:rPr>
          <w:rFonts w:ascii="Times New Roman" w:hAnsi="Times New Roman" w:cs="Times New Roman"/>
          <w:sz w:val="28"/>
          <w:szCs w:val="28"/>
        </w:rPr>
        <w:t xml:space="preserve">, </w:t>
      </w:r>
      <w:r w:rsidR="00491962">
        <w:rPr>
          <w:rFonts w:ascii="Times New Roman" w:hAnsi="Times New Roman" w:cs="Times New Roman"/>
          <w:sz w:val="28"/>
          <w:szCs w:val="28"/>
        </w:rPr>
        <w:t>признающий лиц, не достигших 18 лет самостоятельными участниками всех правоотношений.</w:t>
      </w:r>
      <w:r w:rsidR="00335631">
        <w:rPr>
          <w:rFonts w:ascii="Times New Roman" w:hAnsi="Times New Roman" w:cs="Times New Roman"/>
          <w:sz w:val="28"/>
          <w:szCs w:val="28"/>
        </w:rPr>
        <w:t xml:space="preserve"> Вследствие этого</w:t>
      </w:r>
      <w:r w:rsidR="00A746D8" w:rsidRPr="00A746D8">
        <w:rPr>
          <w:rFonts w:ascii="Times New Roman" w:hAnsi="Times New Roman" w:cs="Times New Roman"/>
          <w:sz w:val="28"/>
          <w:szCs w:val="28"/>
        </w:rPr>
        <w:t>,</w:t>
      </w:r>
      <w:r w:rsidR="00335631">
        <w:rPr>
          <w:rFonts w:ascii="Times New Roman" w:hAnsi="Times New Roman" w:cs="Times New Roman"/>
          <w:sz w:val="28"/>
          <w:szCs w:val="28"/>
        </w:rPr>
        <w:t xml:space="preserve"> за несколько минувших десятилетий правовой статус </w:t>
      </w:r>
      <w:r w:rsidR="00C93009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335631">
        <w:rPr>
          <w:rFonts w:ascii="Times New Roman" w:hAnsi="Times New Roman" w:cs="Times New Roman"/>
          <w:sz w:val="28"/>
          <w:szCs w:val="28"/>
        </w:rPr>
        <w:t xml:space="preserve"> в различных отраслях права</w:t>
      </w:r>
      <w:r w:rsidR="00335631" w:rsidRPr="00335631">
        <w:rPr>
          <w:rFonts w:ascii="Times New Roman" w:hAnsi="Times New Roman" w:cs="Times New Roman"/>
          <w:sz w:val="28"/>
          <w:szCs w:val="28"/>
        </w:rPr>
        <w:t>,</w:t>
      </w:r>
      <w:r w:rsidR="00335631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="00C93009">
        <w:rPr>
          <w:rFonts w:ascii="Times New Roman" w:hAnsi="Times New Roman" w:cs="Times New Roman"/>
          <w:sz w:val="28"/>
          <w:szCs w:val="28"/>
        </w:rPr>
        <w:t>уголовного</w:t>
      </w:r>
      <w:r w:rsidR="00335631">
        <w:rPr>
          <w:rFonts w:ascii="Times New Roman" w:hAnsi="Times New Roman" w:cs="Times New Roman"/>
          <w:sz w:val="28"/>
          <w:szCs w:val="28"/>
        </w:rPr>
        <w:t xml:space="preserve"> и заканчивая гражданским</w:t>
      </w:r>
      <w:r w:rsidR="00C93009" w:rsidRPr="00C93009">
        <w:rPr>
          <w:rFonts w:ascii="Times New Roman" w:hAnsi="Times New Roman" w:cs="Times New Roman"/>
          <w:sz w:val="28"/>
          <w:szCs w:val="28"/>
        </w:rPr>
        <w:t>,</w:t>
      </w:r>
      <w:r w:rsidR="00335631">
        <w:rPr>
          <w:rFonts w:ascii="Times New Roman" w:hAnsi="Times New Roman" w:cs="Times New Roman"/>
          <w:sz w:val="28"/>
          <w:szCs w:val="28"/>
        </w:rPr>
        <w:t xml:space="preserve"> был переосмыслен с той точки зрения</w:t>
      </w:r>
      <w:r w:rsidR="00335631" w:rsidRPr="00335631">
        <w:rPr>
          <w:rFonts w:ascii="Times New Roman" w:hAnsi="Times New Roman" w:cs="Times New Roman"/>
          <w:sz w:val="28"/>
          <w:szCs w:val="28"/>
        </w:rPr>
        <w:t xml:space="preserve">, </w:t>
      </w:r>
      <w:r w:rsidR="00335631">
        <w:rPr>
          <w:rFonts w:ascii="Times New Roman" w:hAnsi="Times New Roman" w:cs="Times New Roman"/>
          <w:sz w:val="28"/>
          <w:szCs w:val="28"/>
        </w:rPr>
        <w:t>что ребенок</w:t>
      </w:r>
      <w:r w:rsidR="00335631" w:rsidRPr="00335631">
        <w:rPr>
          <w:rFonts w:ascii="Times New Roman" w:hAnsi="Times New Roman" w:cs="Times New Roman"/>
          <w:sz w:val="28"/>
          <w:szCs w:val="28"/>
        </w:rPr>
        <w:t xml:space="preserve">, </w:t>
      </w:r>
      <w:r w:rsidR="00335631">
        <w:rPr>
          <w:rFonts w:ascii="Times New Roman" w:hAnsi="Times New Roman" w:cs="Times New Roman"/>
          <w:sz w:val="28"/>
          <w:szCs w:val="28"/>
        </w:rPr>
        <w:t>как и другое дееспособное лицо является полноправным участником гражданских и иных правовых отношений.</w:t>
      </w:r>
      <w:r w:rsidR="00273061" w:rsidRPr="00273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61" w:rsidRPr="00273061" w:rsidRDefault="002730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Pr="00273061" w:rsidRDefault="002730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Pr="00273061" w:rsidRDefault="002730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Pr="00273061" w:rsidRDefault="002730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Pr="00273061" w:rsidRDefault="002730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Pr="00273061" w:rsidRDefault="002730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Pr="00273061" w:rsidRDefault="002730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Pr="00273061" w:rsidRDefault="002730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Pr="00273061" w:rsidRDefault="002730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Pr="00273061" w:rsidRDefault="00273061" w:rsidP="000C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08" w:rsidRDefault="00C55208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08" w:rsidRDefault="00C55208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08" w:rsidRDefault="00C55208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08" w:rsidRDefault="00C55208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08" w:rsidRDefault="00C55208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208" w:rsidRDefault="00C55208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Default="00273061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061" w:rsidRPr="00035E46" w:rsidRDefault="00273061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987" w:rsidRPr="00035E46" w:rsidRDefault="00976987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987" w:rsidRPr="00035E46" w:rsidRDefault="00976987" w:rsidP="00C552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1DB" w:rsidRPr="00276C4A" w:rsidRDefault="008C21DB" w:rsidP="00D37C61"/>
    <w:p w:rsidR="009B46A1" w:rsidRDefault="00E24EE3" w:rsidP="009B4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FF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2F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46A1">
        <w:rPr>
          <w:rFonts w:ascii="Times New Roman" w:hAnsi="Times New Roman" w:cs="Times New Roman"/>
          <w:b/>
          <w:sz w:val="28"/>
          <w:szCs w:val="28"/>
        </w:rPr>
        <w:t>ОСОБЕННОСТИ УЧАСТИЯ НЕСОВЕШЕНОЛЕТНИХ В ГРАЖДАНСКОМ ПРОЦЕССЕ</w:t>
      </w:r>
    </w:p>
    <w:p w:rsidR="00E24EE3" w:rsidRPr="002D2FFE" w:rsidRDefault="009B46A1" w:rsidP="009B4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24EE3" w:rsidRPr="002D2FFE">
        <w:rPr>
          <w:rFonts w:ascii="Times New Roman" w:hAnsi="Times New Roman" w:cs="Times New Roman"/>
          <w:b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Самостоятельное участие несовершеннолетних в разрешении гражданских дел</w:t>
      </w:r>
    </w:p>
    <w:p w:rsidR="00DD570D" w:rsidRDefault="008E76CA" w:rsidP="00DD5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6CA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й процессуальный кодекс Россий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E76CA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>
        <w:rPr>
          <w:rFonts w:ascii="Times New Roman" w:hAnsi="Times New Roman" w:cs="Times New Roman"/>
          <w:sz w:val="28"/>
          <w:szCs w:val="28"/>
        </w:rPr>
        <w:t>дает</w:t>
      </w:r>
      <w:r w:rsidRPr="008E76CA">
        <w:rPr>
          <w:rFonts w:ascii="Times New Roman" w:hAnsi="Times New Roman" w:cs="Times New Roman"/>
          <w:sz w:val="28"/>
          <w:szCs w:val="28"/>
        </w:rPr>
        <w:t xml:space="preserve"> несовершеннолетним право самостоятельно защищать в суде свои права, свободы и законные интересы.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Несовершеннолетний как самостоятельный участник (в качестве свидетеля или одной из сторон) наделяется не только общими правами и обязанностями</w:t>
      </w:r>
      <w:r w:rsidRPr="008E76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регламентируются статьей 35 ГПК РФ</w:t>
      </w:r>
      <w:r w:rsidRPr="008E76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специальными</w:t>
      </w:r>
      <w:r w:rsidRPr="008E76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предоставляются только сторонам гражданского процесса (</w:t>
      </w:r>
      <w:r w:rsidRPr="008E76CA">
        <w:rPr>
          <w:rFonts w:ascii="Times New Roman" w:hAnsi="Times New Roman" w:cs="Times New Roman"/>
          <w:sz w:val="28"/>
          <w:szCs w:val="28"/>
        </w:rPr>
        <w:t>Изменение иска, отказ от иска, признание иска, мировое соглашение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0E31" w:rsidRDefault="00DD570D" w:rsidP="00170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76CA" w:rsidRPr="008E76CA">
        <w:rPr>
          <w:rFonts w:ascii="Times New Roman" w:hAnsi="Times New Roman" w:cs="Times New Roman"/>
          <w:sz w:val="28"/>
          <w:szCs w:val="28"/>
        </w:rPr>
        <w:t>ог</w:t>
      </w:r>
      <w:r w:rsidR="008E76CA">
        <w:rPr>
          <w:rFonts w:ascii="Times New Roman" w:hAnsi="Times New Roman" w:cs="Times New Roman"/>
          <w:sz w:val="28"/>
          <w:szCs w:val="28"/>
        </w:rPr>
        <w:t>ласно ч. 4 ст. 37 ГПК РФ в слу</w:t>
      </w:r>
      <w:r w:rsidR="008E76CA">
        <w:rPr>
          <w:rFonts w:ascii="Times New Roman" w:hAnsi="Times New Roman" w:cs="Times New Roman"/>
          <w:sz w:val="28"/>
          <w:szCs w:val="28"/>
        </w:rPr>
        <w:softHyphen/>
      </w:r>
      <w:r w:rsidR="008E76CA" w:rsidRPr="008E76CA">
        <w:rPr>
          <w:rFonts w:ascii="Times New Roman" w:hAnsi="Times New Roman" w:cs="Times New Roman"/>
          <w:sz w:val="28"/>
          <w:szCs w:val="28"/>
        </w:rPr>
        <w:t>чаях, предусмотренных федеральным законом, по делам, возникающим из гражд</w:t>
      </w:r>
      <w:r w:rsidR="008E76CA">
        <w:rPr>
          <w:rFonts w:ascii="Times New Roman" w:hAnsi="Times New Roman" w:cs="Times New Roman"/>
          <w:sz w:val="28"/>
          <w:szCs w:val="28"/>
        </w:rPr>
        <w:t>анских, семей</w:t>
      </w:r>
      <w:r w:rsidR="008E76CA">
        <w:rPr>
          <w:rFonts w:ascii="Times New Roman" w:hAnsi="Times New Roman" w:cs="Times New Roman"/>
          <w:sz w:val="28"/>
          <w:szCs w:val="28"/>
        </w:rPr>
        <w:softHyphen/>
      </w:r>
      <w:r w:rsidR="008E76CA" w:rsidRPr="008E76CA">
        <w:rPr>
          <w:rFonts w:ascii="Times New Roman" w:hAnsi="Times New Roman" w:cs="Times New Roman"/>
          <w:sz w:val="28"/>
          <w:szCs w:val="28"/>
        </w:rPr>
        <w:t>ных, трудовых</w:t>
      </w:r>
      <w:r w:rsidR="008E76CA">
        <w:rPr>
          <w:rFonts w:ascii="Times New Roman" w:hAnsi="Times New Roman" w:cs="Times New Roman"/>
          <w:sz w:val="28"/>
          <w:szCs w:val="28"/>
        </w:rPr>
        <w:t xml:space="preserve"> и иных правоотноше</w:t>
      </w:r>
      <w:r w:rsidR="008E76CA">
        <w:rPr>
          <w:rFonts w:ascii="Times New Roman" w:hAnsi="Times New Roman" w:cs="Times New Roman"/>
          <w:sz w:val="28"/>
          <w:szCs w:val="28"/>
        </w:rPr>
        <w:softHyphen/>
      </w:r>
      <w:r w:rsidR="008E76CA" w:rsidRPr="008E76CA">
        <w:rPr>
          <w:rFonts w:ascii="Times New Roman" w:hAnsi="Times New Roman" w:cs="Times New Roman"/>
          <w:sz w:val="28"/>
          <w:szCs w:val="28"/>
        </w:rPr>
        <w:t>ний, несоверш</w:t>
      </w:r>
      <w:r w:rsidR="008E76CA">
        <w:rPr>
          <w:rFonts w:ascii="Times New Roman" w:hAnsi="Times New Roman" w:cs="Times New Roman"/>
          <w:sz w:val="28"/>
          <w:szCs w:val="28"/>
        </w:rPr>
        <w:t>еннолетние в возрасте от четыр</w:t>
      </w:r>
      <w:r w:rsidR="008E76CA">
        <w:rPr>
          <w:rFonts w:ascii="Times New Roman" w:hAnsi="Times New Roman" w:cs="Times New Roman"/>
          <w:sz w:val="28"/>
          <w:szCs w:val="28"/>
        </w:rPr>
        <w:softHyphen/>
      </w:r>
      <w:r w:rsidR="008E76CA" w:rsidRPr="008E76CA">
        <w:rPr>
          <w:rFonts w:ascii="Times New Roman" w:hAnsi="Times New Roman" w:cs="Times New Roman"/>
          <w:sz w:val="28"/>
          <w:szCs w:val="28"/>
        </w:rPr>
        <w:t>надцати до во</w:t>
      </w:r>
      <w:r w:rsidR="008E76CA">
        <w:rPr>
          <w:rFonts w:ascii="Times New Roman" w:hAnsi="Times New Roman" w:cs="Times New Roman"/>
          <w:sz w:val="28"/>
          <w:szCs w:val="28"/>
        </w:rPr>
        <w:t>семнадцати лет вправе лично за</w:t>
      </w:r>
      <w:r w:rsidR="008E76CA">
        <w:rPr>
          <w:rFonts w:ascii="Times New Roman" w:hAnsi="Times New Roman" w:cs="Times New Roman"/>
          <w:sz w:val="28"/>
          <w:szCs w:val="28"/>
        </w:rPr>
        <w:softHyphen/>
      </w:r>
      <w:r w:rsidR="008E76CA" w:rsidRPr="008E76CA">
        <w:rPr>
          <w:rFonts w:ascii="Times New Roman" w:hAnsi="Times New Roman" w:cs="Times New Roman"/>
          <w:sz w:val="28"/>
          <w:szCs w:val="28"/>
        </w:rPr>
        <w:t xml:space="preserve">щищать в суде свои права, свободы и законные интересы. </w:t>
      </w:r>
      <w:r>
        <w:rPr>
          <w:rFonts w:ascii="Times New Roman" w:hAnsi="Times New Roman" w:cs="Times New Roman"/>
          <w:sz w:val="28"/>
          <w:szCs w:val="28"/>
        </w:rPr>
        <w:t>В категорию «иных правоотноше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8E76CA"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57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DD5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 в норме</w:t>
      </w:r>
      <w:r w:rsidRPr="00DD57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отнести</w:t>
      </w:r>
      <w:r w:rsidR="00F11BE8" w:rsidRPr="00F11BE8">
        <w:rPr>
          <w:rFonts w:ascii="Times New Roman" w:hAnsi="Times New Roman" w:cs="Times New Roman"/>
          <w:sz w:val="28"/>
          <w:szCs w:val="28"/>
        </w:rPr>
        <w:t xml:space="preserve"> </w:t>
      </w:r>
      <w:r w:rsidR="00F11BE8">
        <w:rPr>
          <w:rFonts w:ascii="Times New Roman" w:hAnsi="Times New Roman" w:cs="Times New Roman"/>
          <w:sz w:val="28"/>
          <w:szCs w:val="28"/>
        </w:rPr>
        <w:t>и</w:t>
      </w:r>
      <w:r w:rsidR="00654A4E">
        <w:rPr>
          <w:rFonts w:ascii="Times New Roman" w:hAnsi="Times New Roman" w:cs="Times New Roman"/>
          <w:sz w:val="28"/>
          <w:szCs w:val="28"/>
        </w:rPr>
        <w:t xml:space="preserve"> </w:t>
      </w:r>
      <w:r w:rsidR="00F11BE8" w:rsidRPr="00654A4E">
        <w:rPr>
          <w:rFonts w:ascii="Times New Roman" w:hAnsi="Times New Roman" w:cs="Times New Roman"/>
          <w:sz w:val="28"/>
          <w:szCs w:val="28"/>
        </w:rPr>
        <w:t>дел</w:t>
      </w:r>
      <w:r w:rsidR="00F11BE8">
        <w:rPr>
          <w:rFonts w:ascii="Times New Roman" w:hAnsi="Times New Roman" w:cs="Times New Roman"/>
          <w:sz w:val="28"/>
          <w:szCs w:val="28"/>
        </w:rPr>
        <w:t>а,</w:t>
      </w:r>
      <w:r w:rsidR="00654A4E" w:rsidRPr="00654A4E">
        <w:rPr>
          <w:rFonts w:ascii="Times New Roman" w:hAnsi="Times New Roman" w:cs="Times New Roman"/>
          <w:sz w:val="28"/>
          <w:szCs w:val="28"/>
        </w:rPr>
        <w:t xml:space="preserve"> вытекающ</w:t>
      </w:r>
      <w:r w:rsidR="00654A4E">
        <w:rPr>
          <w:rFonts w:ascii="Times New Roman" w:hAnsi="Times New Roman" w:cs="Times New Roman"/>
          <w:sz w:val="28"/>
          <w:szCs w:val="28"/>
        </w:rPr>
        <w:t>ие</w:t>
      </w:r>
      <w:r w:rsidR="00654A4E" w:rsidRPr="00654A4E">
        <w:rPr>
          <w:rFonts w:ascii="Times New Roman" w:hAnsi="Times New Roman" w:cs="Times New Roman"/>
          <w:sz w:val="28"/>
          <w:szCs w:val="28"/>
        </w:rPr>
        <w:t xml:space="preserve"> из кооперативных правоотношений. </w:t>
      </w:r>
      <w:r w:rsidR="00654A4E">
        <w:rPr>
          <w:rFonts w:ascii="Times New Roman" w:hAnsi="Times New Roman" w:cs="Times New Roman"/>
          <w:sz w:val="28"/>
          <w:szCs w:val="28"/>
        </w:rPr>
        <w:t>Так как с</w:t>
      </w:r>
      <w:r w:rsidR="00654A4E" w:rsidRPr="00654A4E">
        <w:rPr>
          <w:rFonts w:ascii="Times New Roman" w:hAnsi="Times New Roman" w:cs="Times New Roman"/>
          <w:sz w:val="28"/>
          <w:szCs w:val="28"/>
        </w:rPr>
        <w:t>истематический анализ</w:t>
      </w:r>
      <w:r w:rsidR="00654A4E">
        <w:rPr>
          <w:rFonts w:ascii="Times New Roman" w:hAnsi="Times New Roman" w:cs="Times New Roman"/>
          <w:sz w:val="28"/>
          <w:szCs w:val="28"/>
        </w:rPr>
        <w:t xml:space="preserve"> норм материального и процессуального права (ст. 37 ГПК, ст. 26 ГК РФ</w:t>
      </w:r>
      <w:r w:rsidR="00A97CFC">
        <w:rPr>
          <w:rStyle w:val="a7"/>
          <w:rFonts w:ascii="Times New Roman" w:hAnsi="Times New Roman" w:cs="Times New Roman"/>
          <w:sz w:val="28"/>
          <w:szCs w:val="28"/>
        </w:rPr>
        <w:footnoteReference w:id="17"/>
      </w:r>
      <w:r w:rsidR="00654A4E">
        <w:rPr>
          <w:rFonts w:ascii="Times New Roman" w:hAnsi="Times New Roman" w:cs="Times New Roman"/>
          <w:sz w:val="28"/>
          <w:szCs w:val="28"/>
        </w:rPr>
        <w:t>)</w:t>
      </w:r>
      <w:r w:rsidR="00654A4E" w:rsidRPr="00654A4E">
        <w:rPr>
          <w:rFonts w:ascii="Times New Roman" w:hAnsi="Times New Roman" w:cs="Times New Roman"/>
          <w:sz w:val="28"/>
          <w:szCs w:val="28"/>
        </w:rPr>
        <w:t xml:space="preserve">, </w:t>
      </w:r>
      <w:r w:rsidR="00654A4E">
        <w:rPr>
          <w:rFonts w:ascii="Times New Roman" w:hAnsi="Times New Roman" w:cs="Times New Roman"/>
          <w:sz w:val="28"/>
          <w:szCs w:val="28"/>
        </w:rPr>
        <w:t>а так же статьи 7 федерального закона  «О Производственных кооперативах»</w:t>
      </w:r>
      <w:r w:rsidR="00976987">
        <w:rPr>
          <w:rStyle w:val="a7"/>
          <w:rFonts w:ascii="Times New Roman" w:hAnsi="Times New Roman" w:cs="Times New Roman"/>
          <w:sz w:val="28"/>
          <w:szCs w:val="28"/>
        </w:rPr>
        <w:footnoteReference w:id="18"/>
      </w:r>
      <w:r w:rsidR="00654A4E" w:rsidRPr="00654A4E">
        <w:rPr>
          <w:rFonts w:ascii="Times New Roman" w:hAnsi="Times New Roman" w:cs="Times New Roman"/>
          <w:sz w:val="28"/>
          <w:szCs w:val="28"/>
        </w:rPr>
        <w:t xml:space="preserve"> поз</w:t>
      </w:r>
      <w:r w:rsidR="00FC31B2">
        <w:rPr>
          <w:rFonts w:ascii="Times New Roman" w:hAnsi="Times New Roman" w:cs="Times New Roman"/>
          <w:sz w:val="28"/>
          <w:szCs w:val="28"/>
        </w:rPr>
        <w:t xml:space="preserve">воляет сделать вывод о том, </w:t>
      </w:r>
      <w:r w:rsidR="00654A4E">
        <w:rPr>
          <w:rFonts w:ascii="Times New Roman" w:hAnsi="Times New Roman" w:cs="Times New Roman"/>
          <w:sz w:val="28"/>
          <w:szCs w:val="28"/>
        </w:rPr>
        <w:t xml:space="preserve">что </w:t>
      </w:r>
      <w:r w:rsidR="00654A4E" w:rsidRPr="00654A4E">
        <w:rPr>
          <w:rFonts w:ascii="Times New Roman" w:hAnsi="Times New Roman" w:cs="Times New Roman"/>
          <w:sz w:val="28"/>
          <w:szCs w:val="28"/>
        </w:rPr>
        <w:t>в делах, связанных с членством несове</w:t>
      </w:r>
      <w:r w:rsidR="00654A4E">
        <w:rPr>
          <w:rFonts w:ascii="Times New Roman" w:hAnsi="Times New Roman" w:cs="Times New Roman"/>
          <w:sz w:val="28"/>
          <w:szCs w:val="28"/>
        </w:rPr>
        <w:t xml:space="preserve">ршеннолетнего в кооперативах, </w:t>
      </w:r>
      <w:r w:rsidR="00654A4E" w:rsidRPr="00654A4E">
        <w:rPr>
          <w:rFonts w:ascii="Times New Roman" w:hAnsi="Times New Roman" w:cs="Times New Roman"/>
          <w:sz w:val="28"/>
          <w:szCs w:val="28"/>
        </w:rPr>
        <w:t>он вправе лично защищать свои п</w:t>
      </w:r>
      <w:r w:rsidR="00654A4E">
        <w:rPr>
          <w:rFonts w:ascii="Times New Roman" w:hAnsi="Times New Roman" w:cs="Times New Roman"/>
          <w:sz w:val="28"/>
          <w:szCs w:val="28"/>
        </w:rPr>
        <w:t>рава и законные интересы в суде</w:t>
      </w:r>
      <w:r w:rsidR="00F11BE8">
        <w:rPr>
          <w:rFonts w:ascii="Times New Roman" w:hAnsi="Times New Roman" w:cs="Times New Roman"/>
          <w:sz w:val="28"/>
          <w:szCs w:val="28"/>
        </w:rPr>
        <w:t>.</w:t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 </w:t>
      </w:r>
      <w:r w:rsidR="00FC31B2">
        <w:rPr>
          <w:rFonts w:ascii="Times New Roman" w:hAnsi="Times New Roman" w:cs="Times New Roman"/>
          <w:sz w:val="28"/>
          <w:szCs w:val="28"/>
        </w:rPr>
        <w:t>Что касается судебной практики</w:t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, </w:t>
      </w:r>
      <w:r w:rsidR="00FC31B2">
        <w:rPr>
          <w:rFonts w:ascii="Times New Roman" w:hAnsi="Times New Roman" w:cs="Times New Roman"/>
          <w:sz w:val="28"/>
          <w:szCs w:val="28"/>
        </w:rPr>
        <w:t>то здесь следует</w:t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 </w:t>
      </w:r>
      <w:r w:rsidR="00FC31B2">
        <w:rPr>
          <w:rFonts w:ascii="Times New Roman" w:hAnsi="Times New Roman" w:cs="Times New Roman"/>
          <w:sz w:val="28"/>
          <w:szCs w:val="28"/>
        </w:rPr>
        <w:t>свидетельствовать об отсутствии единого подхода по данной норме в судах различных инстанций.</w:t>
      </w:r>
      <w:r w:rsidR="00FC31B2">
        <w:t xml:space="preserve"> </w:t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Так, </w:t>
      </w:r>
      <w:r w:rsidR="00FC31B2">
        <w:rPr>
          <w:rFonts w:ascii="Times New Roman" w:hAnsi="Times New Roman" w:cs="Times New Roman"/>
          <w:sz w:val="28"/>
          <w:szCs w:val="28"/>
        </w:rPr>
        <w:t xml:space="preserve">гражданка А. </w:t>
      </w:r>
      <w:r w:rsidR="00FC31B2" w:rsidRPr="00FC31B2">
        <w:rPr>
          <w:rFonts w:ascii="Times New Roman" w:hAnsi="Times New Roman" w:cs="Times New Roman"/>
          <w:sz w:val="28"/>
          <w:szCs w:val="28"/>
        </w:rPr>
        <w:t>обра</w:t>
      </w:r>
      <w:r w:rsidR="00FC31B2">
        <w:rPr>
          <w:rFonts w:ascii="Times New Roman" w:hAnsi="Times New Roman" w:cs="Times New Roman"/>
          <w:sz w:val="28"/>
          <w:szCs w:val="28"/>
        </w:rPr>
        <w:t>тилась в го</w:t>
      </w:r>
      <w:r w:rsidR="00FC31B2">
        <w:rPr>
          <w:rFonts w:ascii="Times New Roman" w:hAnsi="Times New Roman" w:cs="Times New Roman"/>
          <w:sz w:val="28"/>
          <w:szCs w:val="28"/>
        </w:rPr>
        <w:softHyphen/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родской суд с иском к </w:t>
      </w:r>
      <w:r w:rsidR="00FC31B2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 об устранении препятствий </w:t>
      </w:r>
      <w:r w:rsidR="00FC31B2">
        <w:rPr>
          <w:rFonts w:ascii="Times New Roman" w:hAnsi="Times New Roman" w:cs="Times New Roman"/>
          <w:sz w:val="28"/>
          <w:szCs w:val="28"/>
        </w:rPr>
        <w:t>для</w:t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FC31B2">
        <w:rPr>
          <w:rFonts w:ascii="Times New Roman" w:hAnsi="Times New Roman" w:cs="Times New Roman"/>
          <w:sz w:val="28"/>
          <w:szCs w:val="28"/>
        </w:rPr>
        <w:t>я прав вкладчика и воз</w:t>
      </w:r>
      <w:r w:rsidR="00FC31B2">
        <w:rPr>
          <w:rFonts w:ascii="Times New Roman" w:hAnsi="Times New Roman" w:cs="Times New Roman"/>
          <w:sz w:val="28"/>
          <w:szCs w:val="28"/>
        </w:rPr>
        <w:softHyphen/>
      </w:r>
      <w:r w:rsidR="00FC31B2" w:rsidRPr="00FC31B2">
        <w:rPr>
          <w:rFonts w:ascii="Times New Roman" w:hAnsi="Times New Roman" w:cs="Times New Roman"/>
          <w:sz w:val="28"/>
          <w:szCs w:val="28"/>
        </w:rPr>
        <w:t>мещении</w:t>
      </w:r>
      <w:r w:rsidR="00FC31B2">
        <w:rPr>
          <w:rFonts w:ascii="Times New Roman" w:hAnsi="Times New Roman" w:cs="Times New Roman"/>
          <w:sz w:val="28"/>
          <w:szCs w:val="28"/>
        </w:rPr>
        <w:t xml:space="preserve"> причиненного</w:t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 морального вреда. В предварительном судебном заседании при установлении данных сторон выяснено, что А. на момент подачи иска было пятнадцать лет. Суд </w:t>
      </w:r>
      <w:r w:rsidR="00FC31B2">
        <w:rPr>
          <w:rFonts w:ascii="Times New Roman" w:hAnsi="Times New Roman" w:cs="Times New Roman"/>
          <w:sz w:val="28"/>
          <w:szCs w:val="28"/>
        </w:rPr>
        <w:t>оставил исковое заяв</w:t>
      </w:r>
      <w:r w:rsidR="00FC31B2">
        <w:rPr>
          <w:rFonts w:ascii="Times New Roman" w:hAnsi="Times New Roman" w:cs="Times New Roman"/>
          <w:sz w:val="28"/>
          <w:szCs w:val="28"/>
        </w:rPr>
        <w:softHyphen/>
      </w:r>
      <w:r w:rsidR="00FC31B2" w:rsidRPr="00FC31B2">
        <w:rPr>
          <w:rFonts w:ascii="Times New Roman" w:hAnsi="Times New Roman" w:cs="Times New Roman"/>
          <w:sz w:val="28"/>
          <w:szCs w:val="28"/>
        </w:rPr>
        <w:t>ление без рассмотрения и разъяснил ей, что ее права, свободы</w:t>
      </w:r>
      <w:r w:rsidR="00FC31B2">
        <w:rPr>
          <w:rFonts w:ascii="Times New Roman" w:hAnsi="Times New Roman" w:cs="Times New Roman"/>
          <w:sz w:val="28"/>
          <w:szCs w:val="28"/>
        </w:rPr>
        <w:t xml:space="preserve"> и законные интересы вправе за</w:t>
      </w:r>
      <w:r w:rsidR="00FC31B2">
        <w:rPr>
          <w:rFonts w:ascii="Times New Roman" w:hAnsi="Times New Roman" w:cs="Times New Roman"/>
          <w:sz w:val="28"/>
          <w:szCs w:val="28"/>
        </w:rPr>
        <w:softHyphen/>
      </w:r>
      <w:r w:rsidR="00FC31B2" w:rsidRPr="00FC31B2">
        <w:rPr>
          <w:rFonts w:ascii="Times New Roman" w:hAnsi="Times New Roman" w:cs="Times New Roman"/>
          <w:sz w:val="28"/>
          <w:szCs w:val="28"/>
        </w:rPr>
        <w:t>щищать в суде, в</w:t>
      </w:r>
      <w:r w:rsidR="00FC31B2">
        <w:rPr>
          <w:rFonts w:ascii="Times New Roman" w:hAnsi="Times New Roman" w:cs="Times New Roman"/>
          <w:sz w:val="28"/>
          <w:szCs w:val="28"/>
        </w:rPr>
        <w:t xml:space="preserve"> том числе путем подачи исково</w:t>
      </w:r>
      <w:r w:rsidR="00FC31B2">
        <w:rPr>
          <w:rFonts w:ascii="Times New Roman" w:hAnsi="Times New Roman" w:cs="Times New Roman"/>
          <w:sz w:val="28"/>
          <w:szCs w:val="28"/>
        </w:rPr>
        <w:softHyphen/>
      </w:r>
      <w:r w:rsidR="00FC31B2" w:rsidRPr="00FC31B2">
        <w:rPr>
          <w:rFonts w:ascii="Times New Roman" w:hAnsi="Times New Roman" w:cs="Times New Roman"/>
          <w:sz w:val="28"/>
          <w:szCs w:val="28"/>
        </w:rPr>
        <w:t>го заявле</w:t>
      </w:r>
      <w:r w:rsidR="00FC31B2">
        <w:rPr>
          <w:rFonts w:ascii="Times New Roman" w:hAnsi="Times New Roman" w:cs="Times New Roman"/>
          <w:sz w:val="28"/>
          <w:szCs w:val="28"/>
        </w:rPr>
        <w:t>ния, ее законные представители</w:t>
      </w:r>
      <w:r w:rsidR="00FC31B2" w:rsidRPr="00FC31B2">
        <w:rPr>
          <w:rFonts w:ascii="Times New Roman" w:hAnsi="Times New Roman" w:cs="Times New Roman"/>
          <w:sz w:val="28"/>
          <w:szCs w:val="28"/>
        </w:rPr>
        <w:t>. Отменяя указанное определение и</w:t>
      </w:r>
      <w:r w:rsidR="00FC31B2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FC31B2">
        <w:rPr>
          <w:rFonts w:ascii="Times New Roman" w:hAnsi="Times New Roman" w:cs="Times New Roman"/>
          <w:sz w:val="28"/>
          <w:szCs w:val="28"/>
        </w:rPr>
        <w:softHyphen/>
      </w:r>
      <w:r w:rsidR="00FC31B2" w:rsidRPr="00FC31B2">
        <w:rPr>
          <w:rFonts w:ascii="Times New Roman" w:hAnsi="Times New Roman" w:cs="Times New Roman"/>
          <w:sz w:val="28"/>
          <w:szCs w:val="28"/>
        </w:rPr>
        <w:t>ляя дело на но</w:t>
      </w:r>
      <w:r w:rsidR="00FC31B2">
        <w:rPr>
          <w:rFonts w:ascii="Times New Roman" w:hAnsi="Times New Roman" w:cs="Times New Roman"/>
          <w:sz w:val="28"/>
          <w:szCs w:val="28"/>
        </w:rPr>
        <w:t>вое рассмотрение, суд вышестоя</w:t>
      </w:r>
      <w:r w:rsidR="00FC31B2">
        <w:rPr>
          <w:rFonts w:ascii="Times New Roman" w:hAnsi="Times New Roman" w:cs="Times New Roman"/>
          <w:sz w:val="28"/>
          <w:szCs w:val="28"/>
        </w:rPr>
        <w:softHyphen/>
      </w:r>
      <w:r w:rsidR="00FC31B2" w:rsidRPr="00FC31B2">
        <w:rPr>
          <w:rFonts w:ascii="Times New Roman" w:hAnsi="Times New Roman" w:cs="Times New Roman"/>
          <w:sz w:val="28"/>
          <w:szCs w:val="28"/>
        </w:rPr>
        <w:t>щей инстанции указал на то, что, в соответствии с требованиями п</w:t>
      </w:r>
      <w:r w:rsidR="00FC31B2">
        <w:rPr>
          <w:rFonts w:ascii="Times New Roman" w:hAnsi="Times New Roman" w:cs="Times New Roman"/>
          <w:sz w:val="28"/>
          <w:szCs w:val="28"/>
        </w:rPr>
        <w:t>. 3 ч. 2 ст. 26 ГК РФ, несовер</w:t>
      </w:r>
      <w:r w:rsidR="00FC31B2">
        <w:rPr>
          <w:rFonts w:ascii="Times New Roman" w:hAnsi="Times New Roman" w:cs="Times New Roman"/>
          <w:sz w:val="28"/>
          <w:szCs w:val="28"/>
        </w:rPr>
        <w:softHyphen/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шеннолетние в возрасте от 14 до 18 лет имеют право вносить вклады в кредитные учреждения и распоряжаться </w:t>
      </w:r>
      <w:r w:rsidR="00FC31B2">
        <w:rPr>
          <w:rFonts w:ascii="Times New Roman" w:hAnsi="Times New Roman" w:cs="Times New Roman"/>
          <w:sz w:val="28"/>
          <w:szCs w:val="28"/>
        </w:rPr>
        <w:t>ими</w:t>
      </w:r>
      <w:r w:rsidR="00FC31B2" w:rsidRPr="00FC31B2">
        <w:rPr>
          <w:rFonts w:ascii="Times New Roman" w:hAnsi="Times New Roman" w:cs="Times New Roman"/>
          <w:sz w:val="28"/>
          <w:szCs w:val="28"/>
        </w:rPr>
        <w:t>.</w:t>
      </w:r>
      <w:r w:rsidR="00170E31">
        <w:rPr>
          <w:rStyle w:val="a7"/>
          <w:rFonts w:ascii="Times New Roman" w:hAnsi="Times New Roman" w:cs="Times New Roman"/>
          <w:sz w:val="28"/>
          <w:szCs w:val="28"/>
        </w:rPr>
        <w:footnoteReference w:id="19"/>
      </w:r>
      <w:r w:rsidR="00FC31B2" w:rsidRPr="00FC3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E31" w:rsidRDefault="00170E31" w:rsidP="00170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пример идет в разрез с мнением Верховного суда Российской Федерации</w:t>
      </w:r>
      <w:r w:rsidRPr="00170E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толкует ст. 37 ГПК по-другому. </w:t>
      </w:r>
    </w:p>
    <w:p w:rsidR="00FC31B2" w:rsidRPr="00FC31B2" w:rsidRDefault="00FC31B2" w:rsidP="00170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1B2">
        <w:rPr>
          <w:rFonts w:ascii="Times New Roman" w:hAnsi="Times New Roman" w:cs="Times New Roman"/>
          <w:sz w:val="28"/>
          <w:szCs w:val="28"/>
        </w:rPr>
        <w:t xml:space="preserve">Так, </w:t>
      </w:r>
      <w:r w:rsidR="00170E31">
        <w:rPr>
          <w:rFonts w:ascii="Times New Roman" w:hAnsi="Times New Roman" w:cs="Times New Roman"/>
          <w:sz w:val="28"/>
          <w:szCs w:val="28"/>
        </w:rPr>
        <w:t xml:space="preserve">гражданин К. обратился </w:t>
      </w:r>
      <w:r w:rsidRPr="00FC31B2">
        <w:rPr>
          <w:rFonts w:ascii="Times New Roman" w:hAnsi="Times New Roman" w:cs="Times New Roman"/>
          <w:sz w:val="28"/>
          <w:szCs w:val="28"/>
        </w:rPr>
        <w:t>в суд с заяв</w:t>
      </w:r>
      <w:r w:rsidR="00170E31">
        <w:rPr>
          <w:rFonts w:ascii="Times New Roman" w:hAnsi="Times New Roman" w:cs="Times New Roman"/>
          <w:sz w:val="28"/>
          <w:szCs w:val="28"/>
        </w:rPr>
        <w:t>лением о признании противореча</w:t>
      </w:r>
      <w:r w:rsidR="00170E31">
        <w:rPr>
          <w:rFonts w:ascii="Times New Roman" w:hAnsi="Times New Roman" w:cs="Times New Roman"/>
          <w:sz w:val="28"/>
          <w:szCs w:val="28"/>
        </w:rPr>
        <w:softHyphen/>
      </w:r>
      <w:r w:rsidRPr="00FC31B2">
        <w:rPr>
          <w:rFonts w:ascii="Times New Roman" w:hAnsi="Times New Roman" w:cs="Times New Roman"/>
          <w:sz w:val="28"/>
          <w:szCs w:val="28"/>
        </w:rPr>
        <w:t>щими федеральному законодательству и</w:t>
      </w:r>
      <w:r w:rsidR="00170E31">
        <w:rPr>
          <w:rFonts w:ascii="Times New Roman" w:hAnsi="Times New Roman" w:cs="Times New Roman"/>
          <w:sz w:val="28"/>
          <w:szCs w:val="28"/>
        </w:rPr>
        <w:t xml:space="preserve"> недей</w:t>
      </w:r>
      <w:r w:rsidR="00170E31">
        <w:rPr>
          <w:rFonts w:ascii="Times New Roman" w:hAnsi="Times New Roman" w:cs="Times New Roman"/>
          <w:sz w:val="28"/>
          <w:szCs w:val="28"/>
        </w:rPr>
        <w:softHyphen/>
      </w:r>
      <w:r w:rsidRPr="00FC31B2">
        <w:rPr>
          <w:rFonts w:ascii="Times New Roman" w:hAnsi="Times New Roman" w:cs="Times New Roman"/>
          <w:sz w:val="28"/>
          <w:szCs w:val="28"/>
        </w:rPr>
        <w:t xml:space="preserve">ствующими статей </w:t>
      </w:r>
      <w:r w:rsidR="00170E31">
        <w:rPr>
          <w:rFonts w:ascii="Times New Roman" w:hAnsi="Times New Roman" w:cs="Times New Roman"/>
          <w:sz w:val="28"/>
          <w:szCs w:val="28"/>
        </w:rPr>
        <w:t>два</w:t>
      </w:r>
      <w:r w:rsidRPr="00FC31B2">
        <w:rPr>
          <w:rFonts w:ascii="Times New Roman" w:hAnsi="Times New Roman" w:cs="Times New Roman"/>
          <w:sz w:val="28"/>
          <w:szCs w:val="28"/>
        </w:rPr>
        <w:t xml:space="preserve"> и </w:t>
      </w:r>
      <w:r w:rsidR="00170E31">
        <w:rPr>
          <w:rFonts w:ascii="Times New Roman" w:hAnsi="Times New Roman" w:cs="Times New Roman"/>
          <w:sz w:val="28"/>
          <w:szCs w:val="28"/>
        </w:rPr>
        <w:t>семь Закона Р</w:t>
      </w:r>
      <w:r w:rsidR="00170E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70E31">
        <w:rPr>
          <w:rFonts w:ascii="Times New Roman" w:hAnsi="Times New Roman" w:cs="Times New Roman"/>
          <w:sz w:val="28"/>
          <w:szCs w:val="28"/>
        </w:rPr>
        <w:t>сп</w:t>
      </w:r>
      <w:r w:rsidR="00170E3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170E31">
        <w:rPr>
          <w:rFonts w:ascii="Times New Roman" w:hAnsi="Times New Roman" w:cs="Times New Roman"/>
          <w:sz w:val="28"/>
          <w:szCs w:val="28"/>
        </w:rPr>
        <w:t>блики Ин</w:t>
      </w:r>
      <w:r w:rsidR="00170E31">
        <w:rPr>
          <w:rFonts w:ascii="Times New Roman" w:hAnsi="Times New Roman" w:cs="Times New Roman"/>
          <w:sz w:val="28"/>
          <w:szCs w:val="28"/>
        </w:rPr>
        <w:softHyphen/>
        <w:t>гуш</w:t>
      </w:r>
      <w:r w:rsidR="00170E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C31B2">
        <w:rPr>
          <w:rFonts w:ascii="Times New Roman" w:hAnsi="Times New Roman" w:cs="Times New Roman"/>
          <w:sz w:val="28"/>
          <w:szCs w:val="28"/>
        </w:rPr>
        <w:t>т</w:t>
      </w:r>
      <w:r w:rsidR="00170E31">
        <w:rPr>
          <w:rFonts w:ascii="Times New Roman" w:hAnsi="Times New Roman" w:cs="Times New Roman"/>
          <w:sz w:val="28"/>
          <w:szCs w:val="28"/>
        </w:rPr>
        <w:t>и</w:t>
      </w:r>
      <w:r w:rsidRPr="00FC31B2">
        <w:rPr>
          <w:rFonts w:ascii="Times New Roman" w:hAnsi="Times New Roman" w:cs="Times New Roman"/>
          <w:sz w:val="28"/>
          <w:szCs w:val="28"/>
        </w:rPr>
        <w:t>я от 5</w:t>
      </w:r>
      <w:r w:rsidR="00170E31">
        <w:rPr>
          <w:rFonts w:ascii="Times New Roman" w:hAnsi="Times New Roman" w:cs="Times New Roman"/>
          <w:sz w:val="28"/>
          <w:szCs w:val="28"/>
        </w:rPr>
        <w:t xml:space="preserve"> июля 2007 г. «О мерах социаль</w:t>
      </w:r>
      <w:r w:rsidR="00170E31">
        <w:rPr>
          <w:rFonts w:ascii="Times New Roman" w:hAnsi="Times New Roman" w:cs="Times New Roman"/>
          <w:sz w:val="28"/>
          <w:szCs w:val="28"/>
        </w:rPr>
        <w:softHyphen/>
      </w:r>
      <w:r w:rsidRPr="00FC31B2">
        <w:rPr>
          <w:rFonts w:ascii="Times New Roman" w:hAnsi="Times New Roman" w:cs="Times New Roman"/>
          <w:sz w:val="28"/>
          <w:szCs w:val="28"/>
        </w:rPr>
        <w:t>ной поддержки детей-</w:t>
      </w:r>
      <w:r w:rsidR="00170E31">
        <w:rPr>
          <w:rFonts w:ascii="Times New Roman" w:hAnsi="Times New Roman" w:cs="Times New Roman"/>
          <w:sz w:val="28"/>
          <w:szCs w:val="28"/>
        </w:rPr>
        <w:t>сирот». Суд вернул заяв</w:t>
      </w:r>
      <w:r w:rsidR="00170E31">
        <w:rPr>
          <w:rFonts w:ascii="Times New Roman" w:hAnsi="Times New Roman" w:cs="Times New Roman"/>
          <w:sz w:val="28"/>
          <w:szCs w:val="28"/>
        </w:rPr>
        <w:softHyphen/>
        <w:t>ление, обосновав свою позицию тем</w:t>
      </w:r>
      <w:r w:rsidRPr="00FC31B2">
        <w:rPr>
          <w:rFonts w:ascii="Times New Roman" w:hAnsi="Times New Roman" w:cs="Times New Roman"/>
          <w:sz w:val="28"/>
          <w:szCs w:val="28"/>
        </w:rPr>
        <w:t>, что заявитель</w:t>
      </w:r>
      <w:r w:rsidR="00170E31">
        <w:rPr>
          <w:rFonts w:ascii="Times New Roman" w:hAnsi="Times New Roman" w:cs="Times New Roman"/>
          <w:sz w:val="28"/>
          <w:szCs w:val="28"/>
        </w:rPr>
        <w:t xml:space="preserve"> еще не до</w:t>
      </w:r>
      <w:r w:rsidR="00170E31">
        <w:rPr>
          <w:rFonts w:ascii="Times New Roman" w:hAnsi="Times New Roman" w:cs="Times New Roman"/>
          <w:sz w:val="28"/>
          <w:szCs w:val="28"/>
        </w:rPr>
        <w:softHyphen/>
        <w:t>стиг</w:t>
      </w:r>
      <w:r w:rsidRPr="00FC31B2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170E31">
        <w:rPr>
          <w:rFonts w:ascii="Times New Roman" w:hAnsi="Times New Roman" w:cs="Times New Roman"/>
          <w:sz w:val="28"/>
          <w:szCs w:val="28"/>
        </w:rPr>
        <w:t>совершеннолетия и в связи с этим у него</w:t>
      </w:r>
      <w:r w:rsidRPr="00FC31B2">
        <w:rPr>
          <w:rFonts w:ascii="Times New Roman" w:hAnsi="Times New Roman" w:cs="Times New Roman"/>
          <w:sz w:val="28"/>
          <w:szCs w:val="28"/>
        </w:rPr>
        <w:t xml:space="preserve"> отсутствует с</w:t>
      </w:r>
      <w:r w:rsidR="00170E31">
        <w:rPr>
          <w:rFonts w:ascii="Times New Roman" w:hAnsi="Times New Roman" w:cs="Times New Roman"/>
          <w:sz w:val="28"/>
          <w:szCs w:val="28"/>
        </w:rPr>
        <w:t>амостоятельное право на обраще</w:t>
      </w:r>
      <w:r w:rsidR="00170E31">
        <w:rPr>
          <w:rFonts w:ascii="Times New Roman" w:hAnsi="Times New Roman" w:cs="Times New Roman"/>
          <w:sz w:val="28"/>
          <w:szCs w:val="28"/>
        </w:rPr>
        <w:softHyphen/>
      </w:r>
      <w:r w:rsidRPr="00FC31B2">
        <w:rPr>
          <w:rFonts w:ascii="Times New Roman" w:hAnsi="Times New Roman" w:cs="Times New Roman"/>
          <w:sz w:val="28"/>
          <w:szCs w:val="28"/>
        </w:rPr>
        <w:t>ние в суд с з</w:t>
      </w:r>
      <w:r w:rsidR="00170E31">
        <w:rPr>
          <w:rFonts w:ascii="Times New Roman" w:hAnsi="Times New Roman" w:cs="Times New Roman"/>
          <w:sz w:val="28"/>
          <w:szCs w:val="28"/>
        </w:rPr>
        <w:t>аявлением об оспаривании норма</w:t>
      </w:r>
      <w:r w:rsidR="00170E31">
        <w:rPr>
          <w:rFonts w:ascii="Times New Roman" w:hAnsi="Times New Roman" w:cs="Times New Roman"/>
          <w:sz w:val="28"/>
          <w:szCs w:val="28"/>
        </w:rPr>
        <w:softHyphen/>
      </w:r>
      <w:r w:rsidRPr="00FC31B2">
        <w:rPr>
          <w:rFonts w:ascii="Times New Roman" w:hAnsi="Times New Roman" w:cs="Times New Roman"/>
          <w:sz w:val="28"/>
          <w:szCs w:val="28"/>
        </w:rPr>
        <w:t>тивного правово</w:t>
      </w:r>
      <w:r w:rsidR="00170E31">
        <w:rPr>
          <w:rFonts w:ascii="Times New Roman" w:hAnsi="Times New Roman" w:cs="Times New Roman"/>
          <w:sz w:val="28"/>
          <w:szCs w:val="28"/>
        </w:rPr>
        <w:t>го акта. Не согласившись с ука</w:t>
      </w:r>
      <w:r w:rsidR="00170E31">
        <w:rPr>
          <w:rFonts w:ascii="Times New Roman" w:hAnsi="Times New Roman" w:cs="Times New Roman"/>
          <w:sz w:val="28"/>
          <w:szCs w:val="28"/>
        </w:rPr>
        <w:softHyphen/>
        <w:t>занным определением, К. обратил</w:t>
      </w:r>
      <w:r w:rsidRPr="00FC31B2">
        <w:rPr>
          <w:rFonts w:ascii="Times New Roman" w:hAnsi="Times New Roman" w:cs="Times New Roman"/>
          <w:sz w:val="28"/>
          <w:szCs w:val="28"/>
        </w:rPr>
        <w:t>с</w:t>
      </w:r>
      <w:r w:rsidR="00170E31">
        <w:rPr>
          <w:rFonts w:ascii="Times New Roman" w:hAnsi="Times New Roman" w:cs="Times New Roman"/>
          <w:sz w:val="28"/>
          <w:szCs w:val="28"/>
        </w:rPr>
        <w:t>я с соответ</w:t>
      </w:r>
      <w:r w:rsidRPr="00FC31B2">
        <w:rPr>
          <w:rFonts w:ascii="Times New Roman" w:hAnsi="Times New Roman" w:cs="Times New Roman"/>
          <w:sz w:val="28"/>
          <w:szCs w:val="28"/>
        </w:rPr>
        <w:t xml:space="preserve">ствующей </w:t>
      </w:r>
      <w:r w:rsidR="00170E31">
        <w:rPr>
          <w:rFonts w:ascii="Times New Roman" w:hAnsi="Times New Roman" w:cs="Times New Roman"/>
          <w:sz w:val="28"/>
          <w:szCs w:val="28"/>
        </w:rPr>
        <w:t>жалобой в Верховный Суд Россий</w:t>
      </w:r>
      <w:r w:rsidR="00170E31">
        <w:rPr>
          <w:rFonts w:ascii="Times New Roman" w:hAnsi="Times New Roman" w:cs="Times New Roman"/>
          <w:sz w:val="28"/>
          <w:szCs w:val="28"/>
        </w:rPr>
        <w:softHyphen/>
      </w:r>
      <w:r w:rsidRPr="00FC31B2">
        <w:rPr>
          <w:rFonts w:ascii="Times New Roman" w:hAnsi="Times New Roman" w:cs="Times New Roman"/>
          <w:sz w:val="28"/>
          <w:szCs w:val="28"/>
        </w:rPr>
        <w:t>ской Федерации. Высшая судебная инстанция оставила опреде</w:t>
      </w:r>
      <w:r w:rsidR="00170E31">
        <w:rPr>
          <w:rFonts w:ascii="Times New Roman" w:hAnsi="Times New Roman" w:cs="Times New Roman"/>
          <w:sz w:val="28"/>
          <w:szCs w:val="28"/>
        </w:rPr>
        <w:t>ление суда без изменения, а жа</w:t>
      </w:r>
      <w:r w:rsidR="00170E31">
        <w:rPr>
          <w:rFonts w:ascii="Times New Roman" w:hAnsi="Times New Roman" w:cs="Times New Roman"/>
          <w:sz w:val="28"/>
          <w:szCs w:val="28"/>
        </w:rPr>
        <w:softHyphen/>
      </w:r>
      <w:r w:rsidRPr="00FC31B2">
        <w:rPr>
          <w:rFonts w:ascii="Times New Roman" w:hAnsi="Times New Roman" w:cs="Times New Roman"/>
          <w:sz w:val="28"/>
          <w:szCs w:val="28"/>
        </w:rPr>
        <w:t xml:space="preserve">лобу без удовлетворения, указав в </w:t>
      </w:r>
      <w:r w:rsidR="00170E31" w:rsidRPr="00FC31B2">
        <w:rPr>
          <w:rFonts w:ascii="Times New Roman" w:hAnsi="Times New Roman" w:cs="Times New Roman"/>
          <w:sz w:val="28"/>
          <w:szCs w:val="28"/>
        </w:rPr>
        <w:t>обоснован</w:t>
      </w:r>
      <w:r w:rsidR="00170E31">
        <w:rPr>
          <w:rFonts w:ascii="Times New Roman" w:hAnsi="Times New Roman" w:cs="Times New Roman"/>
          <w:sz w:val="28"/>
          <w:szCs w:val="28"/>
        </w:rPr>
        <w:t xml:space="preserve">ие, следующее: в соответствии с </w:t>
      </w:r>
      <w:r w:rsidRPr="00FC31B2">
        <w:rPr>
          <w:rFonts w:ascii="Times New Roman" w:hAnsi="Times New Roman" w:cs="Times New Roman"/>
          <w:sz w:val="28"/>
          <w:szCs w:val="28"/>
        </w:rPr>
        <w:t>ч. 2 и 4 ст. 37 ГПК РФ гражданская процессуальная дее</w:t>
      </w:r>
      <w:r w:rsidRPr="00FC31B2">
        <w:rPr>
          <w:rFonts w:ascii="Times New Roman" w:hAnsi="Times New Roman" w:cs="Times New Roman"/>
          <w:sz w:val="28"/>
          <w:szCs w:val="28"/>
        </w:rPr>
        <w:softHyphen/>
        <w:t>способность возникает у лица, не достигшего 18 лет, со вре</w:t>
      </w:r>
      <w:r w:rsidR="00170E31">
        <w:rPr>
          <w:rFonts w:ascii="Times New Roman" w:hAnsi="Times New Roman" w:cs="Times New Roman"/>
          <w:sz w:val="28"/>
          <w:szCs w:val="28"/>
        </w:rPr>
        <w:t>мени вступления в брак, эманси</w:t>
      </w:r>
      <w:r w:rsidR="00170E31">
        <w:rPr>
          <w:rFonts w:ascii="Times New Roman" w:hAnsi="Times New Roman" w:cs="Times New Roman"/>
          <w:sz w:val="28"/>
          <w:szCs w:val="28"/>
        </w:rPr>
        <w:softHyphen/>
      </w:r>
      <w:r w:rsidRPr="00FC31B2">
        <w:rPr>
          <w:rFonts w:ascii="Times New Roman" w:hAnsi="Times New Roman" w:cs="Times New Roman"/>
          <w:sz w:val="28"/>
          <w:szCs w:val="28"/>
        </w:rPr>
        <w:t>пации либо в случаях, прямо предусмотренных федеральным законом</w:t>
      </w:r>
      <w:r w:rsidR="00170E31">
        <w:rPr>
          <w:rFonts w:ascii="Times New Roman" w:hAnsi="Times New Roman" w:cs="Times New Roman"/>
          <w:sz w:val="28"/>
          <w:szCs w:val="28"/>
        </w:rPr>
        <w:t>.</w:t>
      </w:r>
      <w:r w:rsidR="00170E31">
        <w:rPr>
          <w:rStyle w:val="a7"/>
          <w:rFonts w:ascii="Times New Roman" w:hAnsi="Times New Roman" w:cs="Times New Roman"/>
          <w:sz w:val="28"/>
          <w:szCs w:val="28"/>
        </w:rPr>
        <w:footnoteReference w:id="20"/>
      </w:r>
    </w:p>
    <w:p w:rsidR="00654A4E" w:rsidRDefault="004E5E5D" w:rsidP="00410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понимание нормы судами</w:t>
      </w:r>
      <w:r w:rsidRPr="004E5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вытекающая из этого правоприменительная практика является недопусти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E5E5D">
        <w:rPr>
          <w:rFonts w:ascii="Times New Roman" w:hAnsi="Times New Roman" w:cs="Times New Roman"/>
          <w:sz w:val="28"/>
          <w:szCs w:val="28"/>
        </w:rPr>
        <w:t xml:space="preserve">мым, </w:t>
      </w:r>
      <w:r>
        <w:rPr>
          <w:rFonts w:ascii="Times New Roman" w:hAnsi="Times New Roman" w:cs="Times New Roman"/>
          <w:sz w:val="28"/>
          <w:szCs w:val="28"/>
        </w:rPr>
        <w:t>так как отсутствие единства в приме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4E5E5D">
        <w:rPr>
          <w:rFonts w:ascii="Times New Roman" w:hAnsi="Times New Roman" w:cs="Times New Roman"/>
          <w:sz w:val="28"/>
          <w:szCs w:val="28"/>
        </w:rPr>
        <w:t>нении закона суд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E5E5D">
        <w:rPr>
          <w:rFonts w:ascii="Times New Roman" w:hAnsi="Times New Roman" w:cs="Times New Roman"/>
          <w:sz w:val="28"/>
          <w:szCs w:val="28"/>
        </w:rPr>
        <w:t xml:space="preserve"> является нарушением принципа правовой </w:t>
      </w:r>
      <w:r>
        <w:rPr>
          <w:rFonts w:ascii="Times New Roman" w:hAnsi="Times New Roman" w:cs="Times New Roman"/>
          <w:sz w:val="28"/>
          <w:szCs w:val="28"/>
        </w:rPr>
        <w:t>определенности, то есть ясное и четкое</w:t>
      </w:r>
      <w:r w:rsidRPr="004E5E5D">
        <w:rPr>
          <w:rFonts w:ascii="Times New Roman" w:hAnsi="Times New Roman" w:cs="Times New Roman"/>
          <w:sz w:val="28"/>
          <w:szCs w:val="28"/>
        </w:rPr>
        <w:t xml:space="preserve"> понимания </w:t>
      </w:r>
      <w:r>
        <w:rPr>
          <w:rFonts w:ascii="Times New Roman" w:hAnsi="Times New Roman" w:cs="Times New Roman"/>
          <w:sz w:val="28"/>
          <w:szCs w:val="28"/>
        </w:rPr>
        <w:t>правовой нормы</w:t>
      </w:r>
      <w:r w:rsidRPr="004E5E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 свою очередь нарушает один из фундаментальных принципов права - равенства всех перед законом и судом.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1"/>
      </w:r>
      <w:r w:rsidR="00410B5E">
        <w:rPr>
          <w:rFonts w:ascii="Times New Roman" w:hAnsi="Times New Roman" w:cs="Times New Roman"/>
          <w:sz w:val="28"/>
          <w:szCs w:val="28"/>
        </w:rPr>
        <w:t xml:space="preserve"> Правоведы</w:t>
      </w:r>
      <w:r w:rsidR="00410B5E" w:rsidRPr="00410B5E">
        <w:rPr>
          <w:rFonts w:ascii="Times New Roman" w:hAnsi="Times New Roman" w:cs="Times New Roman"/>
          <w:sz w:val="28"/>
          <w:szCs w:val="28"/>
        </w:rPr>
        <w:t xml:space="preserve">, </w:t>
      </w:r>
      <w:r w:rsidR="00410B5E">
        <w:rPr>
          <w:rFonts w:ascii="Times New Roman" w:hAnsi="Times New Roman" w:cs="Times New Roman"/>
          <w:sz w:val="28"/>
          <w:szCs w:val="28"/>
        </w:rPr>
        <w:t>для решения данной проблемы</w:t>
      </w:r>
      <w:r w:rsidR="00410B5E" w:rsidRPr="00410B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77D">
        <w:rPr>
          <w:rFonts w:ascii="Times New Roman" w:hAnsi="Times New Roman" w:cs="Times New Roman"/>
          <w:sz w:val="28"/>
          <w:szCs w:val="28"/>
        </w:rPr>
        <w:t>указывали на необходимость</w:t>
      </w:r>
      <w:r w:rsidR="00410B5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4E177D">
        <w:rPr>
          <w:rFonts w:ascii="Times New Roman" w:hAnsi="Times New Roman" w:cs="Times New Roman"/>
          <w:sz w:val="28"/>
          <w:szCs w:val="28"/>
        </w:rPr>
        <w:t>ения</w:t>
      </w:r>
      <w:r w:rsidR="00410B5E">
        <w:rPr>
          <w:rFonts w:ascii="Times New Roman" w:hAnsi="Times New Roman" w:cs="Times New Roman"/>
          <w:sz w:val="28"/>
          <w:szCs w:val="28"/>
        </w:rPr>
        <w:t xml:space="preserve"> в </w:t>
      </w:r>
      <w:r w:rsidR="00410B5E" w:rsidRPr="00410B5E">
        <w:rPr>
          <w:rFonts w:ascii="Times New Roman" w:hAnsi="Times New Roman" w:cs="Times New Roman"/>
          <w:sz w:val="28"/>
          <w:szCs w:val="28"/>
        </w:rPr>
        <w:t xml:space="preserve">ГПК </w:t>
      </w:r>
      <w:r w:rsidR="00410B5E">
        <w:rPr>
          <w:rFonts w:ascii="Times New Roman" w:hAnsi="Times New Roman" w:cs="Times New Roman"/>
          <w:sz w:val="28"/>
          <w:szCs w:val="28"/>
        </w:rPr>
        <w:t>РФ</w:t>
      </w:r>
      <w:r w:rsidR="00410B5E" w:rsidRPr="00410B5E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410B5E">
        <w:rPr>
          <w:rFonts w:ascii="Times New Roman" w:hAnsi="Times New Roman" w:cs="Times New Roman"/>
          <w:sz w:val="28"/>
          <w:szCs w:val="28"/>
        </w:rPr>
        <w:t>ый раздел</w:t>
      </w:r>
      <w:r w:rsidR="00410B5E" w:rsidRPr="00410B5E">
        <w:rPr>
          <w:rFonts w:ascii="Times New Roman" w:hAnsi="Times New Roman" w:cs="Times New Roman"/>
          <w:sz w:val="28"/>
          <w:szCs w:val="28"/>
        </w:rPr>
        <w:t>,</w:t>
      </w:r>
      <w:r w:rsidR="00410B5E">
        <w:rPr>
          <w:rFonts w:ascii="Times New Roman" w:hAnsi="Times New Roman" w:cs="Times New Roman"/>
          <w:sz w:val="28"/>
          <w:szCs w:val="28"/>
        </w:rPr>
        <w:t xml:space="preserve"> который  четко</w:t>
      </w:r>
      <w:r w:rsidR="00410B5E" w:rsidRPr="00410B5E">
        <w:rPr>
          <w:rFonts w:ascii="Times New Roman" w:hAnsi="Times New Roman" w:cs="Times New Roman"/>
          <w:sz w:val="28"/>
          <w:szCs w:val="28"/>
        </w:rPr>
        <w:t xml:space="preserve"> </w:t>
      </w:r>
      <w:r w:rsidR="00410B5E">
        <w:rPr>
          <w:rFonts w:ascii="Times New Roman" w:hAnsi="Times New Roman" w:cs="Times New Roman"/>
          <w:sz w:val="28"/>
          <w:szCs w:val="28"/>
        </w:rPr>
        <w:t>регламентировал бы</w:t>
      </w:r>
      <w:r w:rsidR="00410B5E" w:rsidRPr="00410B5E">
        <w:rPr>
          <w:rFonts w:ascii="Times New Roman" w:hAnsi="Times New Roman" w:cs="Times New Roman"/>
          <w:sz w:val="28"/>
          <w:szCs w:val="28"/>
        </w:rPr>
        <w:t xml:space="preserve"> особенности разбирательства</w:t>
      </w:r>
      <w:r w:rsidR="00410B5E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410B5E" w:rsidRPr="00410B5E">
        <w:rPr>
          <w:rFonts w:ascii="Times New Roman" w:hAnsi="Times New Roman" w:cs="Times New Roman"/>
          <w:sz w:val="28"/>
          <w:szCs w:val="28"/>
        </w:rPr>
        <w:t xml:space="preserve"> дел с участием несовершеннолетних</w:t>
      </w:r>
      <w:r w:rsidR="00410B5E">
        <w:rPr>
          <w:rFonts w:ascii="Times New Roman" w:hAnsi="Times New Roman" w:cs="Times New Roman"/>
          <w:sz w:val="28"/>
          <w:szCs w:val="28"/>
        </w:rPr>
        <w:t>.</w:t>
      </w:r>
      <w:r w:rsidR="004E177D">
        <w:rPr>
          <w:rFonts w:ascii="Times New Roman" w:hAnsi="Times New Roman" w:cs="Times New Roman"/>
          <w:sz w:val="28"/>
          <w:szCs w:val="28"/>
        </w:rPr>
        <w:t xml:space="preserve"> </w:t>
      </w:r>
      <w:r w:rsidR="004E177D" w:rsidRPr="004E177D">
        <w:rPr>
          <w:rFonts w:ascii="Times New Roman" w:hAnsi="Times New Roman" w:cs="Times New Roman"/>
          <w:sz w:val="28"/>
          <w:szCs w:val="28"/>
        </w:rPr>
        <w:t>Однако помимо простого указания о целесообразности наличия в ГПК подобного раздела более глубокого исследования в юридической литературе до сих пор не проводилось.</w:t>
      </w:r>
      <w:r w:rsidR="004E177D">
        <w:rPr>
          <w:rFonts w:ascii="Times New Roman" w:hAnsi="Times New Roman" w:cs="Times New Roman"/>
          <w:sz w:val="28"/>
          <w:szCs w:val="28"/>
        </w:rPr>
        <w:t xml:space="preserve"> Стоит отметить, что в законодательствах зарубежных стран</w:t>
      </w:r>
      <w:r w:rsidR="004E177D" w:rsidRPr="004E177D">
        <w:rPr>
          <w:rFonts w:ascii="Times New Roman" w:hAnsi="Times New Roman" w:cs="Times New Roman"/>
          <w:sz w:val="28"/>
          <w:szCs w:val="28"/>
        </w:rPr>
        <w:t xml:space="preserve">, </w:t>
      </w:r>
      <w:r w:rsidR="004E177D">
        <w:rPr>
          <w:rFonts w:ascii="Times New Roman" w:hAnsi="Times New Roman" w:cs="Times New Roman"/>
          <w:sz w:val="28"/>
          <w:szCs w:val="28"/>
        </w:rPr>
        <w:t>такой вариант регулирование гражданских правоотношений с участием несовершеннолетних</w:t>
      </w:r>
      <w:r w:rsidR="00BB5C85">
        <w:rPr>
          <w:rFonts w:ascii="Times New Roman" w:hAnsi="Times New Roman" w:cs="Times New Roman"/>
          <w:sz w:val="28"/>
          <w:szCs w:val="28"/>
        </w:rPr>
        <w:t xml:space="preserve"> в основном отсутствует.</w:t>
      </w:r>
      <w:r w:rsidR="004E1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20E" w:rsidRPr="008A020E" w:rsidRDefault="008A020E" w:rsidP="008A02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дееспособность у несовершеннолетнего лица может возникнуть в случае его эмансипации</w:t>
      </w:r>
      <w:r w:rsidRPr="008A0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объявлении полностью дееспособным несовершеннолетнего</w:t>
      </w:r>
      <w:r w:rsidRPr="008A0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достигшего 16 лет</w:t>
      </w:r>
      <w:r w:rsidRPr="008A0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следующих условиях</w:t>
      </w:r>
      <w:r w:rsidRPr="008A020E">
        <w:rPr>
          <w:rFonts w:ascii="Times New Roman" w:hAnsi="Times New Roman" w:cs="Times New Roman"/>
          <w:sz w:val="28"/>
          <w:szCs w:val="28"/>
        </w:rPr>
        <w:t>:</w:t>
      </w:r>
    </w:p>
    <w:p w:rsidR="008A020E" w:rsidRPr="008A020E" w:rsidRDefault="008A020E" w:rsidP="00410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0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Вступление в брак лицом</w:t>
      </w:r>
      <w:r w:rsidRPr="008A0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достигшем 18 лет</w:t>
      </w:r>
      <w:r w:rsidRPr="008A020E">
        <w:rPr>
          <w:rFonts w:ascii="Times New Roman" w:hAnsi="Times New Roman" w:cs="Times New Roman"/>
          <w:sz w:val="28"/>
          <w:szCs w:val="28"/>
        </w:rPr>
        <w:t>;</w:t>
      </w:r>
    </w:p>
    <w:p w:rsidR="00026647" w:rsidRPr="008A020E" w:rsidRDefault="008A020E" w:rsidP="00410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0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Работа по трудовому договору</w:t>
      </w:r>
      <w:r w:rsidRPr="008A020E">
        <w:rPr>
          <w:rFonts w:ascii="Times New Roman" w:hAnsi="Times New Roman" w:cs="Times New Roman"/>
          <w:sz w:val="28"/>
          <w:szCs w:val="28"/>
        </w:rPr>
        <w:t>;</w:t>
      </w:r>
    </w:p>
    <w:p w:rsidR="00026647" w:rsidRDefault="008A020E" w:rsidP="008A02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Занятие предпринимательской деятельностью</w:t>
      </w:r>
      <w:r w:rsidRPr="008A020E">
        <w:rPr>
          <w:rFonts w:ascii="Times New Roman" w:hAnsi="Times New Roman" w:cs="Times New Roman"/>
          <w:sz w:val="28"/>
          <w:szCs w:val="28"/>
        </w:rPr>
        <w:t>.</w:t>
      </w:r>
    </w:p>
    <w:p w:rsidR="008A020E" w:rsidRDefault="008A020E" w:rsidP="000B7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Эмансипируемым лицо может быть признано по решению органов опеки и попечительства</w:t>
      </w:r>
      <w:r w:rsidRPr="008A0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наличии согласия обоих родителей. Если же согласие родителей отсутствует</w:t>
      </w:r>
      <w:r w:rsidRPr="008A0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эмансипация проходит в судебном порядке.</w:t>
      </w:r>
    </w:p>
    <w:p w:rsidR="000B7590" w:rsidRDefault="008A020E" w:rsidP="000B7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Статья</w:t>
      </w:r>
      <w:r w:rsidRPr="008A020E">
        <w:rPr>
          <w:rFonts w:ascii="Times New Roman" w:hAnsi="Times New Roman" w:cs="Times New Roman"/>
          <w:sz w:val="28"/>
          <w:szCs w:val="28"/>
        </w:rPr>
        <w:t xml:space="preserve"> 287 ГПК РФ</w:t>
      </w:r>
      <w:r>
        <w:rPr>
          <w:rFonts w:ascii="Times New Roman" w:hAnsi="Times New Roman" w:cs="Times New Roman"/>
          <w:sz w:val="28"/>
          <w:szCs w:val="28"/>
        </w:rPr>
        <w:t xml:space="preserve"> закрепляет что</w:t>
      </w:r>
      <w:r w:rsidRPr="008A020E">
        <w:rPr>
          <w:rFonts w:ascii="Times New Roman" w:hAnsi="Times New Roman" w:cs="Times New Roman"/>
          <w:sz w:val="28"/>
          <w:szCs w:val="28"/>
        </w:rPr>
        <w:t xml:space="preserve"> несовершеннолетний, достигший 16 лет,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8A020E">
        <w:rPr>
          <w:rFonts w:ascii="Times New Roman" w:hAnsi="Times New Roman" w:cs="Times New Roman"/>
          <w:sz w:val="28"/>
          <w:szCs w:val="28"/>
        </w:rPr>
        <w:t xml:space="preserve"> обратиться в суд по месту своего жительства с заявлением об объявлении его полностью дееспособным</w:t>
      </w:r>
      <w:r>
        <w:rPr>
          <w:rFonts w:ascii="Times New Roman" w:hAnsi="Times New Roman" w:cs="Times New Roman"/>
          <w:sz w:val="28"/>
          <w:szCs w:val="28"/>
        </w:rPr>
        <w:t xml:space="preserve"> (эмансипируемым)</w:t>
      </w:r>
      <w:r w:rsidRPr="008A020E">
        <w:rPr>
          <w:rFonts w:ascii="Times New Roman" w:hAnsi="Times New Roman" w:cs="Times New Roman"/>
          <w:sz w:val="28"/>
          <w:szCs w:val="28"/>
        </w:rPr>
        <w:t>. Заинтересованны</w:t>
      </w:r>
      <w:r>
        <w:rPr>
          <w:rFonts w:ascii="Times New Roman" w:hAnsi="Times New Roman" w:cs="Times New Roman"/>
          <w:sz w:val="28"/>
          <w:szCs w:val="28"/>
        </w:rPr>
        <w:t>е лица</w:t>
      </w:r>
      <w:r w:rsidRPr="008A0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A020E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дители, усыновители, попечители)</w:t>
      </w:r>
      <w:r w:rsidRPr="008A02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8A020E">
        <w:rPr>
          <w:rFonts w:ascii="Times New Roman" w:hAnsi="Times New Roman" w:cs="Times New Roman"/>
          <w:sz w:val="28"/>
          <w:szCs w:val="28"/>
        </w:rPr>
        <w:t>не 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A020E">
        <w:rPr>
          <w:rFonts w:ascii="Times New Roman" w:hAnsi="Times New Roman" w:cs="Times New Roman"/>
          <w:sz w:val="28"/>
          <w:szCs w:val="28"/>
        </w:rPr>
        <w:t xml:space="preserve"> согласия на эмансипацию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по причине заинтересованности</w:t>
      </w:r>
      <w:r w:rsidR="005D2770">
        <w:rPr>
          <w:rFonts w:ascii="Times New Roman" w:hAnsi="Times New Roman" w:cs="Times New Roman"/>
          <w:sz w:val="28"/>
          <w:szCs w:val="28"/>
        </w:rPr>
        <w:t xml:space="preserve"> </w:t>
      </w:r>
      <w:r w:rsidRPr="008A020E">
        <w:rPr>
          <w:rFonts w:ascii="Times New Roman" w:hAnsi="Times New Roman" w:cs="Times New Roman"/>
          <w:sz w:val="28"/>
          <w:szCs w:val="28"/>
        </w:rPr>
        <w:t xml:space="preserve">в отказе, </w:t>
      </w:r>
      <w:r w:rsidR="005D2770">
        <w:rPr>
          <w:rFonts w:ascii="Times New Roman" w:hAnsi="Times New Roman" w:cs="Times New Roman"/>
          <w:sz w:val="28"/>
          <w:szCs w:val="28"/>
        </w:rPr>
        <w:t>ввиду того что</w:t>
      </w:r>
      <w:r w:rsidRPr="008A020E">
        <w:rPr>
          <w:rFonts w:ascii="Times New Roman" w:hAnsi="Times New Roman" w:cs="Times New Roman"/>
          <w:sz w:val="28"/>
          <w:szCs w:val="28"/>
        </w:rPr>
        <w:t xml:space="preserve"> решение по делу</w:t>
      </w:r>
      <w:r w:rsidR="005D2770">
        <w:rPr>
          <w:rFonts w:ascii="Times New Roman" w:hAnsi="Times New Roman" w:cs="Times New Roman"/>
          <w:sz w:val="28"/>
          <w:szCs w:val="28"/>
        </w:rPr>
        <w:t xml:space="preserve"> может затронуть</w:t>
      </w:r>
      <w:r w:rsidRPr="008A020E">
        <w:rPr>
          <w:rFonts w:ascii="Times New Roman" w:hAnsi="Times New Roman" w:cs="Times New Roman"/>
          <w:sz w:val="28"/>
          <w:szCs w:val="28"/>
        </w:rPr>
        <w:t xml:space="preserve"> их права и обязанности по отношению к лицу. </w:t>
      </w:r>
      <w:r w:rsidR="005D2770">
        <w:rPr>
          <w:rFonts w:ascii="Times New Roman" w:hAnsi="Times New Roman" w:cs="Times New Roman"/>
          <w:sz w:val="28"/>
          <w:szCs w:val="28"/>
        </w:rPr>
        <w:t>Само же з</w:t>
      </w:r>
      <w:r w:rsidRPr="008A020E">
        <w:rPr>
          <w:rFonts w:ascii="Times New Roman" w:hAnsi="Times New Roman" w:cs="Times New Roman"/>
          <w:sz w:val="28"/>
          <w:szCs w:val="28"/>
        </w:rPr>
        <w:t>аявление рассматривается судом с участием</w:t>
      </w:r>
      <w:r w:rsidR="005D2770">
        <w:rPr>
          <w:rFonts w:ascii="Times New Roman" w:hAnsi="Times New Roman" w:cs="Times New Roman"/>
          <w:sz w:val="28"/>
          <w:szCs w:val="28"/>
        </w:rPr>
        <w:t xml:space="preserve"> самих несовершеннолетних</w:t>
      </w:r>
      <w:r w:rsidRPr="008A020E">
        <w:rPr>
          <w:rFonts w:ascii="Times New Roman" w:hAnsi="Times New Roman" w:cs="Times New Roman"/>
          <w:sz w:val="28"/>
          <w:szCs w:val="28"/>
        </w:rPr>
        <w:t xml:space="preserve">, </w:t>
      </w:r>
      <w:r w:rsidR="005D2770">
        <w:rPr>
          <w:rFonts w:ascii="Times New Roman" w:hAnsi="Times New Roman" w:cs="Times New Roman"/>
          <w:sz w:val="28"/>
          <w:szCs w:val="28"/>
        </w:rPr>
        <w:t>с обязательным участием органа опеки и попечительства и</w:t>
      </w:r>
      <w:r w:rsidRPr="008A020E">
        <w:rPr>
          <w:rFonts w:ascii="Times New Roman" w:hAnsi="Times New Roman" w:cs="Times New Roman"/>
          <w:sz w:val="28"/>
          <w:szCs w:val="28"/>
        </w:rPr>
        <w:t xml:space="preserve"> прокурора. Объявление несовершеннолетнего полностью дееспособным существенно изменяет гражданско-правовой </w:t>
      </w:r>
      <w:r w:rsidR="005D2770">
        <w:rPr>
          <w:rFonts w:ascii="Times New Roman" w:hAnsi="Times New Roman" w:cs="Times New Roman"/>
          <w:sz w:val="28"/>
          <w:szCs w:val="28"/>
        </w:rPr>
        <w:t>статус эмансипируемого</w:t>
      </w:r>
      <w:r w:rsidRPr="008A020E">
        <w:rPr>
          <w:rFonts w:ascii="Times New Roman" w:hAnsi="Times New Roman" w:cs="Times New Roman"/>
          <w:sz w:val="28"/>
          <w:szCs w:val="28"/>
        </w:rPr>
        <w:t xml:space="preserve">. </w:t>
      </w:r>
      <w:r w:rsidR="005D2770">
        <w:rPr>
          <w:rFonts w:ascii="Times New Roman" w:hAnsi="Times New Roman" w:cs="Times New Roman"/>
          <w:sz w:val="28"/>
          <w:szCs w:val="28"/>
        </w:rPr>
        <w:t>После эмансипации</w:t>
      </w:r>
      <w:r w:rsidRPr="008A020E">
        <w:rPr>
          <w:rFonts w:ascii="Times New Roman" w:hAnsi="Times New Roman" w:cs="Times New Roman"/>
          <w:sz w:val="28"/>
          <w:szCs w:val="28"/>
        </w:rPr>
        <w:t xml:space="preserve"> он </w:t>
      </w:r>
      <w:r w:rsidR="005D2770">
        <w:rPr>
          <w:rFonts w:ascii="Times New Roman" w:hAnsi="Times New Roman" w:cs="Times New Roman"/>
          <w:sz w:val="28"/>
          <w:szCs w:val="28"/>
        </w:rPr>
        <w:t>наделяется правами участников и сторон гражданского процесса</w:t>
      </w:r>
      <w:r w:rsidR="005D2770" w:rsidRPr="005D2770">
        <w:rPr>
          <w:rFonts w:ascii="Times New Roman" w:hAnsi="Times New Roman" w:cs="Times New Roman"/>
          <w:sz w:val="28"/>
          <w:szCs w:val="28"/>
        </w:rPr>
        <w:t xml:space="preserve">, </w:t>
      </w:r>
      <w:r w:rsidR="005D2770">
        <w:rPr>
          <w:rFonts w:ascii="Times New Roman" w:hAnsi="Times New Roman" w:cs="Times New Roman"/>
          <w:sz w:val="28"/>
          <w:szCs w:val="28"/>
        </w:rPr>
        <w:t>получает право на</w:t>
      </w:r>
      <w:r w:rsidRPr="008A020E">
        <w:rPr>
          <w:rFonts w:ascii="Times New Roman" w:hAnsi="Times New Roman" w:cs="Times New Roman"/>
          <w:sz w:val="28"/>
          <w:szCs w:val="28"/>
        </w:rPr>
        <w:t xml:space="preserve"> самостоятельно соверш</w:t>
      </w:r>
      <w:r w:rsidR="005D2770">
        <w:rPr>
          <w:rFonts w:ascii="Times New Roman" w:hAnsi="Times New Roman" w:cs="Times New Roman"/>
          <w:sz w:val="28"/>
          <w:szCs w:val="28"/>
        </w:rPr>
        <w:t>ение любых</w:t>
      </w:r>
      <w:r w:rsidRPr="008A020E">
        <w:rPr>
          <w:rFonts w:ascii="Times New Roman" w:hAnsi="Times New Roman" w:cs="Times New Roman"/>
          <w:sz w:val="28"/>
          <w:szCs w:val="28"/>
        </w:rPr>
        <w:t xml:space="preserve"> сдел</w:t>
      </w:r>
      <w:r w:rsidR="005D2770">
        <w:rPr>
          <w:rFonts w:ascii="Times New Roman" w:hAnsi="Times New Roman" w:cs="Times New Roman"/>
          <w:sz w:val="28"/>
          <w:szCs w:val="28"/>
        </w:rPr>
        <w:t>ок</w:t>
      </w:r>
      <w:r w:rsidRPr="008A020E">
        <w:rPr>
          <w:rFonts w:ascii="Times New Roman" w:hAnsi="Times New Roman" w:cs="Times New Roman"/>
          <w:sz w:val="28"/>
          <w:szCs w:val="28"/>
        </w:rPr>
        <w:t>,</w:t>
      </w:r>
      <w:r w:rsidR="005D2770">
        <w:rPr>
          <w:rFonts w:ascii="Times New Roman" w:hAnsi="Times New Roman" w:cs="Times New Roman"/>
          <w:sz w:val="28"/>
          <w:szCs w:val="28"/>
        </w:rPr>
        <w:t xml:space="preserve"> согласие законных представителей теперь не имеет никакого парового значения</w:t>
      </w:r>
      <w:r w:rsidRPr="008A020E">
        <w:rPr>
          <w:rFonts w:ascii="Times New Roman" w:hAnsi="Times New Roman" w:cs="Times New Roman"/>
          <w:sz w:val="28"/>
          <w:szCs w:val="28"/>
        </w:rPr>
        <w:t xml:space="preserve">. </w:t>
      </w:r>
      <w:r w:rsidR="00286F58">
        <w:rPr>
          <w:rFonts w:ascii="Times New Roman" w:hAnsi="Times New Roman" w:cs="Times New Roman"/>
          <w:sz w:val="28"/>
          <w:szCs w:val="28"/>
        </w:rPr>
        <w:t>По всем обязательствам</w:t>
      </w:r>
      <w:r w:rsidR="00286F58" w:rsidRPr="00286F58">
        <w:rPr>
          <w:rFonts w:ascii="Times New Roman" w:hAnsi="Times New Roman" w:cs="Times New Roman"/>
          <w:sz w:val="28"/>
          <w:szCs w:val="28"/>
        </w:rPr>
        <w:t xml:space="preserve">, </w:t>
      </w:r>
      <w:r w:rsidR="00286F58">
        <w:rPr>
          <w:rFonts w:ascii="Times New Roman" w:hAnsi="Times New Roman" w:cs="Times New Roman"/>
          <w:sz w:val="28"/>
          <w:szCs w:val="28"/>
        </w:rPr>
        <w:t>возникших из правоотношений эмансипируемый отвечает самостоятельно</w:t>
      </w:r>
      <w:r w:rsidRPr="008A020E">
        <w:rPr>
          <w:rFonts w:ascii="Times New Roman" w:hAnsi="Times New Roman" w:cs="Times New Roman"/>
          <w:sz w:val="28"/>
          <w:szCs w:val="28"/>
        </w:rPr>
        <w:t xml:space="preserve">. </w:t>
      </w:r>
      <w:r w:rsidR="00286F58">
        <w:rPr>
          <w:rFonts w:ascii="Times New Roman" w:hAnsi="Times New Roman" w:cs="Times New Roman"/>
          <w:sz w:val="28"/>
          <w:szCs w:val="28"/>
        </w:rPr>
        <w:t>Он лишь ограничивается в тех правах</w:t>
      </w:r>
      <w:r w:rsidR="00286F58" w:rsidRPr="00286F58">
        <w:rPr>
          <w:rFonts w:ascii="Times New Roman" w:hAnsi="Times New Roman" w:cs="Times New Roman"/>
          <w:sz w:val="28"/>
          <w:szCs w:val="28"/>
        </w:rPr>
        <w:t xml:space="preserve">, </w:t>
      </w:r>
      <w:r w:rsidR="00286F58">
        <w:rPr>
          <w:rFonts w:ascii="Times New Roman" w:hAnsi="Times New Roman" w:cs="Times New Roman"/>
          <w:sz w:val="28"/>
          <w:szCs w:val="28"/>
        </w:rPr>
        <w:t>на которые установлено возрастное ограничение федеральными законами (например покупка алкоголя с 18 лет</w:t>
      </w:r>
      <w:r w:rsidR="00286F58" w:rsidRPr="00286F58">
        <w:rPr>
          <w:rFonts w:ascii="Times New Roman" w:hAnsi="Times New Roman" w:cs="Times New Roman"/>
          <w:sz w:val="28"/>
          <w:szCs w:val="28"/>
        </w:rPr>
        <w:t xml:space="preserve">; </w:t>
      </w:r>
      <w:r w:rsidR="00286F58">
        <w:rPr>
          <w:rFonts w:ascii="Times New Roman" w:hAnsi="Times New Roman" w:cs="Times New Roman"/>
          <w:sz w:val="28"/>
          <w:szCs w:val="28"/>
        </w:rPr>
        <w:t>получение водительского удостоверения и т.п.)</w:t>
      </w:r>
      <w:r w:rsidRPr="008A020E">
        <w:rPr>
          <w:rFonts w:ascii="Times New Roman" w:hAnsi="Times New Roman" w:cs="Times New Roman"/>
          <w:sz w:val="28"/>
          <w:szCs w:val="28"/>
        </w:rPr>
        <w:t>.</w:t>
      </w:r>
    </w:p>
    <w:p w:rsidR="008A020E" w:rsidRDefault="00286F58" w:rsidP="000B7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</w:t>
      </w:r>
      <w:r w:rsidRPr="00286F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судебное решение будет рассмотрено судом по существу</w:t>
      </w:r>
      <w:r w:rsidRPr="00286F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судья либо выносит решение о признании несовершеннолетнего полностью дееспособным</w:t>
      </w:r>
      <w:r w:rsidRPr="00286F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либо отказывает в удовлетворении заявленных требований. Несовершеннолетний объявляется полностью дееспособным со </w:t>
      </w:r>
      <w:r w:rsidR="005E7F04">
        <w:rPr>
          <w:rFonts w:ascii="Times New Roman" w:hAnsi="Times New Roman" w:cs="Times New Roman"/>
          <w:sz w:val="28"/>
          <w:szCs w:val="28"/>
        </w:rPr>
        <w:t xml:space="preserve"> дня вступления в законную силу судебного решения. </w:t>
      </w:r>
    </w:p>
    <w:p w:rsidR="00026647" w:rsidRPr="00CB58D4" w:rsidRDefault="00CB58D4" w:rsidP="009769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D4">
        <w:rPr>
          <w:rFonts w:ascii="Times New Roman" w:hAnsi="Times New Roman" w:cs="Times New Roman"/>
          <w:b/>
          <w:sz w:val="28"/>
          <w:szCs w:val="28"/>
        </w:rPr>
        <w:t>2</w:t>
      </w:r>
      <w:r w:rsidR="00026647" w:rsidRPr="00CB58D4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Pr="00CB58D4">
        <w:rPr>
          <w:rFonts w:ascii="Times New Roman" w:hAnsi="Times New Roman" w:cs="Times New Roman"/>
          <w:b/>
          <w:sz w:val="28"/>
          <w:szCs w:val="28"/>
        </w:rPr>
        <w:t>Процессуальное положение несовершеннолетнего и его особенности при рассмотрении дел, связанных с воспитанием детей</w:t>
      </w:r>
    </w:p>
    <w:p w:rsidR="00CB58D4" w:rsidRPr="00031649" w:rsidRDefault="00CB58D4" w:rsidP="00EF7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Специфическая особенность судебных споров</w:t>
      </w:r>
      <w:r w:rsidRPr="00CB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возникающих из правоотношений</w:t>
      </w:r>
      <w:r w:rsidRPr="00CB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воспитанием детей заключается в том</w:t>
      </w:r>
      <w:r w:rsidRPr="00CB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сам ребенок</w:t>
      </w:r>
      <w:r w:rsidRPr="00CB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интересы которого и затрагиваются при рассмотрении данной категории дел</w:t>
      </w:r>
      <w:r w:rsidRPr="00CB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может фактически участвовать в деле вследствие не достижения возраста дееспособности</w:t>
      </w:r>
      <w:r w:rsidRPr="00CB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те лица</w:t>
      </w:r>
      <w:r w:rsidRPr="00CB5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должны защищать их права и законные интересы (законные представители)</w:t>
      </w:r>
      <w:r w:rsidRPr="00CB5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практике оказываются </w:t>
      </w:r>
      <w:r w:rsidR="00E829B8">
        <w:rPr>
          <w:rFonts w:ascii="Times New Roman" w:hAnsi="Times New Roman" w:cs="Times New Roman"/>
          <w:sz w:val="28"/>
          <w:szCs w:val="28"/>
        </w:rPr>
        <w:t>в позиции сторон и стараются защищать свои собственные права и интересы</w:t>
      </w:r>
      <w:r w:rsidR="00E829B8" w:rsidRPr="00E829B8">
        <w:rPr>
          <w:rFonts w:ascii="Times New Roman" w:hAnsi="Times New Roman" w:cs="Times New Roman"/>
          <w:sz w:val="28"/>
          <w:szCs w:val="28"/>
        </w:rPr>
        <w:t xml:space="preserve">, </w:t>
      </w:r>
      <w:r w:rsidR="00E829B8">
        <w:rPr>
          <w:rFonts w:ascii="Times New Roman" w:hAnsi="Times New Roman" w:cs="Times New Roman"/>
          <w:sz w:val="28"/>
          <w:szCs w:val="28"/>
        </w:rPr>
        <w:t>которые порой могут не совпадать с интересами детей.</w:t>
      </w:r>
    </w:p>
    <w:p w:rsidR="00EF7008" w:rsidRDefault="00EF7008" w:rsidP="00EF7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таких случаях</w:t>
      </w:r>
      <w:r w:rsidRPr="00EF7008">
        <w:rPr>
          <w:rFonts w:ascii="Times New Roman" w:hAnsi="Times New Roman" w:cs="Times New Roman"/>
          <w:sz w:val="28"/>
          <w:szCs w:val="28"/>
        </w:rPr>
        <w:t xml:space="preserve"> сложно </w:t>
      </w:r>
      <w:r>
        <w:rPr>
          <w:rFonts w:ascii="Times New Roman" w:hAnsi="Times New Roman" w:cs="Times New Roman"/>
          <w:sz w:val="28"/>
          <w:szCs w:val="28"/>
        </w:rPr>
        <w:t>соблюдать</w:t>
      </w:r>
      <w:r w:rsidRPr="00EF7008">
        <w:rPr>
          <w:rFonts w:ascii="Times New Roman" w:hAnsi="Times New Roman" w:cs="Times New Roman"/>
          <w:sz w:val="28"/>
          <w:szCs w:val="28"/>
        </w:rPr>
        <w:t xml:space="preserve"> интересы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так как обычно один из родителей </w:t>
      </w:r>
      <w:r w:rsidRPr="00EF7008">
        <w:rPr>
          <w:rFonts w:ascii="Times New Roman" w:hAnsi="Times New Roman" w:cs="Times New Roman"/>
          <w:sz w:val="28"/>
          <w:szCs w:val="28"/>
        </w:rPr>
        <w:t xml:space="preserve">не заинтересован в объективном рассмотрении дела, формировании доказательственной базы, в результате чего могут пострадать интересы ребенка. </w:t>
      </w:r>
      <w:r w:rsidR="00D93A36">
        <w:rPr>
          <w:rFonts w:ascii="Times New Roman" w:hAnsi="Times New Roman" w:cs="Times New Roman"/>
          <w:sz w:val="28"/>
          <w:szCs w:val="28"/>
        </w:rPr>
        <w:t>К примеру, при рассмотрении спора</w:t>
      </w:r>
      <w:r w:rsidRPr="00EF7008">
        <w:rPr>
          <w:rFonts w:ascii="Times New Roman" w:hAnsi="Times New Roman" w:cs="Times New Roman"/>
          <w:sz w:val="28"/>
          <w:szCs w:val="28"/>
        </w:rPr>
        <w:t xml:space="preserve"> об определении места жительства ребенка</w:t>
      </w:r>
      <w:r w:rsidR="00D93A36" w:rsidRPr="00D93A36">
        <w:rPr>
          <w:rFonts w:ascii="Times New Roman" w:hAnsi="Times New Roman" w:cs="Times New Roman"/>
          <w:sz w:val="28"/>
          <w:szCs w:val="28"/>
        </w:rPr>
        <w:t>,</w:t>
      </w:r>
      <w:r w:rsidRPr="00EF700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93A36">
        <w:rPr>
          <w:rFonts w:ascii="Times New Roman" w:hAnsi="Times New Roman" w:cs="Times New Roman"/>
          <w:sz w:val="28"/>
          <w:szCs w:val="28"/>
        </w:rPr>
        <w:t>и</w:t>
      </w:r>
      <w:r w:rsidR="00D93A36" w:rsidRPr="00D93A36">
        <w:rPr>
          <w:rFonts w:ascii="Times New Roman" w:hAnsi="Times New Roman" w:cs="Times New Roman"/>
          <w:sz w:val="28"/>
          <w:szCs w:val="28"/>
        </w:rPr>
        <w:t xml:space="preserve"> </w:t>
      </w:r>
      <w:r w:rsidR="00D93A36">
        <w:rPr>
          <w:rFonts w:ascii="Times New Roman" w:hAnsi="Times New Roman" w:cs="Times New Roman"/>
          <w:sz w:val="28"/>
          <w:szCs w:val="28"/>
        </w:rPr>
        <w:t>ставятся</w:t>
      </w:r>
      <w:r w:rsidRPr="00EF7008">
        <w:rPr>
          <w:rFonts w:ascii="Times New Roman" w:hAnsi="Times New Roman" w:cs="Times New Roman"/>
          <w:sz w:val="28"/>
          <w:szCs w:val="28"/>
        </w:rPr>
        <w:t xml:space="preserve"> в</w:t>
      </w:r>
      <w:r w:rsidR="00D93A36">
        <w:rPr>
          <w:rFonts w:ascii="Times New Roman" w:hAnsi="Times New Roman" w:cs="Times New Roman"/>
          <w:sz w:val="28"/>
          <w:szCs w:val="28"/>
        </w:rPr>
        <w:t xml:space="preserve"> такое</w:t>
      </w:r>
      <w:r w:rsidRPr="00EF7008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D93A36">
        <w:rPr>
          <w:rFonts w:ascii="Times New Roman" w:hAnsi="Times New Roman" w:cs="Times New Roman"/>
          <w:sz w:val="28"/>
          <w:szCs w:val="28"/>
        </w:rPr>
        <w:t>лиц,</w:t>
      </w:r>
      <w:r w:rsidRPr="00EF7008">
        <w:rPr>
          <w:rFonts w:ascii="Times New Roman" w:hAnsi="Times New Roman" w:cs="Times New Roman"/>
          <w:sz w:val="28"/>
          <w:szCs w:val="28"/>
        </w:rPr>
        <w:t xml:space="preserve"> </w:t>
      </w:r>
      <w:r w:rsidR="00D93A36">
        <w:rPr>
          <w:rFonts w:ascii="Times New Roman" w:hAnsi="Times New Roman" w:cs="Times New Roman"/>
          <w:sz w:val="28"/>
          <w:szCs w:val="28"/>
        </w:rPr>
        <w:t>в котором интересы,</w:t>
      </w:r>
      <w:r w:rsidRPr="00EF7008">
        <w:rPr>
          <w:rFonts w:ascii="Times New Roman" w:hAnsi="Times New Roman" w:cs="Times New Roman"/>
          <w:sz w:val="28"/>
          <w:szCs w:val="28"/>
        </w:rPr>
        <w:t xml:space="preserve"> касающиеся воспитания ребенка, не совпадают. </w:t>
      </w:r>
      <w:r w:rsidR="00D93A36">
        <w:rPr>
          <w:rFonts w:ascii="Times New Roman" w:hAnsi="Times New Roman" w:cs="Times New Roman"/>
          <w:sz w:val="28"/>
          <w:szCs w:val="28"/>
        </w:rPr>
        <w:t>И первый и второй родитель</w:t>
      </w:r>
      <w:r w:rsidRPr="00EF7008">
        <w:rPr>
          <w:rFonts w:ascii="Times New Roman" w:hAnsi="Times New Roman" w:cs="Times New Roman"/>
          <w:sz w:val="28"/>
          <w:szCs w:val="28"/>
        </w:rPr>
        <w:t>, будучи заинтересованным в</w:t>
      </w:r>
      <w:r w:rsidR="00D93A36">
        <w:rPr>
          <w:rFonts w:ascii="Times New Roman" w:hAnsi="Times New Roman" w:cs="Times New Roman"/>
          <w:sz w:val="28"/>
          <w:szCs w:val="28"/>
        </w:rPr>
        <w:t xml:space="preserve"> том</w:t>
      </w:r>
      <w:r w:rsidR="00D93A36" w:rsidRPr="00D93A36">
        <w:rPr>
          <w:rFonts w:ascii="Times New Roman" w:hAnsi="Times New Roman" w:cs="Times New Roman"/>
          <w:sz w:val="28"/>
          <w:szCs w:val="28"/>
        </w:rPr>
        <w:t xml:space="preserve">, </w:t>
      </w:r>
      <w:r w:rsidR="00D93A36">
        <w:rPr>
          <w:rFonts w:ascii="Times New Roman" w:hAnsi="Times New Roman" w:cs="Times New Roman"/>
          <w:sz w:val="28"/>
          <w:szCs w:val="28"/>
        </w:rPr>
        <w:t>чтобы ребенок был передан ему</w:t>
      </w:r>
      <w:r w:rsidRPr="00EF7008">
        <w:rPr>
          <w:rFonts w:ascii="Times New Roman" w:hAnsi="Times New Roman" w:cs="Times New Roman"/>
          <w:sz w:val="28"/>
          <w:szCs w:val="28"/>
        </w:rPr>
        <w:t>, отстаивая свое</w:t>
      </w:r>
      <w:r w:rsidR="00D93A36">
        <w:rPr>
          <w:rFonts w:ascii="Times New Roman" w:hAnsi="Times New Roman" w:cs="Times New Roman"/>
          <w:sz w:val="28"/>
          <w:szCs w:val="28"/>
        </w:rPr>
        <w:t xml:space="preserve"> гарантированное</w:t>
      </w:r>
      <w:r w:rsidRPr="00EF7008">
        <w:rPr>
          <w:rFonts w:ascii="Times New Roman" w:hAnsi="Times New Roman" w:cs="Times New Roman"/>
          <w:sz w:val="28"/>
          <w:szCs w:val="28"/>
        </w:rPr>
        <w:t xml:space="preserve"> право на воспитание, </w:t>
      </w:r>
      <w:r w:rsidR="00D93A36">
        <w:rPr>
          <w:rFonts w:ascii="Times New Roman" w:hAnsi="Times New Roman" w:cs="Times New Roman"/>
          <w:sz w:val="28"/>
          <w:szCs w:val="28"/>
        </w:rPr>
        <w:t>пытается</w:t>
      </w:r>
      <w:r w:rsidRPr="00EF7008">
        <w:rPr>
          <w:rFonts w:ascii="Times New Roman" w:hAnsi="Times New Roman" w:cs="Times New Roman"/>
          <w:sz w:val="28"/>
          <w:szCs w:val="28"/>
        </w:rPr>
        <w:t xml:space="preserve"> доказать, что интересы ребенка будут </w:t>
      </w:r>
      <w:r w:rsidR="00D93A36">
        <w:rPr>
          <w:rFonts w:ascii="Times New Roman" w:hAnsi="Times New Roman" w:cs="Times New Roman"/>
          <w:sz w:val="28"/>
          <w:szCs w:val="28"/>
        </w:rPr>
        <w:t xml:space="preserve"> учтены </w:t>
      </w:r>
      <w:r w:rsidRPr="00EF7008">
        <w:rPr>
          <w:rFonts w:ascii="Times New Roman" w:hAnsi="Times New Roman" w:cs="Times New Roman"/>
          <w:sz w:val="28"/>
          <w:szCs w:val="28"/>
        </w:rPr>
        <w:t xml:space="preserve">обеспечены </w:t>
      </w:r>
      <w:r w:rsidR="00D93A36">
        <w:rPr>
          <w:rFonts w:ascii="Times New Roman" w:hAnsi="Times New Roman" w:cs="Times New Roman"/>
          <w:sz w:val="28"/>
          <w:szCs w:val="28"/>
        </w:rPr>
        <w:t>как можно лучше именно им и</w:t>
      </w:r>
      <w:r w:rsidRPr="00EF7008">
        <w:rPr>
          <w:rFonts w:ascii="Times New Roman" w:hAnsi="Times New Roman" w:cs="Times New Roman"/>
          <w:sz w:val="28"/>
          <w:szCs w:val="28"/>
        </w:rPr>
        <w:t xml:space="preserve"> следовательно, он </w:t>
      </w:r>
      <w:r w:rsidR="00D93A36">
        <w:rPr>
          <w:rFonts w:ascii="Times New Roman" w:hAnsi="Times New Roman" w:cs="Times New Roman"/>
          <w:sz w:val="28"/>
          <w:szCs w:val="28"/>
        </w:rPr>
        <w:t>преимущественное право на воспитание имеется у него</w:t>
      </w:r>
      <w:r w:rsidRPr="00EF70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2D2" w:rsidRPr="008772D2" w:rsidRDefault="008772D2" w:rsidP="00EF7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это проблемы</w:t>
      </w:r>
      <w:r w:rsidRPr="008772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между интересами детей и родителей возникают, противоречие в юридической литературе предлагалось на законодательном уровне закрепить </w:t>
      </w:r>
      <w:r w:rsidR="00C428A0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C428A0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помощью и соответствующими консультациями.</w:t>
      </w:r>
    </w:p>
    <w:p w:rsidR="00C428A0" w:rsidRDefault="00C428A0" w:rsidP="008772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Предполагается что</w:t>
      </w:r>
      <w:r w:rsidRPr="00C428A0">
        <w:rPr>
          <w:rFonts w:ascii="Times New Roman" w:hAnsi="Times New Roman" w:cs="Times New Roman"/>
          <w:sz w:val="28"/>
        </w:rPr>
        <w:t>, что полномочия данного представителя должны быть подтверждены мотивированным постановлением суда. Для реализации данного положения на практике необходимо внести дополнение в ст. 26 Федерального закона от 31 мая 2002 г. № 63-ФЗ «Об адвокатской деятельности и адв</w:t>
      </w:r>
      <w:r w:rsidR="00976987">
        <w:rPr>
          <w:rFonts w:ascii="Times New Roman" w:hAnsi="Times New Roman" w:cs="Times New Roman"/>
          <w:sz w:val="28"/>
        </w:rPr>
        <w:t>окатуре в Российской Федерации»</w:t>
      </w:r>
      <w:r w:rsidR="00976987">
        <w:rPr>
          <w:rStyle w:val="a7"/>
          <w:rFonts w:ascii="Times New Roman" w:hAnsi="Times New Roman" w:cs="Times New Roman"/>
          <w:sz w:val="28"/>
        </w:rPr>
        <w:footnoteReference w:id="22"/>
      </w:r>
      <w:r w:rsidRPr="00C428A0">
        <w:rPr>
          <w:rFonts w:ascii="Times New Roman" w:hAnsi="Times New Roman" w:cs="Times New Roman"/>
          <w:sz w:val="28"/>
        </w:rPr>
        <w:t>, предусматривающее оказание бесплатной юридической помощи несовершеннолетним в случае нарушения их права на жизнь и воспитание в семье. Данная норма будет корреспондировать со ст. 50 ГПК РФ, в соответствии с которой суд назначает адвоката в качестве представителя в случае отсутствия представителя у ответчика, место жительства которого неизвестно, а также в других предусмотренных федеральным законом случаях.</w:t>
      </w:r>
      <w:r w:rsidR="00697E9D" w:rsidRPr="00697E9D">
        <w:rPr>
          <w:rFonts w:ascii="Times New Roman" w:hAnsi="Times New Roman" w:cs="Times New Roman"/>
          <w:sz w:val="28"/>
        </w:rPr>
        <w:t xml:space="preserve"> </w:t>
      </w:r>
      <w:r w:rsidR="00697E9D" w:rsidRPr="00E95513">
        <w:rPr>
          <w:rFonts w:ascii="Times New Roman" w:hAnsi="Times New Roman" w:cs="Times New Roman"/>
          <w:sz w:val="28"/>
        </w:rPr>
        <w:t>Это послужит критерием качественной защиты, что является немаловажным при состязательности процесса.</w:t>
      </w:r>
      <w:r w:rsidR="00697E9D">
        <w:rPr>
          <w:rFonts w:ascii="Times New Roman" w:hAnsi="Times New Roman" w:cs="Times New Roman"/>
          <w:sz w:val="28"/>
        </w:rPr>
        <w:t xml:space="preserve"> Для примера реализации и работоспособности данного предложения на практике можно привести законодательство Франции. В гражданском процессуальном кодексе Франции</w:t>
      </w:r>
      <w:r w:rsidR="00697E9D" w:rsidRPr="00697E9D">
        <w:rPr>
          <w:rFonts w:ascii="Times New Roman" w:hAnsi="Times New Roman" w:cs="Times New Roman"/>
          <w:sz w:val="28"/>
        </w:rPr>
        <w:t xml:space="preserve">, </w:t>
      </w:r>
      <w:r w:rsidR="00697E9D">
        <w:rPr>
          <w:rFonts w:ascii="Times New Roman" w:hAnsi="Times New Roman" w:cs="Times New Roman"/>
          <w:sz w:val="28"/>
        </w:rPr>
        <w:t>ребенок</w:t>
      </w:r>
      <w:r w:rsidR="00697E9D" w:rsidRPr="00697E9D">
        <w:rPr>
          <w:rFonts w:ascii="Times New Roman" w:hAnsi="Times New Roman" w:cs="Times New Roman"/>
          <w:sz w:val="28"/>
        </w:rPr>
        <w:t xml:space="preserve">, </w:t>
      </w:r>
      <w:r w:rsidR="00697E9D">
        <w:rPr>
          <w:rFonts w:ascii="Times New Roman" w:hAnsi="Times New Roman" w:cs="Times New Roman"/>
          <w:sz w:val="28"/>
        </w:rPr>
        <w:t>в</w:t>
      </w:r>
      <w:r w:rsidR="00697E9D" w:rsidRPr="00697E9D">
        <w:rPr>
          <w:rFonts w:ascii="Times New Roman" w:hAnsi="Times New Roman" w:cs="Times New Roman"/>
          <w:sz w:val="28"/>
        </w:rPr>
        <w:t xml:space="preserve"> течение всех процессуальных действий, </w:t>
      </w:r>
      <w:r w:rsidR="00697E9D">
        <w:rPr>
          <w:rFonts w:ascii="Times New Roman" w:hAnsi="Times New Roman" w:cs="Times New Roman"/>
          <w:sz w:val="28"/>
        </w:rPr>
        <w:t>которые затрагивают его права и интересы</w:t>
      </w:r>
      <w:r w:rsidR="00697E9D" w:rsidRPr="00697E9D">
        <w:rPr>
          <w:rFonts w:ascii="Times New Roman" w:hAnsi="Times New Roman" w:cs="Times New Roman"/>
          <w:sz w:val="28"/>
        </w:rPr>
        <w:t xml:space="preserve"> может просить, чтобы его выслушали и чтобы адвокат или другое лицо по его </w:t>
      </w:r>
      <w:r w:rsidR="00697E9D">
        <w:rPr>
          <w:rFonts w:ascii="Times New Roman" w:hAnsi="Times New Roman" w:cs="Times New Roman"/>
          <w:sz w:val="28"/>
        </w:rPr>
        <w:t xml:space="preserve">выбору оказывали ему содействие. </w:t>
      </w:r>
      <w:r w:rsidR="00697E9D" w:rsidRPr="00697E9D">
        <w:rPr>
          <w:rFonts w:ascii="Times New Roman" w:hAnsi="Times New Roman" w:cs="Times New Roman"/>
          <w:sz w:val="28"/>
        </w:rPr>
        <w:t xml:space="preserve">Ребенок выбирает адвоката сам или может обратиться </w:t>
      </w:r>
      <w:r w:rsidR="00697E9D">
        <w:rPr>
          <w:rFonts w:ascii="Times New Roman" w:hAnsi="Times New Roman" w:cs="Times New Roman"/>
          <w:sz w:val="28"/>
        </w:rPr>
        <w:t>с ходатайством о</w:t>
      </w:r>
      <w:r w:rsidR="00697E9D" w:rsidRPr="00697E9D">
        <w:rPr>
          <w:rFonts w:ascii="Times New Roman" w:hAnsi="Times New Roman" w:cs="Times New Roman"/>
          <w:sz w:val="28"/>
        </w:rPr>
        <w:t xml:space="preserve"> том, чтобы адвоката ему назначил </w:t>
      </w:r>
      <w:r w:rsidR="00697E9D">
        <w:rPr>
          <w:rFonts w:ascii="Times New Roman" w:hAnsi="Times New Roman" w:cs="Times New Roman"/>
          <w:sz w:val="28"/>
        </w:rPr>
        <w:t>председатель коллегии адвокатов</w:t>
      </w:r>
      <w:r w:rsidR="00697E9D" w:rsidRPr="00697E9D">
        <w:rPr>
          <w:rFonts w:ascii="Times New Roman" w:hAnsi="Times New Roman" w:cs="Times New Roman"/>
          <w:sz w:val="28"/>
        </w:rPr>
        <w:t>.</w:t>
      </w:r>
    </w:p>
    <w:p w:rsidR="00673372" w:rsidRPr="00031649" w:rsidRDefault="00832857" w:rsidP="00673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Стоит также не забывать о субъектном составе в</w:t>
      </w:r>
      <w:r w:rsidRPr="00832857">
        <w:rPr>
          <w:rFonts w:ascii="Times New Roman" w:hAnsi="Times New Roman" w:cs="Times New Roman"/>
          <w:sz w:val="28"/>
        </w:rPr>
        <w:t xml:space="preserve"> спорах о вос</w:t>
      </w:r>
      <w:r>
        <w:rPr>
          <w:rFonts w:ascii="Times New Roman" w:hAnsi="Times New Roman" w:cs="Times New Roman"/>
          <w:sz w:val="28"/>
        </w:rPr>
        <w:t>питании детей между родителями</w:t>
      </w:r>
      <w:r w:rsidRPr="00832857">
        <w:rPr>
          <w:rFonts w:ascii="Times New Roman" w:hAnsi="Times New Roman" w:cs="Times New Roman"/>
          <w:sz w:val="28"/>
        </w:rPr>
        <w:t xml:space="preserve">; о месте жительства ребенка при раздельном проживании супругов  по делам об осуществлении родительских прав родителем, </w:t>
      </w:r>
      <w:r>
        <w:rPr>
          <w:rFonts w:ascii="Times New Roman" w:hAnsi="Times New Roman" w:cs="Times New Roman"/>
          <w:sz w:val="28"/>
        </w:rPr>
        <w:t>проживающим отдельно от ребенка</w:t>
      </w:r>
      <w:r w:rsidRPr="00832857">
        <w:rPr>
          <w:rFonts w:ascii="Times New Roman" w:hAnsi="Times New Roman" w:cs="Times New Roman"/>
          <w:sz w:val="28"/>
        </w:rPr>
        <w:t xml:space="preserve">; а также в спорах об устранении препятствий к общению с ребенком его близких родственников. </w:t>
      </w:r>
      <w:r>
        <w:rPr>
          <w:rFonts w:ascii="Times New Roman" w:hAnsi="Times New Roman" w:cs="Times New Roman"/>
          <w:sz w:val="28"/>
        </w:rPr>
        <w:t>По мнению</w:t>
      </w:r>
      <w:r w:rsidRPr="008328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Ивановой Светланы Анатольевной</w:t>
      </w:r>
      <w:r w:rsidRPr="00832857">
        <w:rPr>
          <w:rFonts w:ascii="Times New Roman" w:hAnsi="Times New Roman" w:cs="Times New Roman"/>
          <w:sz w:val="28"/>
        </w:rPr>
        <w:t xml:space="preserve">: </w:t>
      </w:r>
      <w:r w:rsidR="00673372" w:rsidRPr="00673372">
        <w:rPr>
          <w:rFonts w:ascii="Times New Roman" w:hAnsi="Times New Roman" w:cs="Times New Roman"/>
          <w:i/>
          <w:sz w:val="28"/>
        </w:rPr>
        <w:t>«</w:t>
      </w:r>
      <w:r w:rsidRPr="00673372">
        <w:rPr>
          <w:rFonts w:ascii="Times New Roman" w:hAnsi="Times New Roman" w:cs="Times New Roman"/>
          <w:i/>
          <w:sz w:val="28"/>
        </w:rPr>
        <w:t>ребенок не является лицом, участвующим в деле, так как он не является субъектом данного спорного правоотношения, поставленного на рассмотрение суда. Спор идет о правах и обязанностях родителей (или других лиц) и, по существу, сводится к тому, кто из них может лучше осуществлять свое право на воспитание ребенка</w:t>
      </w:r>
      <w:r w:rsidR="00673372" w:rsidRPr="00673372">
        <w:rPr>
          <w:rFonts w:ascii="Times New Roman" w:hAnsi="Times New Roman" w:cs="Times New Roman"/>
          <w:i/>
          <w:sz w:val="28"/>
        </w:rPr>
        <w:t>»</w:t>
      </w:r>
      <w:r w:rsidR="00673372">
        <w:rPr>
          <w:rFonts w:ascii="Times New Roman" w:hAnsi="Times New Roman" w:cs="Times New Roman"/>
          <w:i/>
          <w:sz w:val="28"/>
        </w:rPr>
        <w:t>.</w:t>
      </w:r>
      <w:r w:rsidR="00673372">
        <w:rPr>
          <w:rStyle w:val="a7"/>
          <w:rFonts w:ascii="Times New Roman" w:hAnsi="Times New Roman" w:cs="Times New Roman"/>
          <w:i/>
          <w:sz w:val="28"/>
        </w:rPr>
        <w:footnoteReference w:id="23"/>
      </w:r>
    </w:p>
    <w:p w:rsidR="008772D2" w:rsidRDefault="00673372" w:rsidP="006733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72">
        <w:rPr>
          <w:rFonts w:ascii="Times New Roman" w:hAnsi="Times New Roman" w:cs="Times New Roman"/>
          <w:sz w:val="28"/>
        </w:rPr>
        <w:t>Однако не стоит забывать то, что те правовые последствия, которые будут вынесены судом по иску родителей, будут непосредственно затрагивать интересы и права (право жить и воспитываться в семье; право на совместное проживание с родителями; на общение с родственниками) самого ребенка, ввиду этого можно сказать, что ребенок явля</w:t>
      </w:r>
      <w:r>
        <w:rPr>
          <w:rFonts w:ascii="Times New Roman" w:hAnsi="Times New Roman" w:cs="Times New Roman"/>
          <w:sz w:val="28"/>
        </w:rPr>
        <w:t>ется</w:t>
      </w:r>
      <w:r w:rsidRPr="00673372">
        <w:rPr>
          <w:rFonts w:ascii="Times New Roman" w:hAnsi="Times New Roman" w:cs="Times New Roman"/>
          <w:sz w:val="28"/>
        </w:rPr>
        <w:t xml:space="preserve"> субъектом спорного правоотношения.</w:t>
      </w:r>
      <w:r w:rsidRPr="00673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B5D" w:rsidRPr="00E95513" w:rsidRDefault="00DB0B5D" w:rsidP="00DB0B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95513">
        <w:rPr>
          <w:rFonts w:ascii="Times New Roman" w:hAnsi="Times New Roman" w:cs="Times New Roman"/>
          <w:sz w:val="28"/>
        </w:rPr>
        <w:t>ризнание за несовершеннолетним права занять положение стороны по делам, в которых защищаются его</w:t>
      </w:r>
      <w:r>
        <w:rPr>
          <w:rFonts w:ascii="Times New Roman" w:hAnsi="Times New Roman" w:cs="Times New Roman"/>
          <w:sz w:val="28"/>
        </w:rPr>
        <w:t xml:space="preserve"> права</w:t>
      </w:r>
      <w:r w:rsidRPr="00E95513">
        <w:rPr>
          <w:rFonts w:ascii="Times New Roman" w:hAnsi="Times New Roman" w:cs="Times New Roman"/>
          <w:sz w:val="28"/>
        </w:rPr>
        <w:t xml:space="preserve"> интересы, имеет не только теоретическое, но и практическое значение. При определении самостоятельной процессуальной роли несовершеннолетних, не участвующих непосредственно в судебном разбирательстве, разграничивается материальная и процессуальная заинтересованность субъектов, защищающих права недееспособных.</w:t>
      </w:r>
    </w:p>
    <w:p w:rsidR="00031649" w:rsidRPr="00E95513" w:rsidRDefault="00031649" w:rsidP="000316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из всего</w:t>
      </w:r>
      <w:r w:rsidRPr="000316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этого</w:t>
      </w:r>
      <w:r w:rsidRPr="0003164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следует отметить необходимость в дополнении статьи 38 ГПК РФ ссылкой на то</w:t>
      </w:r>
      <w:r w:rsidRPr="0003164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что </w:t>
      </w:r>
      <w:r w:rsidRPr="00E95513">
        <w:rPr>
          <w:rFonts w:ascii="Times New Roman" w:hAnsi="Times New Roman" w:cs="Times New Roman"/>
          <w:sz w:val="28"/>
        </w:rPr>
        <w:t>положение истца в процессе могут занимать лица, в защиту прав которых возбуждается производство по гражданскому делу, независимо от наличия у них процессуальной дееспособности.</w:t>
      </w:r>
    </w:p>
    <w:p w:rsidR="00031649" w:rsidRDefault="00DB0B5D" w:rsidP="000316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5513">
        <w:rPr>
          <w:rFonts w:ascii="Times New Roman" w:hAnsi="Times New Roman" w:cs="Times New Roman"/>
          <w:sz w:val="28"/>
        </w:rPr>
        <w:t xml:space="preserve">При достижении возраста четырнадцати лет ребенок может самостоятельно защищать в суде свои права при возникновении споров, связанных с определением его места жительства или права на общение </w:t>
      </w:r>
      <w:r w:rsidR="00031649">
        <w:rPr>
          <w:rFonts w:ascii="Times New Roman" w:hAnsi="Times New Roman" w:cs="Times New Roman"/>
          <w:sz w:val="28"/>
        </w:rPr>
        <w:t>с близкими родственниками</w:t>
      </w:r>
      <w:r w:rsidRPr="00E95513">
        <w:rPr>
          <w:rFonts w:ascii="Times New Roman" w:hAnsi="Times New Roman" w:cs="Times New Roman"/>
          <w:sz w:val="28"/>
        </w:rPr>
        <w:t xml:space="preserve">, а законные представители могут быть привлечены к процессу. Представляется, что в этом случае право ребенка не ограничивается возможностью обратиться с заявлением (иском, жалобой) в суд. Он наделяется и другими правами и обязанностями, предусмотренными ст. 35 ГПК РФ. Но на практике данное право не может быть реализовано до принятия соответствующего федерального закона, предусматривающего механизм обращения ребенка в суд. </w:t>
      </w:r>
    </w:p>
    <w:p w:rsidR="00A97CFC" w:rsidRDefault="00DB0B5D" w:rsidP="00A97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13">
        <w:rPr>
          <w:rFonts w:ascii="Times New Roman" w:hAnsi="Times New Roman" w:cs="Times New Roman"/>
          <w:sz w:val="28"/>
        </w:rPr>
        <w:t>Данная ситуация может быть разрешена путем принятия соответствующего федерального закона, закрепляющего процессуальное положение несовершеннолетнего, порядок его обращения за защитой в суд, и внесения соответствующих изменений в ГПК РФ.</w:t>
      </w:r>
    </w:p>
    <w:p w:rsidR="00AC2889" w:rsidRPr="00A97CFC" w:rsidRDefault="00163C04" w:rsidP="00A97C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97CFC">
        <w:rPr>
          <w:rFonts w:ascii="Times New Roman" w:hAnsi="Times New Roman" w:cs="Times New Roman"/>
          <w:b/>
          <w:sz w:val="28"/>
          <w:szCs w:val="28"/>
        </w:rPr>
        <w:t>2.3. Особенности правового положения несовершеннолетнего свидетеля в гражданском деле</w:t>
      </w:r>
    </w:p>
    <w:p w:rsidR="00137448" w:rsidRDefault="00137448" w:rsidP="00137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 как любое другое лицо обладает правом</w:t>
      </w:r>
      <w:r w:rsidRPr="00137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выражение</w:t>
      </w:r>
      <w:r w:rsidRPr="00137448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7448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7448">
        <w:rPr>
          <w:rFonts w:ascii="Times New Roman" w:hAnsi="Times New Roman" w:cs="Times New Roman"/>
          <w:sz w:val="28"/>
          <w:szCs w:val="28"/>
        </w:rPr>
        <w:t xml:space="preserve"> при решении любого вопроса, затрагивающего его интересы, </w:t>
      </w:r>
      <w:r>
        <w:rPr>
          <w:rFonts w:ascii="Times New Roman" w:hAnsi="Times New Roman" w:cs="Times New Roman"/>
          <w:sz w:val="28"/>
          <w:szCs w:val="28"/>
        </w:rPr>
        <w:t>а так же</w:t>
      </w:r>
      <w:r w:rsidRPr="00137448">
        <w:rPr>
          <w:rFonts w:ascii="Times New Roman" w:hAnsi="Times New Roman" w:cs="Times New Roman"/>
          <w:sz w:val="28"/>
          <w:szCs w:val="28"/>
        </w:rPr>
        <w:t xml:space="preserve"> быть заслушанным в ходе судебного разбирательства (ст. 57 СК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374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вследствие этог</w:t>
      </w:r>
      <w:r w:rsidRPr="00137448">
        <w:rPr>
          <w:rFonts w:ascii="Times New Roman" w:hAnsi="Times New Roman" w:cs="Times New Roman"/>
          <w:sz w:val="28"/>
          <w:szCs w:val="28"/>
        </w:rPr>
        <w:t xml:space="preserve">о предполагается, что суд в таких случаях обязан привлекать к разбирательству ребенка, достигшего возраста 10 лет. Суд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137448">
        <w:rPr>
          <w:rFonts w:ascii="Times New Roman" w:hAnsi="Times New Roman" w:cs="Times New Roman"/>
          <w:sz w:val="28"/>
          <w:szCs w:val="28"/>
        </w:rPr>
        <w:t xml:space="preserve"> не учесть мнение ребенка лишь </w:t>
      </w:r>
      <w:r>
        <w:rPr>
          <w:rFonts w:ascii="Times New Roman" w:hAnsi="Times New Roman" w:cs="Times New Roman"/>
          <w:sz w:val="28"/>
          <w:szCs w:val="28"/>
        </w:rPr>
        <w:t>в том случае</w:t>
      </w:r>
      <w:r w:rsidRPr="00137448">
        <w:rPr>
          <w:rFonts w:ascii="Times New Roman" w:hAnsi="Times New Roman" w:cs="Times New Roman"/>
          <w:sz w:val="28"/>
          <w:szCs w:val="28"/>
        </w:rPr>
        <w:t>, когда это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137448">
        <w:rPr>
          <w:rFonts w:ascii="Times New Roman" w:hAnsi="Times New Roman" w:cs="Times New Roman"/>
          <w:sz w:val="28"/>
          <w:szCs w:val="28"/>
        </w:rPr>
        <w:t xml:space="preserve"> противоречит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37448">
        <w:rPr>
          <w:rFonts w:ascii="Times New Roman" w:hAnsi="Times New Roman" w:cs="Times New Roman"/>
          <w:sz w:val="28"/>
          <w:szCs w:val="28"/>
        </w:rPr>
        <w:t xml:space="preserve"> его интересам.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448" w:rsidRPr="0042068E" w:rsidRDefault="00137448" w:rsidP="00F66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Конкретных</w:t>
      </w:r>
      <w:r w:rsidRPr="00137448">
        <w:rPr>
          <w:rFonts w:ascii="Times New Roman" w:hAnsi="Times New Roman" w:cs="Times New Roman"/>
          <w:sz w:val="28"/>
          <w:szCs w:val="28"/>
        </w:rPr>
        <w:t xml:space="preserve"> возрастных ограничений в ГПК</w:t>
      </w:r>
      <w:r>
        <w:rPr>
          <w:rFonts w:ascii="Times New Roman" w:hAnsi="Times New Roman" w:cs="Times New Roman"/>
          <w:sz w:val="28"/>
          <w:szCs w:val="28"/>
        </w:rPr>
        <w:t xml:space="preserve"> РФ не предусматривает</w:t>
      </w:r>
      <w:r w:rsidRPr="001374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 отмечается что наличие педагогического работника при допросе свидетеля, не достигшего 14 лет обязательно</w:t>
      </w:r>
      <w:r w:rsidRPr="001374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также по усмотрению суда педагогический работник может быть привлечен и при допросе лица, не достигшего 16 лет</w:t>
      </w:r>
      <w:r w:rsidRPr="00137448">
        <w:rPr>
          <w:rFonts w:ascii="Times New Roman" w:hAnsi="Times New Roman" w:cs="Times New Roman"/>
          <w:sz w:val="28"/>
          <w:szCs w:val="28"/>
        </w:rPr>
        <w:t xml:space="preserve">. </w:t>
      </w:r>
      <w:r w:rsidR="00F66FE8" w:rsidRPr="00F66FE8">
        <w:rPr>
          <w:rFonts w:ascii="Times New Roman" w:hAnsi="Times New Roman" w:cs="Times New Roman"/>
          <w:sz w:val="28"/>
          <w:szCs w:val="28"/>
        </w:rPr>
        <w:t>При необходимости на допрос несовершеннолетнего свидетеля в гражданском судопроизводстве могут быть в</w:t>
      </w:r>
      <w:r w:rsidR="00F66FE8">
        <w:rPr>
          <w:rFonts w:ascii="Times New Roman" w:hAnsi="Times New Roman" w:cs="Times New Roman"/>
          <w:sz w:val="28"/>
          <w:szCs w:val="28"/>
        </w:rPr>
        <w:t>ызваны его родители, попечители</w:t>
      </w:r>
      <w:r w:rsidR="00F66FE8" w:rsidRPr="00F66FE8">
        <w:rPr>
          <w:rFonts w:ascii="Times New Roman" w:hAnsi="Times New Roman" w:cs="Times New Roman"/>
          <w:sz w:val="28"/>
          <w:szCs w:val="28"/>
        </w:rPr>
        <w:t>, опекуны</w:t>
      </w:r>
      <w:r w:rsidR="00F66FE8">
        <w:rPr>
          <w:rFonts w:ascii="Times New Roman" w:hAnsi="Times New Roman" w:cs="Times New Roman"/>
          <w:sz w:val="28"/>
          <w:szCs w:val="28"/>
        </w:rPr>
        <w:t>.</w:t>
      </w:r>
    </w:p>
    <w:p w:rsidR="00F66FE8" w:rsidRPr="00B53A51" w:rsidRDefault="00F66FE8" w:rsidP="00F66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разрешения судьи педагогический работник, а также законные представители несовершеннолетнего имеют право задавать допрашиваемому лицу вопросы. Они также могут высказывать собственное мнение касаемо содержания показаний и личности свидетеля. В определенных случаях для необходимости установления обстоятельств дела, суд вправе удалить из судебного заседания на время допроса свидетеля любое лицо (как сторону, так и граждан присутствующих в зале) это связано с тем, что несовершеннолетний боится давать показания в присутствии определенного лица. Об удалении граждан, суд выносит определение и делается соответствующая запись в протоколе судебного заседания.</w:t>
      </w:r>
      <w:r w:rsidR="00D1635C" w:rsidRPr="00B5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по</w:t>
      </w:r>
      <w:r w:rsidR="00D1635C" w:rsidRPr="0042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635C" w:rsidRPr="00B5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возращении лица</w:t>
      </w:r>
      <w:r w:rsidR="00D1635C" w:rsidRPr="0042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1635C" w:rsidRPr="00B5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вправе задать вопросы свидетелю.</w:t>
      </w:r>
    </w:p>
    <w:p w:rsidR="00D1635C" w:rsidRDefault="00D1635C" w:rsidP="00F66F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3 ст. 179 ГПК устанавливает еще одно особое правило</w:t>
      </w:r>
      <w:r w:rsidR="00B53A51" w:rsidRPr="00B5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лиц, не достигших 16 лет. По завершению допроса несовершеннолетнего лица, он, как правило, удаляется из зала судебного заседания, однако суд вправе и не удалять лицо, если посчитает это необходимым.</w:t>
      </w:r>
    </w:p>
    <w:p w:rsidR="00D1635C" w:rsidRDefault="00B53A51" w:rsidP="00F702B4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же допрос несовершеннолетнего лица регламентируется теми же правилами</w:t>
      </w:r>
      <w:r w:rsidRPr="00B5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установлены для дееспособных лиц. То есть несовершеннолетний свидетель</w:t>
      </w:r>
      <w:r w:rsidRPr="00B5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достигший 18 лет</w:t>
      </w:r>
      <w:r w:rsidRPr="00B53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несет уголовную ответственность за дачу ложных показаний и отказ от дачи показаний в соо</w:t>
      </w:r>
      <w:r w:rsidR="00976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тветствии со статьями 307 и 308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976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головного кодекса Российской Федерации</w:t>
      </w:r>
      <w:r w:rsidR="0097698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4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7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же, перед началом допроса несовершеннолетнего суд разъясняет ему его права и обязанности. Ребенок</w:t>
      </w:r>
      <w:r w:rsidR="00F702B4" w:rsidRPr="00F7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70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статьями 51 Конституции РФ и 69 ГПК РФ вправе не свидетельствовать против себя и своих близких.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163C04" w:rsidRDefault="00777BC8" w:rsidP="0077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гражданском процессуальном</w:t>
      </w:r>
      <w:r w:rsidRPr="00777BC8">
        <w:rPr>
          <w:rFonts w:ascii="Times New Roman" w:hAnsi="Times New Roman" w:cs="Times New Roman"/>
          <w:sz w:val="28"/>
          <w:szCs w:val="28"/>
        </w:rPr>
        <w:t xml:space="preserve"> уложение Германии во второй книге «производство в </w:t>
      </w:r>
      <w:r w:rsidR="008D6192" w:rsidRPr="00777BC8">
        <w:rPr>
          <w:rFonts w:ascii="Times New Roman" w:hAnsi="Times New Roman" w:cs="Times New Roman"/>
          <w:sz w:val="28"/>
          <w:szCs w:val="28"/>
        </w:rPr>
        <w:t>первой инстанции</w:t>
      </w:r>
      <w:r w:rsidRPr="00777BC8">
        <w:rPr>
          <w:rFonts w:ascii="Times New Roman" w:hAnsi="Times New Roman" w:cs="Times New Roman"/>
          <w:sz w:val="28"/>
          <w:szCs w:val="28"/>
        </w:rPr>
        <w:t>» в разделе, определяющий</w:t>
      </w:r>
      <w:r w:rsidR="008D6192" w:rsidRPr="00777BC8">
        <w:rPr>
          <w:rFonts w:ascii="Times New Roman" w:hAnsi="Times New Roman" w:cs="Times New Roman"/>
          <w:sz w:val="28"/>
          <w:szCs w:val="28"/>
        </w:rPr>
        <w:t xml:space="preserve"> поря</w:t>
      </w:r>
      <w:r w:rsidRPr="00777BC8">
        <w:rPr>
          <w:rFonts w:ascii="Times New Roman" w:hAnsi="Times New Roman" w:cs="Times New Roman"/>
          <w:sz w:val="28"/>
          <w:szCs w:val="28"/>
        </w:rPr>
        <w:t xml:space="preserve">док исследования доказательств имеются нормы </w:t>
      </w:r>
      <w:r w:rsidR="008D6192" w:rsidRPr="00777BC8">
        <w:rPr>
          <w:rFonts w:ascii="Times New Roman" w:hAnsi="Times New Roman" w:cs="Times New Roman"/>
          <w:sz w:val="28"/>
          <w:szCs w:val="28"/>
        </w:rPr>
        <w:t>посвященные допросу несовершенн</w:t>
      </w:r>
      <w:r w:rsidRPr="00777BC8">
        <w:rPr>
          <w:rFonts w:ascii="Times New Roman" w:hAnsi="Times New Roman" w:cs="Times New Roman"/>
          <w:sz w:val="28"/>
          <w:szCs w:val="28"/>
        </w:rPr>
        <w:t xml:space="preserve">олетних. Статья 393 предусматривает что свидетели, </w:t>
      </w:r>
      <w:r w:rsidR="008D6192" w:rsidRPr="00777BC8">
        <w:rPr>
          <w:rFonts w:ascii="Times New Roman" w:hAnsi="Times New Roman" w:cs="Times New Roman"/>
          <w:sz w:val="28"/>
          <w:szCs w:val="28"/>
        </w:rPr>
        <w:t>которые на момент допро</w:t>
      </w:r>
      <w:r w:rsidRPr="00777BC8">
        <w:rPr>
          <w:rFonts w:ascii="Times New Roman" w:hAnsi="Times New Roman" w:cs="Times New Roman"/>
          <w:sz w:val="28"/>
          <w:szCs w:val="28"/>
        </w:rPr>
        <w:t>са не достигли шестнадцати лет, допрашиваются без присяги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77BC8">
        <w:rPr>
          <w:rFonts w:ascii="Times New Roman" w:hAnsi="Times New Roman" w:cs="Times New Roman"/>
          <w:sz w:val="28"/>
          <w:szCs w:val="28"/>
        </w:rPr>
        <w:t>татья 455 регулирует</w:t>
      </w:r>
      <w:r w:rsidR="008D6192" w:rsidRPr="00777BC8">
        <w:rPr>
          <w:rFonts w:ascii="Times New Roman" w:hAnsi="Times New Roman" w:cs="Times New Roman"/>
          <w:sz w:val="28"/>
          <w:szCs w:val="28"/>
        </w:rPr>
        <w:t xml:space="preserve"> порядок допроса </w:t>
      </w:r>
      <w:r w:rsidRPr="00777BC8">
        <w:rPr>
          <w:rFonts w:ascii="Times New Roman" w:hAnsi="Times New Roman" w:cs="Times New Roman"/>
          <w:sz w:val="28"/>
          <w:szCs w:val="28"/>
        </w:rPr>
        <w:t>недееспособной стороны и устанавливает правило о том,</w:t>
      </w:r>
      <w:r w:rsidR="008D6192" w:rsidRPr="00777BC8">
        <w:rPr>
          <w:rFonts w:ascii="Times New Roman" w:hAnsi="Times New Roman" w:cs="Times New Roman"/>
          <w:sz w:val="28"/>
          <w:szCs w:val="28"/>
        </w:rPr>
        <w:t xml:space="preserve"> что если сторона не обладает </w:t>
      </w:r>
      <w:r w:rsidRPr="00777BC8">
        <w:rPr>
          <w:rFonts w:ascii="Times New Roman" w:hAnsi="Times New Roman" w:cs="Times New Roman"/>
          <w:sz w:val="28"/>
          <w:szCs w:val="28"/>
        </w:rPr>
        <w:t xml:space="preserve">дееспособностью,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8D6192" w:rsidRPr="00777BC8">
        <w:rPr>
          <w:rFonts w:ascii="Times New Roman" w:hAnsi="Times New Roman" w:cs="Times New Roman"/>
          <w:sz w:val="28"/>
          <w:szCs w:val="28"/>
        </w:rPr>
        <w:t xml:space="preserve"> по общему правилу </w:t>
      </w:r>
      <w:r w:rsidR="008D6192" w:rsidRPr="00A97CFC">
        <w:rPr>
          <w:rFonts w:ascii="Times New Roman" w:hAnsi="Times New Roman" w:cs="Times New Roman"/>
          <w:sz w:val="28"/>
          <w:szCs w:val="28"/>
        </w:rPr>
        <w:t>допрашива</w:t>
      </w:r>
      <w:r w:rsidRPr="00A97CFC">
        <w:rPr>
          <w:rFonts w:ascii="Times New Roman" w:hAnsi="Times New Roman" w:cs="Times New Roman"/>
          <w:sz w:val="28"/>
          <w:szCs w:val="28"/>
        </w:rPr>
        <w:t>ется ее законный представитель</w:t>
      </w:r>
      <w:r w:rsidRPr="00777BC8">
        <w:rPr>
          <w:rFonts w:ascii="Times New Roman" w:hAnsi="Times New Roman" w:cs="Times New Roman"/>
          <w:sz w:val="28"/>
          <w:szCs w:val="28"/>
        </w:rPr>
        <w:t>. Однако</w:t>
      </w:r>
      <w:r>
        <w:rPr>
          <w:rFonts w:ascii="Times New Roman" w:hAnsi="Times New Roman" w:cs="Times New Roman"/>
          <w:sz w:val="28"/>
          <w:szCs w:val="28"/>
        </w:rPr>
        <w:t xml:space="preserve"> если суд сочтет это необходимым</w:t>
      </w:r>
      <w:r w:rsidRPr="00777B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лица, достигшие 16 лет</w:t>
      </w:r>
      <w:r w:rsidRPr="00777B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быть допрошены в суде лично</w:t>
      </w:r>
      <w:r w:rsidRPr="00777BC8">
        <w:rPr>
          <w:rFonts w:ascii="Times New Roman" w:hAnsi="Times New Roman" w:cs="Times New Roman"/>
          <w:sz w:val="28"/>
          <w:szCs w:val="28"/>
        </w:rPr>
        <w:t>.</w:t>
      </w:r>
    </w:p>
    <w:p w:rsidR="00D35F0A" w:rsidRDefault="00D35F0A" w:rsidP="00D35F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Французы же посвятили целый отдельный раздел, регламентирующий правовой статус и порядок проведения допроса несовершеннолетнего свидетеля в суде. Проанализировав данный раздел</w:t>
      </w:r>
      <w:r w:rsidRPr="000C73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можно отметить,</w:t>
      </w:r>
      <w:r w:rsidRPr="000C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t xml:space="preserve"> </w:t>
      </w:r>
      <w:r w:rsidRPr="000C7353">
        <w:rPr>
          <w:rFonts w:ascii="Times New Roman" w:hAnsi="Times New Roman" w:cs="Times New Roman"/>
          <w:sz w:val="28"/>
          <w:szCs w:val="28"/>
        </w:rPr>
        <w:t xml:space="preserve">ходатайство о допросе несовершеннолетнего может быть заявлено заинтересованным лицом в </w:t>
      </w:r>
      <w:r w:rsidRPr="00A97CFC">
        <w:rPr>
          <w:rFonts w:ascii="Times New Roman" w:hAnsi="Times New Roman" w:cs="Times New Roman"/>
          <w:sz w:val="28"/>
          <w:szCs w:val="28"/>
        </w:rPr>
        <w:t>произвольной форме</w:t>
      </w:r>
      <w:r w:rsidRPr="000C7353">
        <w:rPr>
          <w:rFonts w:ascii="Times New Roman" w:hAnsi="Times New Roman" w:cs="Times New Roman"/>
          <w:sz w:val="28"/>
          <w:szCs w:val="28"/>
        </w:rPr>
        <w:t xml:space="preserve"> на любой стадии гражданского процесса, включая и апелляционное </w:t>
      </w:r>
      <w:r>
        <w:rPr>
          <w:rFonts w:ascii="Times New Roman" w:hAnsi="Times New Roman" w:cs="Times New Roman"/>
          <w:sz w:val="28"/>
          <w:szCs w:val="28"/>
        </w:rPr>
        <w:t>производство</w:t>
      </w:r>
      <w:r w:rsidRPr="000C7353">
        <w:rPr>
          <w:rFonts w:ascii="Times New Roman" w:hAnsi="Times New Roman" w:cs="Times New Roman"/>
          <w:sz w:val="28"/>
          <w:szCs w:val="28"/>
        </w:rPr>
        <w:t xml:space="preserve">. Постановление судьи, которым разрешается вопрос о возможности заслушивания несовершеннолетнего может быть оформлено в виде простой записи в производстве по делу или в судебном протоколе. Такое постановление </w:t>
      </w:r>
      <w:r w:rsidRPr="000C7353">
        <w:rPr>
          <w:rFonts w:ascii="Times New Roman" w:hAnsi="Times New Roman" w:cs="Times New Roman"/>
          <w:i/>
          <w:sz w:val="28"/>
          <w:szCs w:val="28"/>
        </w:rPr>
        <w:t>обжалованию не подлежит</w:t>
      </w:r>
      <w:r w:rsidRPr="000C7353">
        <w:rPr>
          <w:rFonts w:ascii="Times New Roman" w:hAnsi="Times New Roman" w:cs="Times New Roman"/>
          <w:sz w:val="28"/>
          <w:szCs w:val="28"/>
        </w:rPr>
        <w:t>, однако решение о разрешении несовершеннолетнему давать показания может быть отменено судом путем вынесения нового мотивированного постановления, если станет известно о серьезных причинах препятствующих заслушиванию несовершеннолетнего. Несовершеннолетний допрашивается в судебном заседании, на которое приглашаются его законные представители и стороны по делу. Продолжительность такого заседания должна быть минимальной. Когда дело слушается коллегиальным составом суда, допрос несовершеннолетнего может осуществляться полным составом суда либо одним из его членов. В повестке направляемой несовершеннолетнему суд должен сообщить о его праве, быть выслушанным в присутствии адвоката или любого другого лица по его выбору. Если несовершеннолетний явится на заседание один, то ему повторно предлагается воспользоваться этим правом, в случае чего судебное заседание откладывается. Если несовершеннолетний желает быть заслушанным в присутствии адвоката, но у него его нет</w:t>
      </w:r>
      <w:r w:rsidRPr="00E01EDA">
        <w:rPr>
          <w:rFonts w:ascii="Times New Roman" w:hAnsi="Times New Roman" w:cs="Times New Roman"/>
          <w:sz w:val="28"/>
          <w:szCs w:val="28"/>
        </w:rPr>
        <w:t>,</w:t>
      </w:r>
      <w:r w:rsidRPr="000C7353">
        <w:rPr>
          <w:rFonts w:ascii="Times New Roman" w:hAnsi="Times New Roman" w:cs="Times New Roman"/>
          <w:sz w:val="28"/>
          <w:szCs w:val="28"/>
        </w:rPr>
        <w:t xml:space="preserve"> суд обращается в коллегию адвокатов с ходатайством о соответствующем назначении.</w:t>
      </w:r>
      <w:r w:rsidRPr="00E01ED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5"/>
      </w:r>
    </w:p>
    <w:p w:rsidR="00D35F0A" w:rsidRDefault="00FB2C37" w:rsidP="0077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C37">
        <w:rPr>
          <w:rFonts w:ascii="Times New Roman" w:hAnsi="Times New Roman" w:cs="Times New Roman"/>
          <w:sz w:val="28"/>
          <w:szCs w:val="28"/>
        </w:rPr>
        <w:t xml:space="preserve">Зачастую участие несовершеннолетнего в разбирательстве гражданского дела имеет особое доказательственное значение.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FB2C37">
        <w:rPr>
          <w:rFonts w:ascii="Times New Roman" w:hAnsi="Times New Roman" w:cs="Times New Roman"/>
          <w:sz w:val="28"/>
          <w:szCs w:val="28"/>
        </w:rPr>
        <w:t xml:space="preserve"> может обладать информацией, </w:t>
      </w:r>
      <w:r>
        <w:rPr>
          <w:rFonts w:ascii="Times New Roman" w:hAnsi="Times New Roman" w:cs="Times New Roman"/>
          <w:sz w:val="28"/>
          <w:szCs w:val="28"/>
        </w:rPr>
        <w:t>доказывающей</w:t>
      </w:r>
      <w:r w:rsidRPr="00FB2C37">
        <w:rPr>
          <w:rFonts w:ascii="Times New Roman" w:hAnsi="Times New Roman" w:cs="Times New Roman"/>
          <w:sz w:val="28"/>
          <w:szCs w:val="28"/>
        </w:rPr>
        <w:t xml:space="preserve"> те или иные обстоятельства и сведения, которые могут способствовать их выяснению. В некоторых случаях несовершеннолетний может опасаться раскрывать известные ему данные. В соответствии с законодательством правоохранительные органы должны обеспечить защиту лиц, участвующих в деле. При необходимости личная информация о свидетеле может быть скрыта от публичного доступа. </w:t>
      </w:r>
    </w:p>
    <w:p w:rsidR="00182CF8" w:rsidRDefault="00625816" w:rsidP="00182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привлечении несовершеннолетнего лица в качестве свидетелей</w:t>
      </w:r>
      <w:r w:rsidRPr="00625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должен решаться и учитываться каждый раз отдельно с учетом субъектив</w:t>
      </w:r>
      <w:r w:rsidR="00182CF8">
        <w:rPr>
          <w:rFonts w:ascii="Times New Roman" w:hAnsi="Times New Roman" w:cs="Times New Roman"/>
          <w:sz w:val="28"/>
          <w:szCs w:val="28"/>
        </w:rPr>
        <w:t>ных особенностей самого ребенка.</w:t>
      </w:r>
    </w:p>
    <w:p w:rsidR="00625816" w:rsidRPr="00625816" w:rsidRDefault="00182CF8" w:rsidP="00182C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 крайне </w:t>
      </w:r>
      <w:r w:rsidR="00625816">
        <w:rPr>
          <w:rFonts w:ascii="Times New Roman" w:hAnsi="Times New Roman" w:cs="Times New Roman"/>
          <w:sz w:val="28"/>
          <w:szCs w:val="28"/>
        </w:rPr>
        <w:t>н</w:t>
      </w:r>
      <w:r w:rsidR="00625816" w:rsidRPr="00625816">
        <w:rPr>
          <w:rFonts w:ascii="Times New Roman" w:hAnsi="Times New Roman" w:cs="Times New Roman"/>
          <w:sz w:val="28"/>
          <w:szCs w:val="28"/>
        </w:rPr>
        <w:t>еобходимо учитывать возможность травмирующего воздействия на</w:t>
      </w:r>
      <w:r w:rsidR="00625816">
        <w:rPr>
          <w:rFonts w:ascii="Times New Roman" w:hAnsi="Times New Roman" w:cs="Times New Roman"/>
          <w:sz w:val="28"/>
          <w:szCs w:val="28"/>
        </w:rPr>
        <w:t xml:space="preserve"> детскую и до конца </w:t>
      </w:r>
      <w:r>
        <w:rPr>
          <w:rFonts w:ascii="Times New Roman" w:hAnsi="Times New Roman" w:cs="Times New Roman"/>
          <w:sz w:val="28"/>
          <w:szCs w:val="28"/>
        </w:rPr>
        <w:t>сформированную</w:t>
      </w:r>
      <w:r w:rsidR="00625816" w:rsidRPr="00625816">
        <w:rPr>
          <w:rFonts w:ascii="Times New Roman" w:hAnsi="Times New Roman" w:cs="Times New Roman"/>
          <w:sz w:val="28"/>
          <w:szCs w:val="28"/>
        </w:rPr>
        <w:t xml:space="preserve"> психику ребенка, в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Pr="00625816">
        <w:rPr>
          <w:rFonts w:ascii="Times New Roman" w:hAnsi="Times New Roman" w:cs="Times New Roman"/>
          <w:sz w:val="28"/>
          <w:szCs w:val="28"/>
        </w:rPr>
        <w:t>случая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5816" w:rsidRPr="00625816">
        <w:rPr>
          <w:rFonts w:ascii="Times New Roman" w:hAnsi="Times New Roman" w:cs="Times New Roman"/>
          <w:sz w:val="28"/>
          <w:szCs w:val="28"/>
        </w:rPr>
        <w:t xml:space="preserve"> допрос</w:t>
      </w:r>
      <w:r>
        <w:rPr>
          <w:rFonts w:ascii="Times New Roman" w:hAnsi="Times New Roman" w:cs="Times New Roman"/>
          <w:sz w:val="28"/>
          <w:szCs w:val="28"/>
        </w:rPr>
        <w:t xml:space="preserve"> должен допускаться</w:t>
      </w:r>
      <w:r w:rsidR="00625816" w:rsidRPr="00625816">
        <w:rPr>
          <w:rFonts w:ascii="Times New Roman" w:hAnsi="Times New Roman" w:cs="Times New Roman"/>
          <w:sz w:val="28"/>
          <w:szCs w:val="28"/>
        </w:rPr>
        <w:t xml:space="preserve"> в исключительных случаях.</w:t>
      </w:r>
    </w:p>
    <w:p w:rsidR="00534811" w:rsidRDefault="00534811" w:rsidP="006258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811" w:rsidRDefault="00534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4811" w:rsidRDefault="00534811" w:rsidP="00534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25816" w:rsidRDefault="00631A8D" w:rsidP="00631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вышеуказанного в данной курсовой работе</w:t>
      </w:r>
      <w:r w:rsidRPr="00631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учетом анализа действующего российского законодательства можно сделать следующие выводы.</w:t>
      </w:r>
    </w:p>
    <w:p w:rsidR="00FD2456" w:rsidRDefault="00631A8D" w:rsidP="00FD2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гражданско-процессуальной дееспособностью понимается способность лиц осуществлять принадлежащие им права</w:t>
      </w:r>
      <w:r w:rsidRPr="001F1D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создавать и исполнять процессуальные обязанности</w:t>
      </w:r>
      <w:r w:rsidRPr="00284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поручать ведение дела в суде своему представителю. Процессуальная дееспособность принадлежит в полном объеме физическим лицам</w:t>
      </w:r>
      <w:r w:rsidRPr="00284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достигшим </w:t>
      </w:r>
      <w:r w:rsidRPr="001B33B5">
        <w:rPr>
          <w:rFonts w:ascii="Times New Roman" w:hAnsi="Times New Roman" w:cs="Times New Roman"/>
          <w:b/>
          <w:sz w:val="28"/>
          <w:szCs w:val="28"/>
        </w:rPr>
        <w:t>18 лет</w:t>
      </w:r>
      <w:r w:rsidRPr="00631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 это вовсе не означает что лицо, не достигшее 18 лет</w:t>
      </w:r>
      <w:r w:rsidRPr="00631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т.е. несовершеннолетний не вправе защищать свои права и законные интересы. Современн</w:t>
      </w:r>
      <w:r w:rsidR="004747E7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7E7">
        <w:rPr>
          <w:rFonts w:ascii="Times New Roman" w:hAnsi="Times New Roman" w:cs="Times New Roman"/>
          <w:sz w:val="28"/>
          <w:szCs w:val="28"/>
        </w:rPr>
        <w:t>законодательство как мировое</w:t>
      </w:r>
      <w:r w:rsidR="004747E7" w:rsidRPr="004747E7">
        <w:rPr>
          <w:rFonts w:ascii="Times New Roman" w:hAnsi="Times New Roman" w:cs="Times New Roman"/>
          <w:sz w:val="28"/>
          <w:szCs w:val="28"/>
        </w:rPr>
        <w:t xml:space="preserve">, </w:t>
      </w:r>
      <w:r w:rsidR="004747E7">
        <w:rPr>
          <w:rFonts w:ascii="Times New Roman" w:hAnsi="Times New Roman" w:cs="Times New Roman"/>
          <w:sz w:val="28"/>
          <w:szCs w:val="28"/>
        </w:rPr>
        <w:t>так и российское закрепляет равноправие всех граждан</w:t>
      </w:r>
      <w:r w:rsidR="004747E7" w:rsidRPr="004747E7">
        <w:rPr>
          <w:rFonts w:ascii="Times New Roman" w:hAnsi="Times New Roman" w:cs="Times New Roman"/>
          <w:sz w:val="28"/>
          <w:szCs w:val="28"/>
        </w:rPr>
        <w:t xml:space="preserve">, </w:t>
      </w:r>
      <w:r w:rsidR="004747E7">
        <w:rPr>
          <w:rFonts w:ascii="Times New Roman" w:hAnsi="Times New Roman" w:cs="Times New Roman"/>
          <w:sz w:val="28"/>
          <w:szCs w:val="28"/>
        </w:rPr>
        <w:t>не зависимо от возраста. Российское законодательство гарантирует несовершеннолетнему, достигшему</w:t>
      </w:r>
      <w:r w:rsidR="004747E7" w:rsidRPr="004747E7">
        <w:rPr>
          <w:rFonts w:ascii="Times New Roman" w:hAnsi="Times New Roman" w:cs="Times New Roman"/>
          <w:sz w:val="28"/>
          <w:szCs w:val="28"/>
        </w:rPr>
        <w:t xml:space="preserve"> четырнадцати</w:t>
      </w:r>
      <w:r w:rsidR="004747E7">
        <w:rPr>
          <w:rFonts w:ascii="Times New Roman" w:hAnsi="Times New Roman" w:cs="Times New Roman"/>
          <w:sz w:val="28"/>
          <w:szCs w:val="28"/>
        </w:rPr>
        <w:t xml:space="preserve"> лет</w:t>
      </w:r>
      <w:r w:rsidR="004747E7" w:rsidRPr="004747E7">
        <w:rPr>
          <w:rFonts w:ascii="Times New Roman" w:hAnsi="Times New Roman" w:cs="Times New Roman"/>
          <w:sz w:val="28"/>
          <w:szCs w:val="28"/>
        </w:rPr>
        <w:t xml:space="preserve"> вправе лично защищать в суде свои права, свободы и законные интересы</w:t>
      </w:r>
      <w:r w:rsidR="004747E7">
        <w:rPr>
          <w:rFonts w:ascii="Times New Roman" w:hAnsi="Times New Roman" w:cs="Times New Roman"/>
          <w:sz w:val="28"/>
          <w:szCs w:val="28"/>
        </w:rPr>
        <w:t xml:space="preserve"> в определенных правоотношениях. Если же несовершеннолетний обрел полную дееспособность вследствие эмансипации</w:t>
      </w:r>
      <w:r w:rsidR="004747E7" w:rsidRPr="004747E7">
        <w:rPr>
          <w:rFonts w:ascii="Times New Roman" w:hAnsi="Times New Roman" w:cs="Times New Roman"/>
          <w:sz w:val="28"/>
          <w:szCs w:val="28"/>
        </w:rPr>
        <w:t xml:space="preserve">, </w:t>
      </w:r>
      <w:r w:rsidR="004747E7">
        <w:rPr>
          <w:rFonts w:ascii="Times New Roman" w:hAnsi="Times New Roman" w:cs="Times New Roman"/>
          <w:sz w:val="28"/>
          <w:szCs w:val="28"/>
        </w:rPr>
        <w:t>то он и вовсе ничем не отличается от совершеннолетнего дееспособного гражданина. В остальных случаях</w:t>
      </w:r>
      <w:r w:rsidR="004747E7" w:rsidRPr="004747E7">
        <w:rPr>
          <w:rFonts w:ascii="Times New Roman" w:hAnsi="Times New Roman" w:cs="Times New Roman"/>
          <w:sz w:val="28"/>
          <w:szCs w:val="28"/>
        </w:rPr>
        <w:t xml:space="preserve">, </w:t>
      </w:r>
      <w:r w:rsidR="004747E7">
        <w:rPr>
          <w:rFonts w:ascii="Times New Roman" w:hAnsi="Times New Roman" w:cs="Times New Roman"/>
          <w:sz w:val="28"/>
          <w:szCs w:val="28"/>
        </w:rPr>
        <w:t>по общему правилу</w:t>
      </w:r>
      <w:r w:rsidR="00FD2456" w:rsidRPr="00FD2456">
        <w:rPr>
          <w:rFonts w:ascii="Times New Roman" w:hAnsi="Times New Roman" w:cs="Times New Roman"/>
          <w:sz w:val="28"/>
          <w:szCs w:val="28"/>
        </w:rPr>
        <w:t>,</w:t>
      </w:r>
      <w:r w:rsidR="004747E7">
        <w:rPr>
          <w:rFonts w:ascii="Times New Roman" w:hAnsi="Times New Roman" w:cs="Times New Roman"/>
          <w:sz w:val="28"/>
          <w:szCs w:val="28"/>
        </w:rPr>
        <w:t xml:space="preserve"> права и законные интересы несовершеннолетних в суде защищаются</w:t>
      </w:r>
      <w:r w:rsidR="00FD2456" w:rsidRPr="00FD2456">
        <w:rPr>
          <w:rFonts w:ascii="Times New Roman" w:hAnsi="Times New Roman" w:cs="Times New Roman"/>
          <w:sz w:val="28"/>
          <w:szCs w:val="28"/>
        </w:rPr>
        <w:t xml:space="preserve"> </w:t>
      </w:r>
      <w:r w:rsidR="00FD2456">
        <w:rPr>
          <w:rFonts w:ascii="Times New Roman" w:hAnsi="Times New Roman" w:cs="Times New Roman"/>
          <w:sz w:val="28"/>
          <w:szCs w:val="28"/>
        </w:rPr>
        <w:t>и представляются</w:t>
      </w:r>
      <w:r w:rsidR="004747E7">
        <w:rPr>
          <w:rFonts w:ascii="Times New Roman" w:hAnsi="Times New Roman" w:cs="Times New Roman"/>
          <w:sz w:val="28"/>
          <w:szCs w:val="28"/>
        </w:rPr>
        <w:t xml:space="preserve"> их законными представителями.</w:t>
      </w:r>
    </w:p>
    <w:p w:rsidR="00FD2456" w:rsidRDefault="00FD2456" w:rsidP="00FD24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456">
        <w:rPr>
          <w:rFonts w:ascii="Times New Roman" w:hAnsi="Times New Roman" w:cs="Times New Roman"/>
          <w:sz w:val="28"/>
          <w:szCs w:val="28"/>
        </w:rPr>
        <w:t xml:space="preserve">Однако охрана прав и законных интересов несовершеннолетних лиц, до сих пор остается </w:t>
      </w:r>
      <w:r w:rsidRPr="00FD2456">
        <w:rPr>
          <w:rFonts w:ascii="Times New Roman" w:hAnsi="Times New Roman" w:cs="Times New Roman"/>
          <w:color w:val="000000"/>
          <w:sz w:val="28"/>
          <w:szCs w:val="28"/>
        </w:rPr>
        <w:t>актуальной и рассматриваемой проблемой для законодательства Российской Федерации.</w:t>
      </w:r>
    </w:p>
    <w:p w:rsidR="00FD2456" w:rsidRPr="00031791" w:rsidRDefault="00FD2456" w:rsidP="00031791">
      <w:pPr>
        <w:spacing w:after="0" w:line="360" w:lineRule="auto"/>
        <w:ind w:firstLine="709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правовой науке часто поднимают вопрос о выделении или включении в процессуальное законодательство раздела</w:t>
      </w:r>
      <w:r w:rsidRPr="00FD245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который регламентировал бы рассмотрения гражданских дел с участием несовершеннолетних</w:t>
      </w:r>
      <w:r w:rsidRPr="00FD24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так называемого ювенального производства. Предлагалось, что производство  по гражданским делам, в которых участвуют несовершеннолетние</w:t>
      </w:r>
      <w:r w:rsidRPr="00FD245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именно как стороны</w:t>
      </w:r>
      <w:r w:rsidRPr="00FD245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456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F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рассматривалось бы отдельным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</w:t>
      </w:r>
      <w:r w:rsidRPr="00FD2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судом,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 судебное заседание осуществлялось бы по специальным правилам. </w:t>
      </w:r>
      <w:r w:rsidR="0003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этого всего лишь идеи и никакое их развитие и даже попытки в действующее законодательство не ведется.</w:t>
      </w:r>
    </w:p>
    <w:p w:rsidR="007F7534" w:rsidRDefault="007F7534" w:rsidP="00FD2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534" w:rsidRDefault="007F7534" w:rsidP="000317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144">
        <w:rPr>
          <w:rFonts w:ascii="Times New Roman" w:hAnsi="Times New Roman" w:cs="Times New Roman"/>
          <w:b/>
          <w:sz w:val="28"/>
          <w:szCs w:val="28"/>
        </w:rPr>
        <w:t>Список</w:t>
      </w:r>
      <w:r w:rsidRPr="003C1144">
        <w:rPr>
          <w:rFonts w:ascii="Times New Roman" w:hAnsi="Times New Roman" w:cs="Times New Roman"/>
          <w:sz w:val="28"/>
          <w:szCs w:val="28"/>
        </w:rPr>
        <w:t xml:space="preserve"> </w:t>
      </w:r>
      <w:r w:rsidRPr="003C1144">
        <w:rPr>
          <w:rFonts w:ascii="Times New Roman" w:hAnsi="Times New Roman" w:cs="Times New Roman"/>
          <w:b/>
          <w:sz w:val="28"/>
          <w:szCs w:val="28"/>
        </w:rPr>
        <w:t>использованных источников и литературы</w:t>
      </w:r>
    </w:p>
    <w:p w:rsidR="00A97CFC" w:rsidRDefault="00031791" w:rsidP="00AC21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Законы и иные нормативные правовые акты</w:t>
      </w:r>
    </w:p>
    <w:p w:rsidR="00A97CFC" w:rsidRDefault="00A97CFC" w:rsidP="008C1F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7CFC">
        <w:rPr>
          <w:rFonts w:ascii="Times New Roman" w:hAnsi="Times New Roman" w:cs="Times New Roman"/>
          <w:color w:val="000000" w:themeColor="text1"/>
          <w:sz w:val="28"/>
          <w:szCs w:val="28"/>
        </w:rPr>
        <w:t>"Конвенция о правах ребенка" (одобрена Генеральной Ассамблеей ООН 20.11.1989) (вступила в силу для СССР 15.09.1990) // Доступ из СПС «КонсультантПлюс»</w:t>
      </w:r>
    </w:p>
    <w:p w:rsidR="00031791" w:rsidRPr="00031791" w:rsidRDefault="00031791" w:rsidP="008C1F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791">
        <w:rPr>
          <w:rFonts w:ascii="Times New Roman" w:hAnsi="Times New Roman" w:cs="Times New Roman"/>
          <w:color w:val="000000" w:themeColor="text1"/>
          <w:sz w:val="28"/>
          <w:szCs w:val="28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031791" w:rsidRDefault="00031791" w:rsidP="008C1F3A">
      <w:pPr>
        <w:pStyle w:val="a4"/>
        <w:numPr>
          <w:ilvl w:val="0"/>
          <w:numId w:val="5"/>
        </w:numPr>
        <w:shd w:val="clear" w:color="auto" w:fill="FFFFFF"/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317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"Гражданский процессуальный кодекс Российской Федерации" от 14.11.2002 N 138-ФЗ (ред. от 03.07.2016)</w:t>
      </w:r>
    </w:p>
    <w:p w:rsidR="00031791" w:rsidRDefault="00031791" w:rsidP="008C1F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(ГК РФ)</w:t>
      </w:r>
      <w:r w:rsidR="00A97CFC">
        <w:rPr>
          <w:rFonts w:ascii="Times New Roman" w:hAnsi="Times New Roman" w:cs="Times New Roman"/>
          <w:sz w:val="28"/>
          <w:szCs w:val="28"/>
        </w:rPr>
        <w:t xml:space="preserve"> от </w:t>
      </w:r>
      <w:r w:rsidR="00A97CFC" w:rsidRPr="00A97CFC">
        <w:rPr>
          <w:rFonts w:ascii="Times New Roman" w:hAnsi="Times New Roman" w:cs="Times New Roman"/>
          <w:sz w:val="28"/>
          <w:szCs w:val="28"/>
        </w:rPr>
        <w:t>21 октября 1994 года</w:t>
      </w:r>
      <w:r w:rsidR="00A97CFC">
        <w:rPr>
          <w:rFonts w:ascii="Times New Roman" w:hAnsi="Times New Roman" w:cs="Times New Roman"/>
          <w:sz w:val="28"/>
          <w:szCs w:val="28"/>
        </w:rPr>
        <w:t xml:space="preserve"> </w:t>
      </w:r>
      <w:r w:rsidR="00A97CFC" w:rsidRPr="00031791">
        <w:rPr>
          <w:rFonts w:ascii="Times New Roman" w:hAnsi="Times New Roman" w:cs="Times New Roman"/>
          <w:sz w:val="28"/>
          <w:szCs w:val="28"/>
        </w:rPr>
        <w:t>(действующая редакция, 2016)</w:t>
      </w:r>
    </w:p>
    <w:p w:rsidR="00A97CFC" w:rsidRPr="00031791" w:rsidRDefault="00A97CFC" w:rsidP="008C1F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CFC">
        <w:rPr>
          <w:rFonts w:ascii="Times New Roman" w:hAnsi="Times New Roman" w:cs="Times New Roman"/>
          <w:sz w:val="28"/>
          <w:szCs w:val="28"/>
        </w:rPr>
        <w:t>"Уголовный кодекс Российской Федерации" от 13.06.1996 N 63-ФЗ (ред. от 22.11.2016)// Доступ из СПС «КонсультантПлюс»</w:t>
      </w:r>
    </w:p>
    <w:p w:rsidR="00031791" w:rsidRDefault="00031791" w:rsidP="008C1F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Федеральный закон "О производственных кооперативах" от 08.05.1996 N 41-ФЗ (действующая редакция, 2016)</w:t>
      </w:r>
    </w:p>
    <w:p w:rsidR="00A97CFC" w:rsidRDefault="00A97CFC" w:rsidP="008C1F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CFC">
        <w:rPr>
          <w:rFonts w:ascii="Times New Roman" w:hAnsi="Times New Roman" w:cs="Times New Roman"/>
          <w:sz w:val="28"/>
          <w:szCs w:val="28"/>
        </w:rPr>
        <w:t>Федеральный закон "Об адвокатской деятельности и адвокатуре в Российской Федерации" от 31.05.2002 N 63-ФЗ (действующая редакция, 2016) // Доступ из СПС «КонсультантПлюс»</w:t>
      </w:r>
    </w:p>
    <w:p w:rsidR="00031791" w:rsidRPr="00031791" w:rsidRDefault="00031791" w:rsidP="008C1F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Япония Гражданский процессуальный кодекс // Всемирная организация интеллектуальной собственности [Электронный ресурс] – 1996 – Режим доступа: http://www.wipo.int/wipolex/ru/text.jsp?file_id=334723 – Дата доступа 27.11.2016</w:t>
      </w:r>
    </w:p>
    <w:p w:rsidR="00031791" w:rsidRPr="00031791" w:rsidRDefault="00031791" w:rsidP="008C1F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Современное законодательство Китайской Народной Республики: сб. норм. Актов / сост., ред. и автор предисл. М.М Гудошников – М.: ИКД «Зерцало-М», 2004. – 315 с.</w:t>
      </w:r>
    </w:p>
    <w:p w:rsidR="00031791" w:rsidRPr="00031791" w:rsidRDefault="00031791" w:rsidP="008C1F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Гражданский процессуальный Кодекс Болгарии в (ред. от 6 Март 2014 г.) // Всемирная организация интеллектуальной собственности [Электронный ресурс]– Режим доступа: http://www.wipo.int/wipolex/ru/details.jsp?id=14383 – Дата доступа 27.11.2016</w:t>
      </w:r>
    </w:p>
    <w:p w:rsidR="00031791" w:rsidRPr="008C1F3A" w:rsidRDefault="00031791" w:rsidP="008C1F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791">
        <w:rPr>
          <w:rFonts w:ascii="Times New Roman" w:hAnsi="Times New Roman" w:cs="Times New Roman"/>
          <w:sz w:val="28"/>
          <w:szCs w:val="28"/>
        </w:rPr>
        <w:t>Великобритания Гражданский процессуальный кодекс // The National Archives on behalf of HM Government [Электронный ресурс] – 1998 – Режим доступа: http://www.legislation.gov.uk/uksi/1998/3132/made/data.pdf – Дата доступа 28.11.2016</w:t>
      </w:r>
    </w:p>
    <w:p w:rsidR="00A97CFC" w:rsidRDefault="00A97CFC" w:rsidP="008C1F3A">
      <w:pPr>
        <w:pStyle w:val="a4"/>
        <w:shd w:val="clear" w:color="auto" w:fill="FFFFFF"/>
        <w:spacing w:after="144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31791" w:rsidRDefault="00031791" w:rsidP="008C1F3A">
      <w:pPr>
        <w:pStyle w:val="a4"/>
        <w:shd w:val="clear" w:color="auto" w:fill="FFFFFF"/>
        <w:spacing w:after="144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317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Книги одного, двух и трех авторов</w:t>
      </w:r>
    </w:p>
    <w:p w:rsidR="00031791" w:rsidRDefault="00031791" w:rsidP="008C1F3A">
      <w:pPr>
        <w:pStyle w:val="a4"/>
        <w:numPr>
          <w:ilvl w:val="0"/>
          <w:numId w:val="7"/>
        </w:numPr>
        <w:shd w:val="clear" w:color="auto" w:fill="FFFFFF"/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317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Гражданский процесс: Учебник. 2-е изд., перераб. и доп. / Под ред. М.К. Треушникова. М.:  ОАО «Издательский Дом “Городец”», 20</w:t>
      </w:r>
      <w:r w:rsidR="008C1F3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13</w:t>
      </w:r>
      <w:r w:rsidRPr="000317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 — 67 с. ISBN 5–9584–0111–4</w:t>
      </w:r>
    </w:p>
    <w:p w:rsidR="00031791" w:rsidRDefault="00031791" w:rsidP="008C1F3A">
      <w:pPr>
        <w:pStyle w:val="a4"/>
        <w:numPr>
          <w:ilvl w:val="0"/>
          <w:numId w:val="7"/>
        </w:numPr>
        <w:shd w:val="clear" w:color="auto" w:fill="FFFFFF"/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317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Гражданское право: учеб.: в 3 т. Т. 1 / Абрамова Е.Н., Аверченко Н.Н., Арсланов К.М. [и др.] (под ред. А.П. Сергеева). - "РГ-Пресс", 201</w:t>
      </w:r>
      <w:r w:rsidR="008C1F3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4</w:t>
      </w:r>
      <w:r w:rsidRPr="000317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г. стр 97</w:t>
      </w:r>
    </w:p>
    <w:p w:rsidR="00031791" w:rsidRDefault="00031791" w:rsidP="008C1F3A">
      <w:pPr>
        <w:pStyle w:val="a4"/>
        <w:numPr>
          <w:ilvl w:val="0"/>
          <w:numId w:val="7"/>
        </w:numPr>
        <w:shd w:val="clear" w:color="auto" w:fill="FFFFFF"/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0317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Алимова Н.А. Участие гражданина в гражданском процессе [Электронный ресурс]/ Алимова Н.А.— Электрон. текстовые данные.— Саратов: Ай Пи Эр Медиа, 20</w:t>
      </w:r>
      <w:r w:rsidR="008C1F3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15</w:t>
      </w:r>
      <w:r w:rsidRPr="0003179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.— 31 c.— Режим доступа: http://www.iprbookshop.ru/1390.— ЭБС «IPRbooks», по паролю</w:t>
      </w:r>
    </w:p>
    <w:p w:rsidR="008E65D0" w:rsidRPr="008E65D0" w:rsidRDefault="008E65D0" w:rsidP="008C1F3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5D0">
        <w:rPr>
          <w:rFonts w:ascii="Times New Roman" w:hAnsi="Times New Roman" w:cs="Times New Roman"/>
          <w:sz w:val="28"/>
          <w:szCs w:val="28"/>
        </w:rPr>
        <w:t>Новый Гражданский процессуальный кодекс Франции / Пер. с франц. В. Захватаев / Предисловие: А. Довгерт, В. Зах- ватаев / Отв. ред. А. Довгерт. — К.,2004. — 98 с</w:t>
      </w:r>
    </w:p>
    <w:p w:rsidR="008E65D0" w:rsidRDefault="008E65D0" w:rsidP="008C1F3A">
      <w:pPr>
        <w:pStyle w:val="a4"/>
        <w:shd w:val="clear" w:color="auto" w:fill="FFFFFF"/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031791" w:rsidRPr="008E65D0" w:rsidRDefault="008E65D0" w:rsidP="008C1F3A">
      <w:pPr>
        <w:pStyle w:val="a4"/>
        <w:shd w:val="clear" w:color="auto" w:fill="FFFFFF"/>
        <w:spacing w:after="144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8E65D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Статьи в журналах и сборниках</w:t>
      </w:r>
    </w:p>
    <w:p w:rsidR="00BD1AA7" w:rsidRPr="008E65D0" w:rsidRDefault="00031791" w:rsidP="008C1F3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5D0">
        <w:rPr>
          <w:rFonts w:ascii="Times New Roman" w:hAnsi="Times New Roman" w:cs="Times New Roman"/>
          <w:sz w:val="28"/>
          <w:szCs w:val="28"/>
        </w:rPr>
        <w:t>Новикова Наталья Александровна Защита прав детей средствами гражданского процесса // Научный диалог. 2014. №7 (31). URL: http://cyberleninka.ru/article/n/zaschita-prav-detey-sredstvami-grazhdanskogo-protsessa (дата обращения: 06.11.2016).</w:t>
      </w:r>
    </w:p>
    <w:p w:rsidR="00BD1AA7" w:rsidRPr="008E65D0" w:rsidRDefault="00BD1AA7" w:rsidP="008C1F3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5D0">
        <w:rPr>
          <w:rFonts w:ascii="Times New Roman" w:hAnsi="Times New Roman" w:cs="Times New Roman"/>
          <w:sz w:val="28"/>
          <w:szCs w:val="28"/>
        </w:rPr>
        <w:t>РАШИДОВ Е.Ф., ЧУЛКОВ Ю.П. Некоторые проблемы доступа к правосудию несовершеннолетних // Вестник Омской юридической академии. 2013. №2 (21). URL: http://cyberleninka.ru/article/n/nekotorye-problemy-dostupa-k-pravosudiyu-nesovershennoletnih (дата обращения: 21.11.2016).</w:t>
      </w:r>
    </w:p>
    <w:p w:rsidR="008E65D0" w:rsidRPr="008E65D0" w:rsidRDefault="00BD1AA7" w:rsidP="008C1F3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5D0">
        <w:rPr>
          <w:rFonts w:ascii="Times New Roman" w:hAnsi="Times New Roman" w:cs="Times New Roman"/>
          <w:sz w:val="28"/>
          <w:szCs w:val="28"/>
        </w:rPr>
        <w:t>Осокина Г. Понятие, виды и основания законного представительства // Российская юстиция. 2008. № 2. [Сайт]. URL: http://juristlib.ru (дата обращения: 04.12.2016).</w:t>
      </w:r>
    </w:p>
    <w:p w:rsidR="008E65D0" w:rsidRPr="008E65D0" w:rsidRDefault="008E65D0" w:rsidP="008C1F3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5D0">
        <w:rPr>
          <w:rFonts w:ascii="Times New Roman" w:hAnsi="Times New Roman" w:cs="Times New Roman"/>
          <w:sz w:val="28"/>
          <w:szCs w:val="28"/>
        </w:rPr>
        <w:t>Толмачёва А. А. Вопросы законного представительства несовершеннолетних: теоретико-правовое исследование // Ученые записки. Электронный научный журнал Курского государственного университета. 2010. №3 (15). URL: http://cyberleninka.ru/article/n/voprosy-zakonnogo-predstavitelstva-nesovershennoletnih-teoretiko-pravovoe-issledovanie (дата обращения: 04.12.2016).</w:t>
      </w:r>
    </w:p>
    <w:p w:rsidR="008E65D0" w:rsidRDefault="008E65D0" w:rsidP="008C1F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65D0" w:rsidRDefault="008E65D0" w:rsidP="008C1F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5D0">
        <w:rPr>
          <w:rFonts w:ascii="Times New Roman" w:hAnsi="Times New Roman" w:cs="Times New Roman"/>
          <w:sz w:val="28"/>
          <w:szCs w:val="28"/>
        </w:rPr>
        <w:t>Судебная практика</w:t>
      </w:r>
    </w:p>
    <w:p w:rsidR="008E65D0" w:rsidRPr="00A97CFC" w:rsidRDefault="008E65D0" w:rsidP="008C1F3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CFC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24.06.2008 N 11 (ред. от 09.02.2012) "О подготовке гражданских дел к судебному разбирательству"</w:t>
      </w:r>
    </w:p>
    <w:p w:rsidR="008E65D0" w:rsidRPr="00A97CFC" w:rsidRDefault="008E65D0" w:rsidP="008C1F3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CFC">
        <w:rPr>
          <w:rFonts w:ascii="Times New Roman" w:hAnsi="Times New Roman" w:cs="Times New Roman"/>
          <w:sz w:val="28"/>
          <w:szCs w:val="28"/>
        </w:rPr>
        <w:t xml:space="preserve">Решение Волжского городского суда Волгоградской области от 15 ноября 2010г. По делу № 2-5776/2010 г. «по иску Скок Н.В. об объявлении несовершеннолетнего полностью дееспособным» // </w:t>
      </w:r>
      <w:hyperlink r:id="rId8" w:history="1">
        <w:r w:rsidRPr="00A97CFC">
          <w:rPr>
            <w:rStyle w:val="a3"/>
            <w:rFonts w:ascii="Times New Roman" w:hAnsi="Times New Roman" w:cs="Times New Roman"/>
            <w:sz w:val="28"/>
            <w:szCs w:val="28"/>
          </w:rPr>
          <w:t>https://rospravosudie.com/court-volzhskij-gorodskoj-sud-volgogradskaya-oblast-s/act-101306619/</w:t>
        </w:r>
      </w:hyperlink>
    </w:p>
    <w:p w:rsidR="00031791" w:rsidRPr="00A97CFC" w:rsidRDefault="00031791" w:rsidP="008C1F3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CFC">
        <w:rPr>
          <w:rFonts w:ascii="Times New Roman" w:hAnsi="Times New Roman" w:cs="Times New Roman"/>
          <w:sz w:val="28"/>
          <w:szCs w:val="28"/>
        </w:rPr>
        <w:t>Обзор кассационной практики Верхов. Суда Республ</w:t>
      </w:r>
      <w:r w:rsidR="008E65D0" w:rsidRPr="00A97CFC">
        <w:rPr>
          <w:rFonts w:ascii="Times New Roman" w:hAnsi="Times New Roman" w:cs="Times New Roman"/>
          <w:sz w:val="28"/>
          <w:szCs w:val="28"/>
        </w:rPr>
        <w:t xml:space="preserve">ики Коми по гражданским делам. </w:t>
      </w:r>
      <w:r w:rsidRPr="00A97CFC">
        <w:rPr>
          <w:rFonts w:ascii="Times New Roman" w:hAnsi="Times New Roman" w:cs="Times New Roman"/>
          <w:sz w:val="28"/>
          <w:szCs w:val="28"/>
        </w:rPr>
        <w:t>Доступ из СПС «КонсультантПлюс»</w:t>
      </w:r>
    </w:p>
    <w:p w:rsidR="008E65D0" w:rsidRPr="00A97CFC" w:rsidRDefault="00031791" w:rsidP="008C1F3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CFC">
        <w:rPr>
          <w:rFonts w:ascii="Times New Roman" w:hAnsi="Times New Roman" w:cs="Times New Roman"/>
          <w:sz w:val="28"/>
          <w:szCs w:val="28"/>
        </w:rPr>
        <w:t>См.: Определение Верхов. Суда Рос. Федерации от 9 апр. 2008 г. № 26-Г08-2. Доступ из СПС «КонсультантПлюс»</w:t>
      </w:r>
    </w:p>
    <w:p w:rsidR="008E65D0" w:rsidRPr="00A97CFC" w:rsidRDefault="008E65D0" w:rsidP="008C1F3A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CFC">
        <w:rPr>
          <w:rFonts w:ascii="Times New Roman" w:hAnsi="Times New Roman" w:cs="Times New Roman"/>
          <w:sz w:val="28"/>
          <w:szCs w:val="28"/>
        </w:rPr>
        <w:t>Решение Судебной коллегии по гражданским делам суда Ханты-Мансийского автономного округа – Югры от 25 октября 2016 г. По делу № 33-7595/2016г. «по апелляционной жалобе Управления по опеке и попечительству администрации города Нижневартовска на решение Нижневартовского городского суда» // https://rospravosudie.com/court-sud-xanty-mansijskogo-avtonomnogo-okruga-xanty-mansijskij-avtonomnyj-okrug-s/act-535895787/</w:t>
      </w:r>
    </w:p>
    <w:sectPr w:rsidR="008E65D0" w:rsidRPr="00A97CFC" w:rsidSect="00561E77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ED" w:rsidRDefault="00300EED" w:rsidP="00795EAC">
      <w:pPr>
        <w:spacing w:after="0" w:line="240" w:lineRule="auto"/>
      </w:pPr>
      <w:r>
        <w:separator/>
      </w:r>
    </w:p>
  </w:endnote>
  <w:endnote w:type="continuationSeparator" w:id="0">
    <w:p w:rsidR="00300EED" w:rsidRDefault="00300EED" w:rsidP="0079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89186"/>
      <w:docPartObj>
        <w:docPartGallery w:val="Page Numbers (Bottom of Page)"/>
        <w:docPartUnique/>
      </w:docPartObj>
    </w:sdtPr>
    <w:sdtEndPr/>
    <w:sdtContent>
      <w:p w:rsidR="00A97CFC" w:rsidRDefault="00300EE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E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7CFC" w:rsidRDefault="00A97C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ED" w:rsidRDefault="00300EED" w:rsidP="00795EAC">
      <w:pPr>
        <w:spacing w:after="0" w:line="240" w:lineRule="auto"/>
      </w:pPr>
      <w:r>
        <w:separator/>
      </w:r>
    </w:p>
  </w:footnote>
  <w:footnote w:type="continuationSeparator" w:id="0">
    <w:p w:rsidR="00300EED" w:rsidRDefault="00300EED" w:rsidP="00795EAC">
      <w:pPr>
        <w:spacing w:after="0" w:line="240" w:lineRule="auto"/>
      </w:pPr>
      <w:r>
        <w:continuationSeparator/>
      </w:r>
    </w:p>
  </w:footnote>
  <w:footnote w:id="1">
    <w:p w:rsidR="00A97CFC" w:rsidRDefault="00A97CFC">
      <w:pPr>
        <w:pStyle w:val="a5"/>
      </w:pPr>
      <w:r>
        <w:rPr>
          <w:rStyle w:val="a7"/>
        </w:rPr>
        <w:footnoteRef/>
      </w:r>
      <w:r>
        <w:t xml:space="preserve"> </w:t>
      </w:r>
      <w:r w:rsidRPr="00B8012D">
        <w:t>"Конвенция о правах ребенка" (одобрена Генеральной Ассамблеей ООН 20.11.1989) (вступила в силу для СССР 15.09.1990)</w:t>
      </w:r>
      <w:r>
        <w:t xml:space="preserve"> </w:t>
      </w:r>
      <w:r w:rsidRPr="00B8012D">
        <w:t>//</w:t>
      </w:r>
      <w:r>
        <w:t xml:space="preserve"> </w:t>
      </w:r>
      <w:r w:rsidRPr="00B8012D">
        <w:t>Доступ из СПС «КонсультантПлюс»</w:t>
      </w:r>
    </w:p>
  </w:footnote>
  <w:footnote w:id="2">
    <w:p w:rsidR="00A97CFC" w:rsidRPr="00B8012D" w:rsidRDefault="00A97CFC">
      <w:pPr>
        <w:pStyle w:val="a5"/>
        <w:rPr>
          <w:rFonts w:ascii="Times New Roman" w:hAnsi="Times New Roman" w:cs="Times New Roman"/>
        </w:rPr>
      </w:pPr>
      <w:r w:rsidRPr="00B8012D">
        <w:rPr>
          <w:rStyle w:val="a7"/>
          <w:rFonts w:ascii="Times New Roman" w:hAnsi="Times New Roman" w:cs="Times New Roman"/>
        </w:rPr>
        <w:footnoteRef/>
      </w:r>
      <w:r w:rsidRPr="00B8012D">
        <w:rPr>
          <w:rFonts w:ascii="Times New Roman" w:hAnsi="Times New Roman" w:cs="Times New Roman"/>
        </w:rPr>
        <w:t xml:space="preserve"> "Гражданский процессуальный кодекс Российской Федерации" от 14.11.2002 N 138-ФЗ (ред. от 19.12.2016)</w:t>
      </w:r>
      <w:r w:rsidRPr="00B8012D">
        <w:t xml:space="preserve"> // </w:t>
      </w:r>
      <w:r w:rsidRPr="00B8012D">
        <w:rPr>
          <w:rFonts w:ascii="Times New Roman" w:hAnsi="Times New Roman" w:cs="Times New Roman"/>
        </w:rPr>
        <w:t>Доступ из СПС «КонсультантПлюс»</w:t>
      </w:r>
    </w:p>
  </w:footnote>
  <w:footnote w:id="3">
    <w:p w:rsidR="00A97CFC" w:rsidRPr="00795EAC" w:rsidRDefault="00A97CFC">
      <w:pPr>
        <w:pStyle w:val="a5"/>
      </w:pPr>
      <w:r w:rsidRPr="00B8012D">
        <w:rPr>
          <w:rStyle w:val="a7"/>
          <w:rFonts w:ascii="Times New Roman" w:hAnsi="Times New Roman" w:cs="Times New Roman"/>
        </w:rPr>
        <w:footnoteRef/>
      </w:r>
      <w:r w:rsidRPr="00B8012D">
        <w:rPr>
          <w:rFonts w:ascii="Times New Roman" w:hAnsi="Times New Roman" w:cs="Times New Roman"/>
        </w:rPr>
        <w:t xml:space="preserve"> Гражданский процесс: Учебник. 2-е изд., перераб. и доп. / Под ред. М.К. Треушникова. М.:  ОАО «Издательский Дом “Городец”», в редакции от 2013. — 67 с. ISBN 5–9584–0111–4</w:t>
      </w:r>
    </w:p>
  </w:footnote>
  <w:footnote w:id="4">
    <w:p w:rsidR="00A97CFC" w:rsidRPr="000A4051" w:rsidRDefault="00A97CFC">
      <w:pPr>
        <w:pStyle w:val="a5"/>
      </w:pPr>
      <w:r w:rsidRPr="000A4051">
        <w:rPr>
          <w:rStyle w:val="a7"/>
        </w:rPr>
        <w:footnoteRef/>
      </w:r>
      <w:r w:rsidRPr="000A4051">
        <w:t xml:space="preserve"> </w:t>
      </w:r>
      <w:r w:rsidRPr="000A4051">
        <w:rPr>
          <w:rFonts w:cs="Arial"/>
          <w:bCs/>
          <w:color w:val="000000"/>
          <w:shd w:val="clear" w:color="auto" w:fill="FFFFFF"/>
        </w:rPr>
        <w:t>Гражданское право: учеб.: в 3 т. Т. 1 / Абрамова Е.Н., Аверченко Н.Н., Арсланов К.М. [и др.] (под ред. А.П. Сергеева). - "РГ-Пресс", 2010 г.</w:t>
      </w:r>
      <w:r w:rsidRPr="00A20D76">
        <w:rPr>
          <w:rFonts w:cs="Arial"/>
          <w:bCs/>
          <w:color w:val="000000"/>
          <w:shd w:val="clear" w:color="auto" w:fill="FFFFFF"/>
        </w:rPr>
        <w:t xml:space="preserve"> </w:t>
      </w:r>
      <w:r>
        <w:rPr>
          <w:rFonts w:cs="Arial"/>
          <w:bCs/>
          <w:color w:val="000000"/>
          <w:shd w:val="clear" w:color="auto" w:fill="FFFFFF"/>
        </w:rPr>
        <w:t>стр 97</w:t>
      </w:r>
      <w:r w:rsidRPr="000A4051">
        <w:rPr>
          <w:rFonts w:cs="Arial"/>
          <w:bCs/>
          <w:color w:val="000000"/>
        </w:rPr>
        <w:br/>
      </w:r>
    </w:p>
  </w:footnote>
  <w:footnote w:id="5">
    <w:p w:rsidR="00A97CFC" w:rsidRPr="00B8012D" w:rsidRDefault="00A97CFC" w:rsidP="00B8012D">
      <w:pPr>
        <w:pStyle w:val="a5"/>
      </w:pPr>
      <w:r>
        <w:rPr>
          <w:rStyle w:val="a7"/>
        </w:rPr>
        <w:footnoteRef/>
      </w:r>
      <w:r>
        <w:t xml:space="preserve"> "Семейный кодекс Российской Федерации" от 29.12.1995 N 223-ФЗ (ред. от 30.12.2015)</w:t>
      </w:r>
      <w:r w:rsidRPr="00B8012D">
        <w:t xml:space="preserve"> // Доступ из СПС «КонсультантПлюс»</w:t>
      </w:r>
    </w:p>
  </w:footnote>
  <w:footnote w:id="6">
    <w:p w:rsidR="00A97CFC" w:rsidRPr="00B8012D" w:rsidRDefault="00A97CFC">
      <w:pPr>
        <w:pStyle w:val="a5"/>
        <w:rPr>
          <w:rFonts w:ascii="Times New Roman" w:hAnsi="Times New Roman" w:cs="Times New Roman"/>
        </w:rPr>
      </w:pPr>
      <w:r w:rsidRPr="00B8012D">
        <w:rPr>
          <w:rStyle w:val="a7"/>
          <w:rFonts w:ascii="Times New Roman" w:hAnsi="Times New Roman" w:cs="Times New Roman"/>
        </w:rPr>
        <w:footnoteRef/>
      </w:r>
      <w:r w:rsidRPr="00B8012D">
        <w:rPr>
          <w:rFonts w:ascii="Times New Roman" w:hAnsi="Times New Roman" w:cs="Times New Roman"/>
        </w:rPr>
        <w:t xml:space="preserve"> </w:t>
      </w:r>
      <w:r w:rsidRPr="00B8012D">
        <w:rPr>
          <w:rFonts w:ascii="Times New Roman" w:hAnsi="Times New Roman" w:cs="Times New Roman"/>
          <w:color w:val="000000"/>
          <w:shd w:val="clear" w:color="auto" w:fill="FFFFFF"/>
        </w:rPr>
        <w:t>Новикова Наталья Александровна Защита прав детей средствами гражданского процесса // Научный диалог. 2014. №7 (31). URL: http://cyberleninka.ru/article/n/zaschita-prav-detey-sredstvami-grazhdanskogo-protsessa (дата обращения: 06.11.2016).</w:t>
      </w:r>
    </w:p>
  </w:footnote>
  <w:footnote w:id="7">
    <w:p w:rsidR="00A97CFC" w:rsidRPr="00B8012D" w:rsidRDefault="00A97CFC">
      <w:pPr>
        <w:pStyle w:val="a5"/>
        <w:rPr>
          <w:rFonts w:ascii="Times New Roman" w:hAnsi="Times New Roman" w:cs="Times New Roman"/>
        </w:rPr>
      </w:pPr>
      <w:r w:rsidRPr="00B8012D">
        <w:rPr>
          <w:rStyle w:val="a7"/>
          <w:rFonts w:ascii="Times New Roman" w:hAnsi="Times New Roman" w:cs="Times New Roman"/>
        </w:rPr>
        <w:footnoteRef/>
      </w:r>
      <w:r w:rsidRPr="00B8012D">
        <w:rPr>
          <w:rFonts w:ascii="Times New Roman" w:hAnsi="Times New Roman" w:cs="Times New Roman"/>
        </w:rPr>
        <w:t xml:space="preserve"> Гражданский кодекс Российской Федерации часть 2 (ГК РФ ч.2) // Доступ из СПС «КонсультантПлюс»</w:t>
      </w:r>
    </w:p>
  </w:footnote>
  <w:footnote w:id="8">
    <w:p w:rsidR="00A97CFC" w:rsidRPr="00A20D76" w:rsidRDefault="00A97CFC">
      <w:pPr>
        <w:pStyle w:val="a5"/>
      </w:pPr>
      <w:r w:rsidRPr="00B8012D">
        <w:rPr>
          <w:rStyle w:val="a7"/>
          <w:rFonts w:ascii="Times New Roman" w:hAnsi="Times New Roman" w:cs="Times New Roman"/>
        </w:rPr>
        <w:footnoteRef/>
      </w:r>
      <w:r w:rsidRPr="00B8012D">
        <w:rPr>
          <w:rFonts w:ascii="Times New Roman" w:hAnsi="Times New Roman" w:cs="Times New Roman"/>
        </w:rPr>
        <w:t xml:space="preserve"> </w:t>
      </w:r>
      <w:r w:rsidRPr="00B8012D">
        <w:rPr>
          <w:rFonts w:ascii="Times New Roman" w:hAnsi="Times New Roman" w:cs="Times New Roman"/>
          <w:color w:val="222222"/>
          <w:shd w:val="clear" w:color="auto" w:fill="FFFFFF"/>
        </w:rPr>
        <w:t xml:space="preserve">Комментарий к статье ГПК РФ [Электронный ресурс]. Режим доступа: </w:t>
      </w:r>
      <w:r w:rsidRPr="00B8012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http</w:t>
      </w:r>
      <w:r w:rsidRPr="00B8012D">
        <w:rPr>
          <w:rFonts w:ascii="Times New Roman" w:hAnsi="Times New Roman" w:cs="Times New Roman"/>
          <w:color w:val="222222"/>
          <w:shd w:val="clear" w:color="auto" w:fill="FFFFFF"/>
        </w:rPr>
        <w:t>://</w:t>
      </w:r>
      <w:r w:rsidRPr="00B8012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www</w:t>
      </w:r>
      <w:r w:rsidRPr="00B8012D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B8012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gpkod</w:t>
      </w:r>
      <w:r w:rsidRPr="00B8012D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B8012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ru</w:t>
      </w:r>
      <w:r w:rsidRPr="00B8012D">
        <w:rPr>
          <w:rFonts w:ascii="Times New Roman" w:hAnsi="Times New Roman" w:cs="Times New Roman"/>
          <w:color w:val="222222"/>
          <w:shd w:val="clear" w:color="auto" w:fill="FFFFFF"/>
        </w:rPr>
        <w:t>/</w:t>
      </w:r>
      <w:r w:rsidRPr="00B8012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kommentarii</w:t>
      </w:r>
      <w:r w:rsidRPr="00B8012D">
        <w:rPr>
          <w:rFonts w:ascii="Times New Roman" w:hAnsi="Times New Roman" w:cs="Times New Roman"/>
          <w:color w:val="222222"/>
          <w:shd w:val="clear" w:color="auto" w:fill="FFFFFF"/>
        </w:rPr>
        <w:t>/</w:t>
      </w:r>
      <w:r w:rsidRPr="00B8012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razdel</w:t>
      </w:r>
      <w:r w:rsidRPr="00B8012D">
        <w:rPr>
          <w:rFonts w:ascii="Times New Roman" w:hAnsi="Times New Roman" w:cs="Times New Roman"/>
          <w:color w:val="222222"/>
          <w:shd w:val="clear" w:color="auto" w:fill="FFFFFF"/>
        </w:rPr>
        <w:t>-1/</w:t>
      </w:r>
      <w:r w:rsidRPr="00B8012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glava</w:t>
      </w:r>
      <w:r w:rsidRPr="00B8012D">
        <w:rPr>
          <w:rFonts w:ascii="Times New Roman" w:hAnsi="Times New Roman" w:cs="Times New Roman"/>
          <w:color w:val="222222"/>
          <w:shd w:val="clear" w:color="auto" w:fill="FFFFFF"/>
        </w:rPr>
        <w:t>-4/</w:t>
      </w:r>
      <w:r w:rsidRPr="00B8012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st</w:t>
      </w:r>
      <w:r w:rsidRPr="00B8012D">
        <w:rPr>
          <w:rFonts w:ascii="Times New Roman" w:hAnsi="Times New Roman" w:cs="Times New Roman"/>
          <w:color w:val="222222"/>
          <w:shd w:val="clear" w:color="auto" w:fill="FFFFFF"/>
        </w:rPr>
        <w:t>-37-</w:t>
      </w:r>
      <w:r w:rsidRPr="00B8012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gpk</w:t>
      </w:r>
      <w:r w:rsidRPr="00B8012D"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B8012D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rf</w:t>
      </w:r>
    </w:p>
  </w:footnote>
  <w:footnote w:id="9">
    <w:p w:rsidR="00A97CFC" w:rsidRPr="00976987" w:rsidRDefault="00A97CFC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"Гражданский процессуальный кодекс Российской Федерации" от 14.11.2002 N 138-ФЗ (ред. от 03.07.2016) ч. 4 ст. 37) // Доступ из СПС «КонсультантПлюс»</w:t>
      </w:r>
    </w:p>
  </w:footnote>
  <w:footnote w:id="10">
    <w:p w:rsidR="00A97CFC" w:rsidRPr="00976987" w:rsidRDefault="00A97CFC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Постановление Пленума Верховного Суда РФ от 24.06.2008 N 11 (ред. от 09.02.2012) "О подготовке гражданских дел к судебному разбирательству"</w:t>
      </w:r>
    </w:p>
  </w:footnote>
  <w:footnote w:id="11">
    <w:p w:rsidR="00A97CFC" w:rsidRDefault="00A97CFC">
      <w:pPr>
        <w:pStyle w:val="a5"/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Решение Волжского городского суда Волгоградской области от 15 ноября 2014г. По делу № 2-5776/2010 г. «по иску Скок Н.В. об объявлении несовершеннолетнего полностью дееспособным» // https://rospravosudie.com/court-volzhskij-gorodskoj-sud-volgogradskaya-oblast-s/act-101306619/</w:t>
      </w:r>
    </w:p>
  </w:footnote>
  <w:footnote w:id="12">
    <w:p w:rsidR="00A97CFC" w:rsidRPr="00976987" w:rsidRDefault="00A97CFC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Алимова Н.А. Участие гражданина в гражданском процессе [Электронный ресурс]/ Алимова Н.А.— Электрон. текстовые данные.— Саратов: Ай Пи Эр Медиа, 2014.— 31 c.— Режим доступа: http://www.iprbookshop.ru/1390.— ЭБС «IPRbooks», по паролю</w:t>
      </w:r>
    </w:p>
  </w:footnote>
  <w:footnote w:id="13">
    <w:p w:rsidR="00A97CFC" w:rsidRPr="00976987" w:rsidRDefault="00A97CFC" w:rsidP="00B736A9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Япония Гражданский процессуальный кодекс // Всемирная организация интеллектуальной собственности [Электронный ресурс] – 1996 – Режим доступа: </w:t>
      </w:r>
      <w:hyperlink r:id="rId1" w:history="1">
        <w:r w:rsidRPr="00976987">
          <w:rPr>
            <w:rStyle w:val="a3"/>
            <w:rFonts w:ascii="Times New Roman" w:hAnsi="Times New Roman" w:cs="Times New Roman"/>
          </w:rPr>
          <w:t>http://www.wipo.int/wipolex/ru/text.jsp?file_id=334723</w:t>
        </w:r>
      </w:hyperlink>
      <w:r w:rsidRPr="00976987">
        <w:rPr>
          <w:rFonts w:ascii="Times New Roman" w:hAnsi="Times New Roman" w:cs="Times New Roman"/>
        </w:rPr>
        <w:t xml:space="preserve"> – Дата доступа 27.11.2016</w:t>
      </w:r>
    </w:p>
  </w:footnote>
  <w:footnote w:id="14">
    <w:p w:rsidR="00A97CFC" w:rsidRPr="00976987" w:rsidRDefault="00A97CFC" w:rsidP="00B736A9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Современное законодательство Китайской Народной Республики: сб. норм. Актов / сост., ред. и автор предисл. М.М Гудошников – М.: ИКД «Зерцало-М», 2004. – 315 с.</w:t>
      </w:r>
    </w:p>
  </w:footnote>
  <w:footnote w:id="15">
    <w:p w:rsidR="00A97CFC" w:rsidRDefault="00A97CFC" w:rsidP="00B736A9">
      <w:pPr>
        <w:pStyle w:val="a5"/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Гражданский процессуальный Кодекс Болгарии в (ред. от 6 Март 2014 г.) // Всемирная организация интеллектуальной собственности [Электронный ресурс]– Режим доступа: </w:t>
      </w:r>
      <w:hyperlink r:id="rId2" w:history="1">
        <w:r w:rsidRPr="00976987">
          <w:rPr>
            <w:rStyle w:val="a3"/>
            <w:rFonts w:ascii="Times New Roman" w:hAnsi="Times New Roman" w:cs="Times New Roman"/>
          </w:rPr>
          <w:t>http://www.wipo.int/wipolex/ru/details.jsp?id=14383</w:t>
        </w:r>
      </w:hyperlink>
      <w:r w:rsidRPr="00976987">
        <w:rPr>
          <w:rFonts w:ascii="Times New Roman" w:hAnsi="Times New Roman" w:cs="Times New Roman"/>
        </w:rPr>
        <w:t xml:space="preserve"> – Дата доступа 27.11.2016</w:t>
      </w:r>
    </w:p>
  </w:footnote>
  <w:footnote w:id="16">
    <w:p w:rsidR="00A97CFC" w:rsidRPr="00976987" w:rsidRDefault="00A97CFC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Великобритания Гражданский процессуальный кодекс // The National Archives on behalf of HM Government [Электронный ресурс] – 1998 – Режим доступа: http://www.legislation.gov.uk/uksi/1998/3132/made/data.pdf – Дата доступа 28.11.2016</w:t>
      </w:r>
    </w:p>
  </w:footnote>
  <w:footnote w:id="17">
    <w:p w:rsidR="00A97CFC" w:rsidRPr="00A97CFC" w:rsidRDefault="00A97CFC">
      <w:pPr>
        <w:pStyle w:val="a5"/>
        <w:rPr>
          <w:rFonts w:ascii="Times New Roman" w:hAnsi="Times New Roman" w:cs="Times New Roman"/>
        </w:rPr>
      </w:pPr>
      <w:r w:rsidRPr="00A97CFC">
        <w:rPr>
          <w:rStyle w:val="a7"/>
          <w:rFonts w:ascii="Times New Roman" w:hAnsi="Times New Roman" w:cs="Times New Roman"/>
        </w:rPr>
        <w:footnoteRef/>
      </w:r>
      <w:r w:rsidRPr="00A97CFC">
        <w:rPr>
          <w:rFonts w:ascii="Times New Roman" w:hAnsi="Times New Roman" w:cs="Times New Roman"/>
        </w:rPr>
        <w:t xml:space="preserve"> Гражданский кодекс Российской Федерации (ГК РФ) // Доступ из СПС «КонсультантПлюс»</w:t>
      </w:r>
    </w:p>
  </w:footnote>
  <w:footnote w:id="18">
    <w:p w:rsidR="00A97CFC" w:rsidRPr="00976987" w:rsidRDefault="00A97CFC" w:rsidP="00976987">
      <w:pPr>
        <w:pStyle w:val="a5"/>
        <w:rPr>
          <w:rFonts w:ascii="Times New Roman" w:hAnsi="Times New Roman" w:cs="Times New Roman"/>
        </w:rPr>
      </w:pPr>
      <w:r w:rsidRPr="00A97CFC">
        <w:rPr>
          <w:rStyle w:val="a7"/>
          <w:rFonts w:ascii="Times New Roman" w:hAnsi="Times New Roman" w:cs="Times New Roman"/>
        </w:rPr>
        <w:footnoteRef/>
      </w:r>
      <w:r w:rsidRPr="00A97CFC">
        <w:rPr>
          <w:rFonts w:ascii="Times New Roman" w:hAnsi="Times New Roman" w:cs="Times New Roman"/>
        </w:rPr>
        <w:t xml:space="preserve"> Федеральный закон "О производственных кооперативах" от 08.05.1996 N 41-ФЗ (действующая редакция, 2016) // Доступ из СПС «КонсультантПлюс»</w:t>
      </w:r>
    </w:p>
  </w:footnote>
  <w:footnote w:id="19">
    <w:p w:rsidR="00A97CFC" w:rsidRPr="00976987" w:rsidRDefault="00A97CFC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Обзор кассационной практики Верхов. Суда Республики Коми по гражданским делам. </w:t>
      </w:r>
    </w:p>
    <w:p w:rsidR="00A97CFC" w:rsidRPr="00976987" w:rsidRDefault="00A97CFC">
      <w:pPr>
        <w:pStyle w:val="a5"/>
        <w:rPr>
          <w:rFonts w:ascii="Times New Roman" w:hAnsi="Times New Roman" w:cs="Times New Roman"/>
        </w:rPr>
      </w:pPr>
      <w:r w:rsidRPr="00976987">
        <w:rPr>
          <w:rFonts w:ascii="Times New Roman" w:hAnsi="Times New Roman" w:cs="Times New Roman"/>
        </w:rPr>
        <w:t>Доступ из СПС «КонсультантПлюс»</w:t>
      </w:r>
    </w:p>
  </w:footnote>
  <w:footnote w:id="20">
    <w:p w:rsidR="00A97CFC" w:rsidRPr="00976987" w:rsidRDefault="00A97CFC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См.: Определение Верхов. Суда Рос. Федерации от 9 апр. 2008 г. № 26-Г08-2. Доступ из СПС «КонсультантПлюс»</w:t>
      </w:r>
    </w:p>
  </w:footnote>
  <w:footnote w:id="21">
    <w:p w:rsidR="00A97CFC" w:rsidRPr="00976987" w:rsidRDefault="00A97CFC" w:rsidP="004E5E5D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РАШИДОВ Е.Ф., ЧУЛКОВ Ю.П. Некоторые проблемы доступа к правосудию несовершеннолетних // Вестник Омской юридической академии. 2013. №2 (21). URL: http://cyberleninka.ru/article/n/nekotorye-problemy-dostupa-k-pravosudiyu-nesovershennoletnih (дата обращения: 21.11.2016).</w:t>
      </w:r>
    </w:p>
  </w:footnote>
  <w:footnote w:id="22">
    <w:p w:rsidR="00A97CFC" w:rsidRPr="00976987" w:rsidRDefault="00A97CFC">
      <w:pPr>
        <w:pStyle w:val="a5"/>
      </w:pPr>
      <w:r>
        <w:rPr>
          <w:rStyle w:val="a7"/>
        </w:rPr>
        <w:footnoteRef/>
      </w:r>
      <w:r>
        <w:t xml:space="preserve"> </w:t>
      </w:r>
      <w:r w:rsidRPr="00976987">
        <w:rPr>
          <w:rFonts w:ascii="Times New Roman" w:hAnsi="Times New Roman" w:cs="Times New Roman"/>
        </w:rPr>
        <w:t>Федеральный закон "Об адвокатской деятельности и адвокатуре в Российской Федерации" от 31.05.2002 N 63-ФЗ (действующая редакция, 2016) // Доступ из СПС «КонсультантПлюс»</w:t>
      </w:r>
    </w:p>
  </w:footnote>
  <w:footnote w:id="23">
    <w:p w:rsidR="00A97CFC" w:rsidRPr="00976987" w:rsidRDefault="00A97CFC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</w:t>
      </w:r>
      <w:r w:rsidRPr="00976987">
        <w:rPr>
          <w:rFonts w:ascii="Times New Roman" w:hAnsi="Times New Roman" w:cs="Times New Roman"/>
          <w:color w:val="000000" w:themeColor="text1"/>
        </w:rPr>
        <w:t>Иванова С. А. Некоторые процессуальные особенности судебного рассмотрения гражданских дел, связанных с воспитанием детей. М., 20</w:t>
      </w:r>
      <w:r w:rsidRPr="00035E46">
        <w:rPr>
          <w:rFonts w:ascii="Times New Roman" w:hAnsi="Times New Roman" w:cs="Times New Roman"/>
          <w:color w:val="000000" w:themeColor="text1"/>
        </w:rPr>
        <w:t>13</w:t>
      </w:r>
      <w:r w:rsidRPr="00976987">
        <w:rPr>
          <w:rFonts w:ascii="Times New Roman" w:hAnsi="Times New Roman" w:cs="Times New Roman"/>
          <w:color w:val="000000" w:themeColor="text1"/>
        </w:rPr>
        <w:t>. С. 6 – 7.</w:t>
      </w:r>
    </w:p>
  </w:footnote>
  <w:footnote w:id="24">
    <w:p w:rsidR="00A97CFC" w:rsidRPr="00976987" w:rsidRDefault="00A97CFC">
      <w:pPr>
        <w:pStyle w:val="a5"/>
        <w:rPr>
          <w:rFonts w:ascii="Times New Roman" w:hAnsi="Times New Roman" w:cs="Times New Roman"/>
        </w:rPr>
      </w:pPr>
      <w:r w:rsidRPr="00976987">
        <w:rPr>
          <w:rStyle w:val="a7"/>
          <w:rFonts w:ascii="Times New Roman" w:hAnsi="Times New Roman" w:cs="Times New Roman"/>
        </w:rPr>
        <w:footnoteRef/>
      </w:r>
      <w:r w:rsidRPr="00976987">
        <w:rPr>
          <w:rFonts w:ascii="Times New Roman" w:hAnsi="Times New Roman" w:cs="Times New Roman"/>
        </w:rPr>
        <w:t xml:space="preserve"> "Уголовный кодекс Российской Федерации" от 13.06.1996 N 63-ФЗ (ред. от 22.11.2016)// Доступ из СПС «КонсультантПлюс»</w:t>
      </w:r>
    </w:p>
  </w:footnote>
  <w:footnote w:id="25">
    <w:p w:rsidR="00A97CFC" w:rsidRDefault="00A97CFC" w:rsidP="00D35F0A">
      <w:pPr>
        <w:pStyle w:val="a5"/>
      </w:pPr>
      <w:r>
        <w:rPr>
          <w:rStyle w:val="a7"/>
        </w:rPr>
        <w:footnoteRef/>
      </w:r>
      <w:r>
        <w:t xml:space="preserve"> </w:t>
      </w:r>
      <w:r w:rsidRPr="00C55208">
        <w:t>Новый Гражданский процессуальный кодекс Франции / Пер. с франц. В. Захватаев / Предисловие: А. Довгерт, В. Зах- ватаев / Отв. р</w:t>
      </w:r>
      <w:r>
        <w:t>ед. А. Довгерт. — К.,2004. — 98</w:t>
      </w:r>
      <w:r w:rsidRPr="00C55208">
        <w:t xml:space="preserve"> 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220"/>
    <w:multiLevelType w:val="hybridMultilevel"/>
    <w:tmpl w:val="10D40C20"/>
    <w:lvl w:ilvl="0" w:tplc="859EA81E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292E98"/>
    <w:multiLevelType w:val="hybridMultilevel"/>
    <w:tmpl w:val="8B0A8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E34A68"/>
    <w:multiLevelType w:val="hybridMultilevel"/>
    <w:tmpl w:val="3D24003E"/>
    <w:lvl w:ilvl="0" w:tplc="478297DC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93A9D"/>
    <w:multiLevelType w:val="hybridMultilevel"/>
    <w:tmpl w:val="46103E88"/>
    <w:lvl w:ilvl="0" w:tplc="BF664C7A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87D71"/>
    <w:multiLevelType w:val="hybridMultilevel"/>
    <w:tmpl w:val="7332A4F6"/>
    <w:lvl w:ilvl="0" w:tplc="363028E6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2109E"/>
    <w:multiLevelType w:val="hybridMultilevel"/>
    <w:tmpl w:val="378C5FCA"/>
    <w:lvl w:ilvl="0" w:tplc="EDC8D822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6124F"/>
    <w:multiLevelType w:val="hybridMultilevel"/>
    <w:tmpl w:val="2F3E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76D36"/>
    <w:multiLevelType w:val="hybridMultilevel"/>
    <w:tmpl w:val="F6FEFA88"/>
    <w:lvl w:ilvl="0" w:tplc="B54CD71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5AA0300"/>
    <w:multiLevelType w:val="hybridMultilevel"/>
    <w:tmpl w:val="693EE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E58FE"/>
    <w:multiLevelType w:val="hybridMultilevel"/>
    <w:tmpl w:val="6F045D64"/>
    <w:lvl w:ilvl="0" w:tplc="9E9A02E6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F1F3C"/>
    <w:multiLevelType w:val="hybridMultilevel"/>
    <w:tmpl w:val="105852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E7D"/>
    <w:rsid w:val="000011B8"/>
    <w:rsid w:val="00005397"/>
    <w:rsid w:val="00010971"/>
    <w:rsid w:val="000208C6"/>
    <w:rsid w:val="00026647"/>
    <w:rsid w:val="00031649"/>
    <w:rsid w:val="00031791"/>
    <w:rsid w:val="000354B9"/>
    <w:rsid w:val="00035E46"/>
    <w:rsid w:val="000477FE"/>
    <w:rsid w:val="00051522"/>
    <w:rsid w:val="00052043"/>
    <w:rsid w:val="0007103A"/>
    <w:rsid w:val="0008344E"/>
    <w:rsid w:val="000A4051"/>
    <w:rsid w:val="000B7590"/>
    <w:rsid w:val="000C2185"/>
    <w:rsid w:val="000C246B"/>
    <w:rsid w:val="000C7353"/>
    <w:rsid w:val="000F66D2"/>
    <w:rsid w:val="00100058"/>
    <w:rsid w:val="001004A9"/>
    <w:rsid w:val="001039F6"/>
    <w:rsid w:val="001166E5"/>
    <w:rsid w:val="00121C8D"/>
    <w:rsid w:val="001331F2"/>
    <w:rsid w:val="00137448"/>
    <w:rsid w:val="001508A9"/>
    <w:rsid w:val="00163C04"/>
    <w:rsid w:val="00164DE8"/>
    <w:rsid w:val="00170E31"/>
    <w:rsid w:val="00182CF8"/>
    <w:rsid w:val="00182D3E"/>
    <w:rsid w:val="001B20C5"/>
    <w:rsid w:val="001B33B5"/>
    <w:rsid w:val="001D6A0B"/>
    <w:rsid w:val="001F1D22"/>
    <w:rsid w:val="001F509A"/>
    <w:rsid w:val="00203CBE"/>
    <w:rsid w:val="002147D5"/>
    <w:rsid w:val="0023176F"/>
    <w:rsid w:val="002360C9"/>
    <w:rsid w:val="00255BCD"/>
    <w:rsid w:val="00267BC1"/>
    <w:rsid w:val="00273061"/>
    <w:rsid w:val="00276C4A"/>
    <w:rsid w:val="0028068A"/>
    <w:rsid w:val="002842FA"/>
    <w:rsid w:val="0028598D"/>
    <w:rsid w:val="00286F58"/>
    <w:rsid w:val="002A1FF0"/>
    <w:rsid w:val="002C0723"/>
    <w:rsid w:val="002D0D0A"/>
    <w:rsid w:val="002D2FFE"/>
    <w:rsid w:val="002D5AC1"/>
    <w:rsid w:val="002E38E5"/>
    <w:rsid w:val="002E5BB0"/>
    <w:rsid w:val="002F1B57"/>
    <w:rsid w:val="00300EED"/>
    <w:rsid w:val="00322ED7"/>
    <w:rsid w:val="00335631"/>
    <w:rsid w:val="00342AA5"/>
    <w:rsid w:val="00362A22"/>
    <w:rsid w:val="00364569"/>
    <w:rsid w:val="00372892"/>
    <w:rsid w:val="003844A8"/>
    <w:rsid w:val="0039196A"/>
    <w:rsid w:val="00396EE4"/>
    <w:rsid w:val="003C1144"/>
    <w:rsid w:val="003C3F75"/>
    <w:rsid w:val="0040526C"/>
    <w:rsid w:val="00410B5E"/>
    <w:rsid w:val="0042068E"/>
    <w:rsid w:val="0042618C"/>
    <w:rsid w:val="004279EF"/>
    <w:rsid w:val="004345F2"/>
    <w:rsid w:val="0044317E"/>
    <w:rsid w:val="004464AA"/>
    <w:rsid w:val="00451C58"/>
    <w:rsid w:val="004552CD"/>
    <w:rsid w:val="004747E7"/>
    <w:rsid w:val="00482A6A"/>
    <w:rsid w:val="00491962"/>
    <w:rsid w:val="004930A7"/>
    <w:rsid w:val="004A18B5"/>
    <w:rsid w:val="004A23F8"/>
    <w:rsid w:val="004D758C"/>
    <w:rsid w:val="004E177D"/>
    <w:rsid w:val="004E5E5D"/>
    <w:rsid w:val="004F6F14"/>
    <w:rsid w:val="00507AA0"/>
    <w:rsid w:val="00510091"/>
    <w:rsid w:val="00515DD0"/>
    <w:rsid w:val="0053074B"/>
    <w:rsid w:val="00533F75"/>
    <w:rsid w:val="00534811"/>
    <w:rsid w:val="00535703"/>
    <w:rsid w:val="00536A75"/>
    <w:rsid w:val="00543278"/>
    <w:rsid w:val="005575DC"/>
    <w:rsid w:val="00561E77"/>
    <w:rsid w:val="00585BF7"/>
    <w:rsid w:val="0059244C"/>
    <w:rsid w:val="005A6DB3"/>
    <w:rsid w:val="005B7952"/>
    <w:rsid w:val="005D2770"/>
    <w:rsid w:val="005E1BD4"/>
    <w:rsid w:val="005E6A61"/>
    <w:rsid w:val="005E7F04"/>
    <w:rsid w:val="005F4853"/>
    <w:rsid w:val="00605969"/>
    <w:rsid w:val="00607E28"/>
    <w:rsid w:val="006113EA"/>
    <w:rsid w:val="00625816"/>
    <w:rsid w:val="00631A8D"/>
    <w:rsid w:val="00650F67"/>
    <w:rsid w:val="00654A4E"/>
    <w:rsid w:val="006572F5"/>
    <w:rsid w:val="0067065B"/>
    <w:rsid w:val="00673372"/>
    <w:rsid w:val="00693507"/>
    <w:rsid w:val="00697E9D"/>
    <w:rsid w:val="006A05A0"/>
    <w:rsid w:val="006C57F4"/>
    <w:rsid w:val="006E6CE2"/>
    <w:rsid w:val="006F7E16"/>
    <w:rsid w:val="007239FE"/>
    <w:rsid w:val="00731115"/>
    <w:rsid w:val="00744DB6"/>
    <w:rsid w:val="00755526"/>
    <w:rsid w:val="00777BC8"/>
    <w:rsid w:val="00781F92"/>
    <w:rsid w:val="00784AE8"/>
    <w:rsid w:val="00795EAC"/>
    <w:rsid w:val="007B0B57"/>
    <w:rsid w:val="007B3826"/>
    <w:rsid w:val="007F7534"/>
    <w:rsid w:val="00806D2F"/>
    <w:rsid w:val="0081184E"/>
    <w:rsid w:val="008217E7"/>
    <w:rsid w:val="00822FB6"/>
    <w:rsid w:val="00832857"/>
    <w:rsid w:val="00854249"/>
    <w:rsid w:val="00854C4B"/>
    <w:rsid w:val="00865996"/>
    <w:rsid w:val="008772D2"/>
    <w:rsid w:val="00881FF4"/>
    <w:rsid w:val="00882F95"/>
    <w:rsid w:val="00894314"/>
    <w:rsid w:val="0089582D"/>
    <w:rsid w:val="008A020E"/>
    <w:rsid w:val="008C1F3A"/>
    <w:rsid w:val="008C21DB"/>
    <w:rsid w:val="008C5378"/>
    <w:rsid w:val="008D2EE6"/>
    <w:rsid w:val="008D6192"/>
    <w:rsid w:val="008E65D0"/>
    <w:rsid w:val="008E76CA"/>
    <w:rsid w:val="00905D31"/>
    <w:rsid w:val="00913983"/>
    <w:rsid w:val="00934EDC"/>
    <w:rsid w:val="00940CA5"/>
    <w:rsid w:val="00946BEF"/>
    <w:rsid w:val="00961A26"/>
    <w:rsid w:val="00963688"/>
    <w:rsid w:val="0096462D"/>
    <w:rsid w:val="00973B48"/>
    <w:rsid w:val="009757FC"/>
    <w:rsid w:val="00976987"/>
    <w:rsid w:val="00997DF3"/>
    <w:rsid w:val="009A0B02"/>
    <w:rsid w:val="009B0AC9"/>
    <w:rsid w:val="009B3EF7"/>
    <w:rsid w:val="009B46A1"/>
    <w:rsid w:val="009B4F0D"/>
    <w:rsid w:val="009C7B20"/>
    <w:rsid w:val="009D0236"/>
    <w:rsid w:val="009D5649"/>
    <w:rsid w:val="009E7D91"/>
    <w:rsid w:val="00A14384"/>
    <w:rsid w:val="00A20D76"/>
    <w:rsid w:val="00A34CF6"/>
    <w:rsid w:val="00A36CC3"/>
    <w:rsid w:val="00A45DD7"/>
    <w:rsid w:val="00A479B5"/>
    <w:rsid w:val="00A746D8"/>
    <w:rsid w:val="00A93DA7"/>
    <w:rsid w:val="00A97CFC"/>
    <w:rsid w:val="00AC214F"/>
    <w:rsid w:val="00AC2889"/>
    <w:rsid w:val="00AE0601"/>
    <w:rsid w:val="00AF4B4F"/>
    <w:rsid w:val="00B103EC"/>
    <w:rsid w:val="00B31622"/>
    <w:rsid w:val="00B31E1D"/>
    <w:rsid w:val="00B31F43"/>
    <w:rsid w:val="00B321F6"/>
    <w:rsid w:val="00B410A3"/>
    <w:rsid w:val="00B53A51"/>
    <w:rsid w:val="00B54325"/>
    <w:rsid w:val="00B56DA0"/>
    <w:rsid w:val="00B652EB"/>
    <w:rsid w:val="00B736A9"/>
    <w:rsid w:val="00B7376B"/>
    <w:rsid w:val="00B77DE0"/>
    <w:rsid w:val="00B8012D"/>
    <w:rsid w:val="00B86A1D"/>
    <w:rsid w:val="00B946AC"/>
    <w:rsid w:val="00BA3323"/>
    <w:rsid w:val="00BB5C85"/>
    <w:rsid w:val="00BD1AA7"/>
    <w:rsid w:val="00BF04C1"/>
    <w:rsid w:val="00BF581B"/>
    <w:rsid w:val="00C00EE3"/>
    <w:rsid w:val="00C222F1"/>
    <w:rsid w:val="00C33813"/>
    <w:rsid w:val="00C428A0"/>
    <w:rsid w:val="00C43BF5"/>
    <w:rsid w:val="00C54920"/>
    <w:rsid w:val="00C55208"/>
    <w:rsid w:val="00C64786"/>
    <w:rsid w:val="00C716A0"/>
    <w:rsid w:val="00C71D87"/>
    <w:rsid w:val="00C744D5"/>
    <w:rsid w:val="00C85ED3"/>
    <w:rsid w:val="00C93009"/>
    <w:rsid w:val="00C934E0"/>
    <w:rsid w:val="00CA3E68"/>
    <w:rsid w:val="00CA3E84"/>
    <w:rsid w:val="00CB13E6"/>
    <w:rsid w:val="00CB35AC"/>
    <w:rsid w:val="00CB58D4"/>
    <w:rsid w:val="00CC5DCF"/>
    <w:rsid w:val="00CE7506"/>
    <w:rsid w:val="00D067DF"/>
    <w:rsid w:val="00D1635C"/>
    <w:rsid w:val="00D270B7"/>
    <w:rsid w:val="00D27642"/>
    <w:rsid w:val="00D32AB0"/>
    <w:rsid w:val="00D34487"/>
    <w:rsid w:val="00D35F0A"/>
    <w:rsid w:val="00D37C61"/>
    <w:rsid w:val="00D51CD1"/>
    <w:rsid w:val="00D542BC"/>
    <w:rsid w:val="00D714DB"/>
    <w:rsid w:val="00D73D96"/>
    <w:rsid w:val="00D76168"/>
    <w:rsid w:val="00D81F7A"/>
    <w:rsid w:val="00D82107"/>
    <w:rsid w:val="00D93A36"/>
    <w:rsid w:val="00DA7E7D"/>
    <w:rsid w:val="00DB0B5D"/>
    <w:rsid w:val="00DB30F6"/>
    <w:rsid w:val="00DD217D"/>
    <w:rsid w:val="00DD570D"/>
    <w:rsid w:val="00DD67D1"/>
    <w:rsid w:val="00DE15D0"/>
    <w:rsid w:val="00E01EDA"/>
    <w:rsid w:val="00E052FD"/>
    <w:rsid w:val="00E24EE3"/>
    <w:rsid w:val="00E33FA2"/>
    <w:rsid w:val="00E37BA2"/>
    <w:rsid w:val="00E431F6"/>
    <w:rsid w:val="00E4502F"/>
    <w:rsid w:val="00E5265C"/>
    <w:rsid w:val="00E57062"/>
    <w:rsid w:val="00E73CF0"/>
    <w:rsid w:val="00E829B8"/>
    <w:rsid w:val="00E84C75"/>
    <w:rsid w:val="00E90BA6"/>
    <w:rsid w:val="00ED7D3E"/>
    <w:rsid w:val="00EF4CB3"/>
    <w:rsid w:val="00EF7008"/>
    <w:rsid w:val="00F00DE6"/>
    <w:rsid w:val="00F10670"/>
    <w:rsid w:val="00F1149A"/>
    <w:rsid w:val="00F11BE8"/>
    <w:rsid w:val="00F21427"/>
    <w:rsid w:val="00F257A6"/>
    <w:rsid w:val="00F66FE8"/>
    <w:rsid w:val="00F702B4"/>
    <w:rsid w:val="00F84DE7"/>
    <w:rsid w:val="00F94BF5"/>
    <w:rsid w:val="00FA03D1"/>
    <w:rsid w:val="00FB2C37"/>
    <w:rsid w:val="00FC31B2"/>
    <w:rsid w:val="00FD2456"/>
    <w:rsid w:val="00FD3689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CECDB-07CA-459F-A4EC-72220499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58"/>
  </w:style>
  <w:style w:type="paragraph" w:styleId="1">
    <w:name w:val="heading 1"/>
    <w:basedOn w:val="a"/>
    <w:link w:val="10"/>
    <w:uiPriority w:val="9"/>
    <w:qFormat/>
    <w:rsid w:val="00E43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431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76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95EA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95E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5EAC"/>
    <w:rPr>
      <w:vertAlign w:val="superscript"/>
    </w:rPr>
  </w:style>
  <w:style w:type="character" w:customStyle="1" w:styleId="apple-converted-space">
    <w:name w:val="apple-converted-space"/>
    <w:basedOn w:val="a0"/>
    <w:rsid w:val="000A4051"/>
  </w:style>
  <w:style w:type="table" w:styleId="a8">
    <w:name w:val="Table Grid"/>
    <w:basedOn w:val="a1"/>
    <w:uiPriority w:val="59"/>
    <w:rsid w:val="00E5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D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61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1E77"/>
  </w:style>
  <w:style w:type="paragraph" w:styleId="ac">
    <w:name w:val="footer"/>
    <w:basedOn w:val="a"/>
    <w:link w:val="ad"/>
    <w:uiPriority w:val="99"/>
    <w:unhideWhenUsed/>
    <w:rsid w:val="00561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ravosudie.com/court-volzhskij-gorodskoj-sud-volgogradskaya-oblast-s/act-1013066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wipolex/ru/details.jsp?id=14383" TargetMode="External"/><Relationship Id="rId1" Type="http://schemas.openxmlformats.org/officeDocument/2006/relationships/hyperlink" Target="http://www.wipo.int/wipolex/ru/text.jsp?file_id=334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53894-2AA5-456C-A0FA-076A0B80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7036</Words>
  <Characters>40108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Yakuba</dc:creator>
  <cp:keywords/>
  <dc:description/>
  <cp:lastModifiedBy>stolpovskih</cp:lastModifiedBy>
  <cp:revision>2</cp:revision>
  <dcterms:created xsi:type="dcterms:W3CDTF">2017-04-21T04:21:00Z</dcterms:created>
  <dcterms:modified xsi:type="dcterms:W3CDTF">2017-04-21T04:21:00Z</dcterms:modified>
</cp:coreProperties>
</file>