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МИНИСТЕРСТВО ОБРАЗОВАНИЯ, НАУКИ И МОЛОДЕЖИ</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РЕСПУБЛИКИ КРЫМ</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ГБПОУ РК «Керченский политехнический колледж»</w:t>
      </w: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КУРСОВАЯ РАБОТА</w:t>
      </w:r>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sz w:val="28"/>
          <w:szCs w:val="28"/>
        </w:rPr>
        <w:t>По МДК 01.01 Право социального обеспечения</w:t>
      </w:r>
    </w:p>
    <w:p w:rsidR="00B1546B" w:rsidRPr="00B1546B" w:rsidRDefault="00AF736D" w:rsidP="00B1546B">
      <w:pPr>
        <w:jc w:val="center"/>
        <w:rPr>
          <w:rFonts w:ascii="Times New Roman" w:eastAsia="Calibri" w:hAnsi="Times New Roman"/>
          <w:b/>
          <w:sz w:val="28"/>
          <w:szCs w:val="28"/>
        </w:rPr>
      </w:pPr>
      <w:r>
        <w:rPr>
          <w:rFonts w:ascii="Times New Roman" w:eastAsia="Calibri" w:hAnsi="Times New Roman"/>
          <w:b/>
          <w:sz w:val="28"/>
          <w:szCs w:val="28"/>
        </w:rPr>
        <w:t xml:space="preserve">Тема: </w:t>
      </w:r>
      <w:bookmarkStart w:id="0" w:name="_GoBack"/>
      <w:r w:rsidR="00287978">
        <w:rPr>
          <w:rFonts w:ascii="Times New Roman" w:eastAsia="Calibri" w:hAnsi="Times New Roman"/>
          <w:b/>
          <w:sz w:val="28"/>
          <w:szCs w:val="28"/>
        </w:rPr>
        <w:t>Пенсия по инвалидности, порядок и условия назначения</w:t>
      </w:r>
      <w:bookmarkEnd w:id="0"/>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b/>
          <w:sz w:val="28"/>
          <w:szCs w:val="28"/>
        </w:rPr>
        <w:t xml:space="preserve">Студентки </w:t>
      </w:r>
      <w:r w:rsidR="0094611B">
        <w:rPr>
          <w:rFonts w:ascii="Times New Roman" w:eastAsia="Calibri" w:hAnsi="Times New Roman"/>
          <w:sz w:val="28"/>
          <w:szCs w:val="28"/>
        </w:rPr>
        <w:t>Бондарь Г.А</w:t>
      </w:r>
      <w:r w:rsidR="00287978">
        <w:rPr>
          <w:rFonts w:ascii="Times New Roman" w:eastAsia="Calibri" w:hAnsi="Times New Roman"/>
          <w:sz w:val="28"/>
          <w:szCs w:val="28"/>
        </w:rPr>
        <w:t>.</w:t>
      </w:r>
    </w:p>
    <w:p w:rsidR="00B1546B" w:rsidRDefault="00B1546B" w:rsidP="00B1546B">
      <w:pPr>
        <w:jc w:val="center"/>
        <w:rPr>
          <w:rFonts w:ascii="Times New Roman" w:eastAsia="Calibri" w:hAnsi="Times New Roman"/>
          <w:sz w:val="28"/>
          <w:szCs w:val="28"/>
        </w:rPr>
      </w:pPr>
    </w:p>
    <w:p w:rsidR="00AF736D" w:rsidRPr="00B1546B" w:rsidRDefault="00AF736D" w:rsidP="00B1546B">
      <w:pPr>
        <w:jc w:val="center"/>
        <w:rPr>
          <w:rFonts w:ascii="Times New Roman" w:eastAsia="Calibri" w:hAnsi="Times New Roman"/>
          <w:sz w:val="28"/>
          <w:szCs w:val="28"/>
        </w:rPr>
      </w:pPr>
    </w:p>
    <w:p w:rsidR="00B1546B" w:rsidRPr="00B1546B" w:rsidRDefault="00B1546B" w:rsidP="00B1546B">
      <w:pPr>
        <w:jc w:val="center"/>
        <w:rPr>
          <w:rFonts w:ascii="Times New Roman" w:eastAsia="Calibri" w:hAnsi="Times New Roman"/>
          <w:sz w:val="28"/>
          <w:szCs w:val="28"/>
        </w:rPr>
      </w:pP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Специальность 40.02.01</w:t>
      </w: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94611B" w:rsidP="00B1546B">
      <w:pPr>
        <w:jc w:val="center"/>
        <w:rPr>
          <w:rFonts w:ascii="Times New Roman" w:eastAsia="Calibri" w:hAnsi="Times New Roman"/>
          <w:b/>
          <w:sz w:val="28"/>
          <w:szCs w:val="28"/>
        </w:rPr>
      </w:pPr>
      <w:r>
        <w:rPr>
          <w:rFonts w:ascii="Times New Roman" w:eastAsia="Calibri" w:hAnsi="Times New Roman"/>
          <w:b/>
          <w:sz w:val="28"/>
          <w:szCs w:val="28"/>
        </w:rPr>
        <w:t>ПОСО-18 з\о</w:t>
      </w: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b/>
          <w:sz w:val="28"/>
          <w:szCs w:val="28"/>
        </w:rPr>
      </w:pPr>
    </w:p>
    <w:p w:rsidR="00B1546B" w:rsidRPr="00B1546B" w:rsidRDefault="00B1546B" w:rsidP="00B1546B">
      <w:pPr>
        <w:jc w:val="center"/>
        <w:rPr>
          <w:rFonts w:ascii="Times New Roman" w:eastAsia="Calibri" w:hAnsi="Times New Roman"/>
          <w:sz w:val="28"/>
          <w:szCs w:val="28"/>
        </w:rPr>
      </w:pPr>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sz w:val="28"/>
          <w:szCs w:val="28"/>
        </w:rPr>
        <w:t>2020</w:t>
      </w:r>
      <w:r w:rsidR="00AF736D">
        <w:rPr>
          <w:rFonts w:ascii="Times New Roman" w:eastAsia="Calibri" w:hAnsi="Times New Roman"/>
          <w:sz w:val="28"/>
          <w:szCs w:val="28"/>
        </w:rPr>
        <w:t xml:space="preserve"> г.</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lastRenderedPageBreak/>
        <w:t>Министерство образования, науки и молодежи Республики Крым</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ГБПОУ РК «Керченский политехнический колледж»</w:t>
      </w:r>
    </w:p>
    <w:p w:rsidR="00B1546B" w:rsidRPr="00B1546B" w:rsidRDefault="00B1546B" w:rsidP="00B1546B">
      <w:pPr>
        <w:jc w:val="center"/>
        <w:rPr>
          <w:rFonts w:ascii="Times New Roman" w:eastAsia="Calibri" w:hAnsi="Times New Roman"/>
          <w:b/>
          <w:sz w:val="28"/>
          <w:szCs w:val="28"/>
        </w:rPr>
      </w:pPr>
      <w:r w:rsidRPr="00B1546B">
        <w:rPr>
          <w:rFonts w:ascii="Times New Roman" w:eastAsia="Calibri" w:hAnsi="Times New Roman"/>
          <w:b/>
          <w:sz w:val="28"/>
          <w:szCs w:val="28"/>
        </w:rPr>
        <w:t>ЗАДАНИЕ</w:t>
      </w:r>
    </w:p>
    <w:p w:rsidR="00B1546B" w:rsidRPr="00B1546B" w:rsidRDefault="00B1546B" w:rsidP="00AF736D">
      <w:pPr>
        <w:jc w:val="both"/>
        <w:rPr>
          <w:rFonts w:ascii="Times New Roman" w:eastAsia="Calibri" w:hAnsi="Times New Roman"/>
          <w:sz w:val="28"/>
          <w:szCs w:val="28"/>
        </w:rPr>
      </w:pPr>
      <w:r w:rsidRPr="00B1546B">
        <w:rPr>
          <w:rFonts w:ascii="Times New Roman" w:eastAsia="Calibri" w:hAnsi="Times New Roman"/>
          <w:sz w:val="28"/>
          <w:szCs w:val="28"/>
        </w:rPr>
        <w:t>На курсовую работу по МДК 01.01 Право и организация социального обеспеч</w:t>
      </w:r>
      <w:r w:rsidRPr="00B1546B">
        <w:rPr>
          <w:rFonts w:ascii="Times New Roman" w:eastAsia="Calibri" w:hAnsi="Times New Roman"/>
          <w:sz w:val="28"/>
          <w:szCs w:val="28"/>
        </w:rPr>
        <w:t>е</w:t>
      </w:r>
      <w:r w:rsidRPr="00B1546B">
        <w:rPr>
          <w:rFonts w:ascii="Times New Roman" w:eastAsia="Calibri" w:hAnsi="Times New Roman"/>
          <w:sz w:val="28"/>
          <w:szCs w:val="28"/>
        </w:rPr>
        <w:t>ния.</w:t>
      </w:r>
    </w:p>
    <w:p w:rsidR="00B1546B" w:rsidRPr="00B1546B" w:rsidRDefault="00B1546B" w:rsidP="00B1546B">
      <w:pPr>
        <w:rPr>
          <w:rFonts w:ascii="Times New Roman" w:eastAsia="Calibri" w:hAnsi="Times New Roman"/>
          <w:sz w:val="28"/>
          <w:szCs w:val="28"/>
        </w:rPr>
      </w:pPr>
      <w:r w:rsidRPr="00AF736D">
        <w:rPr>
          <w:rFonts w:ascii="Times New Roman" w:eastAsia="Calibri" w:hAnsi="Times New Roman"/>
          <w:b/>
          <w:sz w:val="28"/>
          <w:szCs w:val="28"/>
        </w:rPr>
        <w:t>Студе</w:t>
      </w:r>
      <w:r w:rsidR="00AF736D" w:rsidRPr="00AF736D">
        <w:rPr>
          <w:rFonts w:ascii="Times New Roman" w:eastAsia="Calibri" w:hAnsi="Times New Roman"/>
          <w:b/>
          <w:sz w:val="28"/>
          <w:szCs w:val="28"/>
        </w:rPr>
        <w:t>нтке</w:t>
      </w:r>
      <w:r w:rsidRPr="00AF736D">
        <w:rPr>
          <w:rFonts w:ascii="Times New Roman" w:eastAsia="Calibri" w:hAnsi="Times New Roman"/>
          <w:b/>
          <w:sz w:val="28"/>
          <w:szCs w:val="28"/>
        </w:rPr>
        <w:t xml:space="preserve"> группы</w:t>
      </w:r>
      <w:r w:rsidRPr="00B1546B">
        <w:rPr>
          <w:rFonts w:ascii="Times New Roman" w:eastAsia="Calibri" w:hAnsi="Times New Roman"/>
          <w:sz w:val="28"/>
          <w:szCs w:val="28"/>
        </w:rPr>
        <w:t xml:space="preserve"> </w:t>
      </w:r>
      <w:r w:rsidR="0094611B">
        <w:rPr>
          <w:rFonts w:ascii="Times New Roman" w:eastAsia="Calibri" w:hAnsi="Times New Roman"/>
          <w:sz w:val="28"/>
          <w:szCs w:val="28"/>
          <w:u w:val="single"/>
        </w:rPr>
        <w:t>ПОСО-18 з</w:t>
      </w:r>
      <w:r w:rsidRPr="00AF736D">
        <w:rPr>
          <w:rFonts w:ascii="Times New Roman" w:eastAsia="Calibri" w:hAnsi="Times New Roman"/>
          <w:sz w:val="28"/>
          <w:szCs w:val="28"/>
          <w:u w:val="single"/>
        </w:rPr>
        <w:t>\</w:t>
      </w:r>
      <w:r w:rsidR="0094611B">
        <w:rPr>
          <w:rFonts w:ascii="Times New Roman" w:eastAsia="Calibri" w:hAnsi="Times New Roman"/>
          <w:sz w:val="28"/>
          <w:szCs w:val="28"/>
          <w:u w:val="single"/>
        </w:rPr>
        <w:t>о</w:t>
      </w:r>
      <w:r w:rsidRPr="00B1546B">
        <w:rPr>
          <w:rFonts w:ascii="Times New Roman" w:eastAsia="Calibri" w:hAnsi="Times New Roman"/>
          <w:sz w:val="28"/>
          <w:szCs w:val="28"/>
        </w:rPr>
        <w:t xml:space="preserve"> </w:t>
      </w:r>
      <w:r w:rsidRPr="00AF736D">
        <w:rPr>
          <w:rFonts w:ascii="Times New Roman" w:eastAsia="Calibri" w:hAnsi="Times New Roman"/>
          <w:b/>
          <w:sz w:val="28"/>
          <w:szCs w:val="28"/>
        </w:rPr>
        <w:t>курса</w:t>
      </w:r>
      <w:r w:rsidRPr="00B1546B">
        <w:rPr>
          <w:rFonts w:ascii="Times New Roman" w:eastAsia="Calibri" w:hAnsi="Times New Roman"/>
          <w:sz w:val="28"/>
          <w:szCs w:val="28"/>
        </w:rPr>
        <w:t xml:space="preserve"> </w:t>
      </w:r>
      <w:r w:rsidR="0094611B">
        <w:rPr>
          <w:rFonts w:ascii="Times New Roman" w:eastAsia="Calibri" w:hAnsi="Times New Roman"/>
          <w:sz w:val="28"/>
          <w:szCs w:val="28"/>
          <w:u w:val="single"/>
        </w:rPr>
        <w:t>2</w:t>
      </w:r>
      <w:r w:rsidR="00AF736D">
        <w:rPr>
          <w:rFonts w:ascii="Times New Roman" w:eastAsia="Calibri" w:hAnsi="Times New Roman"/>
          <w:sz w:val="28"/>
          <w:szCs w:val="28"/>
        </w:rPr>
        <w:t xml:space="preserve"> </w:t>
      </w:r>
      <w:r w:rsidR="00AF736D" w:rsidRPr="00AF736D">
        <w:rPr>
          <w:rFonts w:ascii="Times New Roman" w:eastAsia="Calibri" w:hAnsi="Times New Roman"/>
          <w:b/>
          <w:sz w:val="28"/>
          <w:szCs w:val="28"/>
        </w:rPr>
        <w:t>специальности</w:t>
      </w:r>
      <w:r w:rsidR="00AF736D">
        <w:rPr>
          <w:rFonts w:ascii="Times New Roman" w:eastAsia="Calibri" w:hAnsi="Times New Roman"/>
          <w:sz w:val="28"/>
          <w:szCs w:val="28"/>
        </w:rPr>
        <w:t xml:space="preserve"> </w:t>
      </w:r>
      <w:r w:rsidRPr="00AF736D">
        <w:rPr>
          <w:rFonts w:ascii="Times New Roman" w:eastAsia="Calibri" w:hAnsi="Times New Roman"/>
          <w:sz w:val="28"/>
          <w:szCs w:val="28"/>
          <w:u w:val="single"/>
        </w:rPr>
        <w:t>40.02.01</w:t>
      </w:r>
    </w:p>
    <w:p w:rsidR="00B1546B" w:rsidRPr="00B1546B" w:rsidRDefault="00B1546B" w:rsidP="00B1546B">
      <w:pPr>
        <w:rPr>
          <w:rFonts w:ascii="Times New Roman" w:eastAsia="Calibri" w:hAnsi="Times New Roman"/>
          <w:sz w:val="28"/>
          <w:szCs w:val="28"/>
        </w:rPr>
      </w:pPr>
    </w:p>
    <w:p w:rsidR="00B1546B" w:rsidRPr="00B1546B" w:rsidRDefault="00B1546B" w:rsidP="00B1546B">
      <w:pPr>
        <w:rPr>
          <w:rFonts w:ascii="Times New Roman" w:eastAsia="Calibri" w:hAnsi="Times New Roman"/>
          <w:sz w:val="28"/>
          <w:szCs w:val="28"/>
        </w:rPr>
      </w:pPr>
      <w:r w:rsidRPr="00B1546B">
        <w:rPr>
          <w:rFonts w:ascii="Times New Roman" w:eastAsia="Calibri" w:hAnsi="Times New Roman"/>
          <w:sz w:val="28"/>
          <w:szCs w:val="28"/>
        </w:rPr>
        <w:t>__________________________________________________________________</w:t>
      </w:r>
    </w:p>
    <w:p w:rsidR="00B1546B" w:rsidRPr="00B1546B" w:rsidRDefault="00B1546B" w:rsidP="00B1546B">
      <w:pPr>
        <w:jc w:val="center"/>
        <w:rPr>
          <w:rFonts w:ascii="Times New Roman" w:eastAsia="Calibri" w:hAnsi="Times New Roman"/>
          <w:sz w:val="28"/>
          <w:szCs w:val="28"/>
        </w:rPr>
      </w:pPr>
    </w:p>
    <w:p w:rsidR="00B1546B" w:rsidRPr="00AF736D" w:rsidRDefault="00B1546B" w:rsidP="00AF736D">
      <w:pPr>
        <w:rPr>
          <w:rFonts w:ascii="Times New Roman" w:eastAsia="Calibri" w:hAnsi="Times New Roman"/>
          <w:b/>
          <w:sz w:val="28"/>
          <w:szCs w:val="28"/>
        </w:rPr>
      </w:pPr>
      <w:r w:rsidRPr="00AF736D">
        <w:rPr>
          <w:rFonts w:ascii="Times New Roman" w:eastAsia="Calibri" w:hAnsi="Times New Roman"/>
          <w:b/>
          <w:sz w:val="28"/>
          <w:szCs w:val="28"/>
        </w:rPr>
        <w:t xml:space="preserve">Тема: </w:t>
      </w:r>
      <w:r w:rsidR="00287978">
        <w:rPr>
          <w:rFonts w:ascii="Times New Roman" w:eastAsia="Calibri" w:hAnsi="Times New Roman"/>
          <w:b/>
          <w:sz w:val="28"/>
          <w:szCs w:val="28"/>
        </w:rPr>
        <w:t>Пенсия по инвалидности, порядок и условия назначения</w:t>
      </w:r>
    </w:p>
    <w:p w:rsidR="00B1546B" w:rsidRPr="00AF736D" w:rsidRDefault="00B1546B" w:rsidP="00B1546B">
      <w:pPr>
        <w:rPr>
          <w:rFonts w:ascii="Times New Roman" w:eastAsia="Calibri" w:hAnsi="Times New Roman"/>
          <w:b/>
          <w:sz w:val="28"/>
          <w:szCs w:val="28"/>
        </w:rPr>
      </w:pPr>
      <w:r w:rsidRPr="00AF736D">
        <w:rPr>
          <w:rFonts w:ascii="Times New Roman" w:eastAsia="Calibri" w:hAnsi="Times New Roman"/>
          <w:b/>
          <w:sz w:val="28"/>
          <w:szCs w:val="28"/>
        </w:rPr>
        <w:t>Содержание курсовой работы:</w:t>
      </w:r>
    </w:p>
    <w:p w:rsidR="00E01DD6" w:rsidRPr="00E01DD6" w:rsidRDefault="007D2D50" w:rsidP="00E01DD6">
      <w:pPr>
        <w:pStyle w:val="11"/>
        <w:tabs>
          <w:tab w:val="right" w:leader="dot" w:pos="9344"/>
        </w:tabs>
        <w:jc w:val="both"/>
        <w:rPr>
          <w:rFonts w:ascii="Times New Roman" w:hAnsi="Times New Roman"/>
          <w:noProof/>
          <w:sz w:val="28"/>
          <w:szCs w:val="28"/>
        </w:rPr>
      </w:pPr>
      <w:r w:rsidRPr="007D2D50">
        <w:rPr>
          <w:rFonts w:ascii="Times New Roman" w:hAnsi="Times New Roman"/>
          <w:sz w:val="28"/>
          <w:szCs w:val="28"/>
        </w:rPr>
        <w:fldChar w:fldCharType="begin"/>
      </w:r>
      <w:r w:rsidRPr="007D2D50">
        <w:rPr>
          <w:rFonts w:ascii="Times New Roman" w:hAnsi="Times New Roman"/>
          <w:sz w:val="28"/>
          <w:szCs w:val="28"/>
        </w:rPr>
        <w:instrText xml:space="preserve"> TOC \o "1-3" \h \z \u </w:instrText>
      </w:r>
      <w:r w:rsidRPr="007D2D50">
        <w:rPr>
          <w:rFonts w:ascii="Times New Roman" w:hAnsi="Times New Roman"/>
          <w:sz w:val="28"/>
          <w:szCs w:val="28"/>
        </w:rPr>
        <w:fldChar w:fldCharType="separate"/>
      </w:r>
      <w:r w:rsidR="00E01DD6" w:rsidRPr="00E01DD6">
        <w:rPr>
          <w:rFonts w:ascii="Times New Roman" w:hAnsi="Times New Roman"/>
          <w:sz w:val="28"/>
          <w:szCs w:val="28"/>
        </w:rPr>
        <w:fldChar w:fldCharType="begin"/>
      </w:r>
      <w:r w:rsidR="00E01DD6" w:rsidRPr="00E01DD6">
        <w:rPr>
          <w:rFonts w:ascii="Times New Roman" w:hAnsi="Times New Roman"/>
          <w:sz w:val="28"/>
          <w:szCs w:val="28"/>
        </w:rPr>
        <w:instrText xml:space="preserve"> TOC \o "1-3" \h \z \u </w:instrText>
      </w:r>
      <w:r w:rsidR="00E01DD6" w:rsidRPr="00E01DD6">
        <w:rPr>
          <w:rFonts w:ascii="Times New Roman" w:hAnsi="Times New Roman"/>
          <w:sz w:val="28"/>
          <w:szCs w:val="28"/>
        </w:rPr>
        <w:fldChar w:fldCharType="separate"/>
      </w:r>
      <w:hyperlink w:anchor="_Toc24102650" w:history="1">
        <w:r w:rsidR="00E01DD6" w:rsidRPr="00E01DD6">
          <w:rPr>
            <w:rStyle w:val="a4"/>
            <w:rFonts w:ascii="Times New Roman" w:hAnsi="Times New Roman"/>
            <w:noProof/>
            <w:sz w:val="28"/>
            <w:szCs w:val="28"/>
          </w:rPr>
          <w:t>Введение</w:t>
        </w:r>
        <w:r w:rsidR="00E01DD6" w:rsidRPr="00E01DD6">
          <w:rPr>
            <w:rFonts w:ascii="Times New Roman" w:hAnsi="Times New Roman"/>
            <w:noProof/>
            <w:webHidden/>
            <w:sz w:val="28"/>
            <w:szCs w:val="28"/>
          </w:rPr>
          <w:tab/>
        </w:r>
        <w:r w:rsidR="00E01DD6">
          <w:rPr>
            <w:rFonts w:ascii="Times New Roman" w:hAnsi="Times New Roman"/>
            <w:noProof/>
            <w:webHidden/>
            <w:sz w:val="28"/>
            <w:szCs w:val="28"/>
          </w:rPr>
          <w:t>3</w:t>
        </w:r>
      </w:hyperlink>
    </w:p>
    <w:p w:rsidR="00E01DD6" w:rsidRPr="00E01DD6" w:rsidRDefault="00E01DD6" w:rsidP="00E01DD6">
      <w:pPr>
        <w:pStyle w:val="11"/>
        <w:tabs>
          <w:tab w:val="right" w:leader="dot" w:pos="9344"/>
        </w:tabs>
        <w:jc w:val="both"/>
        <w:rPr>
          <w:rFonts w:ascii="Times New Roman" w:hAnsi="Times New Roman"/>
          <w:noProof/>
          <w:sz w:val="28"/>
          <w:szCs w:val="28"/>
          <w:lang w:eastAsia="ru-RU"/>
        </w:rPr>
      </w:pPr>
      <w:hyperlink w:anchor="_Toc24102651" w:history="1">
        <w:r w:rsidRPr="00E01DD6">
          <w:rPr>
            <w:rStyle w:val="a4"/>
            <w:rFonts w:ascii="Times New Roman" w:hAnsi="Times New Roman"/>
            <w:noProof/>
            <w:sz w:val="28"/>
            <w:szCs w:val="28"/>
          </w:rPr>
          <w:t>Глава 1. Пенсии по инвалидности</w:t>
        </w:r>
        <w:r w:rsidRPr="00E01DD6">
          <w:rPr>
            <w:rFonts w:ascii="Times New Roman" w:hAnsi="Times New Roman"/>
            <w:noProof/>
            <w:webHidden/>
            <w:sz w:val="28"/>
            <w:szCs w:val="28"/>
          </w:rPr>
          <w:tab/>
        </w:r>
        <w:r>
          <w:rPr>
            <w:rFonts w:ascii="Times New Roman" w:hAnsi="Times New Roman"/>
            <w:noProof/>
            <w:webHidden/>
            <w:sz w:val="28"/>
            <w:szCs w:val="28"/>
          </w:rPr>
          <w:t>4</w:t>
        </w:r>
      </w:hyperlink>
    </w:p>
    <w:p w:rsidR="00E01DD6" w:rsidRPr="00E01DD6" w:rsidRDefault="00E01DD6" w:rsidP="00E01DD6">
      <w:pPr>
        <w:pStyle w:val="21"/>
        <w:tabs>
          <w:tab w:val="right" w:leader="dot" w:pos="9344"/>
        </w:tabs>
        <w:jc w:val="both"/>
        <w:rPr>
          <w:rFonts w:ascii="Times New Roman" w:hAnsi="Times New Roman"/>
          <w:noProof/>
          <w:sz w:val="28"/>
          <w:szCs w:val="28"/>
          <w:lang w:eastAsia="ru-RU"/>
        </w:rPr>
      </w:pPr>
      <w:hyperlink w:anchor="_Toc24102652" w:history="1">
        <w:r w:rsidRPr="00E01DD6">
          <w:rPr>
            <w:rStyle w:val="a4"/>
            <w:rFonts w:ascii="Times New Roman" w:hAnsi="Times New Roman"/>
            <w:noProof/>
            <w:sz w:val="28"/>
            <w:szCs w:val="28"/>
          </w:rPr>
          <w:t>1.1. Понятие и общие основания для назначения пенсии по инвалидности</w:t>
        </w:r>
        <w:r w:rsidRPr="00E01DD6">
          <w:rPr>
            <w:rFonts w:ascii="Times New Roman" w:hAnsi="Times New Roman"/>
            <w:noProof/>
            <w:webHidden/>
            <w:sz w:val="28"/>
            <w:szCs w:val="28"/>
          </w:rPr>
          <w:tab/>
        </w:r>
        <w:r>
          <w:rPr>
            <w:rFonts w:ascii="Times New Roman" w:hAnsi="Times New Roman"/>
            <w:noProof/>
            <w:webHidden/>
            <w:sz w:val="28"/>
            <w:szCs w:val="28"/>
          </w:rPr>
          <w:t>4</w:t>
        </w:r>
      </w:hyperlink>
    </w:p>
    <w:p w:rsidR="00E01DD6" w:rsidRPr="00E01DD6" w:rsidRDefault="00E01DD6" w:rsidP="00E01DD6">
      <w:pPr>
        <w:pStyle w:val="21"/>
        <w:tabs>
          <w:tab w:val="right" w:leader="dot" w:pos="9344"/>
        </w:tabs>
        <w:jc w:val="both"/>
        <w:rPr>
          <w:rFonts w:ascii="Times New Roman" w:hAnsi="Times New Roman"/>
          <w:noProof/>
          <w:sz w:val="28"/>
          <w:szCs w:val="28"/>
          <w:lang w:eastAsia="ru-RU"/>
        </w:rPr>
      </w:pPr>
      <w:hyperlink w:anchor="_Toc24102653" w:history="1">
        <w:r w:rsidRPr="00E01DD6">
          <w:rPr>
            <w:rStyle w:val="a4"/>
            <w:rFonts w:ascii="Times New Roman" w:hAnsi="Times New Roman"/>
            <w:noProof/>
            <w:sz w:val="28"/>
            <w:szCs w:val="28"/>
          </w:rPr>
          <w:t>1.2. Пенсии по инвалидности для отдельных категорий граждан</w:t>
        </w:r>
        <w:r w:rsidRPr="00E01DD6">
          <w:rPr>
            <w:rFonts w:ascii="Times New Roman" w:hAnsi="Times New Roman"/>
            <w:noProof/>
            <w:webHidden/>
            <w:sz w:val="28"/>
            <w:szCs w:val="28"/>
          </w:rPr>
          <w:tab/>
        </w:r>
        <w:r>
          <w:rPr>
            <w:rFonts w:ascii="Times New Roman" w:hAnsi="Times New Roman"/>
            <w:noProof/>
            <w:webHidden/>
            <w:sz w:val="28"/>
            <w:szCs w:val="28"/>
          </w:rPr>
          <w:t>8</w:t>
        </w:r>
      </w:hyperlink>
    </w:p>
    <w:p w:rsidR="00E01DD6" w:rsidRPr="00E01DD6" w:rsidRDefault="00E01DD6" w:rsidP="00E01DD6">
      <w:pPr>
        <w:pStyle w:val="11"/>
        <w:tabs>
          <w:tab w:val="right" w:leader="dot" w:pos="9344"/>
        </w:tabs>
        <w:jc w:val="both"/>
        <w:rPr>
          <w:rFonts w:ascii="Times New Roman" w:hAnsi="Times New Roman"/>
          <w:noProof/>
          <w:sz w:val="28"/>
          <w:szCs w:val="28"/>
          <w:lang w:eastAsia="ru-RU"/>
        </w:rPr>
      </w:pPr>
      <w:hyperlink w:anchor="_Toc24102654" w:history="1">
        <w:r w:rsidRPr="00E01DD6">
          <w:rPr>
            <w:rStyle w:val="a4"/>
            <w:rFonts w:ascii="Times New Roman" w:hAnsi="Times New Roman"/>
            <w:noProof/>
            <w:sz w:val="28"/>
            <w:szCs w:val="28"/>
          </w:rPr>
          <w:t>Глава 2. Компенсационные выплаты</w:t>
        </w:r>
        <w:r w:rsidRPr="00E01DD6">
          <w:rPr>
            <w:rFonts w:ascii="Times New Roman" w:hAnsi="Times New Roman"/>
            <w:noProof/>
            <w:webHidden/>
            <w:sz w:val="28"/>
            <w:szCs w:val="28"/>
          </w:rPr>
          <w:tab/>
        </w:r>
        <w:r>
          <w:rPr>
            <w:rFonts w:ascii="Times New Roman" w:hAnsi="Times New Roman"/>
            <w:noProof/>
            <w:webHidden/>
            <w:sz w:val="28"/>
            <w:szCs w:val="28"/>
          </w:rPr>
          <w:t>13</w:t>
        </w:r>
      </w:hyperlink>
    </w:p>
    <w:p w:rsidR="00E01DD6" w:rsidRPr="00E01DD6" w:rsidRDefault="00E01DD6" w:rsidP="00E01DD6">
      <w:pPr>
        <w:pStyle w:val="21"/>
        <w:tabs>
          <w:tab w:val="right" w:leader="dot" w:pos="9344"/>
        </w:tabs>
        <w:jc w:val="both"/>
        <w:rPr>
          <w:rFonts w:ascii="Times New Roman" w:hAnsi="Times New Roman"/>
          <w:noProof/>
          <w:sz w:val="28"/>
          <w:szCs w:val="28"/>
          <w:lang w:eastAsia="ru-RU"/>
        </w:rPr>
      </w:pPr>
      <w:hyperlink w:anchor="_Toc24102655" w:history="1">
        <w:r w:rsidRPr="00E01DD6">
          <w:rPr>
            <w:rStyle w:val="a4"/>
            <w:rFonts w:ascii="Times New Roman" w:hAnsi="Times New Roman"/>
            <w:noProof/>
            <w:sz w:val="28"/>
            <w:szCs w:val="28"/>
          </w:rPr>
          <w:t>2.1. Понятие и нормативно-правовое регулирование компенсационных выплат</w:t>
        </w:r>
        <w:r w:rsidRPr="00E01DD6">
          <w:rPr>
            <w:rFonts w:ascii="Times New Roman" w:hAnsi="Times New Roman"/>
            <w:noProof/>
            <w:webHidden/>
            <w:sz w:val="28"/>
            <w:szCs w:val="28"/>
          </w:rPr>
          <w:tab/>
        </w:r>
        <w:r>
          <w:rPr>
            <w:rFonts w:ascii="Times New Roman" w:hAnsi="Times New Roman"/>
            <w:noProof/>
            <w:webHidden/>
            <w:sz w:val="28"/>
            <w:szCs w:val="28"/>
          </w:rPr>
          <w:t>13</w:t>
        </w:r>
      </w:hyperlink>
    </w:p>
    <w:p w:rsidR="00E01DD6" w:rsidRPr="00E01DD6" w:rsidRDefault="00E01DD6" w:rsidP="00E01DD6">
      <w:pPr>
        <w:pStyle w:val="21"/>
        <w:tabs>
          <w:tab w:val="right" w:leader="dot" w:pos="9344"/>
        </w:tabs>
        <w:jc w:val="both"/>
        <w:rPr>
          <w:rFonts w:ascii="Times New Roman" w:hAnsi="Times New Roman"/>
          <w:noProof/>
          <w:sz w:val="28"/>
          <w:szCs w:val="28"/>
          <w:lang w:eastAsia="ru-RU"/>
        </w:rPr>
      </w:pPr>
      <w:hyperlink w:anchor="_Toc24102656" w:history="1">
        <w:r w:rsidRPr="00E01DD6">
          <w:rPr>
            <w:rStyle w:val="a4"/>
            <w:rFonts w:ascii="Times New Roman" w:hAnsi="Times New Roman"/>
            <w:noProof/>
            <w:sz w:val="28"/>
            <w:szCs w:val="28"/>
          </w:rPr>
          <w:t>2.2. Компенсационные выплаты отдельным категориям граждан</w:t>
        </w:r>
        <w:r w:rsidRPr="00E01DD6">
          <w:rPr>
            <w:rFonts w:ascii="Times New Roman" w:hAnsi="Times New Roman"/>
            <w:noProof/>
            <w:webHidden/>
            <w:sz w:val="28"/>
            <w:szCs w:val="28"/>
          </w:rPr>
          <w:tab/>
        </w:r>
        <w:r>
          <w:rPr>
            <w:rFonts w:ascii="Times New Roman" w:hAnsi="Times New Roman"/>
            <w:noProof/>
            <w:webHidden/>
            <w:sz w:val="28"/>
            <w:szCs w:val="28"/>
          </w:rPr>
          <w:t>1</w:t>
        </w:r>
        <w:r w:rsidR="001763C2">
          <w:rPr>
            <w:rFonts w:ascii="Times New Roman" w:hAnsi="Times New Roman"/>
            <w:noProof/>
            <w:webHidden/>
            <w:sz w:val="28"/>
            <w:szCs w:val="28"/>
          </w:rPr>
          <w:t>4</w:t>
        </w:r>
      </w:hyperlink>
    </w:p>
    <w:p w:rsidR="00E01DD6" w:rsidRPr="00E01DD6" w:rsidRDefault="00E01DD6" w:rsidP="00E01DD6">
      <w:pPr>
        <w:pStyle w:val="11"/>
        <w:tabs>
          <w:tab w:val="right" w:leader="dot" w:pos="9344"/>
        </w:tabs>
        <w:jc w:val="both"/>
        <w:rPr>
          <w:rFonts w:ascii="Times New Roman" w:hAnsi="Times New Roman"/>
          <w:noProof/>
          <w:sz w:val="28"/>
          <w:szCs w:val="28"/>
          <w:lang w:eastAsia="ru-RU"/>
        </w:rPr>
      </w:pPr>
      <w:hyperlink w:anchor="_Toc24102657" w:history="1">
        <w:r w:rsidRPr="00E01DD6">
          <w:rPr>
            <w:rStyle w:val="a4"/>
            <w:rFonts w:ascii="Times New Roman" w:hAnsi="Times New Roman"/>
            <w:noProof/>
            <w:sz w:val="28"/>
            <w:szCs w:val="28"/>
          </w:rPr>
          <w:t>Заключение</w:t>
        </w:r>
        <w:r w:rsidRPr="00E01DD6">
          <w:rPr>
            <w:rFonts w:ascii="Times New Roman" w:hAnsi="Times New Roman"/>
            <w:noProof/>
            <w:webHidden/>
            <w:sz w:val="28"/>
            <w:szCs w:val="28"/>
          </w:rPr>
          <w:tab/>
        </w:r>
        <w:r>
          <w:rPr>
            <w:rFonts w:ascii="Times New Roman" w:hAnsi="Times New Roman"/>
            <w:noProof/>
            <w:webHidden/>
            <w:sz w:val="28"/>
            <w:szCs w:val="28"/>
          </w:rPr>
          <w:t>26</w:t>
        </w:r>
      </w:hyperlink>
    </w:p>
    <w:p w:rsidR="00E01DD6" w:rsidRPr="00E01DD6" w:rsidRDefault="00E01DD6" w:rsidP="00E01DD6">
      <w:pPr>
        <w:pStyle w:val="11"/>
        <w:tabs>
          <w:tab w:val="right" w:leader="dot" w:pos="9344"/>
        </w:tabs>
        <w:jc w:val="both"/>
        <w:rPr>
          <w:rFonts w:ascii="Times New Roman" w:hAnsi="Times New Roman"/>
          <w:noProof/>
          <w:sz w:val="28"/>
          <w:szCs w:val="28"/>
          <w:lang w:eastAsia="ru-RU"/>
        </w:rPr>
      </w:pPr>
      <w:hyperlink w:anchor="_Toc24102658" w:history="1">
        <w:r w:rsidRPr="00E01DD6">
          <w:rPr>
            <w:rStyle w:val="a4"/>
            <w:rFonts w:ascii="Times New Roman" w:hAnsi="Times New Roman"/>
            <w:noProof/>
            <w:sz w:val="28"/>
            <w:szCs w:val="28"/>
          </w:rPr>
          <w:t>Библиографический список</w:t>
        </w:r>
        <w:r w:rsidRPr="00E01DD6">
          <w:rPr>
            <w:rFonts w:ascii="Times New Roman" w:hAnsi="Times New Roman"/>
            <w:noProof/>
            <w:webHidden/>
            <w:sz w:val="28"/>
            <w:szCs w:val="28"/>
          </w:rPr>
          <w:tab/>
        </w:r>
        <w:r>
          <w:rPr>
            <w:rFonts w:ascii="Times New Roman" w:hAnsi="Times New Roman"/>
            <w:noProof/>
            <w:webHidden/>
            <w:sz w:val="28"/>
            <w:szCs w:val="28"/>
          </w:rPr>
          <w:t>28</w:t>
        </w:r>
      </w:hyperlink>
    </w:p>
    <w:p w:rsidR="00E01DD6" w:rsidRPr="00E01DD6" w:rsidRDefault="00E01DD6" w:rsidP="00E01DD6">
      <w:pPr>
        <w:jc w:val="both"/>
        <w:rPr>
          <w:rFonts w:ascii="Times New Roman" w:hAnsi="Times New Roman"/>
          <w:sz w:val="28"/>
          <w:szCs w:val="28"/>
        </w:rPr>
      </w:pPr>
      <w:r w:rsidRPr="00E01DD6">
        <w:rPr>
          <w:rFonts w:ascii="Times New Roman" w:hAnsi="Times New Roman"/>
          <w:sz w:val="28"/>
          <w:szCs w:val="28"/>
        </w:rPr>
        <w:fldChar w:fldCharType="end"/>
      </w:r>
    </w:p>
    <w:p w:rsidR="007D2D50" w:rsidRPr="007D2D50" w:rsidRDefault="007D2D50" w:rsidP="00E01DD6">
      <w:pPr>
        <w:pStyle w:val="11"/>
        <w:tabs>
          <w:tab w:val="right" w:leader="dot" w:pos="9344"/>
        </w:tabs>
        <w:rPr>
          <w:rFonts w:ascii="Times New Roman" w:hAnsi="Times New Roman"/>
          <w:noProof/>
          <w:sz w:val="28"/>
          <w:szCs w:val="28"/>
        </w:rPr>
      </w:pPr>
    </w:p>
    <w:p w:rsidR="007D2D50" w:rsidRDefault="007D2D50">
      <w:r w:rsidRPr="007D2D50">
        <w:rPr>
          <w:rFonts w:ascii="Times New Roman" w:hAnsi="Times New Roman"/>
          <w:sz w:val="28"/>
          <w:szCs w:val="28"/>
        </w:rPr>
        <w:fldChar w:fldCharType="end"/>
      </w:r>
    </w:p>
    <w:p w:rsidR="000C52A1" w:rsidRPr="00B1546B" w:rsidRDefault="000C52A1" w:rsidP="00B1546B">
      <w:pPr>
        <w:spacing w:after="200" w:line="360" w:lineRule="auto"/>
        <w:jc w:val="both"/>
        <w:rPr>
          <w:rFonts w:ascii="Times New Roman" w:eastAsia="Calibri" w:hAnsi="Times New Roman"/>
          <w:b/>
          <w:sz w:val="28"/>
          <w:szCs w:val="28"/>
        </w:rPr>
      </w:pPr>
    </w:p>
    <w:p w:rsidR="00B1546B" w:rsidRDefault="00AF736D" w:rsidP="00AF736D">
      <w:pPr>
        <w:rPr>
          <w:rFonts w:ascii="Times New Roman" w:eastAsia="Calibri" w:hAnsi="Times New Roman"/>
          <w:sz w:val="28"/>
          <w:szCs w:val="28"/>
        </w:rPr>
      </w:pPr>
      <w:r>
        <w:rPr>
          <w:rFonts w:ascii="Times New Roman" w:eastAsia="Calibri" w:hAnsi="Times New Roman"/>
          <w:sz w:val="28"/>
          <w:szCs w:val="28"/>
        </w:rPr>
        <w:t>ОБЪЕМ КУРСОВОЙ РАБОТЫ</w:t>
      </w:r>
    </w:p>
    <w:p w:rsidR="00AF736D" w:rsidRDefault="00AF736D" w:rsidP="00AF736D">
      <w:pPr>
        <w:rPr>
          <w:rFonts w:ascii="Times New Roman" w:eastAsia="Calibri" w:hAnsi="Times New Roman"/>
          <w:sz w:val="28"/>
          <w:szCs w:val="28"/>
        </w:rPr>
      </w:pPr>
    </w:p>
    <w:p w:rsidR="00B1546B" w:rsidRPr="00B1546B" w:rsidRDefault="00AF736D" w:rsidP="00B1546B">
      <w:pPr>
        <w:rPr>
          <w:rFonts w:ascii="Times New Roman" w:eastAsia="Calibri" w:hAnsi="Times New Roman"/>
          <w:sz w:val="28"/>
          <w:szCs w:val="28"/>
        </w:rPr>
      </w:pPr>
      <w:r>
        <w:rPr>
          <w:rFonts w:ascii="Times New Roman" w:eastAsia="Calibri" w:hAnsi="Times New Roman"/>
          <w:sz w:val="28"/>
          <w:szCs w:val="28"/>
        </w:rPr>
        <w:t xml:space="preserve">Пояснительная записка: </w:t>
      </w:r>
      <w:r w:rsidR="001763C2">
        <w:rPr>
          <w:rFonts w:ascii="Times New Roman" w:eastAsia="Calibri" w:hAnsi="Times New Roman"/>
          <w:sz w:val="28"/>
          <w:szCs w:val="28"/>
        </w:rPr>
        <w:t>28</w:t>
      </w:r>
      <w:r w:rsidR="000C52A1">
        <w:rPr>
          <w:rFonts w:ascii="Times New Roman" w:eastAsia="Calibri" w:hAnsi="Times New Roman"/>
          <w:sz w:val="28"/>
          <w:szCs w:val="28"/>
        </w:rPr>
        <w:t xml:space="preserve"> </w:t>
      </w:r>
      <w:r w:rsidR="000C52A1" w:rsidRPr="000C52A1">
        <w:rPr>
          <w:rFonts w:ascii="Times New Roman" w:eastAsia="Calibri" w:hAnsi="Times New Roman"/>
          <w:sz w:val="28"/>
          <w:szCs w:val="28"/>
        </w:rPr>
        <w:t>лист</w:t>
      </w:r>
      <w:r w:rsidR="00E01DD6">
        <w:rPr>
          <w:rFonts w:ascii="Times New Roman" w:eastAsia="Calibri" w:hAnsi="Times New Roman"/>
          <w:sz w:val="28"/>
          <w:szCs w:val="28"/>
        </w:rPr>
        <w:t>ов</w:t>
      </w:r>
      <w:r w:rsidRPr="000C52A1">
        <w:rPr>
          <w:rFonts w:ascii="Times New Roman" w:eastAsia="Calibri" w:hAnsi="Times New Roman"/>
          <w:sz w:val="28"/>
          <w:szCs w:val="28"/>
        </w:rPr>
        <w:t xml:space="preserve"> А4</w:t>
      </w:r>
    </w:p>
    <w:p w:rsidR="00AF736D" w:rsidRPr="00B1546B" w:rsidRDefault="00AF736D" w:rsidP="00AF736D">
      <w:pPr>
        <w:jc w:val="center"/>
        <w:rPr>
          <w:rFonts w:ascii="Times New Roman" w:eastAsia="Calibri" w:hAnsi="Times New Roman"/>
          <w:b/>
          <w:sz w:val="28"/>
          <w:szCs w:val="28"/>
        </w:rPr>
      </w:pPr>
      <w:r>
        <w:rPr>
          <w:rFonts w:ascii="Times New Roman" w:eastAsia="Calibri" w:hAnsi="Times New Roman"/>
          <w:b/>
          <w:sz w:val="28"/>
          <w:szCs w:val="28"/>
        </w:rPr>
        <w:br w:type="page"/>
      </w:r>
      <w:r w:rsidRPr="00B1546B">
        <w:rPr>
          <w:rFonts w:ascii="Times New Roman" w:eastAsia="Calibri" w:hAnsi="Times New Roman"/>
          <w:b/>
          <w:sz w:val="28"/>
          <w:szCs w:val="28"/>
        </w:rPr>
        <w:lastRenderedPageBreak/>
        <w:t>МИНИСТЕРСТВО ОБРАЗОВАНИЯ, НАУКИ И МОЛОДЕЖИ РЕ</w:t>
      </w:r>
      <w:r w:rsidRPr="00B1546B">
        <w:rPr>
          <w:rFonts w:ascii="Times New Roman" w:eastAsia="Calibri" w:hAnsi="Times New Roman"/>
          <w:b/>
          <w:sz w:val="28"/>
          <w:szCs w:val="28"/>
        </w:rPr>
        <w:t>С</w:t>
      </w:r>
      <w:r w:rsidRPr="00B1546B">
        <w:rPr>
          <w:rFonts w:ascii="Times New Roman" w:eastAsia="Calibri" w:hAnsi="Times New Roman"/>
          <w:b/>
          <w:sz w:val="28"/>
          <w:szCs w:val="28"/>
        </w:rPr>
        <w:t>ПУБЛИКИ КРЫМ</w:t>
      </w:r>
    </w:p>
    <w:p w:rsidR="00AF736D" w:rsidRPr="00B1546B" w:rsidRDefault="00AF736D" w:rsidP="00AF736D">
      <w:pPr>
        <w:jc w:val="center"/>
        <w:rPr>
          <w:rFonts w:ascii="Times New Roman" w:eastAsia="Calibri" w:hAnsi="Times New Roman"/>
          <w:b/>
          <w:sz w:val="28"/>
          <w:szCs w:val="28"/>
        </w:rPr>
      </w:pPr>
      <w:r w:rsidRPr="00B1546B">
        <w:rPr>
          <w:rFonts w:ascii="Times New Roman" w:eastAsia="Calibri" w:hAnsi="Times New Roman"/>
          <w:b/>
          <w:sz w:val="28"/>
          <w:szCs w:val="28"/>
        </w:rPr>
        <w:t>ГБПОУ РК «Керченский политехнический колледж»</w:t>
      </w:r>
    </w:p>
    <w:p w:rsidR="00AF736D" w:rsidRDefault="00AF736D" w:rsidP="00B1546B">
      <w:pPr>
        <w:jc w:val="center"/>
        <w:rPr>
          <w:rFonts w:ascii="Times New Roman" w:eastAsia="Calibri" w:hAnsi="Times New Roman"/>
          <w:b/>
          <w:sz w:val="28"/>
          <w:szCs w:val="28"/>
        </w:rPr>
      </w:pPr>
    </w:p>
    <w:p w:rsidR="00AF736D" w:rsidRDefault="00AF736D" w:rsidP="00B1546B">
      <w:pPr>
        <w:jc w:val="center"/>
        <w:rPr>
          <w:rFonts w:ascii="Times New Roman" w:eastAsia="Calibri" w:hAnsi="Times New Roman"/>
          <w:b/>
          <w:sz w:val="28"/>
          <w:szCs w:val="28"/>
        </w:rPr>
      </w:pPr>
    </w:p>
    <w:p w:rsidR="00AF736D" w:rsidRDefault="00AF736D" w:rsidP="00B1546B">
      <w:pPr>
        <w:jc w:val="center"/>
        <w:rPr>
          <w:rFonts w:ascii="Times New Roman" w:eastAsia="Calibri" w:hAnsi="Times New Roman"/>
          <w:b/>
          <w:sz w:val="28"/>
          <w:szCs w:val="28"/>
        </w:rPr>
      </w:pPr>
    </w:p>
    <w:p w:rsidR="00AF736D" w:rsidRDefault="00AF736D" w:rsidP="00AF736D">
      <w:pPr>
        <w:jc w:val="center"/>
        <w:rPr>
          <w:rFonts w:ascii="Times New Roman" w:eastAsia="Calibri" w:hAnsi="Times New Roman"/>
          <w:sz w:val="28"/>
          <w:szCs w:val="28"/>
        </w:rPr>
      </w:pPr>
      <w:r>
        <w:rPr>
          <w:rFonts w:ascii="Times New Roman" w:eastAsia="Calibri" w:hAnsi="Times New Roman"/>
          <w:sz w:val="28"/>
          <w:szCs w:val="28"/>
        </w:rPr>
        <w:t>КУРСОВАЯ РАБОТА</w:t>
      </w:r>
    </w:p>
    <w:p w:rsidR="00AF736D" w:rsidRDefault="00AF736D" w:rsidP="00AF736D">
      <w:pPr>
        <w:jc w:val="center"/>
        <w:rPr>
          <w:rFonts w:ascii="Times New Roman" w:eastAsia="Calibri" w:hAnsi="Times New Roman"/>
          <w:b/>
          <w:sz w:val="28"/>
          <w:szCs w:val="28"/>
        </w:rPr>
      </w:pPr>
      <w:r>
        <w:rPr>
          <w:rFonts w:ascii="Times New Roman" w:eastAsia="Calibri" w:hAnsi="Times New Roman"/>
          <w:b/>
          <w:sz w:val="28"/>
          <w:szCs w:val="28"/>
        </w:rPr>
        <w:t xml:space="preserve">Тема: </w:t>
      </w:r>
      <w:r w:rsidR="00287978">
        <w:rPr>
          <w:rFonts w:ascii="Times New Roman" w:eastAsia="Calibri" w:hAnsi="Times New Roman"/>
          <w:b/>
          <w:sz w:val="28"/>
          <w:szCs w:val="28"/>
        </w:rPr>
        <w:t>Пенсия по инвалидности, порядок и условия назначения</w:t>
      </w:r>
    </w:p>
    <w:p w:rsidR="00AF736D" w:rsidRDefault="00AF736D" w:rsidP="00AF736D">
      <w:pPr>
        <w:jc w:val="center"/>
        <w:rPr>
          <w:rFonts w:ascii="Times New Roman" w:eastAsia="Calibri" w:hAnsi="Times New Roman"/>
          <w:sz w:val="28"/>
          <w:szCs w:val="28"/>
        </w:rPr>
      </w:pPr>
      <w:r>
        <w:rPr>
          <w:rFonts w:ascii="Times New Roman" w:eastAsia="Calibri" w:hAnsi="Times New Roman"/>
          <w:sz w:val="28"/>
          <w:szCs w:val="28"/>
        </w:rPr>
        <w:t>ПОЯСНИТЕЛЬНАЯ ЗАПИСКА</w:t>
      </w:r>
    </w:p>
    <w:p w:rsidR="00AF736D" w:rsidRDefault="00AF736D" w:rsidP="00AF736D">
      <w:pPr>
        <w:jc w:val="center"/>
        <w:rPr>
          <w:rFonts w:ascii="Times New Roman" w:eastAsia="Calibri" w:hAnsi="Times New Roman"/>
          <w:sz w:val="28"/>
          <w:szCs w:val="28"/>
        </w:rPr>
      </w:pPr>
    </w:p>
    <w:p w:rsidR="003008D1" w:rsidRDefault="00AF736D" w:rsidP="003008D1">
      <w:pPr>
        <w:jc w:val="center"/>
        <w:rPr>
          <w:rFonts w:ascii="Times New Roman" w:eastAsia="Calibri" w:hAnsi="Times New Roman"/>
          <w:sz w:val="28"/>
          <w:szCs w:val="28"/>
        </w:rPr>
      </w:pPr>
      <w:r>
        <w:rPr>
          <w:rFonts w:ascii="Times New Roman" w:eastAsia="Calibri" w:hAnsi="Times New Roman"/>
          <w:sz w:val="28"/>
          <w:szCs w:val="28"/>
        </w:rPr>
        <w:t>КР. МДК.01.01 40.02.01</w:t>
      </w:r>
      <w:r w:rsidR="0094611B">
        <w:rPr>
          <w:rFonts w:ascii="Times New Roman" w:eastAsia="Calibri" w:hAnsi="Times New Roman"/>
          <w:sz w:val="28"/>
          <w:szCs w:val="28"/>
        </w:rPr>
        <w:t xml:space="preserve"> 4 ПЗ</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Курсовую работу разработал(а)     _________          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инициалы)</w:t>
      </w:r>
    </w:p>
    <w:p w:rsidR="003008D1" w:rsidRP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pPr>
      <w:r w:rsidRPr="003008D1">
        <w:rPr>
          <w:rFonts w:ascii="Times New Roman" w:eastAsia="Calibri" w:hAnsi="Times New Roman"/>
          <w:sz w:val="28"/>
          <w:szCs w:val="28"/>
        </w:rPr>
        <w:t>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w:t>
      </w:r>
      <w:r w:rsidRPr="003008D1">
        <w:rPr>
          <w:rFonts w:ascii="Times New Roman" w:eastAsia="Calibri" w:hAnsi="Times New Roman"/>
          <w:sz w:val="24"/>
          <w:szCs w:val="28"/>
        </w:rPr>
        <w:t>(дата)</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Руководитель курсовой работы     _________          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инициалы)</w:t>
      </w:r>
    </w:p>
    <w:p w:rsid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pPr>
      <w:r w:rsidRPr="003008D1">
        <w:rPr>
          <w:rFonts w:ascii="Times New Roman" w:eastAsia="Calibri" w:hAnsi="Times New Roman"/>
          <w:sz w:val="28"/>
          <w:szCs w:val="28"/>
        </w:rPr>
        <w:t>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w:t>
      </w:r>
      <w:r w:rsidRPr="003008D1">
        <w:rPr>
          <w:rFonts w:ascii="Times New Roman" w:eastAsia="Calibri" w:hAnsi="Times New Roman"/>
          <w:sz w:val="24"/>
          <w:szCs w:val="28"/>
        </w:rPr>
        <w:t>(дата)</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76" w:lineRule="auto"/>
        <w:rPr>
          <w:rFonts w:ascii="Times New Roman" w:eastAsia="Calibri" w:hAnsi="Times New Roman"/>
          <w:sz w:val="24"/>
          <w:szCs w:val="28"/>
        </w:rPr>
      </w:pPr>
      <w:r>
        <w:rPr>
          <w:rFonts w:ascii="Times New Roman" w:eastAsia="Calibri" w:hAnsi="Times New Roman"/>
          <w:sz w:val="24"/>
          <w:szCs w:val="28"/>
        </w:rPr>
        <w:t>Итоговая оценка          ____________ (____________________)</w:t>
      </w:r>
    </w:p>
    <w:p w:rsidR="003008D1" w:rsidRDefault="003008D1" w:rsidP="003008D1">
      <w:pPr>
        <w:spacing w:after="0" w:line="276" w:lineRule="auto"/>
        <w:rPr>
          <w:rFonts w:ascii="Times New Roman" w:eastAsia="Calibri" w:hAnsi="Times New Roman"/>
          <w:sz w:val="24"/>
          <w:szCs w:val="28"/>
        </w:rPr>
      </w:pPr>
      <w:r>
        <w:rPr>
          <w:rFonts w:ascii="Times New Roman" w:eastAsia="Calibri" w:hAnsi="Times New Roman"/>
          <w:sz w:val="24"/>
          <w:szCs w:val="28"/>
        </w:rPr>
        <w:t>Члены комиссии</w:t>
      </w:r>
    </w:p>
    <w:p w:rsidR="003008D1" w:rsidRDefault="003008D1" w:rsidP="003008D1">
      <w:pPr>
        <w:spacing w:after="0" w:line="276"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______________________________ ___________________________________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 инициалы)</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______________________________ ___________________________________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 инициалы)</w:t>
      </w:r>
    </w:p>
    <w:p w:rsidR="003008D1" w:rsidRDefault="003008D1" w:rsidP="003008D1">
      <w:pPr>
        <w:spacing w:after="0" w:line="240" w:lineRule="auto"/>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______________________________ ___________________________________</w:t>
      </w:r>
    </w:p>
    <w:p w:rsidR="003008D1" w:rsidRDefault="003008D1" w:rsidP="003008D1">
      <w:pPr>
        <w:spacing w:after="0" w:line="240" w:lineRule="auto"/>
        <w:rPr>
          <w:rFonts w:ascii="Times New Roman" w:eastAsia="Calibri" w:hAnsi="Times New Roman"/>
          <w:sz w:val="24"/>
          <w:szCs w:val="28"/>
        </w:rPr>
      </w:pPr>
      <w:r>
        <w:rPr>
          <w:rFonts w:ascii="Times New Roman" w:eastAsia="Calibri" w:hAnsi="Times New Roman"/>
          <w:sz w:val="24"/>
          <w:szCs w:val="28"/>
        </w:rPr>
        <w:t xml:space="preserve">                 (подпись)                                         (фамилия и инициалы)</w:t>
      </w:r>
    </w:p>
    <w:p w:rsidR="003008D1" w:rsidRDefault="003008D1" w:rsidP="003008D1">
      <w:pPr>
        <w:spacing w:after="0" w:line="240" w:lineRule="auto"/>
        <w:jc w:val="center"/>
        <w:rPr>
          <w:rFonts w:ascii="Times New Roman" w:eastAsia="Calibri" w:hAnsi="Times New Roman"/>
          <w:sz w:val="24"/>
          <w:szCs w:val="28"/>
        </w:rPr>
      </w:pPr>
    </w:p>
    <w:p w:rsid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rPr>
          <w:rFonts w:ascii="Times New Roman" w:eastAsia="Calibri" w:hAnsi="Times New Roman"/>
          <w:sz w:val="24"/>
          <w:szCs w:val="28"/>
        </w:rPr>
      </w:pPr>
    </w:p>
    <w:p w:rsidR="003008D1" w:rsidRPr="003008D1" w:rsidRDefault="003008D1" w:rsidP="003008D1">
      <w:pPr>
        <w:spacing w:after="0" w:line="240" w:lineRule="auto"/>
        <w:rPr>
          <w:rFonts w:ascii="Times New Roman" w:eastAsia="Calibri" w:hAnsi="Times New Roman"/>
          <w:b/>
          <w:sz w:val="24"/>
          <w:szCs w:val="28"/>
        </w:rPr>
      </w:pPr>
    </w:p>
    <w:p w:rsidR="00B1546B" w:rsidRPr="00B1546B" w:rsidRDefault="003008D1" w:rsidP="003008D1">
      <w:pPr>
        <w:spacing w:after="0" w:line="240" w:lineRule="auto"/>
        <w:jc w:val="center"/>
        <w:rPr>
          <w:rFonts w:ascii="Times New Roman" w:eastAsia="Calibri" w:hAnsi="Times New Roman"/>
          <w:sz w:val="28"/>
          <w:szCs w:val="28"/>
        </w:rPr>
      </w:pPr>
      <w:r w:rsidRPr="003008D1">
        <w:rPr>
          <w:rFonts w:ascii="Times New Roman" w:eastAsia="Calibri" w:hAnsi="Times New Roman"/>
          <w:b/>
          <w:sz w:val="24"/>
          <w:szCs w:val="28"/>
        </w:rPr>
        <w:t>г. Керчь 2020 г.</w:t>
      </w:r>
    </w:p>
    <w:p w:rsidR="00B1546B" w:rsidRPr="00B1546B" w:rsidRDefault="00B1546B" w:rsidP="00B1546B">
      <w:pPr>
        <w:jc w:val="center"/>
        <w:rPr>
          <w:rFonts w:ascii="Times New Roman" w:eastAsia="Calibri" w:hAnsi="Times New Roman"/>
          <w:sz w:val="28"/>
          <w:szCs w:val="28"/>
        </w:rPr>
      </w:pPr>
      <w:r w:rsidRPr="00B1546B">
        <w:rPr>
          <w:rFonts w:ascii="Times New Roman" w:eastAsia="Calibri" w:hAnsi="Times New Roman"/>
          <w:sz w:val="28"/>
          <w:szCs w:val="28"/>
        </w:rPr>
        <w:lastRenderedPageBreak/>
        <w:t>ГРАФИК ВЫПОЛЕНИЯ КУРСОВОЙ РАБОТЫ</w:t>
      </w: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450"/>
        <w:gridCol w:w="719"/>
        <w:gridCol w:w="719"/>
        <w:gridCol w:w="722"/>
        <w:gridCol w:w="722"/>
        <w:gridCol w:w="722"/>
        <w:gridCol w:w="722"/>
        <w:gridCol w:w="722"/>
        <w:gridCol w:w="722"/>
        <w:gridCol w:w="1163"/>
        <w:gridCol w:w="851"/>
      </w:tblGrid>
      <w:tr w:rsidR="00B1546B" w:rsidRPr="00B1546B" w:rsidTr="0087196D">
        <w:trPr>
          <w:trHeight w:val="540"/>
        </w:trPr>
        <w:tc>
          <w:tcPr>
            <w:tcW w:w="2823" w:type="dxa"/>
            <w:vMerge w:val="restart"/>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Содержание работы</w:t>
            </w:r>
          </w:p>
        </w:tc>
        <w:tc>
          <w:tcPr>
            <w:tcW w:w="450" w:type="dxa"/>
            <w:vMerge w:val="restart"/>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w:t>
            </w:r>
          </w:p>
        </w:tc>
        <w:tc>
          <w:tcPr>
            <w:tcW w:w="6933" w:type="dxa"/>
            <w:gridSpan w:val="9"/>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МЕСЯЦ И ДАТЫ ВЫПОЛНЕНИЯ</w:t>
            </w: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rPr>
          <w:trHeight w:val="358"/>
        </w:trPr>
        <w:tc>
          <w:tcPr>
            <w:tcW w:w="2823"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450"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6933" w:type="dxa"/>
            <w:gridSpan w:val="9"/>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rPr>
          <w:trHeight w:val="561"/>
        </w:trPr>
        <w:tc>
          <w:tcPr>
            <w:tcW w:w="2823"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450" w:type="dxa"/>
            <w:vMerge/>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Структура курсовой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Требования к офор</w:t>
            </w:r>
            <w:r w:rsidRPr="00B1546B">
              <w:rPr>
                <w:rFonts w:ascii="Times New Roman" w:eastAsia="Calibri" w:hAnsi="Times New Roman"/>
                <w:sz w:val="28"/>
                <w:szCs w:val="28"/>
              </w:rPr>
              <w:t>м</w:t>
            </w:r>
            <w:r w:rsidRPr="00B1546B">
              <w:rPr>
                <w:rFonts w:ascii="Times New Roman" w:eastAsia="Calibri" w:hAnsi="Times New Roman"/>
                <w:sz w:val="28"/>
                <w:szCs w:val="28"/>
              </w:rPr>
              <w:t>лению курсовой р</w:t>
            </w:r>
            <w:r w:rsidRPr="00B1546B">
              <w:rPr>
                <w:rFonts w:ascii="Times New Roman" w:eastAsia="Calibri" w:hAnsi="Times New Roman"/>
                <w:sz w:val="28"/>
                <w:szCs w:val="28"/>
              </w:rPr>
              <w:t>а</w:t>
            </w:r>
            <w:r w:rsidRPr="00B1546B">
              <w:rPr>
                <w:rFonts w:ascii="Times New Roman" w:eastAsia="Calibri" w:hAnsi="Times New Roman"/>
                <w:sz w:val="28"/>
                <w:szCs w:val="28"/>
              </w:rPr>
              <w:t>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Оформления титул</w:t>
            </w:r>
            <w:r w:rsidRPr="00B1546B">
              <w:rPr>
                <w:rFonts w:ascii="Times New Roman" w:eastAsia="Calibri" w:hAnsi="Times New Roman"/>
                <w:sz w:val="28"/>
                <w:szCs w:val="28"/>
              </w:rPr>
              <w:t>ь</w:t>
            </w:r>
            <w:r w:rsidRPr="00B1546B">
              <w:rPr>
                <w:rFonts w:ascii="Times New Roman" w:eastAsia="Calibri" w:hAnsi="Times New Roman"/>
                <w:sz w:val="28"/>
                <w:szCs w:val="28"/>
              </w:rPr>
              <w:t>ного листа курсовой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Содержание курс</w:t>
            </w:r>
            <w:r w:rsidRPr="00B1546B">
              <w:rPr>
                <w:rFonts w:ascii="Times New Roman" w:eastAsia="Calibri" w:hAnsi="Times New Roman"/>
                <w:sz w:val="28"/>
                <w:szCs w:val="28"/>
              </w:rPr>
              <w:t>о</w:t>
            </w:r>
            <w:r w:rsidRPr="00B1546B">
              <w:rPr>
                <w:rFonts w:ascii="Times New Roman" w:eastAsia="Calibri" w:hAnsi="Times New Roman"/>
                <w:sz w:val="28"/>
                <w:szCs w:val="28"/>
              </w:rPr>
              <w:t>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Введения. Задачи курсовой работы.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Оформление списка использованных и</w:t>
            </w:r>
            <w:r w:rsidRPr="00B1546B">
              <w:rPr>
                <w:rFonts w:ascii="Times New Roman" w:eastAsia="Calibri" w:hAnsi="Times New Roman"/>
                <w:sz w:val="28"/>
                <w:szCs w:val="28"/>
              </w:rPr>
              <w:t>с</w:t>
            </w:r>
            <w:r w:rsidRPr="00B1546B">
              <w:rPr>
                <w:rFonts w:ascii="Times New Roman" w:eastAsia="Calibri" w:hAnsi="Times New Roman"/>
                <w:sz w:val="28"/>
                <w:szCs w:val="28"/>
              </w:rPr>
              <w:t>точников.</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Оформление поясн</w:t>
            </w:r>
            <w:r w:rsidRPr="00B1546B">
              <w:rPr>
                <w:rFonts w:ascii="Times New Roman" w:eastAsia="Calibri" w:hAnsi="Times New Roman"/>
                <w:sz w:val="28"/>
                <w:szCs w:val="28"/>
              </w:rPr>
              <w:t>и</w:t>
            </w:r>
            <w:r w:rsidRPr="00B1546B">
              <w:rPr>
                <w:rFonts w:ascii="Times New Roman" w:eastAsia="Calibri" w:hAnsi="Times New Roman"/>
                <w:sz w:val="28"/>
                <w:szCs w:val="28"/>
              </w:rPr>
              <w:t>тельной записки.</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r w:rsidR="00B1546B" w:rsidRPr="00B1546B" w:rsidTr="0087196D">
        <w:tc>
          <w:tcPr>
            <w:tcW w:w="2823" w:type="dxa"/>
          </w:tcPr>
          <w:p w:rsidR="00B1546B" w:rsidRPr="00B1546B" w:rsidRDefault="00B1546B" w:rsidP="00B1546B">
            <w:pPr>
              <w:spacing w:after="0" w:line="240" w:lineRule="auto"/>
              <w:jc w:val="center"/>
              <w:rPr>
                <w:rFonts w:ascii="Times New Roman" w:eastAsia="Calibri" w:hAnsi="Times New Roman"/>
                <w:sz w:val="28"/>
                <w:szCs w:val="28"/>
              </w:rPr>
            </w:pPr>
            <w:r w:rsidRPr="00B1546B">
              <w:rPr>
                <w:rFonts w:ascii="Times New Roman" w:eastAsia="Calibri" w:hAnsi="Times New Roman"/>
                <w:sz w:val="28"/>
                <w:szCs w:val="28"/>
              </w:rPr>
              <w:t>Защита курсовой р</w:t>
            </w:r>
            <w:r w:rsidRPr="00B1546B">
              <w:rPr>
                <w:rFonts w:ascii="Times New Roman" w:eastAsia="Calibri" w:hAnsi="Times New Roman"/>
                <w:sz w:val="28"/>
                <w:szCs w:val="28"/>
              </w:rPr>
              <w:t>а</w:t>
            </w:r>
            <w:r w:rsidRPr="00B1546B">
              <w:rPr>
                <w:rFonts w:ascii="Times New Roman" w:eastAsia="Calibri" w:hAnsi="Times New Roman"/>
                <w:sz w:val="28"/>
                <w:szCs w:val="28"/>
              </w:rPr>
              <w:t>боты.</w:t>
            </w:r>
          </w:p>
        </w:tc>
        <w:tc>
          <w:tcPr>
            <w:tcW w:w="450"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19"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722"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1163" w:type="dxa"/>
          </w:tcPr>
          <w:p w:rsidR="00B1546B" w:rsidRPr="00B1546B" w:rsidRDefault="00B1546B" w:rsidP="00B1546B">
            <w:pPr>
              <w:spacing w:after="0" w:line="240" w:lineRule="auto"/>
              <w:jc w:val="center"/>
              <w:rPr>
                <w:rFonts w:ascii="Times New Roman" w:eastAsia="Calibri" w:hAnsi="Times New Roman"/>
                <w:sz w:val="28"/>
                <w:szCs w:val="28"/>
              </w:rPr>
            </w:pPr>
          </w:p>
        </w:tc>
        <w:tc>
          <w:tcPr>
            <w:tcW w:w="851" w:type="dxa"/>
          </w:tcPr>
          <w:p w:rsidR="00B1546B" w:rsidRPr="00B1546B" w:rsidRDefault="00B1546B" w:rsidP="00B1546B">
            <w:pPr>
              <w:spacing w:after="0" w:line="240" w:lineRule="auto"/>
              <w:jc w:val="center"/>
              <w:rPr>
                <w:rFonts w:ascii="Times New Roman" w:eastAsia="Calibri" w:hAnsi="Times New Roman"/>
                <w:sz w:val="28"/>
                <w:szCs w:val="28"/>
              </w:rPr>
            </w:pPr>
          </w:p>
        </w:tc>
      </w:tr>
    </w:tbl>
    <w:p w:rsidR="00B1546B" w:rsidRPr="00B1546B" w:rsidRDefault="00B1546B" w:rsidP="00B1546B">
      <w:pPr>
        <w:rPr>
          <w:rFonts w:ascii="Times New Roman" w:eastAsia="Calibri" w:hAnsi="Times New Roman"/>
          <w:sz w:val="28"/>
          <w:szCs w:val="28"/>
        </w:rPr>
      </w:pPr>
    </w:p>
    <w:p w:rsidR="00B1546B" w:rsidRPr="00B1546B" w:rsidRDefault="00B1546B" w:rsidP="00B1546B">
      <w:pPr>
        <w:rPr>
          <w:rFonts w:ascii="Times New Roman" w:eastAsia="Calibri" w:hAnsi="Times New Roman"/>
          <w:sz w:val="28"/>
          <w:szCs w:val="28"/>
        </w:rPr>
      </w:pPr>
    </w:p>
    <w:p w:rsidR="00B1546B" w:rsidRPr="00B1546B" w:rsidRDefault="00B1546B" w:rsidP="00B1546B">
      <w:pPr>
        <w:rPr>
          <w:rFonts w:ascii="Times New Roman" w:eastAsia="Calibri" w:hAnsi="Times New Roman"/>
          <w:sz w:val="28"/>
          <w:szCs w:val="28"/>
        </w:rPr>
      </w:pPr>
      <w:r w:rsidRPr="00B1546B">
        <w:rPr>
          <w:rFonts w:ascii="Times New Roman" w:eastAsia="Calibri" w:hAnsi="Times New Roman"/>
          <w:sz w:val="28"/>
          <w:szCs w:val="28"/>
        </w:rPr>
        <w:t>Дата выдачи задания «__»  _________ 20</w:t>
      </w:r>
    </w:p>
    <w:p w:rsidR="00B1546B" w:rsidRPr="00B1546B" w:rsidRDefault="00B1546B" w:rsidP="00B1546B">
      <w:pPr>
        <w:rPr>
          <w:rFonts w:ascii="Times New Roman" w:eastAsia="Calibri" w:hAnsi="Times New Roman"/>
          <w:sz w:val="28"/>
          <w:szCs w:val="28"/>
        </w:rPr>
      </w:pPr>
      <w:r w:rsidRPr="00B1546B">
        <w:rPr>
          <w:rFonts w:ascii="Times New Roman" w:eastAsia="Calibri" w:hAnsi="Times New Roman"/>
          <w:sz w:val="28"/>
          <w:szCs w:val="28"/>
        </w:rPr>
        <w:t>Дата окончания работы «__» _________ 20</w:t>
      </w:r>
    </w:p>
    <w:p w:rsidR="00B1546B" w:rsidRPr="00B1546B" w:rsidRDefault="00B1546B" w:rsidP="003008D1">
      <w:pPr>
        <w:spacing w:after="0" w:line="240" w:lineRule="auto"/>
        <w:rPr>
          <w:rFonts w:ascii="Times New Roman" w:eastAsia="Calibri" w:hAnsi="Times New Roman"/>
          <w:sz w:val="28"/>
          <w:szCs w:val="28"/>
        </w:rPr>
      </w:pPr>
      <w:r w:rsidRPr="00B1546B">
        <w:rPr>
          <w:rFonts w:ascii="Times New Roman" w:eastAsia="Calibri" w:hAnsi="Times New Roman"/>
          <w:sz w:val="28"/>
          <w:szCs w:val="28"/>
        </w:rPr>
        <w:t xml:space="preserve">ПЦК </w:t>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t>__________      ____________________</w:t>
      </w:r>
      <w:r w:rsidR="003008D1">
        <w:rPr>
          <w:rFonts w:ascii="Times New Roman" w:eastAsia="Calibri" w:hAnsi="Times New Roman"/>
          <w:sz w:val="28"/>
          <w:szCs w:val="28"/>
        </w:rPr>
        <w:t>_____</w:t>
      </w:r>
    </w:p>
    <w:p w:rsidR="00B1546B" w:rsidRDefault="00B1546B" w:rsidP="003008D1">
      <w:pPr>
        <w:spacing w:after="0" w:line="240" w:lineRule="auto"/>
        <w:rPr>
          <w:rFonts w:ascii="Times New Roman" w:eastAsia="Calibri" w:hAnsi="Times New Roman"/>
          <w:sz w:val="28"/>
          <w:szCs w:val="28"/>
        </w:rPr>
      </w:pP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Pr="00B1546B">
        <w:rPr>
          <w:rFonts w:ascii="Times New Roman" w:eastAsia="Calibri" w:hAnsi="Times New Roman"/>
          <w:sz w:val="28"/>
          <w:szCs w:val="28"/>
        </w:rPr>
        <w:tab/>
      </w:r>
      <w:r w:rsidR="003008D1">
        <w:rPr>
          <w:rFonts w:ascii="Times New Roman" w:eastAsia="Calibri" w:hAnsi="Times New Roman"/>
          <w:sz w:val="28"/>
          <w:szCs w:val="28"/>
        </w:rPr>
        <w:t xml:space="preserve">  (подпись) </w:t>
      </w:r>
      <w:r w:rsidR="003008D1">
        <w:rPr>
          <w:rFonts w:ascii="Times New Roman" w:eastAsia="Calibri" w:hAnsi="Times New Roman"/>
          <w:sz w:val="28"/>
          <w:szCs w:val="28"/>
        </w:rPr>
        <w:tab/>
      </w:r>
      <w:r w:rsidR="003008D1">
        <w:rPr>
          <w:rFonts w:ascii="Times New Roman" w:eastAsia="Calibri" w:hAnsi="Times New Roman"/>
          <w:sz w:val="28"/>
          <w:szCs w:val="28"/>
        </w:rPr>
        <w:tab/>
        <w:t xml:space="preserve">   (</w:t>
      </w:r>
      <w:r w:rsidRPr="00B1546B">
        <w:rPr>
          <w:rFonts w:ascii="Times New Roman" w:eastAsia="Calibri" w:hAnsi="Times New Roman"/>
          <w:sz w:val="28"/>
          <w:szCs w:val="28"/>
        </w:rPr>
        <w:t>фамилия, инициалы)</w:t>
      </w:r>
    </w:p>
    <w:p w:rsidR="003008D1" w:rsidRPr="00B1546B" w:rsidRDefault="003008D1" w:rsidP="003008D1">
      <w:pPr>
        <w:spacing w:after="0" w:line="240" w:lineRule="auto"/>
        <w:rPr>
          <w:rFonts w:ascii="Times New Roman" w:eastAsia="Calibri" w:hAnsi="Times New Roman"/>
          <w:sz w:val="28"/>
          <w:szCs w:val="28"/>
        </w:rPr>
      </w:pPr>
    </w:p>
    <w:p w:rsidR="00B1546B" w:rsidRPr="00B1546B" w:rsidRDefault="00B1546B" w:rsidP="003008D1">
      <w:pPr>
        <w:spacing w:after="0" w:line="240" w:lineRule="auto"/>
        <w:rPr>
          <w:rFonts w:ascii="Times New Roman" w:eastAsia="Calibri" w:hAnsi="Times New Roman"/>
          <w:sz w:val="28"/>
          <w:szCs w:val="28"/>
        </w:rPr>
      </w:pPr>
      <w:r w:rsidRPr="00B1546B">
        <w:rPr>
          <w:rFonts w:ascii="Times New Roman" w:eastAsia="Calibri" w:hAnsi="Times New Roman"/>
          <w:sz w:val="28"/>
          <w:szCs w:val="28"/>
        </w:rPr>
        <w:t>Руководитель курсовой работы   ____________    ________________</w:t>
      </w:r>
      <w:r w:rsidR="003008D1">
        <w:rPr>
          <w:rFonts w:ascii="Times New Roman" w:eastAsia="Calibri" w:hAnsi="Times New Roman"/>
          <w:sz w:val="28"/>
          <w:szCs w:val="28"/>
        </w:rPr>
        <w:t>_____</w:t>
      </w:r>
    </w:p>
    <w:p w:rsidR="00B1546B" w:rsidRDefault="003008D1" w:rsidP="003008D1">
      <w:pPr>
        <w:spacing w:line="240" w:lineRule="auto"/>
        <w:rPr>
          <w:rFonts w:ascii="Times New Roman" w:eastAsia="Calibri" w:hAnsi="Times New Roman"/>
          <w:sz w:val="28"/>
          <w:szCs w:val="28"/>
        </w:rPr>
      </w:pPr>
      <w:r>
        <w:rPr>
          <w:rFonts w:ascii="Times New Roman" w:eastAsia="Calibri" w:hAnsi="Times New Roman"/>
          <w:sz w:val="28"/>
          <w:szCs w:val="28"/>
        </w:rPr>
        <w:t xml:space="preserve">                                                             </w:t>
      </w:r>
      <w:r w:rsidR="00B1546B" w:rsidRPr="00B1546B">
        <w:rPr>
          <w:rFonts w:ascii="Times New Roman" w:eastAsia="Calibri" w:hAnsi="Times New Roman"/>
          <w:sz w:val="28"/>
          <w:szCs w:val="28"/>
        </w:rPr>
        <w:t>(подпись)</w:t>
      </w:r>
      <w:r>
        <w:rPr>
          <w:rFonts w:ascii="Times New Roman" w:eastAsia="Calibri" w:hAnsi="Times New Roman"/>
          <w:sz w:val="28"/>
          <w:szCs w:val="28"/>
        </w:rPr>
        <w:t xml:space="preserve">          (</w:t>
      </w:r>
      <w:r w:rsidR="00B1546B" w:rsidRPr="00B1546B">
        <w:rPr>
          <w:rFonts w:ascii="Times New Roman" w:eastAsia="Calibri" w:hAnsi="Times New Roman"/>
          <w:sz w:val="28"/>
          <w:szCs w:val="28"/>
        </w:rPr>
        <w:t xml:space="preserve">фамилия, инициалы) </w:t>
      </w:r>
    </w:p>
    <w:p w:rsidR="003008D1" w:rsidRPr="00B1546B" w:rsidRDefault="003008D1" w:rsidP="003008D1">
      <w:pPr>
        <w:spacing w:line="240" w:lineRule="auto"/>
        <w:rPr>
          <w:rFonts w:ascii="Times New Roman" w:eastAsia="Calibri" w:hAnsi="Times New Roman"/>
          <w:sz w:val="28"/>
          <w:szCs w:val="28"/>
        </w:rPr>
      </w:pPr>
    </w:p>
    <w:p w:rsidR="00B1546B" w:rsidRPr="00B1546B" w:rsidRDefault="00B1546B" w:rsidP="003008D1">
      <w:pPr>
        <w:spacing w:after="0"/>
        <w:rPr>
          <w:rFonts w:ascii="Times New Roman" w:eastAsia="Calibri" w:hAnsi="Times New Roman"/>
          <w:sz w:val="28"/>
          <w:szCs w:val="28"/>
        </w:rPr>
      </w:pPr>
      <w:r w:rsidRPr="00B1546B">
        <w:rPr>
          <w:rFonts w:ascii="Times New Roman" w:eastAsia="Calibri" w:hAnsi="Times New Roman"/>
          <w:sz w:val="28"/>
          <w:szCs w:val="28"/>
        </w:rPr>
        <w:t>Задание получил  ___________</w:t>
      </w:r>
      <w:r w:rsidR="003008D1">
        <w:rPr>
          <w:rFonts w:ascii="Times New Roman" w:eastAsia="Calibri" w:hAnsi="Times New Roman"/>
          <w:sz w:val="28"/>
          <w:szCs w:val="28"/>
        </w:rPr>
        <w:t>_______</w:t>
      </w:r>
      <w:r w:rsidRPr="00B1546B">
        <w:rPr>
          <w:rFonts w:ascii="Times New Roman" w:eastAsia="Calibri" w:hAnsi="Times New Roman"/>
          <w:sz w:val="28"/>
          <w:szCs w:val="28"/>
        </w:rPr>
        <w:t xml:space="preserve">  ___________________</w:t>
      </w:r>
      <w:r w:rsidR="003008D1">
        <w:rPr>
          <w:rFonts w:ascii="Times New Roman" w:eastAsia="Calibri" w:hAnsi="Times New Roman"/>
          <w:sz w:val="28"/>
          <w:szCs w:val="28"/>
        </w:rPr>
        <w:t>__________</w:t>
      </w:r>
    </w:p>
    <w:p w:rsidR="00B1546B" w:rsidRPr="00B1546B" w:rsidRDefault="003008D1" w:rsidP="003008D1">
      <w:pPr>
        <w:spacing w:after="0"/>
        <w:rPr>
          <w:rFonts w:ascii="Times New Roman" w:eastAsia="Calibri" w:hAnsi="Times New Roman"/>
          <w:sz w:val="28"/>
          <w:szCs w:val="28"/>
        </w:rPr>
      </w:pPr>
      <w:r>
        <w:rPr>
          <w:rFonts w:ascii="Times New Roman" w:eastAsia="Calibri" w:hAnsi="Times New Roman"/>
          <w:sz w:val="28"/>
          <w:szCs w:val="28"/>
        </w:rPr>
        <w:t xml:space="preserve">                                  </w:t>
      </w:r>
      <w:r w:rsidR="00B1546B" w:rsidRPr="00B1546B">
        <w:rPr>
          <w:rFonts w:ascii="Times New Roman" w:eastAsia="Calibri" w:hAnsi="Times New Roman"/>
          <w:sz w:val="28"/>
          <w:szCs w:val="28"/>
        </w:rPr>
        <w:t xml:space="preserve">(подпись студента) </w:t>
      </w:r>
      <w:r>
        <w:rPr>
          <w:rFonts w:ascii="Times New Roman" w:eastAsia="Calibri" w:hAnsi="Times New Roman"/>
          <w:sz w:val="28"/>
          <w:szCs w:val="28"/>
        </w:rPr>
        <w:t xml:space="preserve">    (</w:t>
      </w:r>
      <w:r w:rsidR="00B1546B" w:rsidRPr="00B1546B">
        <w:rPr>
          <w:rFonts w:ascii="Times New Roman" w:eastAsia="Calibri" w:hAnsi="Times New Roman"/>
          <w:sz w:val="28"/>
          <w:szCs w:val="28"/>
        </w:rPr>
        <w:t>фамилия, инициалы студента)</w:t>
      </w:r>
    </w:p>
    <w:p w:rsidR="00B1546B" w:rsidRDefault="00B1546B" w:rsidP="00C74898">
      <w:pPr>
        <w:pStyle w:val="paragraph"/>
        <w:jc w:val="center"/>
        <w:textAlignment w:val="baseline"/>
        <w:rPr>
          <w:rStyle w:val="normaltextrun1"/>
          <w:b/>
          <w:sz w:val="32"/>
          <w:szCs w:val="28"/>
        </w:rPr>
        <w:sectPr w:rsidR="00B1546B" w:rsidSect="007D2D50">
          <w:footerReference w:type="default" r:id="rId8"/>
          <w:footerReference w:type="first" r:id="rId9"/>
          <w:pgSz w:w="11906" w:h="16838"/>
          <w:pgMar w:top="1134" w:right="851" w:bottom="1134" w:left="1701" w:header="709" w:footer="136" w:gutter="0"/>
          <w:cols w:space="708"/>
          <w:titlePg/>
          <w:docGrid w:linePitch="360"/>
        </w:sectPr>
      </w:pPr>
    </w:p>
    <w:p w:rsidR="00B1546B" w:rsidRPr="00B1546B" w:rsidRDefault="00B1546B" w:rsidP="00B1546B">
      <w:pPr>
        <w:spacing w:after="200" w:line="360" w:lineRule="auto"/>
        <w:jc w:val="center"/>
        <w:rPr>
          <w:rFonts w:ascii="Times New Roman" w:eastAsia="Calibri" w:hAnsi="Times New Roman"/>
          <w:b/>
          <w:sz w:val="28"/>
          <w:szCs w:val="28"/>
        </w:rPr>
      </w:pPr>
      <w:r w:rsidRPr="00B1546B">
        <w:rPr>
          <w:rFonts w:ascii="Times New Roman" w:eastAsia="Calibri" w:hAnsi="Times New Roman"/>
          <w:b/>
          <w:sz w:val="28"/>
          <w:szCs w:val="28"/>
        </w:rPr>
        <w:lastRenderedPageBreak/>
        <w:t>Содержание</w:t>
      </w:r>
    </w:p>
    <w:bookmarkStart w:id="1" w:name="_Toc21436042"/>
    <w:p w:rsidR="00E01DD6" w:rsidRPr="00E01DD6" w:rsidRDefault="00E01DD6" w:rsidP="00E01DD6">
      <w:pPr>
        <w:pStyle w:val="11"/>
        <w:tabs>
          <w:tab w:val="right" w:leader="dot" w:pos="9913"/>
        </w:tabs>
        <w:spacing w:after="0" w:line="360" w:lineRule="auto"/>
        <w:jc w:val="both"/>
        <w:rPr>
          <w:rFonts w:ascii="Times New Roman" w:hAnsi="Times New Roman"/>
          <w:noProof/>
          <w:sz w:val="28"/>
          <w:szCs w:val="28"/>
          <w:lang w:eastAsia="ru-RU"/>
        </w:rPr>
      </w:pPr>
      <w:r>
        <w:fldChar w:fldCharType="begin"/>
      </w:r>
      <w:r>
        <w:instrText xml:space="preserve"> TOC \o "1-3" \h \z \u </w:instrText>
      </w:r>
      <w:r>
        <w:fldChar w:fldCharType="separate"/>
      </w:r>
      <w:hyperlink w:anchor="_Toc24102698" w:history="1">
        <w:r w:rsidRPr="00E01DD6">
          <w:rPr>
            <w:rStyle w:val="a4"/>
            <w:rFonts w:ascii="Times New Roman" w:hAnsi="Times New Roman"/>
            <w:noProof/>
            <w:sz w:val="28"/>
            <w:szCs w:val="28"/>
          </w:rPr>
          <w:t>Введение</w:t>
        </w:r>
        <w:r w:rsidRPr="00E01DD6">
          <w:rPr>
            <w:rFonts w:ascii="Times New Roman" w:hAnsi="Times New Roman"/>
            <w:noProof/>
            <w:webHidden/>
            <w:sz w:val="28"/>
            <w:szCs w:val="28"/>
          </w:rPr>
          <w:tab/>
        </w:r>
        <w:r>
          <w:rPr>
            <w:rFonts w:ascii="Times New Roman" w:hAnsi="Times New Roman"/>
            <w:noProof/>
            <w:webHidden/>
            <w:sz w:val="28"/>
            <w:szCs w:val="28"/>
          </w:rPr>
          <w:t>3</w:t>
        </w:r>
      </w:hyperlink>
    </w:p>
    <w:p w:rsidR="00E01DD6" w:rsidRPr="00E01DD6" w:rsidRDefault="00E01DD6" w:rsidP="00E01DD6">
      <w:pPr>
        <w:pStyle w:val="11"/>
        <w:tabs>
          <w:tab w:val="right" w:leader="dot" w:pos="9913"/>
        </w:tabs>
        <w:spacing w:after="0" w:line="360" w:lineRule="auto"/>
        <w:jc w:val="both"/>
        <w:rPr>
          <w:rFonts w:ascii="Times New Roman" w:hAnsi="Times New Roman"/>
          <w:noProof/>
          <w:sz w:val="28"/>
          <w:szCs w:val="28"/>
          <w:lang w:eastAsia="ru-RU"/>
        </w:rPr>
      </w:pPr>
      <w:hyperlink w:anchor="_Toc24102699" w:history="1">
        <w:r w:rsidRPr="00E01DD6">
          <w:rPr>
            <w:rStyle w:val="a4"/>
            <w:rFonts w:ascii="Times New Roman" w:hAnsi="Times New Roman"/>
            <w:noProof/>
            <w:sz w:val="28"/>
            <w:szCs w:val="28"/>
          </w:rPr>
          <w:t>Глава 1. Пенсии по инвалидности</w:t>
        </w:r>
        <w:r w:rsidRPr="00E01DD6">
          <w:rPr>
            <w:rFonts w:ascii="Times New Roman" w:hAnsi="Times New Roman"/>
            <w:noProof/>
            <w:webHidden/>
            <w:sz w:val="28"/>
            <w:szCs w:val="28"/>
          </w:rPr>
          <w:tab/>
        </w:r>
        <w:r>
          <w:rPr>
            <w:rFonts w:ascii="Times New Roman" w:hAnsi="Times New Roman"/>
            <w:noProof/>
            <w:webHidden/>
            <w:sz w:val="28"/>
            <w:szCs w:val="28"/>
          </w:rPr>
          <w:t>4</w:t>
        </w:r>
      </w:hyperlink>
    </w:p>
    <w:p w:rsidR="00E01DD6" w:rsidRPr="00E01DD6" w:rsidRDefault="00E01DD6" w:rsidP="00E01DD6">
      <w:pPr>
        <w:pStyle w:val="21"/>
        <w:tabs>
          <w:tab w:val="right" w:leader="dot" w:pos="9913"/>
        </w:tabs>
        <w:spacing w:after="0" w:line="360" w:lineRule="auto"/>
        <w:jc w:val="both"/>
        <w:rPr>
          <w:rFonts w:ascii="Times New Roman" w:hAnsi="Times New Roman"/>
          <w:noProof/>
          <w:sz w:val="28"/>
          <w:szCs w:val="28"/>
          <w:lang w:eastAsia="ru-RU"/>
        </w:rPr>
      </w:pPr>
      <w:hyperlink w:anchor="_Toc24102700" w:history="1">
        <w:r w:rsidRPr="00E01DD6">
          <w:rPr>
            <w:rStyle w:val="a4"/>
            <w:rFonts w:ascii="Times New Roman" w:hAnsi="Times New Roman"/>
            <w:noProof/>
            <w:sz w:val="28"/>
            <w:szCs w:val="28"/>
          </w:rPr>
          <w:t>1.1. Понятие и общие основания для назначения пенсии по инвалидности</w:t>
        </w:r>
        <w:r w:rsidRPr="00E01DD6">
          <w:rPr>
            <w:rFonts w:ascii="Times New Roman" w:hAnsi="Times New Roman"/>
            <w:noProof/>
            <w:webHidden/>
            <w:sz w:val="28"/>
            <w:szCs w:val="28"/>
          </w:rPr>
          <w:tab/>
        </w:r>
        <w:r>
          <w:rPr>
            <w:rFonts w:ascii="Times New Roman" w:hAnsi="Times New Roman"/>
            <w:noProof/>
            <w:webHidden/>
            <w:sz w:val="28"/>
            <w:szCs w:val="28"/>
          </w:rPr>
          <w:t>4</w:t>
        </w:r>
      </w:hyperlink>
    </w:p>
    <w:p w:rsidR="00E01DD6" w:rsidRPr="00E01DD6" w:rsidRDefault="00E01DD6" w:rsidP="00E01DD6">
      <w:pPr>
        <w:pStyle w:val="21"/>
        <w:tabs>
          <w:tab w:val="right" w:leader="dot" w:pos="9913"/>
        </w:tabs>
        <w:spacing w:after="0" w:line="360" w:lineRule="auto"/>
        <w:jc w:val="both"/>
        <w:rPr>
          <w:rFonts w:ascii="Times New Roman" w:hAnsi="Times New Roman"/>
          <w:noProof/>
          <w:sz w:val="28"/>
          <w:szCs w:val="28"/>
          <w:lang w:eastAsia="ru-RU"/>
        </w:rPr>
      </w:pPr>
      <w:hyperlink w:anchor="_Toc24102701" w:history="1">
        <w:r w:rsidRPr="00E01DD6">
          <w:rPr>
            <w:rStyle w:val="a4"/>
            <w:rFonts w:ascii="Times New Roman" w:hAnsi="Times New Roman"/>
            <w:noProof/>
            <w:sz w:val="28"/>
            <w:szCs w:val="28"/>
          </w:rPr>
          <w:t>1.2. Пенсии по инвалидности для отдельных категорий граждан</w:t>
        </w:r>
        <w:r w:rsidRPr="00E01DD6">
          <w:rPr>
            <w:rFonts w:ascii="Times New Roman" w:hAnsi="Times New Roman"/>
            <w:noProof/>
            <w:webHidden/>
            <w:sz w:val="28"/>
            <w:szCs w:val="28"/>
          </w:rPr>
          <w:tab/>
        </w:r>
        <w:r>
          <w:rPr>
            <w:rFonts w:ascii="Times New Roman" w:hAnsi="Times New Roman"/>
            <w:noProof/>
            <w:webHidden/>
            <w:sz w:val="28"/>
            <w:szCs w:val="28"/>
          </w:rPr>
          <w:t>8</w:t>
        </w:r>
      </w:hyperlink>
    </w:p>
    <w:p w:rsidR="00E01DD6" w:rsidRPr="00E01DD6" w:rsidRDefault="00E01DD6" w:rsidP="00E01DD6">
      <w:pPr>
        <w:pStyle w:val="11"/>
        <w:tabs>
          <w:tab w:val="right" w:leader="dot" w:pos="9913"/>
        </w:tabs>
        <w:spacing w:after="0" w:line="360" w:lineRule="auto"/>
        <w:jc w:val="both"/>
        <w:rPr>
          <w:rFonts w:ascii="Times New Roman" w:hAnsi="Times New Roman"/>
          <w:noProof/>
          <w:sz w:val="28"/>
          <w:szCs w:val="28"/>
          <w:lang w:eastAsia="ru-RU"/>
        </w:rPr>
      </w:pPr>
      <w:hyperlink w:anchor="_Toc24102702" w:history="1">
        <w:r w:rsidRPr="00E01DD6">
          <w:rPr>
            <w:rStyle w:val="a4"/>
            <w:rFonts w:ascii="Times New Roman" w:hAnsi="Times New Roman"/>
            <w:noProof/>
            <w:sz w:val="28"/>
            <w:szCs w:val="28"/>
          </w:rPr>
          <w:t>Глава 2. Компенсационные выплаты</w:t>
        </w:r>
        <w:r w:rsidRPr="00E01DD6">
          <w:rPr>
            <w:rFonts w:ascii="Times New Roman" w:hAnsi="Times New Roman"/>
            <w:noProof/>
            <w:webHidden/>
            <w:sz w:val="28"/>
            <w:szCs w:val="28"/>
          </w:rPr>
          <w:tab/>
        </w:r>
        <w:r>
          <w:rPr>
            <w:rFonts w:ascii="Times New Roman" w:hAnsi="Times New Roman"/>
            <w:noProof/>
            <w:webHidden/>
            <w:sz w:val="28"/>
            <w:szCs w:val="28"/>
          </w:rPr>
          <w:t>1</w:t>
        </w:r>
        <w:r w:rsidR="001763C2">
          <w:rPr>
            <w:rFonts w:ascii="Times New Roman" w:hAnsi="Times New Roman"/>
            <w:noProof/>
            <w:webHidden/>
            <w:sz w:val="28"/>
            <w:szCs w:val="28"/>
          </w:rPr>
          <w:t>3</w:t>
        </w:r>
      </w:hyperlink>
    </w:p>
    <w:p w:rsidR="00E01DD6" w:rsidRPr="00E01DD6" w:rsidRDefault="00E01DD6" w:rsidP="00E01DD6">
      <w:pPr>
        <w:pStyle w:val="21"/>
        <w:tabs>
          <w:tab w:val="right" w:leader="dot" w:pos="9913"/>
        </w:tabs>
        <w:spacing w:after="0" w:line="360" w:lineRule="auto"/>
        <w:jc w:val="both"/>
        <w:rPr>
          <w:rFonts w:ascii="Times New Roman" w:hAnsi="Times New Roman"/>
          <w:noProof/>
          <w:sz w:val="28"/>
          <w:szCs w:val="28"/>
          <w:lang w:eastAsia="ru-RU"/>
        </w:rPr>
      </w:pPr>
      <w:hyperlink w:anchor="_Toc24102703" w:history="1">
        <w:r w:rsidRPr="00E01DD6">
          <w:rPr>
            <w:rStyle w:val="a4"/>
            <w:rFonts w:ascii="Times New Roman" w:hAnsi="Times New Roman"/>
            <w:noProof/>
            <w:sz w:val="28"/>
            <w:szCs w:val="28"/>
          </w:rPr>
          <w:t>2.1. Понятие и нормативно-правовое регулирование компенсационных выплат</w:t>
        </w:r>
        <w:r w:rsidRPr="00E01DD6">
          <w:rPr>
            <w:rFonts w:ascii="Times New Roman" w:hAnsi="Times New Roman"/>
            <w:noProof/>
            <w:webHidden/>
            <w:sz w:val="28"/>
            <w:szCs w:val="28"/>
          </w:rPr>
          <w:tab/>
        </w:r>
        <w:r>
          <w:rPr>
            <w:rFonts w:ascii="Times New Roman" w:hAnsi="Times New Roman"/>
            <w:noProof/>
            <w:webHidden/>
            <w:sz w:val="28"/>
            <w:szCs w:val="28"/>
          </w:rPr>
          <w:t>1</w:t>
        </w:r>
        <w:r w:rsidR="001763C2">
          <w:rPr>
            <w:rFonts w:ascii="Times New Roman" w:hAnsi="Times New Roman"/>
            <w:noProof/>
            <w:webHidden/>
            <w:sz w:val="28"/>
            <w:szCs w:val="28"/>
          </w:rPr>
          <w:t>3</w:t>
        </w:r>
      </w:hyperlink>
    </w:p>
    <w:p w:rsidR="00E01DD6" w:rsidRPr="00E01DD6" w:rsidRDefault="00E01DD6" w:rsidP="00E01DD6">
      <w:pPr>
        <w:pStyle w:val="21"/>
        <w:tabs>
          <w:tab w:val="right" w:leader="dot" w:pos="9913"/>
        </w:tabs>
        <w:spacing w:after="0" w:line="360" w:lineRule="auto"/>
        <w:jc w:val="both"/>
        <w:rPr>
          <w:rFonts w:ascii="Times New Roman" w:hAnsi="Times New Roman"/>
          <w:noProof/>
          <w:sz w:val="28"/>
          <w:szCs w:val="28"/>
          <w:lang w:eastAsia="ru-RU"/>
        </w:rPr>
      </w:pPr>
      <w:hyperlink w:anchor="_Toc24102704" w:history="1">
        <w:r w:rsidRPr="00E01DD6">
          <w:rPr>
            <w:rStyle w:val="a4"/>
            <w:rFonts w:ascii="Times New Roman" w:hAnsi="Times New Roman"/>
            <w:noProof/>
            <w:sz w:val="28"/>
            <w:szCs w:val="28"/>
          </w:rPr>
          <w:t>2.2. Компенсационные выплаты отдельным категориям граждан</w:t>
        </w:r>
        <w:r w:rsidRPr="00E01DD6">
          <w:rPr>
            <w:rFonts w:ascii="Times New Roman" w:hAnsi="Times New Roman"/>
            <w:noProof/>
            <w:webHidden/>
            <w:sz w:val="28"/>
            <w:szCs w:val="28"/>
          </w:rPr>
          <w:tab/>
        </w:r>
        <w:r>
          <w:rPr>
            <w:rFonts w:ascii="Times New Roman" w:hAnsi="Times New Roman"/>
            <w:noProof/>
            <w:webHidden/>
            <w:sz w:val="28"/>
            <w:szCs w:val="28"/>
          </w:rPr>
          <w:t>1</w:t>
        </w:r>
        <w:r w:rsidR="001763C2">
          <w:rPr>
            <w:rFonts w:ascii="Times New Roman" w:hAnsi="Times New Roman"/>
            <w:noProof/>
            <w:webHidden/>
            <w:sz w:val="28"/>
            <w:szCs w:val="28"/>
          </w:rPr>
          <w:t>4</w:t>
        </w:r>
      </w:hyperlink>
    </w:p>
    <w:p w:rsidR="00E01DD6" w:rsidRPr="00E01DD6" w:rsidRDefault="00E01DD6" w:rsidP="00E01DD6">
      <w:pPr>
        <w:pStyle w:val="11"/>
        <w:tabs>
          <w:tab w:val="right" w:leader="dot" w:pos="9913"/>
        </w:tabs>
        <w:spacing w:after="0" w:line="360" w:lineRule="auto"/>
        <w:jc w:val="both"/>
        <w:rPr>
          <w:rFonts w:ascii="Times New Roman" w:hAnsi="Times New Roman"/>
          <w:noProof/>
          <w:sz w:val="28"/>
          <w:szCs w:val="28"/>
          <w:lang w:eastAsia="ru-RU"/>
        </w:rPr>
      </w:pPr>
      <w:hyperlink w:anchor="_Toc24102705" w:history="1">
        <w:r w:rsidRPr="00E01DD6">
          <w:rPr>
            <w:rStyle w:val="a4"/>
            <w:rFonts w:ascii="Times New Roman" w:hAnsi="Times New Roman"/>
            <w:noProof/>
            <w:sz w:val="28"/>
            <w:szCs w:val="28"/>
          </w:rPr>
          <w:t>Заключение</w:t>
        </w:r>
        <w:r w:rsidRPr="00E01DD6">
          <w:rPr>
            <w:rFonts w:ascii="Times New Roman" w:hAnsi="Times New Roman"/>
            <w:noProof/>
            <w:webHidden/>
            <w:sz w:val="28"/>
            <w:szCs w:val="28"/>
          </w:rPr>
          <w:tab/>
        </w:r>
        <w:r>
          <w:rPr>
            <w:rFonts w:ascii="Times New Roman" w:hAnsi="Times New Roman"/>
            <w:noProof/>
            <w:webHidden/>
            <w:sz w:val="28"/>
            <w:szCs w:val="28"/>
          </w:rPr>
          <w:t>26</w:t>
        </w:r>
      </w:hyperlink>
    </w:p>
    <w:p w:rsidR="00E01DD6" w:rsidRDefault="00E01DD6" w:rsidP="00E01DD6">
      <w:pPr>
        <w:pStyle w:val="11"/>
        <w:tabs>
          <w:tab w:val="right" w:leader="dot" w:pos="9913"/>
        </w:tabs>
        <w:spacing w:after="0" w:line="360" w:lineRule="auto"/>
        <w:jc w:val="both"/>
        <w:rPr>
          <w:noProof/>
          <w:lang w:eastAsia="ru-RU"/>
        </w:rPr>
      </w:pPr>
      <w:hyperlink w:anchor="_Toc24102706" w:history="1">
        <w:r w:rsidRPr="00E01DD6">
          <w:rPr>
            <w:rStyle w:val="a4"/>
            <w:rFonts w:ascii="Times New Roman" w:hAnsi="Times New Roman"/>
            <w:noProof/>
            <w:sz w:val="28"/>
            <w:szCs w:val="28"/>
          </w:rPr>
          <w:t>Библиографический список</w:t>
        </w:r>
        <w:r w:rsidRPr="00E01DD6">
          <w:rPr>
            <w:rFonts w:ascii="Times New Roman" w:hAnsi="Times New Roman"/>
            <w:noProof/>
            <w:webHidden/>
            <w:sz w:val="28"/>
            <w:szCs w:val="28"/>
          </w:rPr>
          <w:tab/>
        </w:r>
        <w:r>
          <w:rPr>
            <w:rFonts w:ascii="Times New Roman" w:hAnsi="Times New Roman"/>
            <w:noProof/>
            <w:webHidden/>
            <w:sz w:val="28"/>
            <w:szCs w:val="28"/>
          </w:rPr>
          <w:t>28</w:t>
        </w:r>
      </w:hyperlink>
    </w:p>
    <w:p w:rsidR="00E01DD6" w:rsidRDefault="00E01DD6">
      <w:r>
        <w:fldChar w:fldCharType="end"/>
      </w:r>
    </w:p>
    <w:p w:rsidR="00B1546B" w:rsidRDefault="000C52A1" w:rsidP="00D55BE9">
      <w:pPr>
        <w:pStyle w:val="1"/>
        <w:rPr>
          <w:rFonts w:ascii="Times New Roman" w:hAnsi="Times New Roman"/>
          <w:sz w:val="28"/>
          <w:lang w:val="ru-RU"/>
        </w:rPr>
      </w:pPr>
      <w:r>
        <w:rPr>
          <w:rFonts w:ascii="Times New Roman" w:hAnsi="Times New Roman"/>
          <w:sz w:val="28"/>
        </w:rPr>
        <w:br w:type="page"/>
      </w:r>
      <w:bookmarkStart w:id="2" w:name="_Toc24102650"/>
      <w:bookmarkStart w:id="3" w:name="_Toc24102698"/>
      <w:r w:rsidR="00B1546B" w:rsidRPr="00D55BE9">
        <w:rPr>
          <w:rFonts w:ascii="Times New Roman" w:hAnsi="Times New Roman"/>
          <w:sz w:val="28"/>
        </w:rPr>
        <w:lastRenderedPageBreak/>
        <w:t>Введение</w:t>
      </w:r>
      <w:bookmarkEnd w:id="1"/>
      <w:bookmarkEnd w:id="2"/>
      <w:bookmarkEnd w:id="3"/>
    </w:p>
    <w:p w:rsidR="00287978" w:rsidRPr="00287978" w:rsidRDefault="00287978" w:rsidP="00287978">
      <w:pPr>
        <w:rPr>
          <w:lang w:eastAsia="x-none"/>
        </w:rPr>
      </w:pPr>
    </w:p>
    <w:p w:rsidR="00287978" w:rsidRPr="0055037D" w:rsidRDefault="00680812" w:rsidP="00287978">
      <w:pPr>
        <w:spacing w:after="0" w:line="360" w:lineRule="auto"/>
        <w:ind w:firstLine="709"/>
        <w:jc w:val="both"/>
        <w:rPr>
          <w:rFonts w:ascii="Times New Roman" w:hAnsi="Times New Roman"/>
          <w:sz w:val="28"/>
          <w:szCs w:val="28"/>
        </w:rPr>
      </w:pPr>
      <w:r>
        <w:rPr>
          <w:rFonts w:ascii="Times New Roman" w:hAnsi="Times New Roman"/>
          <w:sz w:val="28"/>
          <w:szCs w:val="28"/>
        </w:rPr>
        <w:t>Актуальность темы</w:t>
      </w:r>
      <w:r w:rsidR="00287978">
        <w:rPr>
          <w:rFonts w:ascii="Times New Roman" w:hAnsi="Times New Roman"/>
          <w:sz w:val="28"/>
          <w:szCs w:val="28"/>
        </w:rPr>
        <w:t xml:space="preserve"> курсовой работы обусловлена</w:t>
      </w:r>
      <w:r w:rsidR="00287978" w:rsidRPr="0055037D">
        <w:rPr>
          <w:rFonts w:ascii="Times New Roman" w:hAnsi="Times New Roman"/>
          <w:sz w:val="28"/>
          <w:szCs w:val="28"/>
        </w:rPr>
        <w:t>, прежде всего, тем, что в нашей стране постепенно растет до</w:t>
      </w:r>
      <w:r w:rsidR="00287978">
        <w:rPr>
          <w:rFonts w:ascii="Times New Roman" w:hAnsi="Times New Roman"/>
          <w:sz w:val="28"/>
          <w:szCs w:val="28"/>
        </w:rPr>
        <w:t>ля инвалидов в составе населения</w:t>
      </w:r>
      <w:r w:rsidR="00287978" w:rsidRPr="0055037D">
        <w:rPr>
          <w:rFonts w:ascii="Times New Roman" w:hAnsi="Times New Roman"/>
          <w:sz w:val="28"/>
          <w:szCs w:val="28"/>
        </w:rPr>
        <w:t xml:space="preserve">. Их доход значительно ниже среднего, а потребности в медицинском </w:t>
      </w:r>
      <w:r w:rsidR="00287978">
        <w:rPr>
          <w:rFonts w:ascii="Times New Roman" w:hAnsi="Times New Roman"/>
          <w:sz w:val="28"/>
          <w:szCs w:val="28"/>
        </w:rPr>
        <w:t xml:space="preserve">и социальном обслуживании - </w:t>
      </w:r>
      <w:r w:rsidR="00287978" w:rsidRPr="0055037D">
        <w:rPr>
          <w:rFonts w:ascii="Times New Roman" w:hAnsi="Times New Roman"/>
          <w:sz w:val="28"/>
          <w:szCs w:val="28"/>
        </w:rPr>
        <w:t>выше. Инвалиды, это наиболее слабый слой общества.</w:t>
      </w:r>
    </w:p>
    <w:p w:rsidR="00287978" w:rsidRPr="0055037D" w:rsidRDefault="00287978" w:rsidP="00287978">
      <w:pPr>
        <w:spacing w:after="0" w:line="360" w:lineRule="auto"/>
        <w:ind w:firstLine="709"/>
        <w:jc w:val="both"/>
        <w:rPr>
          <w:rFonts w:ascii="Times New Roman" w:hAnsi="Times New Roman"/>
          <w:sz w:val="28"/>
          <w:szCs w:val="28"/>
        </w:rPr>
      </w:pPr>
      <w:r w:rsidRPr="0055037D">
        <w:rPr>
          <w:rFonts w:ascii="Times New Roman" w:hAnsi="Times New Roman"/>
          <w:sz w:val="28"/>
          <w:szCs w:val="28"/>
        </w:rPr>
        <w:t>Пенсионное обеспечение, является одним из видов социального страхования. Задачами социального страхования является гарантия денежного и социального благополучия каждого, независимо от его индивидуальных возможностей.</w:t>
      </w:r>
    </w:p>
    <w:p w:rsidR="00287978" w:rsidRPr="0055037D" w:rsidRDefault="00287978" w:rsidP="00287978">
      <w:pPr>
        <w:spacing w:after="0" w:line="360" w:lineRule="auto"/>
        <w:ind w:firstLine="709"/>
        <w:jc w:val="both"/>
        <w:rPr>
          <w:rFonts w:ascii="Times New Roman" w:hAnsi="Times New Roman"/>
          <w:sz w:val="28"/>
          <w:szCs w:val="28"/>
        </w:rPr>
      </w:pPr>
      <w:r w:rsidRPr="0055037D">
        <w:rPr>
          <w:rFonts w:ascii="Times New Roman" w:hAnsi="Times New Roman"/>
          <w:sz w:val="28"/>
          <w:szCs w:val="28"/>
        </w:rPr>
        <w:t>Социальное обеспечение инвалидов Российской Федерации является одной из наиболее актуальных проблем. На первом месте среди проблем этой сферы стоит проблема пенсии. Но, система законодательных актов по пенси</w:t>
      </w:r>
      <w:r>
        <w:rPr>
          <w:rFonts w:ascii="Times New Roman" w:hAnsi="Times New Roman"/>
          <w:sz w:val="28"/>
          <w:szCs w:val="28"/>
        </w:rPr>
        <w:t>онному обеспечению не совершена</w:t>
      </w:r>
      <w:r w:rsidRPr="0055037D">
        <w:rPr>
          <w:rFonts w:ascii="Times New Roman" w:hAnsi="Times New Roman"/>
          <w:sz w:val="28"/>
          <w:szCs w:val="28"/>
        </w:rPr>
        <w:t>, пенсии выплачиваются не вовремя и не соответствуют реальному прожиточному минимуму.</w:t>
      </w:r>
    </w:p>
    <w:p w:rsidR="00287978" w:rsidRPr="0055037D" w:rsidRDefault="00287978" w:rsidP="00287978">
      <w:pPr>
        <w:spacing w:after="0" w:line="360" w:lineRule="auto"/>
        <w:ind w:firstLine="709"/>
        <w:jc w:val="both"/>
        <w:rPr>
          <w:rFonts w:ascii="Times New Roman" w:hAnsi="Times New Roman"/>
          <w:sz w:val="28"/>
          <w:szCs w:val="28"/>
        </w:rPr>
      </w:pPr>
      <w:r w:rsidRPr="0055037D">
        <w:rPr>
          <w:rFonts w:ascii="Times New Roman" w:hAnsi="Times New Roman"/>
          <w:sz w:val="28"/>
          <w:szCs w:val="28"/>
        </w:rPr>
        <w:t xml:space="preserve">Государство, </w:t>
      </w:r>
      <w:r>
        <w:rPr>
          <w:rFonts w:ascii="Times New Roman" w:hAnsi="Times New Roman"/>
          <w:sz w:val="28"/>
          <w:szCs w:val="28"/>
        </w:rPr>
        <w:t>обеспечивая</w:t>
      </w:r>
      <w:r w:rsidRPr="0055037D">
        <w:rPr>
          <w:rFonts w:ascii="Times New Roman" w:hAnsi="Times New Roman"/>
          <w:sz w:val="28"/>
          <w:szCs w:val="28"/>
        </w:rPr>
        <w:t xml:space="preserve"> социальную защищенность инвалидов,</w:t>
      </w:r>
      <w:r>
        <w:rPr>
          <w:rFonts w:ascii="Times New Roman" w:hAnsi="Times New Roman"/>
          <w:sz w:val="28"/>
          <w:szCs w:val="28"/>
        </w:rPr>
        <w:t xml:space="preserve"> призвано создавать</w:t>
      </w:r>
      <w:r w:rsidRPr="0055037D">
        <w:rPr>
          <w:rFonts w:ascii="Times New Roman" w:hAnsi="Times New Roman"/>
          <w:sz w:val="28"/>
          <w:szCs w:val="28"/>
        </w:rPr>
        <w:t xml:space="preserve"> необходимые условия для индивидуального развития, </w:t>
      </w:r>
      <w:r>
        <w:rPr>
          <w:rFonts w:ascii="Times New Roman" w:hAnsi="Times New Roman"/>
          <w:sz w:val="28"/>
          <w:szCs w:val="28"/>
        </w:rPr>
        <w:t>реализации творческих</w:t>
      </w:r>
      <w:r w:rsidRPr="0055037D">
        <w:rPr>
          <w:rFonts w:ascii="Times New Roman" w:hAnsi="Times New Roman"/>
          <w:sz w:val="28"/>
          <w:szCs w:val="28"/>
        </w:rPr>
        <w:t xml:space="preserve"> и производственных возможностей и способностей путем учета потребностей.</w:t>
      </w:r>
      <w:r>
        <w:rPr>
          <w:rFonts w:ascii="Times New Roman" w:hAnsi="Times New Roman"/>
          <w:sz w:val="28"/>
          <w:szCs w:val="28"/>
        </w:rPr>
        <w:t xml:space="preserve"> </w:t>
      </w:r>
      <w:r w:rsidRPr="0055037D">
        <w:rPr>
          <w:rFonts w:ascii="Times New Roman" w:hAnsi="Times New Roman"/>
          <w:sz w:val="28"/>
          <w:szCs w:val="28"/>
        </w:rPr>
        <w:t>Сегодня данный круг лиц относятся к наиболее социально незащищенным категориям населения.</w:t>
      </w:r>
    </w:p>
    <w:p w:rsidR="00287978" w:rsidRPr="0055037D" w:rsidRDefault="00287978" w:rsidP="00287978">
      <w:pPr>
        <w:spacing w:after="0" w:line="360" w:lineRule="auto"/>
        <w:ind w:firstLine="709"/>
        <w:jc w:val="both"/>
        <w:rPr>
          <w:rFonts w:ascii="Times New Roman" w:hAnsi="Times New Roman"/>
          <w:sz w:val="28"/>
          <w:szCs w:val="28"/>
        </w:rPr>
      </w:pPr>
      <w:r>
        <w:rPr>
          <w:rFonts w:ascii="Times New Roman" w:hAnsi="Times New Roman"/>
          <w:sz w:val="28"/>
          <w:szCs w:val="28"/>
        </w:rPr>
        <w:t>Целью к</w:t>
      </w:r>
      <w:r w:rsidR="005F32A3">
        <w:rPr>
          <w:rFonts w:ascii="Times New Roman" w:hAnsi="Times New Roman"/>
          <w:sz w:val="28"/>
          <w:szCs w:val="28"/>
        </w:rPr>
        <w:t>урсовой работы является анализ предоставления пенсии по инвалидности</w:t>
      </w:r>
      <w:r w:rsidRPr="0055037D">
        <w:rPr>
          <w:rFonts w:ascii="Times New Roman" w:hAnsi="Times New Roman"/>
          <w:sz w:val="28"/>
          <w:szCs w:val="28"/>
        </w:rPr>
        <w:t>,</w:t>
      </w:r>
      <w:r>
        <w:rPr>
          <w:rFonts w:ascii="Times New Roman" w:hAnsi="Times New Roman"/>
          <w:sz w:val="28"/>
          <w:szCs w:val="28"/>
        </w:rPr>
        <w:t xml:space="preserve"> а также </w:t>
      </w:r>
      <w:r w:rsidR="005F32A3">
        <w:rPr>
          <w:rFonts w:ascii="Times New Roman" w:hAnsi="Times New Roman"/>
          <w:sz w:val="28"/>
          <w:szCs w:val="28"/>
        </w:rPr>
        <w:t xml:space="preserve">изучить </w:t>
      </w:r>
      <w:r w:rsidRPr="0055037D">
        <w:rPr>
          <w:rFonts w:ascii="Times New Roman" w:hAnsi="Times New Roman"/>
          <w:sz w:val="28"/>
          <w:szCs w:val="28"/>
        </w:rPr>
        <w:t xml:space="preserve"> </w:t>
      </w:r>
      <w:r w:rsidR="00680812" w:rsidRPr="00680812">
        <w:rPr>
          <w:rFonts w:ascii="Times New Roman" w:hAnsi="Times New Roman"/>
          <w:sz w:val="28"/>
          <w:szCs w:val="28"/>
        </w:rPr>
        <w:t>разновидности</w:t>
      </w:r>
      <w:r w:rsidRPr="0055037D">
        <w:rPr>
          <w:rFonts w:ascii="Times New Roman" w:hAnsi="Times New Roman"/>
          <w:sz w:val="28"/>
          <w:szCs w:val="28"/>
        </w:rPr>
        <w:t xml:space="preserve"> компенсационных выплат.</w:t>
      </w:r>
    </w:p>
    <w:p w:rsidR="00287978" w:rsidRPr="0055037D" w:rsidRDefault="00287978" w:rsidP="00287978">
      <w:pPr>
        <w:spacing w:after="0" w:line="360" w:lineRule="auto"/>
        <w:ind w:firstLine="709"/>
        <w:jc w:val="both"/>
        <w:rPr>
          <w:rFonts w:ascii="Times New Roman" w:hAnsi="Times New Roman"/>
          <w:sz w:val="28"/>
          <w:szCs w:val="28"/>
        </w:rPr>
      </w:pPr>
      <w:r w:rsidRPr="0055037D">
        <w:rPr>
          <w:rFonts w:ascii="Times New Roman" w:hAnsi="Times New Roman"/>
          <w:sz w:val="28"/>
          <w:szCs w:val="28"/>
        </w:rPr>
        <w:t>В соответствии с целью были поставлены следующие задачи:</w:t>
      </w:r>
    </w:p>
    <w:p w:rsidR="00287978" w:rsidRPr="0055037D" w:rsidRDefault="00287978" w:rsidP="00287978">
      <w:pPr>
        <w:spacing w:after="0" w:line="360" w:lineRule="auto"/>
        <w:jc w:val="both"/>
        <w:rPr>
          <w:rFonts w:ascii="Times New Roman" w:hAnsi="Times New Roman"/>
          <w:sz w:val="28"/>
          <w:szCs w:val="28"/>
        </w:rPr>
      </w:pPr>
      <w:r>
        <w:rPr>
          <w:rFonts w:ascii="Times New Roman" w:hAnsi="Times New Roman"/>
          <w:sz w:val="28"/>
          <w:szCs w:val="28"/>
        </w:rPr>
        <w:t xml:space="preserve"> - д</w:t>
      </w:r>
      <w:r w:rsidRPr="0055037D">
        <w:rPr>
          <w:rFonts w:ascii="Times New Roman" w:hAnsi="Times New Roman"/>
          <w:sz w:val="28"/>
          <w:szCs w:val="28"/>
        </w:rPr>
        <w:t xml:space="preserve">ать </w:t>
      </w:r>
      <w:r w:rsidR="00680812">
        <w:rPr>
          <w:rFonts w:ascii="Times New Roman" w:hAnsi="Times New Roman"/>
          <w:sz w:val="28"/>
          <w:szCs w:val="28"/>
        </w:rPr>
        <w:t>понятие</w:t>
      </w:r>
      <w:r w:rsidRPr="0055037D">
        <w:rPr>
          <w:rFonts w:ascii="Times New Roman" w:hAnsi="Times New Roman"/>
          <w:sz w:val="28"/>
          <w:szCs w:val="28"/>
        </w:rPr>
        <w:t xml:space="preserve"> инвалидности, рассмотреть виды групп инвалидности, охарактеризовать сущность пенси</w:t>
      </w:r>
      <w:r>
        <w:rPr>
          <w:rFonts w:ascii="Times New Roman" w:hAnsi="Times New Roman"/>
          <w:sz w:val="28"/>
          <w:szCs w:val="28"/>
        </w:rPr>
        <w:t>и по инвалидности;</w:t>
      </w:r>
    </w:p>
    <w:p w:rsidR="00287978" w:rsidRPr="0055037D" w:rsidRDefault="00287978" w:rsidP="00287978">
      <w:pPr>
        <w:spacing w:after="0" w:line="360" w:lineRule="auto"/>
        <w:jc w:val="both"/>
        <w:rPr>
          <w:rFonts w:ascii="Times New Roman" w:hAnsi="Times New Roman"/>
          <w:sz w:val="28"/>
          <w:szCs w:val="28"/>
        </w:rPr>
      </w:pPr>
      <w:r>
        <w:rPr>
          <w:rFonts w:ascii="Times New Roman" w:hAnsi="Times New Roman"/>
          <w:sz w:val="28"/>
          <w:szCs w:val="28"/>
        </w:rPr>
        <w:t xml:space="preserve"> - </w:t>
      </w:r>
      <w:r w:rsidR="00680812">
        <w:rPr>
          <w:rFonts w:ascii="Times New Roman" w:hAnsi="Times New Roman"/>
          <w:sz w:val="28"/>
          <w:szCs w:val="28"/>
        </w:rPr>
        <w:t xml:space="preserve"> изучить </w:t>
      </w:r>
      <w:r w:rsidRPr="0055037D">
        <w:rPr>
          <w:rFonts w:ascii="Times New Roman" w:hAnsi="Times New Roman"/>
          <w:sz w:val="28"/>
          <w:szCs w:val="28"/>
        </w:rPr>
        <w:t xml:space="preserve">механизм исчисления </w:t>
      </w:r>
      <w:r>
        <w:rPr>
          <w:rFonts w:ascii="Times New Roman" w:hAnsi="Times New Roman"/>
          <w:sz w:val="28"/>
          <w:szCs w:val="28"/>
        </w:rPr>
        <w:t>и выплат пенсий по инвалидности;</w:t>
      </w:r>
    </w:p>
    <w:p w:rsidR="00287978" w:rsidRPr="00233D3A" w:rsidRDefault="00287978" w:rsidP="00287978">
      <w:pPr>
        <w:spacing w:after="0" w:line="360" w:lineRule="auto"/>
        <w:jc w:val="both"/>
        <w:rPr>
          <w:rFonts w:ascii="Times New Roman" w:hAnsi="Times New Roman"/>
          <w:color w:val="FF0000"/>
          <w:sz w:val="28"/>
          <w:szCs w:val="28"/>
        </w:rPr>
      </w:pPr>
      <w:r>
        <w:rPr>
          <w:rFonts w:ascii="Times New Roman" w:hAnsi="Times New Roman"/>
          <w:sz w:val="28"/>
          <w:szCs w:val="28"/>
        </w:rPr>
        <w:t xml:space="preserve"> </w:t>
      </w:r>
      <w:r w:rsidRPr="0055037D">
        <w:rPr>
          <w:rFonts w:ascii="Times New Roman" w:hAnsi="Times New Roman"/>
          <w:sz w:val="28"/>
          <w:szCs w:val="28"/>
        </w:rPr>
        <w:t>-</w:t>
      </w:r>
      <w:r>
        <w:rPr>
          <w:rFonts w:ascii="Times New Roman" w:hAnsi="Times New Roman"/>
          <w:sz w:val="28"/>
          <w:szCs w:val="28"/>
        </w:rPr>
        <w:t xml:space="preserve"> о</w:t>
      </w:r>
      <w:r w:rsidRPr="00261F39">
        <w:rPr>
          <w:rFonts w:ascii="Times New Roman" w:hAnsi="Times New Roman"/>
          <w:sz w:val="28"/>
          <w:szCs w:val="28"/>
        </w:rPr>
        <w:t xml:space="preserve">пределить </w:t>
      </w:r>
      <w:r w:rsidRPr="00680812">
        <w:rPr>
          <w:rFonts w:ascii="Times New Roman" w:hAnsi="Times New Roman"/>
          <w:sz w:val="28"/>
          <w:szCs w:val="28"/>
        </w:rPr>
        <w:t xml:space="preserve">сущность компенсационных выплат и подробно изучить </w:t>
      </w:r>
      <w:r w:rsidR="00680812" w:rsidRPr="00680812">
        <w:rPr>
          <w:rFonts w:ascii="Times New Roman" w:hAnsi="Times New Roman"/>
          <w:sz w:val="28"/>
          <w:szCs w:val="28"/>
        </w:rPr>
        <w:t xml:space="preserve">их </w:t>
      </w:r>
      <w:r w:rsidRPr="00680812">
        <w:rPr>
          <w:rFonts w:ascii="Times New Roman" w:hAnsi="Times New Roman"/>
          <w:sz w:val="28"/>
          <w:szCs w:val="28"/>
        </w:rPr>
        <w:t>разновидности.</w:t>
      </w:r>
    </w:p>
    <w:p w:rsidR="00B1546B" w:rsidRPr="00287978" w:rsidRDefault="00B1546B" w:rsidP="00D25B10">
      <w:pPr>
        <w:pStyle w:val="1"/>
        <w:spacing w:after="0" w:line="720" w:lineRule="auto"/>
        <w:jc w:val="center"/>
        <w:rPr>
          <w:rFonts w:ascii="Times New Roman" w:hAnsi="Times New Roman"/>
          <w:lang w:val="ru-RU"/>
        </w:rPr>
      </w:pPr>
      <w:r>
        <w:br w:type="page"/>
      </w:r>
      <w:bookmarkStart w:id="4" w:name="_Toc21436043"/>
      <w:bookmarkStart w:id="5" w:name="_Toc24102651"/>
      <w:bookmarkStart w:id="6" w:name="_Toc24102699"/>
      <w:r w:rsidRPr="00D55BE9">
        <w:rPr>
          <w:rFonts w:ascii="Times New Roman" w:hAnsi="Times New Roman"/>
          <w:sz w:val="28"/>
        </w:rPr>
        <w:lastRenderedPageBreak/>
        <w:t xml:space="preserve">Глава 1. </w:t>
      </w:r>
      <w:bookmarkEnd w:id="4"/>
      <w:r w:rsidR="00287978">
        <w:rPr>
          <w:rFonts w:ascii="Times New Roman" w:hAnsi="Times New Roman"/>
          <w:sz w:val="28"/>
          <w:lang w:val="ru-RU"/>
        </w:rPr>
        <w:t>Пенсии по инвалидности</w:t>
      </w:r>
      <w:bookmarkEnd w:id="5"/>
      <w:bookmarkEnd w:id="6"/>
    </w:p>
    <w:p w:rsidR="00B1546B" w:rsidRPr="00287978" w:rsidRDefault="00D55BE9" w:rsidP="00D55BE9">
      <w:pPr>
        <w:pStyle w:val="2"/>
        <w:spacing w:line="720" w:lineRule="auto"/>
        <w:ind w:left="0"/>
        <w:jc w:val="left"/>
        <w:rPr>
          <w:rFonts w:ascii="Times New Roman" w:hAnsi="Times New Roman"/>
          <w:color w:val="auto"/>
          <w:sz w:val="28"/>
          <w:szCs w:val="28"/>
          <w:lang w:val="ru-RU"/>
        </w:rPr>
      </w:pPr>
      <w:bookmarkStart w:id="7" w:name="_Toc21436044"/>
      <w:bookmarkStart w:id="8" w:name="_Toc24102652"/>
      <w:bookmarkStart w:id="9" w:name="_Toc24102700"/>
      <w:r>
        <w:rPr>
          <w:rFonts w:ascii="Times New Roman" w:hAnsi="Times New Roman"/>
          <w:color w:val="auto"/>
          <w:sz w:val="28"/>
          <w:szCs w:val="28"/>
          <w:lang w:val="ru-RU"/>
        </w:rPr>
        <w:t xml:space="preserve">1.1. </w:t>
      </w:r>
      <w:bookmarkEnd w:id="7"/>
      <w:r w:rsidR="00287978">
        <w:rPr>
          <w:rFonts w:ascii="Times New Roman" w:hAnsi="Times New Roman"/>
          <w:color w:val="auto"/>
          <w:sz w:val="28"/>
          <w:szCs w:val="28"/>
          <w:lang w:val="ru-RU"/>
        </w:rPr>
        <w:t>Понятие и общие основания для назначения пенсии по инвалидности</w:t>
      </w:r>
      <w:bookmarkEnd w:id="8"/>
      <w:bookmarkEnd w:id="9"/>
    </w:p>
    <w:p w:rsidR="00287978" w:rsidRPr="00287978" w:rsidRDefault="00287978" w:rsidP="00287978">
      <w:pPr>
        <w:spacing w:after="0" w:line="360" w:lineRule="auto"/>
        <w:ind w:firstLine="709"/>
        <w:jc w:val="both"/>
        <w:rPr>
          <w:rFonts w:ascii="Times New Roman" w:hAnsi="Times New Roman"/>
          <w:sz w:val="28"/>
          <w:szCs w:val="28"/>
          <w:shd w:val="clear" w:color="auto" w:fill="FFFFFF"/>
        </w:rPr>
      </w:pPr>
      <w:r w:rsidRPr="00287978">
        <w:rPr>
          <w:rFonts w:ascii="Times New Roman" w:hAnsi="Times New Roman"/>
          <w:bCs/>
          <w:sz w:val="28"/>
          <w:szCs w:val="28"/>
          <w:shd w:val="clear" w:color="auto" w:fill="FFFFFF"/>
        </w:rPr>
        <w:t>Пенсия по инвалидности</w:t>
      </w:r>
      <w:r w:rsidRPr="00287978">
        <w:rPr>
          <w:rFonts w:ascii="Times New Roman" w:hAnsi="Times New Roman"/>
          <w:sz w:val="28"/>
          <w:szCs w:val="28"/>
          <w:shd w:val="clear" w:color="auto" w:fill="FFFFFF"/>
        </w:rPr>
        <w:t> - ежемесячная выплата, производимая государством из бюджета ПФР или федерального бюджета при наступлении у гражданина </w:t>
      </w:r>
      <w:r w:rsidRPr="00287978">
        <w:rPr>
          <w:rFonts w:ascii="Times New Roman" w:hAnsi="Times New Roman"/>
          <w:bCs/>
          <w:sz w:val="28"/>
          <w:szCs w:val="28"/>
          <w:shd w:val="clear" w:color="auto" w:fill="FFFFFF"/>
        </w:rPr>
        <w:t>инвалидности</w:t>
      </w:r>
      <w:r w:rsidRPr="00287978">
        <w:rPr>
          <w:rFonts w:ascii="Times New Roman" w:hAnsi="Times New Roman"/>
          <w:sz w:val="28"/>
          <w:szCs w:val="28"/>
          <w:shd w:val="clear" w:color="auto" w:fill="FFFFFF"/>
        </w:rPr>
        <w:t> определенной группы, при наличии у него трудового стажа и с учетом причины </w:t>
      </w:r>
      <w:r w:rsidRPr="00287978">
        <w:rPr>
          <w:rFonts w:ascii="Times New Roman" w:hAnsi="Times New Roman"/>
          <w:bCs/>
          <w:sz w:val="28"/>
          <w:szCs w:val="28"/>
          <w:shd w:val="clear" w:color="auto" w:fill="FFFFFF"/>
        </w:rPr>
        <w:t>инвалидности</w:t>
      </w:r>
      <w:r w:rsidRPr="00287978">
        <w:rPr>
          <w:rFonts w:ascii="Times New Roman" w:hAnsi="Times New Roman"/>
          <w:sz w:val="28"/>
          <w:szCs w:val="28"/>
          <w:shd w:val="clear" w:color="auto" w:fill="FFFFFF"/>
        </w:rPr>
        <w:t> или без учета трудового стажа и причины </w:t>
      </w:r>
      <w:r w:rsidRPr="00287978">
        <w:rPr>
          <w:rFonts w:ascii="Times New Roman" w:hAnsi="Times New Roman"/>
          <w:bCs/>
          <w:sz w:val="28"/>
          <w:szCs w:val="28"/>
          <w:shd w:val="clear" w:color="auto" w:fill="FFFFFF"/>
        </w:rPr>
        <w:t>инвалидности</w:t>
      </w:r>
      <w:r w:rsidRPr="00287978">
        <w:rPr>
          <w:rFonts w:ascii="Times New Roman" w:hAnsi="Times New Roman"/>
          <w:sz w:val="28"/>
          <w:szCs w:val="28"/>
          <w:shd w:val="clear" w:color="auto" w:fill="FFFFFF"/>
        </w:rPr>
        <w:t>.</w:t>
      </w:r>
    </w:p>
    <w:p w:rsidR="00287978" w:rsidRPr="00287978" w:rsidRDefault="00287978" w:rsidP="00287978">
      <w:pPr>
        <w:pStyle w:val="a3"/>
        <w:shd w:val="clear" w:color="auto" w:fill="FFFFFF"/>
        <w:spacing w:after="0" w:line="360" w:lineRule="auto"/>
        <w:ind w:firstLine="709"/>
        <w:jc w:val="both"/>
        <w:rPr>
          <w:color w:val="000000"/>
          <w:sz w:val="28"/>
          <w:szCs w:val="28"/>
        </w:rPr>
      </w:pPr>
      <w:r w:rsidRPr="00287978">
        <w:rPr>
          <w:sz w:val="28"/>
          <w:szCs w:val="28"/>
        </w:rPr>
        <w:t xml:space="preserve">Пенсия по инвалидности устанавливается в связи с нарушением здоровья человека, которое привело к длительной или постоянной, полной или значительной потере профессиональной трудоспособности или к </w:t>
      </w:r>
      <w:r w:rsidRPr="00287978">
        <w:rPr>
          <w:color w:val="000000"/>
          <w:sz w:val="28"/>
          <w:szCs w:val="28"/>
        </w:rPr>
        <w:t>существенным затруднениям в трудовой жизни.</w:t>
      </w:r>
    </w:p>
    <w:p w:rsidR="00287978" w:rsidRPr="00287978" w:rsidRDefault="00287978" w:rsidP="00287978">
      <w:pPr>
        <w:pStyle w:val="a3"/>
        <w:shd w:val="clear" w:color="auto" w:fill="FFFFFF"/>
        <w:spacing w:after="0" w:line="360" w:lineRule="auto"/>
        <w:ind w:firstLine="709"/>
        <w:jc w:val="both"/>
        <w:rPr>
          <w:color w:val="000000"/>
          <w:sz w:val="28"/>
          <w:szCs w:val="28"/>
        </w:rPr>
      </w:pPr>
      <w:r w:rsidRPr="00287978">
        <w:rPr>
          <w:color w:val="000000"/>
          <w:sz w:val="28"/>
          <w:szCs w:val="28"/>
          <w:bdr w:val="none" w:sz="0" w:space="0" w:color="auto" w:frame="1"/>
        </w:rPr>
        <w:t>Право граждан на получение пенсии по инвалидности, определяется нормами международного и российского законодательства. В числе международных законодательных актов, предусматривающих права граждан на социальное обеспечение в связи с наступившей инвалидностью:</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1) Всеобщая декларация прав человека, принятая на третьей сессии Генеральной Ассамблеи ООН;</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2) Соглашение о гарантиях прав граждан государств - участников Содружества Независимых Государств и др.</w:t>
      </w:r>
    </w:p>
    <w:p w:rsidR="00287978" w:rsidRPr="00287978" w:rsidRDefault="00287978" w:rsidP="00287978">
      <w:pPr>
        <w:pStyle w:val="a3"/>
        <w:shd w:val="clear" w:color="auto" w:fill="FFFFFF"/>
        <w:spacing w:after="0" w:line="360" w:lineRule="auto"/>
        <w:ind w:firstLine="709"/>
        <w:jc w:val="both"/>
        <w:rPr>
          <w:color w:val="000000"/>
          <w:sz w:val="28"/>
          <w:szCs w:val="28"/>
        </w:rPr>
      </w:pPr>
      <w:r w:rsidRPr="00287978">
        <w:rPr>
          <w:color w:val="000000"/>
          <w:sz w:val="28"/>
          <w:szCs w:val="28"/>
          <w:bdr w:val="none" w:sz="0" w:space="0" w:color="auto" w:frame="1"/>
        </w:rPr>
        <w:t>Вслед за нормами международного законодательства ст. ст. 7 и 39 Конституции Российской Федерации устанавливают право граждан на социальное обеспечение, в том числе на социальное обеспечение по инвалидности.</w:t>
      </w:r>
    </w:p>
    <w:p w:rsidR="00287978" w:rsidRPr="00287978" w:rsidRDefault="00287978" w:rsidP="00287978">
      <w:pPr>
        <w:pStyle w:val="a3"/>
        <w:shd w:val="clear" w:color="auto" w:fill="FFFFFF"/>
        <w:spacing w:after="0" w:line="360" w:lineRule="auto"/>
        <w:ind w:firstLine="709"/>
        <w:jc w:val="both"/>
        <w:rPr>
          <w:color w:val="000000"/>
          <w:sz w:val="28"/>
          <w:szCs w:val="28"/>
        </w:rPr>
      </w:pPr>
      <w:r w:rsidRPr="00287978">
        <w:rPr>
          <w:color w:val="000000"/>
          <w:sz w:val="28"/>
          <w:szCs w:val="28"/>
          <w:bdr w:val="none" w:sz="0" w:space="0" w:color="auto" w:frame="1"/>
        </w:rPr>
        <w:t>Пенсионное обеспечение по инвалидности устанавливается и гарантируется упоминавшимися Федеральными законами N 173-ФЗ, N 166-ФЗ, N 4468-1.</w:t>
      </w:r>
    </w:p>
    <w:p w:rsidR="00287978" w:rsidRPr="00287978" w:rsidRDefault="00287978" w:rsidP="00287978">
      <w:pPr>
        <w:pStyle w:val="a3"/>
        <w:shd w:val="clear" w:color="auto" w:fill="FFFFFF"/>
        <w:spacing w:after="0" w:line="360" w:lineRule="auto"/>
        <w:ind w:firstLine="709"/>
        <w:jc w:val="both"/>
        <w:rPr>
          <w:color w:val="000000"/>
          <w:sz w:val="28"/>
          <w:szCs w:val="28"/>
        </w:rPr>
      </w:pPr>
      <w:r w:rsidRPr="00287978">
        <w:rPr>
          <w:color w:val="000000"/>
          <w:sz w:val="28"/>
          <w:szCs w:val="28"/>
          <w:bdr w:val="none" w:sz="0" w:space="0" w:color="auto" w:frame="1"/>
        </w:rPr>
        <w:t>Установление трудовой пенсии по инвалидности предусмотрено ст. 5 Закона N 173-ФЗ.</w:t>
      </w:r>
    </w:p>
    <w:p w:rsidR="00287978" w:rsidRPr="00287978" w:rsidRDefault="00287978" w:rsidP="00287978">
      <w:pPr>
        <w:pStyle w:val="a3"/>
        <w:shd w:val="clear" w:color="auto" w:fill="FFFFFF"/>
        <w:spacing w:after="0" w:line="360" w:lineRule="auto"/>
        <w:ind w:firstLine="709"/>
        <w:jc w:val="both"/>
        <w:rPr>
          <w:color w:val="000000"/>
          <w:sz w:val="28"/>
          <w:szCs w:val="28"/>
        </w:rPr>
      </w:pPr>
      <w:r w:rsidRPr="00287978">
        <w:rPr>
          <w:color w:val="000000"/>
          <w:sz w:val="28"/>
          <w:szCs w:val="28"/>
          <w:bdr w:val="none" w:sz="0" w:space="0" w:color="auto" w:frame="1"/>
        </w:rPr>
        <w:lastRenderedPageBreak/>
        <w:t>Основанием для назначения трудовой пенсии по инвалидности является наступление инвалидности при наличии ограничения способности к трудовой деятельности I, II или III степеней. Наличие ограничения способности к трудовой деятельности определяется по медицинским показаниям органов медико-социальной экспертизы. Направление на прохождение медико-социальной экспертизы лицу, претендующему на признание его инвалидом, может быть выдано учреждением здравоохранения, где проводилось его амбулаторно-поликлиническое обследование. К их числу могут относиться:</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1) поликлиника по месту жительства;</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2) любое другое медицинское учреждение, проводившее лечение, обследование и освидетельствование;</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3) органы социальной защиты населения.</w:t>
      </w:r>
    </w:p>
    <w:p w:rsidR="00287978" w:rsidRPr="00287978" w:rsidRDefault="00287978" w:rsidP="00287978">
      <w:pPr>
        <w:pStyle w:val="a3"/>
        <w:shd w:val="clear" w:color="auto" w:fill="FFFFFF"/>
        <w:spacing w:after="0" w:line="360" w:lineRule="auto"/>
        <w:ind w:firstLine="709"/>
        <w:jc w:val="both"/>
        <w:rPr>
          <w:color w:val="000000"/>
          <w:sz w:val="28"/>
          <w:szCs w:val="28"/>
        </w:rPr>
      </w:pPr>
      <w:r w:rsidRPr="00287978">
        <w:rPr>
          <w:color w:val="000000"/>
          <w:sz w:val="28"/>
          <w:szCs w:val="28"/>
          <w:bdr w:val="none" w:sz="0" w:space="0" w:color="auto" w:frame="1"/>
        </w:rPr>
        <w:t>Основанием для направления на медико-социальную экспертизу является подтверждаемое выводами медиков предположение о наличии у лица заболевания либо травмы и иного, которое привело к стойкому нарушению функций организма. В направлении на медико-социальную экспертизу должны быть отражены: сведения о состоянии здоровья гражданина, результаты исследований, обоснование необходимости проведения медико-социальной экспертизы.</w:t>
      </w:r>
    </w:p>
    <w:p w:rsidR="00287978" w:rsidRPr="00287978" w:rsidRDefault="00287978" w:rsidP="00287978">
      <w:pPr>
        <w:pStyle w:val="a3"/>
        <w:shd w:val="clear" w:color="auto" w:fill="FFFFFF"/>
        <w:spacing w:after="0" w:line="360" w:lineRule="auto"/>
        <w:ind w:firstLine="709"/>
        <w:jc w:val="both"/>
        <w:rPr>
          <w:color w:val="000000"/>
          <w:sz w:val="28"/>
          <w:szCs w:val="28"/>
        </w:rPr>
      </w:pPr>
      <w:r w:rsidRPr="00287978">
        <w:rPr>
          <w:color w:val="000000"/>
          <w:sz w:val="28"/>
          <w:szCs w:val="28"/>
          <w:bdr w:val="none" w:sz="0" w:space="0" w:color="auto" w:frame="1"/>
        </w:rPr>
        <w:t>Диагностические исследования, необходимые для выдачи направления на медико-социальную экспертизу, а также все необходимые медицинские мероприятия оплачиваются за счет фонда обязательного медицинского страхования и осуществляются бесплатно, если гражданин имеет полис медицинского страхования. Если медицинское учреждение, где гражданин лечился и обследовался, отказывает в выдаче направления на медико-социальную экспертизу, то он в случае своего несогласия с принятым решением имеет право обратиться в бюро медико-социальной экспертизы самостоятельно.</w:t>
      </w:r>
    </w:p>
    <w:p w:rsidR="00287978" w:rsidRPr="00287978" w:rsidRDefault="00287978" w:rsidP="00287978">
      <w:pPr>
        <w:pStyle w:val="a3"/>
        <w:shd w:val="clear" w:color="auto" w:fill="FFFFFF"/>
        <w:spacing w:after="0" w:line="360" w:lineRule="auto"/>
        <w:ind w:firstLine="709"/>
        <w:jc w:val="both"/>
        <w:rPr>
          <w:color w:val="000000"/>
          <w:sz w:val="28"/>
          <w:szCs w:val="28"/>
        </w:rPr>
      </w:pPr>
      <w:r w:rsidRPr="00287978">
        <w:rPr>
          <w:color w:val="000000"/>
          <w:sz w:val="28"/>
          <w:szCs w:val="28"/>
          <w:bdr w:val="none" w:sz="0" w:space="0" w:color="auto" w:frame="1"/>
        </w:rPr>
        <w:t xml:space="preserve">Для самостоятельного обращения в бюро медико-социальной экспертизы гражданин должен собрать все документы, подтверждающие его состояние здоровья. Вместе с отобранными документами гражданин подает письменное </w:t>
      </w:r>
      <w:r w:rsidRPr="00287978">
        <w:rPr>
          <w:color w:val="000000"/>
          <w:sz w:val="28"/>
          <w:szCs w:val="28"/>
          <w:bdr w:val="none" w:sz="0" w:space="0" w:color="auto" w:frame="1"/>
        </w:rPr>
        <w:lastRenderedPageBreak/>
        <w:t>заявление о прохождении экспертизы на имя руководителя учреждения медико-социальной экспертизы.</w:t>
      </w:r>
    </w:p>
    <w:p w:rsidR="00287978" w:rsidRPr="00287978" w:rsidRDefault="00287978" w:rsidP="00287978">
      <w:pPr>
        <w:pStyle w:val="a3"/>
        <w:shd w:val="clear" w:color="auto" w:fill="FFFFFF"/>
        <w:spacing w:after="0" w:line="360" w:lineRule="auto"/>
        <w:ind w:firstLine="709"/>
        <w:jc w:val="both"/>
        <w:rPr>
          <w:color w:val="000000"/>
          <w:sz w:val="28"/>
          <w:szCs w:val="28"/>
          <w:bdr w:val="none" w:sz="0" w:space="0" w:color="auto" w:frame="1"/>
        </w:rPr>
      </w:pPr>
      <w:r w:rsidRPr="00287978">
        <w:rPr>
          <w:color w:val="000000"/>
          <w:sz w:val="28"/>
          <w:szCs w:val="28"/>
          <w:bdr w:val="none" w:sz="0" w:space="0" w:color="auto" w:frame="1"/>
        </w:rPr>
        <w:t>Проведение экспертизы осуществляется экспертной комиссией, в состав которой входят специалисты из числа медицинских специалистов соответствующего медицинского учреждения, назначающего состав комиссии. По результатам работы этой комиссии принимается решение о признании лица инвалидом.</w:t>
      </w:r>
    </w:p>
    <w:p w:rsidR="00287978" w:rsidRPr="00287978" w:rsidRDefault="00287978" w:rsidP="00287978">
      <w:pPr>
        <w:pStyle w:val="a3"/>
        <w:shd w:val="clear" w:color="auto" w:fill="FFFFFF"/>
        <w:spacing w:after="0" w:line="360" w:lineRule="auto"/>
        <w:ind w:firstLine="709"/>
        <w:jc w:val="both"/>
        <w:rPr>
          <w:b/>
          <w:color w:val="000000"/>
          <w:sz w:val="28"/>
          <w:szCs w:val="28"/>
        </w:rPr>
      </w:pPr>
      <w:r w:rsidRPr="00287978">
        <w:rPr>
          <w:rStyle w:val="ac"/>
          <w:b w:val="0"/>
          <w:color w:val="000000"/>
          <w:sz w:val="28"/>
          <w:szCs w:val="28"/>
          <w:bdr w:val="none" w:sz="0" w:space="0" w:color="auto" w:frame="1"/>
        </w:rPr>
        <w:t>Трудовая пенсия по инвалидности назначается при наличии двух условий:</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1) признании лица в установленном законом порядке инвалидом;</w:t>
      </w:r>
    </w:p>
    <w:p w:rsidR="00287978" w:rsidRPr="00287978" w:rsidRDefault="00287978" w:rsidP="00287978">
      <w:pPr>
        <w:pStyle w:val="a3"/>
        <w:shd w:val="clear" w:color="auto" w:fill="FFFFFF"/>
        <w:spacing w:after="0" w:line="360" w:lineRule="auto"/>
        <w:jc w:val="both"/>
        <w:rPr>
          <w:color w:val="000000"/>
          <w:sz w:val="28"/>
          <w:szCs w:val="28"/>
          <w:bdr w:val="none" w:sz="0" w:space="0" w:color="auto" w:frame="1"/>
        </w:rPr>
      </w:pPr>
      <w:r w:rsidRPr="00287978">
        <w:rPr>
          <w:color w:val="000000"/>
          <w:sz w:val="28"/>
          <w:szCs w:val="28"/>
          <w:bdr w:val="none" w:sz="0" w:space="0" w:color="auto" w:frame="1"/>
        </w:rPr>
        <w:t>2) наличии страхового стажа не менее пяти лет.</w:t>
      </w:r>
    </w:p>
    <w:p w:rsidR="00287978" w:rsidRPr="00287978" w:rsidRDefault="00287978" w:rsidP="00287978">
      <w:pPr>
        <w:pStyle w:val="a3"/>
        <w:shd w:val="clear" w:color="auto" w:fill="FFFFFF"/>
        <w:spacing w:after="0" w:line="360" w:lineRule="auto"/>
        <w:ind w:firstLine="709"/>
        <w:jc w:val="both"/>
        <w:rPr>
          <w:color w:val="000000"/>
          <w:sz w:val="28"/>
          <w:szCs w:val="28"/>
        </w:rPr>
      </w:pPr>
      <w:r w:rsidRPr="00287978">
        <w:rPr>
          <w:color w:val="000000"/>
          <w:sz w:val="28"/>
          <w:szCs w:val="28"/>
          <w:bdr w:val="none" w:sz="0" w:space="0" w:color="auto" w:frame="1"/>
        </w:rPr>
        <w:t xml:space="preserve"> Страховой стаж включает в себя все периоды трудовой деятельности, выполняемой лицом на территории Российской Федерации, в течение которых уплачивались страховые взносы в ПФР.</w:t>
      </w:r>
    </w:p>
    <w:p w:rsidR="00287978" w:rsidRPr="00287978" w:rsidRDefault="00287978" w:rsidP="00287978">
      <w:pPr>
        <w:pStyle w:val="a3"/>
        <w:shd w:val="clear" w:color="auto" w:fill="FFFFFF"/>
        <w:spacing w:after="0" w:line="360" w:lineRule="auto"/>
        <w:ind w:firstLine="709"/>
        <w:jc w:val="both"/>
        <w:rPr>
          <w:color w:val="000000"/>
          <w:sz w:val="28"/>
          <w:szCs w:val="28"/>
        </w:rPr>
      </w:pPr>
      <w:r w:rsidRPr="00287978">
        <w:rPr>
          <w:color w:val="000000"/>
          <w:sz w:val="28"/>
          <w:szCs w:val="28"/>
          <w:bdr w:val="none" w:sz="0" w:space="0" w:color="auto" w:frame="1"/>
        </w:rPr>
        <w:t>Периоды трудовой деятельности за рубежом включаются в страховой стаж лица в трех случаях:</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1)   Когда это предусмотрено законодательством Российской Федерации;</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2) Когда это предусмотрено международными договорами Российской Федерации;</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3) Когда в течение трудовой деятельности за пределами территории Российской Федерации лицо уплачивало страховые взносы в ПФР.</w:t>
      </w:r>
    </w:p>
    <w:p w:rsidR="00287978" w:rsidRPr="00287978" w:rsidRDefault="00287978" w:rsidP="00287978">
      <w:pPr>
        <w:pStyle w:val="a3"/>
        <w:shd w:val="clear" w:color="auto" w:fill="FFFFFF"/>
        <w:spacing w:after="0" w:line="360" w:lineRule="auto"/>
        <w:ind w:firstLine="709"/>
        <w:jc w:val="both"/>
        <w:rPr>
          <w:color w:val="000000"/>
          <w:sz w:val="28"/>
          <w:szCs w:val="28"/>
        </w:rPr>
      </w:pPr>
      <w:r w:rsidRPr="00287978">
        <w:rPr>
          <w:color w:val="000000"/>
          <w:sz w:val="28"/>
          <w:szCs w:val="28"/>
          <w:bdr w:val="none" w:sz="0" w:space="0" w:color="auto" w:frame="1"/>
        </w:rPr>
        <w:t>Помимо указанного следует иметь ввиду и наличие других периодов работы.</w:t>
      </w:r>
    </w:p>
    <w:p w:rsidR="00287978" w:rsidRPr="00287978" w:rsidRDefault="00287978" w:rsidP="00287978">
      <w:pPr>
        <w:pStyle w:val="a3"/>
        <w:shd w:val="clear" w:color="auto" w:fill="FFFFFF"/>
        <w:spacing w:after="0" w:line="360" w:lineRule="auto"/>
        <w:ind w:firstLine="709"/>
        <w:jc w:val="both"/>
        <w:rPr>
          <w:color w:val="000000"/>
          <w:sz w:val="28"/>
          <w:szCs w:val="28"/>
        </w:rPr>
      </w:pPr>
      <w:r w:rsidRPr="00287978">
        <w:rPr>
          <w:color w:val="000000"/>
          <w:sz w:val="28"/>
          <w:szCs w:val="28"/>
          <w:bdr w:val="none" w:sz="0" w:space="0" w:color="auto" w:frame="1"/>
        </w:rPr>
        <w:t>В страховой стаж вместе с периодами трудовой деятельности засчитываются периоды:</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1) прохождения военной службы;</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2) получения пособия по государственному социальному страхованию в период временной нетрудоспособности;</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3) три года, в течение которых один из родителей осуществлял уход за детьми до достижения ими возраста полутора лет;</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lastRenderedPageBreak/>
        <w:t>4) получения пособия по безработице;</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5) участия в оплачиваемых общественных работах;</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6) переезда по направлению государственной службы занятости в другую местность для трудоустройства;</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7) содержания под стражей лиц, необоснованно привлеченных к уголовной ответственности, необоснованно репрессированных и впоследствии реабилитированных;</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8) отбывания наказания этими лицами в местах лишения свободы и ссылке;</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9) ухода, осуществляемого трудоспособным лицом за инвалидом I группы, ребенком-инвалидом или за лицом, достигшим возраста 80 лет;</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10)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11) проживания за границей супругов работников, направленных в дипломатические представительства и консульские учреждения Российской Федерации, но не более пяти лет в общей сложности.</w:t>
      </w:r>
    </w:p>
    <w:p w:rsidR="00287978" w:rsidRPr="00287978" w:rsidRDefault="00287978" w:rsidP="00287978">
      <w:pPr>
        <w:pStyle w:val="a3"/>
        <w:shd w:val="clear" w:color="auto" w:fill="FFFFFF"/>
        <w:spacing w:after="0" w:line="360" w:lineRule="auto"/>
        <w:ind w:firstLine="709"/>
        <w:jc w:val="both"/>
        <w:rPr>
          <w:color w:val="000000"/>
          <w:sz w:val="28"/>
          <w:szCs w:val="28"/>
        </w:rPr>
      </w:pPr>
      <w:r w:rsidRPr="00287978">
        <w:rPr>
          <w:color w:val="000000"/>
          <w:sz w:val="28"/>
          <w:szCs w:val="28"/>
          <w:bdr w:val="none" w:sz="0" w:space="0" w:color="auto" w:frame="1"/>
        </w:rPr>
        <w:t>Все перечисленные периоды деятельности включаются в страховой стаж только при условии, если им предшествовали или за ними следовали периоды работы или иной деятельности.</w:t>
      </w:r>
    </w:p>
    <w:p w:rsidR="00287978" w:rsidRPr="00287978" w:rsidRDefault="00287978" w:rsidP="00287978">
      <w:pPr>
        <w:pStyle w:val="a3"/>
        <w:shd w:val="clear" w:color="auto" w:fill="FFFFFF"/>
        <w:spacing w:after="0" w:line="360" w:lineRule="auto"/>
        <w:ind w:firstLine="709"/>
        <w:jc w:val="both"/>
        <w:rPr>
          <w:color w:val="000000"/>
          <w:sz w:val="28"/>
          <w:szCs w:val="28"/>
        </w:rPr>
      </w:pPr>
      <w:r w:rsidRPr="00287978">
        <w:rPr>
          <w:color w:val="000000"/>
          <w:sz w:val="28"/>
          <w:szCs w:val="28"/>
          <w:bdr w:val="none" w:sz="0" w:space="0" w:color="auto" w:frame="1"/>
        </w:rPr>
        <w:t>Назначение пенсии по инвалидности предусматривается, помимо Закона N 173-ФЗ, Законом N 166-ФЗ, в соответствии со ст. 5 которого пенсия по инвалидности предусмотрена в качестве одного из вида пенсий по государственному пенсионному обеспечению.</w:t>
      </w:r>
    </w:p>
    <w:p w:rsidR="00287978" w:rsidRPr="00287978" w:rsidRDefault="00287978" w:rsidP="00287978">
      <w:pPr>
        <w:pStyle w:val="a3"/>
        <w:shd w:val="clear" w:color="auto" w:fill="FFFFFF"/>
        <w:spacing w:after="0" w:line="360" w:lineRule="auto"/>
        <w:ind w:firstLine="709"/>
        <w:jc w:val="both"/>
        <w:rPr>
          <w:color w:val="000000"/>
          <w:sz w:val="28"/>
          <w:szCs w:val="28"/>
        </w:rPr>
      </w:pPr>
      <w:r w:rsidRPr="00287978">
        <w:rPr>
          <w:color w:val="000000"/>
          <w:sz w:val="28"/>
          <w:szCs w:val="28"/>
          <w:bdr w:val="none" w:sz="0" w:space="0" w:color="auto" w:frame="1"/>
        </w:rPr>
        <w:t>Закон N 166-ФЗ предусматривает назначение пенсии по инвалидности следующим категориям лиц:</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1) военнослужащим;</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2) участникам Великой Отечественной войны;</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t>3) гражданам, награжденным знаком "Жителю блокадного Ленинграда";</w:t>
      </w:r>
    </w:p>
    <w:p w:rsidR="00287978" w:rsidRPr="00287978" w:rsidRDefault="00287978" w:rsidP="00287978">
      <w:pPr>
        <w:pStyle w:val="a3"/>
        <w:shd w:val="clear" w:color="auto" w:fill="FFFFFF"/>
        <w:spacing w:after="0" w:line="360" w:lineRule="auto"/>
        <w:jc w:val="both"/>
        <w:rPr>
          <w:color w:val="000000"/>
          <w:sz w:val="28"/>
          <w:szCs w:val="28"/>
        </w:rPr>
      </w:pPr>
      <w:r w:rsidRPr="00287978">
        <w:rPr>
          <w:color w:val="000000"/>
          <w:sz w:val="28"/>
          <w:szCs w:val="28"/>
          <w:bdr w:val="none" w:sz="0" w:space="0" w:color="auto" w:frame="1"/>
        </w:rPr>
        <w:lastRenderedPageBreak/>
        <w:t>4) гражданам, пострадавшим в результате радиационных или техногенных катастроф.</w:t>
      </w:r>
    </w:p>
    <w:p w:rsidR="00287978" w:rsidRPr="00287978" w:rsidRDefault="00287978" w:rsidP="00287978">
      <w:pPr>
        <w:pStyle w:val="a3"/>
        <w:shd w:val="clear" w:color="auto" w:fill="FFFFFF"/>
        <w:spacing w:after="0" w:line="360" w:lineRule="auto"/>
        <w:ind w:firstLine="709"/>
        <w:jc w:val="both"/>
        <w:rPr>
          <w:color w:val="000000"/>
          <w:sz w:val="28"/>
          <w:szCs w:val="28"/>
        </w:rPr>
      </w:pPr>
      <w:r w:rsidRPr="00287978">
        <w:rPr>
          <w:color w:val="000000"/>
          <w:sz w:val="28"/>
          <w:szCs w:val="28"/>
          <w:bdr w:val="none" w:sz="0" w:space="0" w:color="auto" w:frame="1"/>
        </w:rPr>
        <w:t>Инвалиды, имеющие ограничение способности к трудовой деятельности I, II или III степени, не относящиеся к перечисленным категориям лиц, а также инвалиды с детства, которые не имеют права на получение трудовой пенсии по инвалидности, имеют право на получение в соответствии Законом N 166-ФЗ социальной пенсии.</w:t>
      </w:r>
    </w:p>
    <w:p w:rsidR="00287978" w:rsidRPr="00287978" w:rsidRDefault="00287978" w:rsidP="00287978">
      <w:pPr>
        <w:pStyle w:val="a3"/>
        <w:shd w:val="clear" w:color="auto" w:fill="FFFFFF"/>
        <w:spacing w:after="0" w:line="360" w:lineRule="auto"/>
        <w:ind w:firstLine="709"/>
        <w:jc w:val="both"/>
        <w:rPr>
          <w:color w:val="000000"/>
          <w:sz w:val="28"/>
          <w:szCs w:val="28"/>
        </w:rPr>
      </w:pPr>
      <w:r w:rsidRPr="00287978">
        <w:rPr>
          <w:color w:val="000000"/>
          <w:sz w:val="28"/>
          <w:szCs w:val="28"/>
          <w:bdr w:val="none" w:sz="0" w:space="0" w:color="auto" w:frame="1"/>
        </w:rPr>
        <w:t>Минимальный срок, на который может быть установлена инвалидность, составляет один год. По истечении этого срока срок инвалидности может быть продлен только по результатам медико-социальной экспертизы.</w:t>
      </w:r>
    </w:p>
    <w:p w:rsidR="00D55BE9" w:rsidRDefault="00D55BE9" w:rsidP="00287978">
      <w:pPr>
        <w:spacing w:after="0" w:line="276" w:lineRule="auto"/>
        <w:contextualSpacing/>
        <w:jc w:val="both"/>
        <w:rPr>
          <w:rFonts w:ascii="Times New Roman" w:eastAsia="Calibri" w:hAnsi="Times New Roman"/>
          <w:b/>
          <w:sz w:val="28"/>
          <w:szCs w:val="28"/>
        </w:rPr>
      </w:pPr>
    </w:p>
    <w:p w:rsidR="00B1546B" w:rsidRPr="00287978" w:rsidRDefault="00D55BE9" w:rsidP="00D55BE9">
      <w:pPr>
        <w:pStyle w:val="2"/>
        <w:spacing w:line="360" w:lineRule="auto"/>
        <w:ind w:left="0" w:right="0"/>
        <w:jc w:val="both"/>
        <w:rPr>
          <w:rFonts w:ascii="Times New Roman" w:hAnsi="Times New Roman"/>
          <w:color w:val="auto"/>
          <w:sz w:val="28"/>
          <w:szCs w:val="28"/>
          <w:lang w:val="ru-RU"/>
        </w:rPr>
      </w:pPr>
      <w:bookmarkStart w:id="10" w:name="_Toc21436045"/>
      <w:bookmarkStart w:id="11" w:name="_Toc24102653"/>
      <w:bookmarkStart w:id="12" w:name="_Toc24102701"/>
      <w:r w:rsidRPr="00D55BE9">
        <w:rPr>
          <w:rFonts w:ascii="Times New Roman" w:hAnsi="Times New Roman"/>
          <w:color w:val="auto"/>
          <w:sz w:val="28"/>
          <w:szCs w:val="28"/>
        </w:rPr>
        <w:t xml:space="preserve">1.2. </w:t>
      </w:r>
      <w:bookmarkEnd w:id="10"/>
      <w:r w:rsidR="00287978">
        <w:rPr>
          <w:rFonts w:ascii="Times New Roman" w:hAnsi="Times New Roman"/>
          <w:color w:val="auto"/>
          <w:sz w:val="28"/>
          <w:szCs w:val="28"/>
          <w:lang w:val="ru-RU"/>
        </w:rPr>
        <w:t>Пенсии по инвалидности для отдельных категорий граждан</w:t>
      </w:r>
      <w:bookmarkEnd w:id="11"/>
      <w:bookmarkEnd w:id="12"/>
    </w:p>
    <w:p w:rsidR="00D55BE9" w:rsidRPr="00267E87" w:rsidRDefault="00D55BE9" w:rsidP="00D55BE9">
      <w:pPr>
        <w:spacing w:after="0" w:line="276" w:lineRule="auto"/>
        <w:contextualSpacing/>
        <w:jc w:val="both"/>
        <w:rPr>
          <w:rFonts w:ascii="Times New Roman" w:eastAsia="Calibri" w:hAnsi="Times New Roman"/>
          <w:b/>
          <w:sz w:val="28"/>
          <w:szCs w:val="28"/>
        </w:rPr>
      </w:pPr>
    </w:p>
    <w:p w:rsidR="00287978" w:rsidRDefault="00287978" w:rsidP="00287978">
      <w:pPr>
        <w:pStyle w:val="a3"/>
        <w:shd w:val="clear" w:color="auto" w:fill="FFFFFF"/>
        <w:spacing w:after="0" w:line="360" w:lineRule="auto"/>
        <w:ind w:firstLine="709"/>
        <w:jc w:val="both"/>
        <w:rPr>
          <w:sz w:val="28"/>
          <w:szCs w:val="28"/>
        </w:rPr>
      </w:pPr>
      <w:r w:rsidRPr="0055037D">
        <w:rPr>
          <w:sz w:val="28"/>
          <w:szCs w:val="28"/>
          <w:shd w:val="clear" w:color="auto" w:fill="FFFFFF"/>
        </w:rPr>
        <w:t>При полном отсутствии у инвалида страхового стажа, а также в случае наступления инвалидности вследствие совершения им умышленного уголовно-наказуемого деяния или умышленного нанесения ущерба своему здоровью, которые установлены в судебном порядке, устанавливается социальная пенсия по инвалидности в соответствии с Федеральным законом «О государственном пенсионном обеспечении в Российской Федерации».</w:t>
      </w:r>
      <w:r>
        <w:rPr>
          <w:sz w:val="28"/>
          <w:szCs w:val="28"/>
          <w:shd w:val="clear" w:color="auto" w:fill="FFFFFF"/>
        </w:rPr>
        <w:t xml:space="preserve"> </w:t>
      </w:r>
      <w:r w:rsidRPr="0055037D">
        <w:rPr>
          <w:sz w:val="28"/>
          <w:szCs w:val="28"/>
          <w:shd w:val="clear" w:color="auto" w:fill="FFFFFF"/>
        </w:rPr>
        <w:t>Федеральный Закон № 173-ФЗ от 17 декабря</w:t>
      </w:r>
      <w:r>
        <w:rPr>
          <w:sz w:val="28"/>
          <w:szCs w:val="28"/>
          <w:shd w:val="clear" w:color="auto" w:fill="FFFFFF"/>
        </w:rPr>
        <w:t xml:space="preserve"> 2001 года «О трудовых пенсиях».</w:t>
      </w:r>
      <w:r w:rsidRPr="0055037D">
        <w:rPr>
          <w:sz w:val="28"/>
          <w:szCs w:val="28"/>
          <w:shd w:val="clear" w:color="auto" w:fill="FFFFFF"/>
        </w:rPr>
        <w:t> Данный закон также определяет порядок назначения пенсии по инвалидности отдельным категориям граждан: военнослужащим, участникам Великой Отечественной войны, гражданам, пострадавшим в результате радиационных и техногенных катастроф.</w:t>
      </w:r>
    </w:p>
    <w:p w:rsidR="00287978" w:rsidRDefault="00287978" w:rsidP="00287978">
      <w:pPr>
        <w:pStyle w:val="a3"/>
        <w:shd w:val="clear" w:color="auto" w:fill="FFFFFF"/>
        <w:spacing w:after="0" w:line="360" w:lineRule="auto"/>
        <w:ind w:firstLine="709"/>
        <w:jc w:val="both"/>
        <w:rPr>
          <w:sz w:val="28"/>
          <w:szCs w:val="28"/>
        </w:rPr>
      </w:pPr>
      <w:r w:rsidRPr="0055037D">
        <w:rPr>
          <w:sz w:val="28"/>
          <w:szCs w:val="28"/>
          <w:shd w:val="clear" w:color="auto" w:fill="FFFFFF"/>
        </w:rPr>
        <w:t xml:space="preserve">Пенсия по инвалидности назначается военнослужащим, ставшим инвалидами в период прохождения ими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инвалидности позднее этого срока, но вследствие ранения, контузии, увечья или заболевания, которые </w:t>
      </w:r>
      <w:r w:rsidRPr="0055037D">
        <w:rPr>
          <w:sz w:val="28"/>
          <w:szCs w:val="28"/>
          <w:shd w:val="clear" w:color="auto" w:fill="FFFFFF"/>
        </w:rPr>
        <w:lastRenderedPageBreak/>
        <w:t>получены в период прохождения военной службы. Федеральный Закон № 116-ФЗ от 15 декабря 2001 года «О государственном пенсионном обеспечении в РФ</w:t>
      </w:r>
      <w:r>
        <w:rPr>
          <w:sz w:val="28"/>
          <w:szCs w:val="28"/>
          <w:shd w:val="clear" w:color="auto" w:fill="FFFFFF"/>
        </w:rPr>
        <w:t>».</w:t>
      </w:r>
      <w:r w:rsidRPr="0055037D">
        <w:rPr>
          <w:sz w:val="28"/>
          <w:szCs w:val="28"/>
        </w:rPr>
        <w:t xml:space="preserve"> </w:t>
      </w:r>
    </w:p>
    <w:p w:rsidR="00287978" w:rsidRDefault="00287978" w:rsidP="00287978">
      <w:pPr>
        <w:pStyle w:val="a3"/>
        <w:shd w:val="clear" w:color="auto" w:fill="FFFFFF"/>
        <w:spacing w:after="0" w:line="360" w:lineRule="auto"/>
        <w:ind w:firstLine="709"/>
        <w:jc w:val="both"/>
        <w:rPr>
          <w:sz w:val="28"/>
          <w:szCs w:val="28"/>
        </w:rPr>
      </w:pPr>
      <w:r w:rsidRPr="0055037D">
        <w:rPr>
          <w:sz w:val="28"/>
          <w:szCs w:val="28"/>
          <w:shd w:val="clear" w:color="auto" w:fill="FFFFFF"/>
        </w:rPr>
        <w:t>Право на пенсию по инвалидности имеют участники Великой Отечественной войны - инвалиды, имеющие ограничение способности к трудовой деятельности III, II и I степени, независимо от причины инвалидности, за исключением случаев наступления инвалидности вследствие совершения участником Великой Отечественной войны противоправных деяний или умышленного нанесения ущерба своему здоровью (в этом случае назначается социальная пенсия).</w:t>
      </w:r>
    </w:p>
    <w:p w:rsidR="00287978" w:rsidRDefault="00287978" w:rsidP="00287978">
      <w:pPr>
        <w:pStyle w:val="a3"/>
        <w:shd w:val="clear" w:color="auto" w:fill="FFFFFF"/>
        <w:spacing w:after="0" w:line="360" w:lineRule="auto"/>
        <w:ind w:firstLine="709"/>
        <w:jc w:val="both"/>
        <w:rPr>
          <w:sz w:val="28"/>
          <w:szCs w:val="28"/>
        </w:rPr>
      </w:pPr>
      <w:r w:rsidRPr="0055037D">
        <w:rPr>
          <w:sz w:val="28"/>
          <w:szCs w:val="28"/>
          <w:shd w:val="clear" w:color="auto" w:fill="FFFFFF"/>
        </w:rPr>
        <w:t>Право на пенсию по инвалидности имеют также лица, ставшие инвалидами вследствие ликвидации последствий аварии на Чернобыльской АЭС.</w:t>
      </w:r>
    </w:p>
    <w:p w:rsidR="00287978" w:rsidRDefault="00287978" w:rsidP="00287978">
      <w:pPr>
        <w:pStyle w:val="a3"/>
        <w:shd w:val="clear" w:color="auto" w:fill="FFFFFF"/>
        <w:spacing w:after="0" w:line="360" w:lineRule="auto"/>
        <w:ind w:firstLine="709"/>
        <w:jc w:val="both"/>
        <w:rPr>
          <w:sz w:val="28"/>
          <w:szCs w:val="28"/>
          <w:shd w:val="clear" w:color="auto" w:fill="FFFFFF"/>
        </w:rPr>
      </w:pPr>
      <w:r w:rsidRPr="0055037D">
        <w:rPr>
          <w:sz w:val="28"/>
          <w:szCs w:val="28"/>
          <w:shd w:val="clear" w:color="auto" w:fill="FFFFFF"/>
        </w:rPr>
        <w:t>Право на социальную пенсию по инвалидности имеют также:</w:t>
      </w:r>
    </w:p>
    <w:p w:rsidR="00287978" w:rsidRDefault="00287978" w:rsidP="00287978">
      <w:pPr>
        <w:pStyle w:val="a3"/>
        <w:shd w:val="clear" w:color="auto" w:fill="FFFFFF"/>
        <w:spacing w:after="0" w:line="360" w:lineRule="auto"/>
        <w:jc w:val="both"/>
        <w:rPr>
          <w:sz w:val="28"/>
          <w:szCs w:val="28"/>
        </w:rPr>
      </w:pPr>
      <w:r>
        <w:rPr>
          <w:sz w:val="28"/>
          <w:szCs w:val="28"/>
          <w:shd w:val="clear" w:color="auto" w:fill="FFFFFF"/>
        </w:rPr>
        <w:t xml:space="preserve"> - </w:t>
      </w:r>
      <w:r w:rsidRPr="0055037D">
        <w:rPr>
          <w:sz w:val="28"/>
          <w:szCs w:val="28"/>
          <w:shd w:val="clear" w:color="auto" w:fill="FFFFFF"/>
        </w:rPr>
        <w:t>инвалиды, имеющие ограничение способности к трудовой деятельности III, II и I степени, в том числе инвалиды с детства, не имеющие права на трудовую пенсию, предусмотренную Федеральным законом «О трудовых пенсиях в Российской Федерации;</w:t>
      </w:r>
    </w:p>
    <w:p w:rsidR="00287978" w:rsidRDefault="00287978" w:rsidP="00287978">
      <w:pPr>
        <w:pStyle w:val="a3"/>
        <w:shd w:val="clear" w:color="auto" w:fill="FFFFFF"/>
        <w:spacing w:after="0" w:line="360" w:lineRule="auto"/>
        <w:jc w:val="both"/>
        <w:rPr>
          <w:sz w:val="28"/>
          <w:szCs w:val="28"/>
        </w:rPr>
      </w:pPr>
      <w:r>
        <w:rPr>
          <w:sz w:val="28"/>
          <w:szCs w:val="28"/>
        </w:rPr>
        <w:t xml:space="preserve"> </w:t>
      </w:r>
      <w:r>
        <w:rPr>
          <w:sz w:val="28"/>
          <w:szCs w:val="28"/>
          <w:shd w:val="clear" w:color="auto" w:fill="FFFFFF"/>
        </w:rPr>
        <w:t>- д</w:t>
      </w:r>
      <w:r w:rsidRPr="0055037D">
        <w:rPr>
          <w:sz w:val="28"/>
          <w:szCs w:val="28"/>
          <w:shd w:val="clear" w:color="auto" w:fill="FFFFFF"/>
        </w:rPr>
        <w:t>ети-инвалиды;</w:t>
      </w:r>
    </w:p>
    <w:p w:rsidR="00287978" w:rsidRDefault="00287978" w:rsidP="00287978">
      <w:pPr>
        <w:pStyle w:val="a3"/>
        <w:shd w:val="clear" w:color="auto" w:fill="FFFFFF"/>
        <w:spacing w:after="0" w:line="360" w:lineRule="auto"/>
        <w:jc w:val="both"/>
        <w:rPr>
          <w:sz w:val="28"/>
          <w:szCs w:val="28"/>
        </w:rPr>
      </w:pPr>
      <w:r>
        <w:rPr>
          <w:sz w:val="28"/>
          <w:szCs w:val="28"/>
        </w:rPr>
        <w:t xml:space="preserve"> </w:t>
      </w:r>
      <w:r>
        <w:rPr>
          <w:sz w:val="28"/>
          <w:szCs w:val="28"/>
          <w:shd w:val="clear" w:color="auto" w:fill="FFFFFF"/>
        </w:rPr>
        <w:t xml:space="preserve">- </w:t>
      </w:r>
      <w:r w:rsidRPr="0055037D">
        <w:rPr>
          <w:sz w:val="28"/>
          <w:szCs w:val="28"/>
          <w:shd w:val="clear" w:color="auto" w:fill="FFFFFF"/>
        </w:rPr>
        <w:t>дети в возрасте до 18 лет, потерявшие одного или обоих родителей, и дети умершей одинокой матери, не имеющие права на пенсию по случаю потери кормильца, предусмотренную Федеральным законом «О трудовых пенсиях в Российской Федерации».</w:t>
      </w:r>
    </w:p>
    <w:p w:rsidR="00287978" w:rsidRDefault="00287978" w:rsidP="00287978">
      <w:pPr>
        <w:pStyle w:val="a3"/>
        <w:shd w:val="clear" w:color="auto" w:fill="FFFFFF"/>
        <w:spacing w:after="0" w:line="360" w:lineRule="auto"/>
        <w:ind w:firstLine="708"/>
        <w:jc w:val="both"/>
        <w:rPr>
          <w:sz w:val="28"/>
          <w:szCs w:val="28"/>
        </w:rPr>
      </w:pPr>
      <w:r w:rsidRPr="0055037D">
        <w:rPr>
          <w:sz w:val="28"/>
          <w:szCs w:val="28"/>
          <w:shd w:val="clear" w:color="auto" w:fill="FFFFFF"/>
        </w:rPr>
        <w:t>Пенсия по инвалидности военнослужащим, проходившим военную службу по призыву в качестве солдат, матросов, сержантов и старшин, назначается в зависимости от причины инвалидности в следующем размере:</w:t>
      </w:r>
    </w:p>
    <w:p w:rsidR="00287978" w:rsidRDefault="00287978" w:rsidP="00287978">
      <w:pPr>
        <w:pStyle w:val="a3"/>
        <w:shd w:val="clear" w:color="auto" w:fill="FFFFFF"/>
        <w:spacing w:after="0" w:line="360" w:lineRule="auto"/>
        <w:jc w:val="both"/>
        <w:rPr>
          <w:sz w:val="28"/>
          <w:szCs w:val="28"/>
        </w:rPr>
      </w:pPr>
      <w:r w:rsidRPr="0055037D">
        <w:rPr>
          <w:sz w:val="28"/>
          <w:szCs w:val="28"/>
          <w:shd w:val="clear" w:color="auto" w:fill="FFFFFF"/>
        </w:rPr>
        <w:t>1) при наступлении инвалидности вследствие военной травмы:</w:t>
      </w:r>
    </w:p>
    <w:p w:rsidR="00287978" w:rsidRDefault="00287978" w:rsidP="00287978">
      <w:pPr>
        <w:pStyle w:val="a3"/>
        <w:shd w:val="clear" w:color="auto" w:fill="FFFFFF"/>
        <w:spacing w:after="0" w:line="360" w:lineRule="auto"/>
        <w:jc w:val="both"/>
        <w:rPr>
          <w:sz w:val="28"/>
          <w:szCs w:val="28"/>
        </w:rPr>
      </w:pPr>
      <w:r>
        <w:rPr>
          <w:sz w:val="28"/>
          <w:szCs w:val="28"/>
          <w:shd w:val="clear" w:color="auto" w:fill="FFFFFF"/>
        </w:rPr>
        <w:t xml:space="preserve">а) </w:t>
      </w:r>
      <w:r w:rsidRPr="0055037D">
        <w:rPr>
          <w:sz w:val="28"/>
          <w:szCs w:val="28"/>
          <w:shd w:val="clear" w:color="auto" w:fill="FFFFFF"/>
        </w:rPr>
        <w:t xml:space="preserve">инвалидам, имеющим ограничение способности к трудовой деятельности III степени, - 300 процентов размера базовой части трудовой пенсии по старости, предусмотренной Федеральным законом «О трудовых пенсиях в Российской </w:t>
      </w:r>
      <w:r w:rsidRPr="0055037D">
        <w:rPr>
          <w:sz w:val="28"/>
          <w:szCs w:val="28"/>
          <w:shd w:val="clear" w:color="auto" w:fill="FFFFFF"/>
        </w:rPr>
        <w:lastRenderedPageBreak/>
        <w:t>Федерации» для граждан, достигших возраста 60 и 55 лет (соответственно мужчины и женщины);</w:t>
      </w:r>
    </w:p>
    <w:p w:rsidR="00287978" w:rsidRDefault="00287978" w:rsidP="00287978">
      <w:pPr>
        <w:pStyle w:val="a3"/>
        <w:shd w:val="clear" w:color="auto" w:fill="FFFFFF"/>
        <w:spacing w:after="0" w:line="360" w:lineRule="auto"/>
        <w:jc w:val="both"/>
        <w:rPr>
          <w:sz w:val="28"/>
          <w:szCs w:val="28"/>
        </w:rPr>
      </w:pPr>
      <w:r>
        <w:rPr>
          <w:sz w:val="28"/>
          <w:szCs w:val="28"/>
          <w:shd w:val="clear" w:color="auto" w:fill="FFFFFF"/>
        </w:rPr>
        <w:t xml:space="preserve">б) </w:t>
      </w:r>
      <w:r w:rsidRPr="0055037D">
        <w:rPr>
          <w:sz w:val="28"/>
          <w:szCs w:val="28"/>
          <w:shd w:val="clear" w:color="auto" w:fill="FFFFFF"/>
        </w:rPr>
        <w:t>инвалидам, имеющим ограничение способности к трудовой деятельности II степени, - 250 процентов размера базовой части трудовой пенсии по старости, предусмотренной Федеральным законом «О трудовых пенсиях в Российской Федерации» для граждан, достигших возраста 60 и 55 лет (соответственно мужчины и женщины);</w:t>
      </w:r>
    </w:p>
    <w:p w:rsidR="00287978" w:rsidRDefault="00287978" w:rsidP="00287978">
      <w:pPr>
        <w:pStyle w:val="a3"/>
        <w:shd w:val="clear" w:color="auto" w:fill="FFFFFF"/>
        <w:spacing w:after="0" w:line="360" w:lineRule="auto"/>
        <w:jc w:val="both"/>
        <w:rPr>
          <w:sz w:val="28"/>
          <w:szCs w:val="28"/>
        </w:rPr>
      </w:pPr>
      <w:r>
        <w:rPr>
          <w:sz w:val="28"/>
          <w:szCs w:val="28"/>
          <w:shd w:val="clear" w:color="auto" w:fill="FFFFFF"/>
        </w:rPr>
        <w:t xml:space="preserve">в) </w:t>
      </w:r>
      <w:r w:rsidRPr="0055037D">
        <w:rPr>
          <w:sz w:val="28"/>
          <w:szCs w:val="28"/>
          <w:shd w:val="clear" w:color="auto" w:fill="FFFFFF"/>
        </w:rPr>
        <w:t>инвалидам, имеющим ограничение способности к трудовой деятельности I степени, - 175 процентов размера базовой части трудовой пенсии по старости, предусмотренной Федеральным законом «О трудовых пенсиях в Российской Федерации» для граждан, достигших возраста 60 и 55 лет (соответственно мужчины и женщины).</w:t>
      </w:r>
    </w:p>
    <w:p w:rsidR="00287978" w:rsidRDefault="00287978" w:rsidP="00287978">
      <w:pPr>
        <w:pStyle w:val="a3"/>
        <w:shd w:val="clear" w:color="auto" w:fill="FFFFFF"/>
        <w:spacing w:after="0" w:line="360" w:lineRule="auto"/>
        <w:ind w:firstLine="708"/>
        <w:jc w:val="both"/>
        <w:rPr>
          <w:sz w:val="28"/>
          <w:szCs w:val="28"/>
        </w:rPr>
      </w:pPr>
      <w:r w:rsidRPr="0055037D">
        <w:rPr>
          <w:sz w:val="28"/>
          <w:szCs w:val="28"/>
          <w:shd w:val="clear" w:color="auto" w:fill="FFFFFF"/>
        </w:rPr>
        <w:t>Инвалидностью вследствие военной травмы считается инвалидность, наступившая вследствие ранения, контузии, увечья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w:t>
      </w:r>
    </w:p>
    <w:p w:rsidR="00287978" w:rsidRDefault="00287978" w:rsidP="00287978">
      <w:pPr>
        <w:pStyle w:val="a3"/>
        <w:shd w:val="clear" w:color="auto" w:fill="FFFFFF"/>
        <w:spacing w:after="0" w:line="360" w:lineRule="auto"/>
        <w:jc w:val="both"/>
        <w:rPr>
          <w:sz w:val="28"/>
          <w:szCs w:val="28"/>
        </w:rPr>
      </w:pPr>
      <w:r w:rsidRPr="0055037D">
        <w:rPr>
          <w:sz w:val="28"/>
          <w:szCs w:val="28"/>
          <w:shd w:val="clear" w:color="auto" w:fill="FFFFFF"/>
        </w:rPr>
        <w:t>2) при наступлении инвалидности вследствие заболевания, полученного в период военной службы:</w:t>
      </w:r>
    </w:p>
    <w:p w:rsidR="00287978" w:rsidRDefault="00287978" w:rsidP="00287978">
      <w:pPr>
        <w:pStyle w:val="a3"/>
        <w:shd w:val="clear" w:color="auto" w:fill="FFFFFF"/>
        <w:spacing w:after="0" w:line="360" w:lineRule="auto"/>
        <w:jc w:val="both"/>
        <w:rPr>
          <w:sz w:val="28"/>
          <w:szCs w:val="28"/>
        </w:rPr>
      </w:pPr>
      <w:r>
        <w:rPr>
          <w:sz w:val="28"/>
          <w:szCs w:val="28"/>
          <w:shd w:val="clear" w:color="auto" w:fill="FFFFFF"/>
        </w:rPr>
        <w:t xml:space="preserve">а) </w:t>
      </w:r>
      <w:r w:rsidRPr="0055037D">
        <w:rPr>
          <w:sz w:val="28"/>
          <w:szCs w:val="28"/>
          <w:shd w:val="clear" w:color="auto" w:fill="FFFFFF"/>
        </w:rPr>
        <w:t>инвалидам, имеющим ограничение способности к трудовой деятельности III степени, - 250 процентов размера базовой части трудовой пенсии по старости, предусмотренной Федеральным законом «О трудовых пенсиях в Российской Федерации»);</w:t>
      </w:r>
    </w:p>
    <w:p w:rsidR="00680812" w:rsidRDefault="00287978" w:rsidP="00287978">
      <w:pPr>
        <w:pStyle w:val="a3"/>
        <w:shd w:val="clear" w:color="auto" w:fill="FFFFFF"/>
        <w:spacing w:after="0" w:line="360" w:lineRule="auto"/>
        <w:jc w:val="both"/>
        <w:rPr>
          <w:sz w:val="28"/>
          <w:szCs w:val="28"/>
          <w:shd w:val="clear" w:color="auto" w:fill="FFFFFF"/>
        </w:rPr>
      </w:pPr>
      <w:r>
        <w:rPr>
          <w:sz w:val="28"/>
          <w:szCs w:val="28"/>
          <w:shd w:val="clear" w:color="auto" w:fill="FFFFFF"/>
        </w:rPr>
        <w:t xml:space="preserve">б) </w:t>
      </w:r>
      <w:r w:rsidRPr="0055037D">
        <w:rPr>
          <w:sz w:val="28"/>
          <w:szCs w:val="28"/>
          <w:shd w:val="clear" w:color="auto" w:fill="FFFFFF"/>
        </w:rPr>
        <w:t xml:space="preserve">инвалидам, имеющим ограничение способности к трудовой деятельности II степени, - 200 процентов размера базовой части трудовой пенсии по старости, предусмотренной Федеральным законом «О трудовых пенсиях в Российской Федерации» </w:t>
      </w:r>
    </w:p>
    <w:p w:rsidR="00287978" w:rsidRDefault="00287978" w:rsidP="00287978">
      <w:pPr>
        <w:pStyle w:val="a3"/>
        <w:shd w:val="clear" w:color="auto" w:fill="FFFFFF"/>
        <w:spacing w:after="0" w:line="360" w:lineRule="auto"/>
        <w:jc w:val="both"/>
        <w:rPr>
          <w:sz w:val="28"/>
          <w:szCs w:val="28"/>
        </w:rPr>
      </w:pPr>
      <w:r>
        <w:rPr>
          <w:sz w:val="28"/>
          <w:szCs w:val="28"/>
          <w:shd w:val="clear" w:color="auto" w:fill="FFFFFF"/>
        </w:rPr>
        <w:t xml:space="preserve">в) </w:t>
      </w:r>
      <w:r w:rsidRPr="0055037D">
        <w:rPr>
          <w:sz w:val="28"/>
          <w:szCs w:val="28"/>
          <w:shd w:val="clear" w:color="auto" w:fill="FFFFFF"/>
        </w:rPr>
        <w:t xml:space="preserve">инвалидам, имеющим ограничение способности к трудовой деятельности I степени, - 150 процентов размера базовой части трудовой пенсии по старости, </w:t>
      </w:r>
      <w:r w:rsidRPr="0055037D">
        <w:rPr>
          <w:sz w:val="28"/>
          <w:szCs w:val="28"/>
          <w:shd w:val="clear" w:color="auto" w:fill="FFFFFF"/>
        </w:rPr>
        <w:lastRenderedPageBreak/>
        <w:t>предусмотренной Федеральным законом «О трудовых пенсиях в Российской Федерации» для граждан, достигших возраста 60 и 55 лет (соответственно мужчины и женщины).</w:t>
      </w:r>
    </w:p>
    <w:p w:rsidR="00287978" w:rsidRDefault="00287978" w:rsidP="00287978">
      <w:pPr>
        <w:pStyle w:val="a3"/>
        <w:shd w:val="clear" w:color="auto" w:fill="FFFFFF"/>
        <w:spacing w:after="0" w:line="360" w:lineRule="auto"/>
        <w:ind w:firstLine="708"/>
        <w:jc w:val="both"/>
        <w:rPr>
          <w:sz w:val="28"/>
          <w:szCs w:val="28"/>
        </w:rPr>
      </w:pPr>
      <w:r w:rsidRPr="0055037D">
        <w:rPr>
          <w:sz w:val="28"/>
          <w:szCs w:val="28"/>
          <w:shd w:val="clear" w:color="auto" w:fill="FFFFFF"/>
        </w:rPr>
        <w:t>Инвалидностью вследствие заболевания, полученного в период военной службы, считается инвалидность, наступившая вследствие увечья,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исполнением обязанностей военной службы (служебных обязанностей).</w:t>
      </w:r>
    </w:p>
    <w:p w:rsidR="00287978" w:rsidRDefault="00287978" w:rsidP="00287978">
      <w:pPr>
        <w:pStyle w:val="a3"/>
        <w:shd w:val="clear" w:color="auto" w:fill="FFFFFF"/>
        <w:spacing w:after="0" w:line="360" w:lineRule="auto"/>
        <w:ind w:firstLine="708"/>
        <w:jc w:val="both"/>
        <w:rPr>
          <w:sz w:val="28"/>
          <w:szCs w:val="28"/>
        </w:rPr>
      </w:pPr>
      <w:r w:rsidRPr="0055037D">
        <w:rPr>
          <w:sz w:val="28"/>
          <w:szCs w:val="28"/>
          <w:shd w:val="clear" w:color="auto" w:fill="FFFFFF"/>
        </w:rPr>
        <w:t>Пенсия по инвалидности участникам Великой Отечественной войны назначается в следующем размере:</w:t>
      </w:r>
    </w:p>
    <w:p w:rsidR="00287978" w:rsidRDefault="00287978" w:rsidP="00287978">
      <w:pPr>
        <w:pStyle w:val="a3"/>
        <w:shd w:val="clear" w:color="auto" w:fill="FFFFFF"/>
        <w:spacing w:after="0" w:line="360" w:lineRule="auto"/>
        <w:jc w:val="both"/>
        <w:rPr>
          <w:sz w:val="28"/>
          <w:szCs w:val="28"/>
        </w:rPr>
      </w:pPr>
      <w:r>
        <w:rPr>
          <w:sz w:val="28"/>
          <w:szCs w:val="28"/>
        </w:rPr>
        <w:t xml:space="preserve"> </w:t>
      </w:r>
      <w:r>
        <w:rPr>
          <w:sz w:val="28"/>
          <w:szCs w:val="28"/>
          <w:shd w:val="clear" w:color="auto" w:fill="FFFFFF"/>
        </w:rPr>
        <w:t xml:space="preserve">- </w:t>
      </w:r>
      <w:r w:rsidRPr="0055037D">
        <w:rPr>
          <w:sz w:val="28"/>
          <w:szCs w:val="28"/>
          <w:shd w:val="clear" w:color="auto" w:fill="FFFFFF"/>
        </w:rPr>
        <w:t>инвалидам, имеющим ограничение способности к трудовой деятельности III степени, - 250 процентов размера базовой части трудовой пенсии по старости, предусмотренной Федеральным законом «О трудовых пенсиях в Российской Федерации» для граждан, достигших возраста 60 и 55 лет (соответственно мужчины и женщины);</w:t>
      </w:r>
    </w:p>
    <w:p w:rsidR="00287978" w:rsidRDefault="00287978" w:rsidP="00287978">
      <w:pPr>
        <w:pStyle w:val="a3"/>
        <w:shd w:val="clear" w:color="auto" w:fill="FFFFFF"/>
        <w:spacing w:after="0" w:line="360" w:lineRule="auto"/>
        <w:jc w:val="both"/>
        <w:rPr>
          <w:sz w:val="28"/>
          <w:szCs w:val="28"/>
        </w:rPr>
      </w:pPr>
      <w:r>
        <w:rPr>
          <w:sz w:val="28"/>
          <w:szCs w:val="28"/>
        </w:rPr>
        <w:t xml:space="preserve"> </w:t>
      </w:r>
      <w:r>
        <w:rPr>
          <w:sz w:val="28"/>
          <w:szCs w:val="28"/>
          <w:shd w:val="clear" w:color="auto" w:fill="FFFFFF"/>
        </w:rPr>
        <w:t xml:space="preserve">- </w:t>
      </w:r>
      <w:r w:rsidRPr="0055037D">
        <w:rPr>
          <w:sz w:val="28"/>
          <w:szCs w:val="28"/>
          <w:shd w:val="clear" w:color="auto" w:fill="FFFFFF"/>
        </w:rPr>
        <w:t>инвалидам, имеющим ограничение способности к трудовой деятельности II степени, - 200 процентов размера базовой части трудовой пенсии по старости, предусмотренной Федеральным законом «О трудовых пенсиях в Российской Федерации» для граждан, достигших возраста 60 и 55 лет (соответственно мужчины и женщины);</w:t>
      </w:r>
    </w:p>
    <w:p w:rsidR="00287978" w:rsidRDefault="00287978" w:rsidP="00287978">
      <w:pPr>
        <w:pStyle w:val="a3"/>
        <w:shd w:val="clear" w:color="auto" w:fill="FFFFFF"/>
        <w:spacing w:after="0" w:line="360" w:lineRule="auto"/>
        <w:jc w:val="both"/>
        <w:rPr>
          <w:sz w:val="28"/>
          <w:szCs w:val="28"/>
        </w:rPr>
      </w:pPr>
      <w:r>
        <w:rPr>
          <w:sz w:val="28"/>
          <w:szCs w:val="28"/>
        </w:rPr>
        <w:t xml:space="preserve"> </w:t>
      </w:r>
      <w:r>
        <w:rPr>
          <w:sz w:val="28"/>
          <w:szCs w:val="28"/>
          <w:shd w:val="clear" w:color="auto" w:fill="FFFFFF"/>
        </w:rPr>
        <w:t xml:space="preserve">- </w:t>
      </w:r>
      <w:r w:rsidRPr="0055037D">
        <w:rPr>
          <w:sz w:val="28"/>
          <w:szCs w:val="28"/>
          <w:shd w:val="clear" w:color="auto" w:fill="FFFFFF"/>
        </w:rPr>
        <w:t xml:space="preserve">инвалидам, имеющим ограничение способности к трудовой деятельности I степени, - 150 процентов размера базовой части трудовой пенсии по старости, предусмотренной Федеральным законом «О трудовых пенсиях в Российской Федерации» </w:t>
      </w:r>
      <w:r w:rsidR="00680812">
        <w:rPr>
          <w:sz w:val="28"/>
          <w:szCs w:val="28"/>
          <w:shd w:val="clear" w:color="auto" w:fill="FFFFFF"/>
        </w:rPr>
        <w:t>,</w:t>
      </w:r>
    </w:p>
    <w:p w:rsidR="00287978" w:rsidRDefault="00287978" w:rsidP="00287978">
      <w:pPr>
        <w:pStyle w:val="a3"/>
        <w:shd w:val="clear" w:color="auto" w:fill="FFFFFF"/>
        <w:spacing w:after="0" w:line="360" w:lineRule="auto"/>
        <w:ind w:firstLine="708"/>
        <w:jc w:val="both"/>
        <w:rPr>
          <w:sz w:val="28"/>
          <w:szCs w:val="28"/>
        </w:rPr>
      </w:pPr>
      <w:r w:rsidRPr="0055037D">
        <w:rPr>
          <w:sz w:val="28"/>
          <w:szCs w:val="28"/>
          <w:shd w:val="clear" w:color="auto" w:fill="FFFFFF"/>
        </w:rPr>
        <w:t xml:space="preserve">Размеры пенсий для граждан, проживающих в районах (местностях), в которых решениями органов государственной власти СССР или федеральных органов государственной власти Российской Федерации установлены районные коэффициенты к заработной плате, определяются с применением соответствующего районного коэффициента на весь период их проживания в </w:t>
      </w:r>
      <w:r w:rsidRPr="0055037D">
        <w:rPr>
          <w:sz w:val="28"/>
          <w:szCs w:val="28"/>
          <w:shd w:val="clear" w:color="auto" w:fill="FFFFFF"/>
        </w:rPr>
        <w:lastRenderedPageBreak/>
        <w:t>указанных районах (местностях). При этом, если установлены разные коэффициенты, применяется коэффициент, действующий в данном районе (местности) для работников непроизводственных отраслей.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287978" w:rsidRDefault="00287978" w:rsidP="00287978">
      <w:pPr>
        <w:pStyle w:val="a3"/>
        <w:shd w:val="clear" w:color="auto" w:fill="FFFFFF"/>
        <w:spacing w:after="0" w:line="360" w:lineRule="auto"/>
        <w:ind w:firstLine="708"/>
        <w:jc w:val="both"/>
        <w:rPr>
          <w:sz w:val="28"/>
          <w:szCs w:val="28"/>
        </w:rPr>
      </w:pPr>
      <w:r w:rsidRPr="0055037D">
        <w:rPr>
          <w:sz w:val="28"/>
          <w:szCs w:val="28"/>
          <w:shd w:val="clear" w:color="auto" w:fill="FFFFFF"/>
        </w:rPr>
        <w:t>Пенсия по инвалидности гражданам, ставшим инвалидами вследствие катастрофы на Чернобыльской АЭС либо в результате других радиационных или техногенных катастроф, назначается в размере 250 процентов базовой части трудовой пенсии по инвалидности, предусмотренной Федеральным законом «О трудовых пенсиях в Российской Федерации» для аналогичной степени ограничения способности к трудовой деятельности, с учетом соответствующего количества нетрудоспособных членов семьи, находящихся на иждивении инвалида.</w:t>
      </w:r>
    </w:p>
    <w:p w:rsidR="00287978" w:rsidRDefault="00680812" w:rsidP="00680812">
      <w:pPr>
        <w:pStyle w:val="a3"/>
        <w:shd w:val="clear" w:color="auto" w:fill="FFFFFF"/>
        <w:spacing w:after="0" w:line="360" w:lineRule="auto"/>
        <w:jc w:val="both"/>
        <w:rPr>
          <w:sz w:val="28"/>
          <w:szCs w:val="28"/>
        </w:rPr>
      </w:pPr>
      <w:r>
        <w:rPr>
          <w:sz w:val="28"/>
          <w:szCs w:val="28"/>
        </w:rPr>
        <w:t xml:space="preserve">       </w:t>
      </w:r>
      <w:r w:rsidR="00287978" w:rsidRPr="0055037D">
        <w:rPr>
          <w:sz w:val="28"/>
          <w:szCs w:val="28"/>
          <w:shd w:val="clear" w:color="auto" w:fill="FFFFFF"/>
        </w:rPr>
        <w:t>Социальная пенсия по инвалидности нетрудоспособным гражданам назначается в следующем размере:</w:t>
      </w:r>
    </w:p>
    <w:p w:rsidR="00287978" w:rsidRDefault="00287978" w:rsidP="00287978">
      <w:pPr>
        <w:pStyle w:val="a3"/>
        <w:shd w:val="clear" w:color="auto" w:fill="FFFFFF"/>
        <w:spacing w:after="0" w:line="360" w:lineRule="auto"/>
        <w:jc w:val="both"/>
        <w:rPr>
          <w:sz w:val="28"/>
          <w:szCs w:val="28"/>
        </w:rPr>
      </w:pPr>
      <w:r>
        <w:rPr>
          <w:sz w:val="28"/>
          <w:szCs w:val="28"/>
          <w:shd w:val="clear" w:color="auto" w:fill="FFFFFF"/>
        </w:rPr>
        <w:t>1) И</w:t>
      </w:r>
      <w:r w:rsidRPr="0055037D">
        <w:rPr>
          <w:sz w:val="28"/>
          <w:szCs w:val="28"/>
          <w:shd w:val="clear" w:color="auto" w:fill="FFFFFF"/>
        </w:rPr>
        <w:t>нвалидам с детства, имеющим ограничение способности к трудовой деятельности III и II степени, инвалидам, имеющим ограничение способности к трудовой деятельности III степени, детям - инвалидам, детям в возрасте до 18 лет, потерявшим обоих родителей, и детям умершей одинокой матери - 100 процентов размера базовой части трудовой пенсии по инвалидности, предусмотренной подпунктом 1 пункта 1 статьи 15 Федерального закона «О трудовых пенсиях в Российской Федерации»;</w:t>
      </w:r>
    </w:p>
    <w:p w:rsidR="00D25B10" w:rsidRDefault="00287978" w:rsidP="00D25B10">
      <w:pPr>
        <w:pStyle w:val="a3"/>
        <w:shd w:val="clear" w:color="auto" w:fill="FFFFFF"/>
        <w:spacing w:after="0" w:line="360" w:lineRule="auto"/>
        <w:jc w:val="both"/>
        <w:rPr>
          <w:color w:val="585858"/>
          <w:sz w:val="28"/>
          <w:szCs w:val="28"/>
          <w:shd w:val="clear" w:color="auto" w:fill="FFFFFF"/>
        </w:rPr>
      </w:pPr>
      <w:r>
        <w:rPr>
          <w:sz w:val="28"/>
          <w:szCs w:val="28"/>
          <w:shd w:val="clear" w:color="auto" w:fill="FFFFFF"/>
        </w:rPr>
        <w:t>2) И</w:t>
      </w:r>
      <w:r w:rsidRPr="0055037D">
        <w:rPr>
          <w:sz w:val="28"/>
          <w:szCs w:val="28"/>
          <w:shd w:val="clear" w:color="auto" w:fill="FFFFFF"/>
        </w:rPr>
        <w:t>нвалидам, имеющим ограничение способности к трудовой деятельности I степени, - 85 процентов размера базовой части трудовой пенсии по старости, предусмотренной Федеральным законом «О трудовых пенсиях в Российской Федерации</w:t>
      </w:r>
      <w:r w:rsidRPr="0055037D">
        <w:rPr>
          <w:color w:val="585858"/>
          <w:sz w:val="28"/>
          <w:szCs w:val="28"/>
          <w:shd w:val="clear" w:color="auto" w:fill="FFFFFF"/>
        </w:rPr>
        <w:t>.</w:t>
      </w:r>
      <w:bookmarkStart w:id="13" w:name="_Toc21436046"/>
      <w:bookmarkStart w:id="14" w:name="_Toc24102654"/>
      <w:bookmarkStart w:id="15" w:name="_Toc24102702"/>
    </w:p>
    <w:p w:rsidR="00D25B10" w:rsidRDefault="00D25B10" w:rsidP="00D25B10">
      <w:pPr>
        <w:pStyle w:val="a3"/>
        <w:shd w:val="clear" w:color="auto" w:fill="FFFFFF"/>
        <w:spacing w:after="0" w:line="360" w:lineRule="auto"/>
        <w:jc w:val="both"/>
        <w:rPr>
          <w:color w:val="585858"/>
          <w:sz w:val="28"/>
          <w:szCs w:val="28"/>
          <w:shd w:val="clear" w:color="auto" w:fill="FFFFFF"/>
        </w:rPr>
      </w:pPr>
    </w:p>
    <w:p w:rsidR="00D25B10" w:rsidRDefault="00D25B10" w:rsidP="00D25B10">
      <w:pPr>
        <w:pStyle w:val="a3"/>
        <w:shd w:val="clear" w:color="auto" w:fill="FFFFFF"/>
        <w:spacing w:after="0" w:line="360" w:lineRule="auto"/>
        <w:jc w:val="both"/>
        <w:rPr>
          <w:sz w:val="28"/>
          <w:szCs w:val="28"/>
        </w:rPr>
      </w:pPr>
    </w:p>
    <w:p w:rsidR="00D55BE9" w:rsidRPr="00287978" w:rsidRDefault="00B1546B" w:rsidP="00D25B10">
      <w:pPr>
        <w:pStyle w:val="1"/>
        <w:spacing w:line="360" w:lineRule="auto"/>
        <w:jc w:val="center"/>
        <w:rPr>
          <w:rFonts w:ascii="Times New Roman" w:hAnsi="Times New Roman"/>
          <w:sz w:val="28"/>
          <w:szCs w:val="28"/>
          <w:lang w:val="ru-RU"/>
        </w:rPr>
      </w:pPr>
      <w:r w:rsidRPr="007D2D50">
        <w:rPr>
          <w:rFonts w:ascii="Times New Roman" w:hAnsi="Times New Roman"/>
          <w:sz w:val="28"/>
          <w:szCs w:val="28"/>
        </w:rPr>
        <w:lastRenderedPageBreak/>
        <w:t xml:space="preserve">Глава 2. </w:t>
      </w:r>
      <w:bookmarkEnd w:id="13"/>
      <w:r w:rsidR="00287978">
        <w:rPr>
          <w:rFonts w:ascii="Times New Roman" w:hAnsi="Times New Roman"/>
          <w:sz w:val="28"/>
          <w:szCs w:val="28"/>
          <w:lang w:val="ru-RU"/>
        </w:rPr>
        <w:t>Компенсационные выплаты</w:t>
      </w:r>
      <w:bookmarkEnd w:id="14"/>
      <w:bookmarkEnd w:id="15"/>
    </w:p>
    <w:p w:rsidR="00D55BE9" w:rsidRPr="00D55BE9" w:rsidRDefault="00D55BE9" w:rsidP="00D55BE9">
      <w:pPr>
        <w:spacing w:after="0" w:line="360" w:lineRule="auto"/>
        <w:contextualSpacing/>
        <w:jc w:val="both"/>
        <w:rPr>
          <w:rFonts w:ascii="Times New Roman" w:hAnsi="Times New Roman"/>
          <w:b/>
          <w:sz w:val="28"/>
          <w:szCs w:val="28"/>
        </w:rPr>
      </w:pPr>
    </w:p>
    <w:p w:rsidR="00D55BE9" w:rsidRPr="00287978" w:rsidRDefault="007D2D50" w:rsidP="007D2D50">
      <w:pPr>
        <w:pStyle w:val="2"/>
        <w:ind w:left="0" w:right="0"/>
        <w:jc w:val="left"/>
        <w:rPr>
          <w:rFonts w:ascii="Times New Roman" w:hAnsi="Times New Roman"/>
          <w:color w:val="auto"/>
          <w:sz w:val="28"/>
          <w:szCs w:val="28"/>
          <w:lang w:val="ru-RU"/>
        </w:rPr>
      </w:pPr>
      <w:bookmarkStart w:id="16" w:name="_Toc21436047"/>
      <w:bookmarkStart w:id="17" w:name="_Toc24102655"/>
      <w:bookmarkStart w:id="18" w:name="_Toc24102703"/>
      <w:r>
        <w:rPr>
          <w:rFonts w:ascii="Times New Roman" w:hAnsi="Times New Roman"/>
          <w:color w:val="auto"/>
          <w:sz w:val="28"/>
          <w:szCs w:val="28"/>
          <w:lang w:val="ru-RU"/>
        </w:rPr>
        <w:t xml:space="preserve">2.1. </w:t>
      </w:r>
      <w:bookmarkEnd w:id="16"/>
      <w:r w:rsidR="00287978">
        <w:rPr>
          <w:rFonts w:ascii="Times New Roman" w:hAnsi="Times New Roman"/>
          <w:color w:val="auto"/>
          <w:sz w:val="28"/>
          <w:szCs w:val="28"/>
          <w:lang w:val="ru-RU"/>
        </w:rPr>
        <w:t>Понятие и нормативно-правовое регулирование компенсационных выплат</w:t>
      </w:r>
      <w:bookmarkEnd w:id="17"/>
      <w:bookmarkEnd w:id="18"/>
    </w:p>
    <w:p w:rsidR="007D2D50" w:rsidRPr="007D2D50" w:rsidRDefault="007D2D50" w:rsidP="007D2D50">
      <w:pPr>
        <w:rPr>
          <w:rFonts w:eastAsia="Calibri"/>
          <w:lang w:eastAsia="x-none"/>
        </w:rPr>
      </w:pPr>
    </w:p>
    <w:p w:rsidR="00287978" w:rsidRPr="0055037D" w:rsidRDefault="00287978" w:rsidP="00287978">
      <w:pPr>
        <w:pStyle w:val="a3"/>
        <w:shd w:val="clear" w:color="auto" w:fill="FFFFFF"/>
        <w:spacing w:after="0" w:line="360" w:lineRule="auto"/>
        <w:ind w:firstLine="709"/>
        <w:jc w:val="both"/>
        <w:rPr>
          <w:color w:val="000000"/>
          <w:sz w:val="28"/>
          <w:szCs w:val="28"/>
        </w:rPr>
      </w:pPr>
      <w:r w:rsidRPr="0055037D">
        <w:rPr>
          <w:color w:val="000000"/>
          <w:sz w:val="28"/>
          <w:szCs w:val="28"/>
        </w:rPr>
        <w:t>Компенсационные выплаты — это способы социальной поддержки граждан, выполняющих общественно полезную функцию, попавших в затруднительное положение.</w:t>
      </w:r>
    </w:p>
    <w:p w:rsidR="00287978" w:rsidRDefault="00287978" w:rsidP="00287978">
      <w:pPr>
        <w:pStyle w:val="a3"/>
        <w:shd w:val="clear" w:color="auto" w:fill="FFFFFF"/>
        <w:spacing w:after="0" w:line="360" w:lineRule="auto"/>
        <w:ind w:firstLine="709"/>
        <w:jc w:val="both"/>
        <w:rPr>
          <w:color w:val="000000"/>
          <w:sz w:val="28"/>
          <w:szCs w:val="28"/>
        </w:rPr>
      </w:pPr>
      <w:r w:rsidRPr="0055037D">
        <w:rPr>
          <w:color w:val="000000"/>
          <w:sz w:val="28"/>
          <w:szCs w:val="28"/>
        </w:rPr>
        <w:t>Средства для помощи граждан Российской Федерации выделяются как из бюджетов различных уровней, так и из фондов заработной платы предприятий. Это зависит от вида компенсаций, обусловленного законодательными актами. Условно их делят на две большие группы:</w:t>
      </w:r>
    </w:p>
    <w:p w:rsidR="00287978" w:rsidRPr="0055037D" w:rsidRDefault="00287978" w:rsidP="00287978">
      <w:pPr>
        <w:pStyle w:val="a3"/>
        <w:shd w:val="clear" w:color="auto" w:fill="FFFFFF"/>
        <w:spacing w:after="0" w:line="360" w:lineRule="auto"/>
        <w:jc w:val="both"/>
        <w:rPr>
          <w:color w:val="000000"/>
          <w:sz w:val="28"/>
          <w:szCs w:val="28"/>
        </w:rPr>
      </w:pPr>
      <w:r>
        <w:rPr>
          <w:color w:val="000000"/>
          <w:sz w:val="28"/>
          <w:szCs w:val="28"/>
        </w:rPr>
        <w:t xml:space="preserve"> </w:t>
      </w:r>
      <w:r w:rsidRPr="0055037D">
        <w:rPr>
          <w:color w:val="000000"/>
          <w:sz w:val="28"/>
          <w:szCs w:val="28"/>
        </w:rPr>
        <w:t>-</w:t>
      </w:r>
      <w:r>
        <w:rPr>
          <w:color w:val="000000"/>
          <w:sz w:val="28"/>
          <w:szCs w:val="28"/>
        </w:rPr>
        <w:t xml:space="preserve"> </w:t>
      </w:r>
      <w:r w:rsidRPr="0055037D">
        <w:rPr>
          <w:color w:val="000000"/>
          <w:sz w:val="28"/>
          <w:szCs w:val="28"/>
        </w:rPr>
        <w:t>компенсации в рамках трудового законодательства;</w:t>
      </w:r>
    </w:p>
    <w:p w:rsidR="00287978" w:rsidRPr="0055037D" w:rsidRDefault="00287978" w:rsidP="00287978">
      <w:pPr>
        <w:pStyle w:val="a3"/>
        <w:shd w:val="clear" w:color="auto" w:fill="FFFFFF"/>
        <w:spacing w:after="0" w:line="360" w:lineRule="auto"/>
        <w:jc w:val="both"/>
        <w:rPr>
          <w:color w:val="000000"/>
          <w:sz w:val="28"/>
          <w:szCs w:val="28"/>
        </w:rPr>
      </w:pPr>
      <w:r>
        <w:rPr>
          <w:color w:val="000000"/>
          <w:sz w:val="28"/>
          <w:szCs w:val="28"/>
        </w:rPr>
        <w:t xml:space="preserve"> </w:t>
      </w:r>
      <w:r w:rsidRPr="0055037D">
        <w:rPr>
          <w:color w:val="000000"/>
          <w:sz w:val="28"/>
          <w:szCs w:val="28"/>
        </w:rPr>
        <w:t>-</w:t>
      </w:r>
      <w:r>
        <w:rPr>
          <w:color w:val="000000"/>
          <w:sz w:val="28"/>
          <w:szCs w:val="28"/>
        </w:rPr>
        <w:t xml:space="preserve"> </w:t>
      </w:r>
      <w:r w:rsidRPr="0055037D">
        <w:rPr>
          <w:color w:val="000000"/>
          <w:sz w:val="28"/>
          <w:szCs w:val="28"/>
        </w:rPr>
        <w:t>социальные выплаты.</w:t>
      </w:r>
    </w:p>
    <w:p w:rsidR="00287978" w:rsidRPr="0055037D" w:rsidRDefault="00287978" w:rsidP="00287978">
      <w:pPr>
        <w:pStyle w:val="a3"/>
        <w:shd w:val="clear" w:color="auto" w:fill="FFFFFF"/>
        <w:spacing w:after="0" w:line="360" w:lineRule="auto"/>
        <w:ind w:firstLine="709"/>
        <w:jc w:val="both"/>
        <w:rPr>
          <w:color w:val="000000"/>
          <w:sz w:val="28"/>
          <w:szCs w:val="28"/>
        </w:rPr>
      </w:pPr>
      <w:r w:rsidRPr="0055037D">
        <w:rPr>
          <w:color w:val="000000"/>
          <w:sz w:val="28"/>
          <w:szCs w:val="28"/>
        </w:rPr>
        <w:t>Действующее российское законодательство устанавливает компенсационные выплаты различным категориям граждан. Среди них можно назвать следующие виды компенсационных выплат:</w:t>
      </w:r>
    </w:p>
    <w:p w:rsidR="00287978" w:rsidRPr="0055037D" w:rsidRDefault="00287978" w:rsidP="00287978">
      <w:pPr>
        <w:pStyle w:val="a3"/>
        <w:shd w:val="clear" w:color="auto" w:fill="FFFFFF"/>
        <w:spacing w:after="0" w:line="360" w:lineRule="auto"/>
        <w:jc w:val="both"/>
        <w:rPr>
          <w:color w:val="000000"/>
          <w:sz w:val="28"/>
          <w:szCs w:val="28"/>
        </w:rPr>
      </w:pPr>
      <w:r>
        <w:rPr>
          <w:color w:val="000000"/>
          <w:sz w:val="28"/>
          <w:szCs w:val="28"/>
        </w:rPr>
        <w:t xml:space="preserve"> - </w:t>
      </w:r>
      <w:r w:rsidRPr="0055037D">
        <w:rPr>
          <w:color w:val="000000"/>
          <w:sz w:val="28"/>
          <w:szCs w:val="28"/>
        </w:rPr>
        <w:t>матерям, другим родственникам, фактически осуществляющим уход за ребенком в возрасте до трех лет;</w:t>
      </w:r>
    </w:p>
    <w:p w:rsidR="00287978" w:rsidRPr="0055037D" w:rsidRDefault="00287978" w:rsidP="00287978">
      <w:pPr>
        <w:pStyle w:val="a3"/>
        <w:shd w:val="clear" w:color="auto" w:fill="FFFFFF"/>
        <w:spacing w:after="0" w:line="360" w:lineRule="auto"/>
        <w:jc w:val="both"/>
        <w:rPr>
          <w:color w:val="000000"/>
          <w:sz w:val="28"/>
          <w:szCs w:val="28"/>
        </w:rPr>
      </w:pPr>
      <w:r>
        <w:rPr>
          <w:color w:val="000000"/>
          <w:sz w:val="28"/>
          <w:szCs w:val="28"/>
        </w:rPr>
        <w:t xml:space="preserve"> - </w:t>
      </w:r>
      <w:r w:rsidRPr="0055037D">
        <w:rPr>
          <w:color w:val="000000"/>
          <w:sz w:val="28"/>
          <w:szCs w:val="28"/>
        </w:rPr>
        <w:t>студентам, находящимся в академическом отпуске по медицинским показаниям;</w:t>
      </w:r>
    </w:p>
    <w:p w:rsidR="00287978" w:rsidRPr="0055037D" w:rsidRDefault="00287978" w:rsidP="00287978">
      <w:pPr>
        <w:pStyle w:val="a3"/>
        <w:shd w:val="clear" w:color="auto" w:fill="FFFFFF"/>
        <w:spacing w:after="0" w:line="360" w:lineRule="auto"/>
        <w:jc w:val="both"/>
        <w:rPr>
          <w:color w:val="000000"/>
          <w:sz w:val="28"/>
          <w:szCs w:val="28"/>
        </w:rPr>
      </w:pPr>
      <w:r>
        <w:rPr>
          <w:color w:val="000000"/>
          <w:sz w:val="28"/>
          <w:szCs w:val="28"/>
        </w:rPr>
        <w:t xml:space="preserve"> - </w:t>
      </w:r>
      <w:r w:rsidRPr="0055037D">
        <w:rPr>
          <w:color w:val="000000"/>
          <w:sz w:val="28"/>
          <w:szCs w:val="28"/>
        </w:rPr>
        <w:t>неработающим женам сотрудников органов внутренних дел в местностях, где отсутствует возможность их трудоустройства;</w:t>
      </w:r>
    </w:p>
    <w:p w:rsidR="00287978" w:rsidRPr="0055037D" w:rsidRDefault="00287978" w:rsidP="00287978">
      <w:pPr>
        <w:pStyle w:val="a3"/>
        <w:shd w:val="clear" w:color="auto" w:fill="FFFFFF"/>
        <w:spacing w:after="0" w:line="360" w:lineRule="auto"/>
        <w:jc w:val="both"/>
        <w:rPr>
          <w:color w:val="000000"/>
          <w:sz w:val="28"/>
          <w:szCs w:val="28"/>
        </w:rPr>
      </w:pPr>
      <w:r>
        <w:rPr>
          <w:color w:val="000000"/>
          <w:sz w:val="28"/>
          <w:szCs w:val="28"/>
        </w:rPr>
        <w:t xml:space="preserve"> - </w:t>
      </w:r>
      <w:r w:rsidRPr="0055037D">
        <w:rPr>
          <w:color w:val="000000"/>
          <w:sz w:val="28"/>
          <w:szCs w:val="28"/>
        </w:rPr>
        <w:t>неработающим трудоспособным гражданам, осуществляющим уход за трудоспособными гражданами;</w:t>
      </w:r>
    </w:p>
    <w:p w:rsidR="00287978" w:rsidRPr="0055037D" w:rsidRDefault="00287978" w:rsidP="00287978">
      <w:pPr>
        <w:pStyle w:val="a3"/>
        <w:shd w:val="clear" w:color="auto" w:fill="FFFFFF"/>
        <w:spacing w:after="0" w:line="360" w:lineRule="auto"/>
        <w:jc w:val="both"/>
        <w:rPr>
          <w:color w:val="000000"/>
          <w:sz w:val="28"/>
          <w:szCs w:val="28"/>
        </w:rPr>
      </w:pPr>
      <w:r>
        <w:rPr>
          <w:color w:val="000000"/>
          <w:sz w:val="28"/>
          <w:szCs w:val="28"/>
        </w:rPr>
        <w:t xml:space="preserve"> - </w:t>
      </w:r>
      <w:r w:rsidRPr="0055037D">
        <w:rPr>
          <w:color w:val="000000"/>
          <w:sz w:val="28"/>
          <w:szCs w:val="28"/>
        </w:rPr>
        <w:t>лицам, обучающихся в государственных и муниципальных учебных заведениях, на питание и проезд;</w:t>
      </w:r>
    </w:p>
    <w:p w:rsidR="00287978" w:rsidRPr="0055037D" w:rsidRDefault="00287978" w:rsidP="00287978">
      <w:pPr>
        <w:pStyle w:val="a3"/>
        <w:shd w:val="clear" w:color="auto" w:fill="FFFFFF"/>
        <w:spacing w:after="0" w:line="360" w:lineRule="auto"/>
        <w:jc w:val="both"/>
        <w:rPr>
          <w:color w:val="000000"/>
          <w:sz w:val="28"/>
          <w:szCs w:val="28"/>
        </w:rPr>
      </w:pPr>
      <w:r>
        <w:rPr>
          <w:color w:val="000000"/>
          <w:sz w:val="28"/>
          <w:szCs w:val="28"/>
        </w:rPr>
        <w:t xml:space="preserve"> - </w:t>
      </w:r>
      <w:r w:rsidRPr="0055037D">
        <w:rPr>
          <w:color w:val="000000"/>
          <w:sz w:val="28"/>
          <w:szCs w:val="28"/>
        </w:rPr>
        <w:t>другие компенсационные выплаты.</w:t>
      </w:r>
    </w:p>
    <w:p w:rsidR="00287978" w:rsidRPr="0055037D" w:rsidRDefault="00287978" w:rsidP="00287978">
      <w:pPr>
        <w:pStyle w:val="a3"/>
        <w:shd w:val="clear" w:color="auto" w:fill="FFFFFF"/>
        <w:spacing w:after="0" w:line="360" w:lineRule="auto"/>
        <w:ind w:firstLine="709"/>
        <w:jc w:val="both"/>
        <w:rPr>
          <w:color w:val="000000"/>
          <w:sz w:val="28"/>
          <w:szCs w:val="28"/>
        </w:rPr>
      </w:pPr>
      <w:r w:rsidRPr="0055037D">
        <w:rPr>
          <w:color w:val="000000"/>
          <w:sz w:val="28"/>
          <w:szCs w:val="28"/>
        </w:rPr>
        <w:t xml:space="preserve">Компенсационные выплаты регулируются Указом Президента РФ «О размере компенсационных выплат отдельным категориям граждан» и </w:t>
      </w:r>
      <w:r w:rsidRPr="0055037D">
        <w:rPr>
          <w:color w:val="000000"/>
          <w:sz w:val="28"/>
          <w:szCs w:val="28"/>
        </w:rPr>
        <w:lastRenderedPageBreak/>
        <w:t>Постановлением Правительства РФ «Об утверждении порядка назначения и выплаты ежемесячных компенсационных выплат отдельным категориям граждан».</w:t>
      </w:r>
    </w:p>
    <w:p w:rsidR="00B1546B" w:rsidRDefault="00B1546B" w:rsidP="00287978">
      <w:pPr>
        <w:spacing w:after="0" w:line="276" w:lineRule="auto"/>
        <w:contextualSpacing/>
        <w:jc w:val="both"/>
        <w:rPr>
          <w:rFonts w:ascii="Times New Roman" w:eastAsia="Calibri" w:hAnsi="Times New Roman"/>
          <w:sz w:val="28"/>
          <w:szCs w:val="28"/>
        </w:rPr>
      </w:pPr>
    </w:p>
    <w:p w:rsidR="00B1546B" w:rsidRPr="00287978" w:rsidRDefault="007D2D50" w:rsidP="007D2D50">
      <w:pPr>
        <w:pStyle w:val="2"/>
        <w:ind w:left="0" w:right="0"/>
        <w:jc w:val="both"/>
        <w:rPr>
          <w:rFonts w:ascii="Times New Roman" w:hAnsi="Times New Roman"/>
          <w:color w:val="auto"/>
          <w:sz w:val="28"/>
          <w:szCs w:val="28"/>
          <w:lang w:val="ru-RU"/>
        </w:rPr>
      </w:pPr>
      <w:bookmarkStart w:id="19" w:name="_Toc21436048"/>
      <w:bookmarkStart w:id="20" w:name="_Toc24102656"/>
      <w:bookmarkStart w:id="21" w:name="_Toc24102704"/>
      <w:r>
        <w:rPr>
          <w:rFonts w:ascii="Times New Roman" w:hAnsi="Times New Roman"/>
          <w:color w:val="auto"/>
          <w:sz w:val="28"/>
          <w:szCs w:val="28"/>
          <w:lang w:val="ru-RU"/>
        </w:rPr>
        <w:t xml:space="preserve">2.2. </w:t>
      </w:r>
      <w:bookmarkEnd w:id="19"/>
      <w:r w:rsidR="00287978">
        <w:rPr>
          <w:rFonts w:ascii="Times New Roman" w:hAnsi="Times New Roman"/>
          <w:color w:val="auto"/>
          <w:sz w:val="28"/>
          <w:szCs w:val="28"/>
          <w:lang w:val="ru-RU"/>
        </w:rPr>
        <w:t>Компенсационные выплаты отдельным категориям граждан</w:t>
      </w:r>
      <w:bookmarkEnd w:id="20"/>
      <w:bookmarkEnd w:id="21"/>
    </w:p>
    <w:p w:rsidR="007D2D50" w:rsidRDefault="007D2D50" w:rsidP="007D2D50">
      <w:pPr>
        <w:spacing w:after="0" w:line="276" w:lineRule="auto"/>
        <w:contextualSpacing/>
        <w:jc w:val="both"/>
        <w:rPr>
          <w:rFonts w:ascii="Times New Roman" w:eastAsia="Calibri" w:hAnsi="Times New Roman"/>
          <w:b/>
          <w:sz w:val="28"/>
          <w:szCs w:val="28"/>
        </w:rPr>
      </w:pPr>
    </w:p>
    <w:p w:rsidR="00287978" w:rsidRPr="00287978" w:rsidRDefault="00287978" w:rsidP="00E01DD6">
      <w:pPr>
        <w:spacing w:after="0" w:line="360" w:lineRule="auto"/>
        <w:ind w:firstLine="709"/>
        <w:jc w:val="both"/>
        <w:rPr>
          <w:rFonts w:ascii="Times New Roman" w:hAnsi="Times New Roman"/>
          <w:color w:val="000000"/>
          <w:sz w:val="28"/>
          <w:szCs w:val="28"/>
        </w:rPr>
      </w:pPr>
      <w:r w:rsidRPr="00287978">
        <w:rPr>
          <w:rFonts w:ascii="Times New Roman" w:hAnsi="Times New Roman"/>
          <w:bCs/>
          <w:color w:val="000000"/>
          <w:sz w:val="28"/>
          <w:szCs w:val="28"/>
          <w:shd w:val="clear" w:color="auto" w:fill="FFFFFF"/>
        </w:rPr>
        <w:t xml:space="preserve">Закон правительства РФ от 03.11.1994 N 1206 "Об утверждении Порядка назначения и выплаты ежемесячных компенсационных выплат отдельным категориям граждан" </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Ежемесячные компенсационные выплаты назначаются и выплачиваются находящимся в академических отпусках по медицинским показаниям:</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студентам образовательных учреждений высшего профессионального образования;</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учащимся образовательных учреждений среднего профессионального образования;</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аспирантам, обучающимся с отрывом от производства в аспирантурах при образовательных учреждениях высшего профессионального образования и научно-исследовательских учреждениях.</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Заявление о назначении ежемесячных компенсационных выплат подается по месту учебы. К заявлению прилагается копия приказа о предоставлении академического отпуска по медицинским показаниям.</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Решение о назначении ежемесячных компенсационных выплат принимается руководителем соответствующего образовательного или научно-исследовательского учреждения независимо от его организационно-правовой формы в 10-дневный срок со дня поступления документов. В случае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lastRenderedPageBreak/>
        <w:t>Ежемесячные компенсационные выплаты назначаются со дня предоставления академического отпуска по медицинским показаниям, если обращение за ними последовало не позднее 6 месяцев со дня предоставления указанного отпуска. При обращении за назначением ежемесячных компенсационных выплат по истечении 6 месяцев со дня предоставления академического отпуска по медицинским показаниям они назначаются и выплачиваются за истекшее время, но не более, чем за 6 месяцев со дня месяца, в котором подано заявление о назначении этих выплат со всеми документами.</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Выплата ежемесячных компенсационных выплат осуществляется за текущий месяц в сроки, установленные для выплаты стипендий обучающимся и производится со дня предоставления академического отпуска по медицинским показаниям по день его окончания.</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Назначенные ежемесячные компенсационные выплаты, не полученные своевременно, выплачиваются за прошлое время в размерах, предусмотренных законодательством Российской Федерации на каждый соответствующий период, если обращение за их получением последовало в течение трех лет со дня предоставления академического отпуска по медицинским показаниям. Ежемесячные компенсационные выплаты, не выплаченные своевременно по вине образовательного или научно-исследовательского учреждения, их назначающего и выплачивающего, выплачиваются за прошлое время без ограничения каким-либо сроком.</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Ежемесячные компенсационные выплаты осуществляются за счет средств образовательных учреждений высшего и среднего профессионального образования, и научно-исследовательских учреждений, направляемых на выплату стипендий обучающимся.</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 xml:space="preserve">Для обучающихся в районах и местностях, где установлены районные коэффициенты к заработной плате, размер ежемесячных компенсационных выплат определяется с применением этих коэффициентов независимо от места </w:t>
      </w:r>
      <w:r w:rsidRPr="00287978">
        <w:rPr>
          <w:rFonts w:ascii="Times New Roman" w:hAnsi="Times New Roman"/>
          <w:color w:val="000000"/>
          <w:sz w:val="28"/>
          <w:szCs w:val="28"/>
        </w:rPr>
        <w:lastRenderedPageBreak/>
        <w:t>фактического пребывания получателя в период академического отпуска по медицинским показаниям.</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Ежемесячные компенсационные выплаты назначаются и выплачиваются находящимся в частично оплачиваемом отпуске по уходу за ребенком до достижения им возраста полутора лет и находящимся в дополнительном отпуске без сохранения заработной платы по уходу за ребенком до достижения им возраста трех лет (далее именуются - отпуска по уходу за ребенком):</w:t>
      </w:r>
    </w:p>
    <w:p w:rsidR="00287978" w:rsidRPr="00287978" w:rsidRDefault="00287978" w:rsidP="00E01DD6">
      <w:pPr>
        <w:shd w:val="clear" w:color="auto" w:fill="FFFFFF"/>
        <w:spacing w:after="0" w:line="360" w:lineRule="auto"/>
        <w:jc w:val="both"/>
        <w:rPr>
          <w:rFonts w:ascii="Times New Roman" w:hAnsi="Times New Roman"/>
          <w:sz w:val="28"/>
          <w:szCs w:val="28"/>
        </w:rPr>
      </w:pPr>
      <w:r w:rsidRPr="00287978">
        <w:rPr>
          <w:rFonts w:ascii="Times New Roman" w:hAnsi="Times New Roman"/>
          <w:sz w:val="28"/>
          <w:szCs w:val="28"/>
        </w:rPr>
        <w:t>а) матерям (отцу, усыновителю, опекуну, бабушке, дедушке, другому родственнику, фактически осуществляющему уход за ребенком), состоящим в трудовых отношениях с работодателями независимо от их организационно-правовых форм;</w:t>
      </w:r>
    </w:p>
    <w:p w:rsidR="00287978" w:rsidRPr="00287978" w:rsidRDefault="00287978" w:rsidP="00E01DD6">
      <w:pPr>
        <w:shd w:val="clear" w:color="auto" w:fill="FFFFFF"/>
        <w:spacing w:after="0" w:line="360" w:lineRule="auto"/>
        <w:jc w:val="both"/>
        <w:rPr>
          <w:rFonts w:ascii="Times New Roman" w:hAnsi="Times New Roman"/>
          <w:sz w:val="28"/>
          <w:szCs w:val="28"/>
        </w:rPr>
      </w:pPr>
      <w:r w:rsidRPr="00287978">
        <w:rPr>
          <w:rFonts w:ascii="Times New Roman" w:hAnsi="Times New Roman"/>
          <w:sz w:val="28"/>
          <w:szCs w:val="28"/>
        </w:rPr>
        <w:t>б) матерям, проходящим военную службу по контракту, службу в качестве лиц рядового и начальствующего состава в органах внутренних дел;</w:t>
      </w:r>
    </w:p>
    <w:p w:rsidR="00287978" w:rsidRPr="00287978" w:rsidRDefault="00287978" w:rsidP="00E01DD6">
      <w:pPr>
        <w:shd w:val="clear" w:color="auto" w:fill="FFFFFF"/>
        <w:spacing w:after="0" w:line="360" w:lineRule="auto"/>
        <w:jc w:val="both"/>
        <w:rPr>
          <w:rFonts w:ascii="Times New Roman" w:hAnsi="Times New Roman"/>
          <w:sz w:val="28"/>
          <w:szCs w:val="28"/>
        </w:rPr>
      </w:pPr>
      <w:r w:rsidRPr="00287978">
        <w:rPr>
          <w:rFonts w:ascii="Times New Roman" w:hAnsi="Times New Roman"/>
          <w:sz w:val="28"/>
          <w:szCs w:val="28"/>
        </w:rPr>
        <w:t>в) 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w:t>
      </w:r>
    </w:p>
    <w:p w:rsidR="00287978" w:rsidRPr="00287978" w:rsidRDefault="00287978" w:rsidP="00E01DD6">
      <w:pPr>
        <w:shd w:val="clear" w:color="auto" w:fill="FFFFFF"/>
        <w:spacing w:after="0" w:line="360" w:lineRule="auto"/>
        <w:jc w:val="both"/>
        <w:rPr>
          <w:rFonts w:ascii="Times New Roman" w:hAnsi="Times New Roman"/>
          <w:sz w:val="28"/>
          <w:szCs w:val="28"/>
        </w:rPr>
      </w:pPr>
      <w:r w:rsidRPr="00287978">
        <w:rPr>
          <w:rFonts w:ascii="Times New Roman" w:hAnsi="Times New Roman"/>
          <w:sz w:val="28"/>
          <w:szCs w:val="28"/>
        </w:rPr>
        <w:t>г) женщинам, уволенным в связи с ликвидацией предприятия, учреждения, организации, если они находились на момент увольнения в отпусках по уходу за ребенком и не получают пособия по безработице.</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Заявление о назначении ежемесячных компенсационных выплат подается по месту работы (службы), а женщинами, указанными в пункте «г», в орган социальной защиты населения по месту жительства. К заявлению прилагается копия приказа о предоставлении отпусков по уходу за ребенком.</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При назначении ежемесячных компенсационных выплат в органах социальной защиты населения дополните</w:t>
      </w:r>
      <w:r w:rsidR="00E01DD6">
        <w:rPr>
          <w:rFonts w:ascii="Times New Roman" w:hAnsi="Times New Roman"/>
          <w:color w:val="000000"/>
          <w:sz w:val="28"/>
          <w:szCs w:val="28"/>
        </w:rPr>
        <w:t>льно к заявлению представляются</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копия свидетельства о рождении ребенка;</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трудовая книжка;</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справка органов государственной службы занятости о невыплате пособия по безработице.</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Решение о назначении ежемесячных компенсационных выплат принимается работодателем, руководителем воинского формирования или органа социальной защиты населения в 10-дневный срок со дня поступления документов. В случае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Ежемесячные компенсационные выплаты назначаются со дня предоставления отпусков по уходу за ребенком, если обращение за ними последовало не позднее 6 месяцев со дня предоставления указанных отпусков. При обращении за назначением ежемесячных компенсационных выплат по истечении 6 месяцев со дня предоставления отпусков по уходу за ребенком они назначаются и выплачиваются за истекшее время, но не более чем за шесть месяцев со дня месяца, в котором подано заявление о назначении этих выплат.</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Выплата ежемесячных компенсационных выплат осуществляется за текущий месяц в сроки, установленные для выплаты ежемесячного пособия на период отпуска по уходу за ребенком до достижения им возраста полутора лет и единого ежемесячного пособия на каждого ребенка.</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При наступлении обстоятельств, влекущих прекращение выплаты ежемесячных компенсационных выплат, в частности, увольнение работника по собственному желанию, назначение пособия по безработице, нахождение ребенка на полном государственном обеспечении, лишение родителя, осуществляющего уход за ребенком, родительских прав, выплата ежемесячных компенсационных выплат прекращается, начиная с месяца, следующего за тем месяцем, в котором наступили соответствующие обстоятельства.</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lastRenderedPageBreak/>
        <w:t>Получатели ежемесячных компенсационных выплат обязаны извещать обо всех изменениях, влияющих на их выплату, работодателя, руководителя воинского формирования или орган социальной защиты населения.</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Назначенные ежемесячные компенсационные выплаты, не полученные своевременно, выплачиваются за прошлое время в размерах, предусмотренных законодательством Российской Федерации, на каждый соответствующий период, если обращение за их получением последовало в течение трех лет со дня предоставления отпусков по уходу за ребенком.</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Ежемесячные компенсационные выплаты, не выплаченные своевременно по вине работодателя, воинского формирования, органа социальной защиты населения, их назначающего и выплачивающего, выплачиваются за прошлое время без ограничения каким-либо сроком.</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Ежемесячные компенсационные выплаты осуществляются за счет средств, направляемых на оплату труда работодателями независимо от их организационно-правовых форм. Работодатели, воинские формирования, органы социальной защиты населения, финансируемые из бюджетов, реализуют указанные права за счет соответствующих бюджетов.</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Для лиц, работающих, проходящих службу, проживающих в районах, где установлены районные коэффициенты к заработной плате, размер ежемесячных компенсационных выплат определяется с применением этих коэффициентов независимо от места фактического пребывания получателя в период отпуска по уходу за ребенком.</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Ежемесячные компенсационные выплаты назначаются и выплачиваются неработающим женам лиц рядового и начальствующего состава органов внутренних дел в отдаленных гарнизонах и местностях, где отсутствует возможность их трудоустройства.</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 xml:space="preserve">Порядок и условия отнесения органов внутренних дел к числу дислоцированных в отдаленных гарнизонах и местностях, где отсутствует возможность трудоустройства жен лиц рядового и начальствующего состава, </w:t>
      </w:r>
      <w:r w:rsidRPr="00287978">
        <w:rPr>
          <w:rFonts w:ascii="Times New Roman" w:hAnsi="Times New Roman"/>
          <w:color w:val="000000"/>
          <w:sz w:val="28"/>
          <w:szCs w:val="28"/>
        </w:rPr>
        <w:lastRenderedPageBreak/>
        <w:t>устанавливаются Министерством внутренних дел Российской Федерации по согласованию с Министерством труда Российской Федерации и Министерством финансов Российской Федерации.</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Право на ежемесячные компенсационные выплаты имеют жены лиц рядового и начальствующего состава органов внутренних дел, фактически проживающие вместе с мужьями в отдаленных гарнизонах и местностях, где они не могут трудиться в связи с отсутствием возможности трудоустройства, и не получающие пособия по безработице.</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Назначение и выплата ежемесячных компенсационных выплат производятся по месту службы лиц рядового и начальствующего состава органов внутренних дел на основании личного заявления, к которому прилагается копия свидетельства о браке, справка кадрового органа о прибытии и фактическом проживании жены по месту службы мужа и представляется трудовая книжка жены. Если жена до обращения за ежемесячными компенсационными выплатами не начинала трудовую деятельность, ее трудовая книжка не представляется. В этом случае служащий в своем обращении указывает, что его жена не начинала трудовую деятельность.</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Решение о назначении ежемесячных компенсационных выплат принимается руководителем органа внутренних дел в 10-дневный срок со дня поступления документов. В случае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Ежемесячные компенсационные выплаты назначаются на период с месяца, следующего за месяцем, в котором поступило заявление о назначении компенсационных выплат, по месяц включительно возникновения обстоятельств, влекущих прекращение их выплаты (трудоустройство жены, выплата пособия по безработице, переезд жены на постоянное место жительства в другую местность, назначение ей пенсии).</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lastRenderedPageBreak/>
        <w:t>Назначенные ежемесячные компенсационные выплаты, не выплаченные своевременно, выплачиваются за прошлое время, но не более чем за три года перед обращением за их получением, в размерах, предусмотренных законодательством Российской Федерации на каждый соответствующий период. Ежемесячные компенсационные выплаты, не выплаченные своевременно по вине органа внутренних дел, их назначающего и выплачивающего, выплачиваются за прошлое время без ограничения каким-либо сроком.</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Ежемесячные компенсационные выплаты осуществляются за счет средств, выделяемых Министерству внутренних дел Российской Федерации, в установленном порядке. Для лиц, проживающих в районах и местностях, где установлены районные коэффициенты к заработной плате, размер ежемесячных компенсационных выплат определяется с применением этих коэффициентов.</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Трудоспособным гражданам, которые не работают в связи с тем, что осуществляют уход за инвалидом I группы либо престарелым, нуждающимся в постоянном постороннем уходе по заключению лечебного учреждения или достигшим 80 лет, а также за ребенком-инвалидом в возрасте до 18 лет, в соответствии с Указом Президента РФ производятся компенсационные выплаты, порядок предоставления которых определен Правительством РФ.</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Указанные компенсационные выплаты производятся названным категориям нетрудоспособных граждан к установленной им пенсии в период осуществления ухода за ними и выплачиваются неработающему трудоспособному лицу (в дальнейшем именуется - «лицо, осуществляющее уход»), фактически осуществляющему уход за нетрудоспособным гражданином, независимо от их родственных отношений и совместного проживания.</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Ежемесячные компенсационные выплаты лицам, осуществляющим уход за нетрудоспособными гражданами, производятся с месяца подачи документов, необходимых для назначения указанных выплат, на весь период такого ухода.</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Для установления ежемесячных компенсационных выплат представляются следующие документы:</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паспорт лица, осуществляющего уход;</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заявление лица, осуществляющего уход, с указанием даты начала ухода;</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трудовая книжка лица, осуществляющего уход;</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справка органа социальной защиты населения по месту жительства лица, осуществляющего уход, о неполучении им пенсии;</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справка службы занятости по месту жительства лица, осуществляющего уход, о неполучении им пособия по безработице;</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трудовая книжка нетрудоспособного гражданина;</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справка МСЭК об установлении I группы инвалидности;</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медицинское заключение о признании ребенка в возрасте до 18 лет инвалидом;</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заключение лечебного учреждения о нуждаемости в постоянном постороннем уходе (если данные документы отсутствуют в пенсионном деле);</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заявление нетрудоспособного гражданина, подтверждающее осуществление за ним ухода. При необходимости подлинность подписи на заявлении нетрудоспособного гражданина может подтверждаться актом обследования.</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В том случае, если нетрудоспособный гражданин является полностью или частично недееспособным, заявление представляется от имени его законных представителей. Подобное заявление не требуется в отношении родителей, осуществляющих уход за ребенком-инвалидом в возрасте до 18 лет.</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Документы, необходимые для назначения ежемесячной денежной компенсации, подаются в орган, выплачивающий пенсию нетрудоспособному гражданину. Орган, принявший документы, выдает расписку в их приеме.</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Вопрос о назначении ежемесячной денежной компенсации рассматривается в течение 10 дней со дня приема всех необходимых документов. В случае отказа в назначении ежемесячной денежной компенсации орган, принявший такое решение, в течение 5 дней письменно извещает об этом заявителей с указанием причины отказа и порядка его обжалования. После решения вопроса о назначении ежемесячной денежной компенсации заявителям возвращаются трудовые книжки и паспорт, копии (выписки) которых приобщаются к делу</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lastRenderedPageBreak/>
        <w:t>Выплата ежемесячной денежной компенсации осуществляется в порядке, установленном для выплаты соответствующих видов пенсий.</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Ежемесячные компенсационные выплаты прекращаются при возникновении следующих обстоятельств:</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смерть нетрудоспособного гражданина либо лица, осуществлявшего уход;</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назначение лицу, осуществляющему уход, пенсии, независимо от ее вида и размера, либо пособия по безработице;</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поступление лица, осуществляющего уход, либо нетрудоспособного гражданина на работу;</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прекращение осуществления ухода, подтвержденное соответствующим заявлением нетрудоспособного гражданина либо его законного представителя;</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истечение срока, на который была установлена I группа инвалидности;</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достижение ребенком-инвалидом возраста 18 лет, если ему по достижении данного возраста не установлена инвалидность I группы;</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помещение трудоспособного гражданина на полное государственное содержание;</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лишение родителя, осуществляющего уход за ребенком-инвалидом в возрасте до 18 лет, родительских прав;</w:t>
      </w:r>
    </w:p>
    <w:p w:rsidR="00287978" w:rsidRPr="00287978"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287978" w:rsidRPr="00287978">
        <w:rPr>
          <w:rFonts w:ascii="Times New Roman" w:hAnsi="Times New Roman"/>
          <w:color w:val="000000"/>
          <w:sz w:val="28"/>
          <w:szCs w:val="28"/>
        </w:rPr>
        <w:t>-</w:t>
      </w:r>
      <w:r>
        <w:rPr>
          <w:rFonts w:ascii="Times New Roman" w:hAnsi="Times New Roman"/>
          <w:color w:val="000000"/>
          <w:sz w:val="28"/>
          <w:szCs w:val="28"/>
        </w:rPr>
        <w:t xml:space="preserve"> </w:t>
      </w:r>
      <w:r w:rsidR="00287978" w:rsidRPr="00287978">
        <w:rPr>
          <w:rFonts w:ascii="Times New Roman" w:hAnsi="Times New Roman"/>
          <w:color w:val="000000"/>
          <w:sz w:val="28"/>
          <w:szCs w:val="28"/>
        </w:rPr>
        <w:t>перемена места жительства нетрудоспособным гражданином, влекущая изменение органа, выплачивающего ему пенсию;</w:t>
      </w:r>
    </w:p>
    <w:p w:rsidR="00287978" w:rsidRPr="00287978" w:rsidRDefault="00287978" w:rsidP="00E01DD6">
      <w:pPr>
        <w:shd w:val="clear" w:color="auto" w:fill="FFFFFF"/>
        <w:spacing w:after="0" w:line="360" w:lineRule="auto"/>
        <w:ind w:firstLine="708"/>
        <w:jc w:val="both"/>
        <w:rPr>
          <w:rFonts w:ascii="Times New Roman" w:hAnsi="Times New Roman"/>
          <w:color w:val="000000"/>
          <w:sz w:val="28"/>
          <w:szCs w:val="28"/>
        </w:rPr>
      </w:pPr>
      <w:r w:rsidRPr="00287978">
        <w:rPr>
          <w:rFonts w:ascii="Times New Roman" w:hAnsi="Times New Roman"/>
          <w:color w:val="000000"/>
          <w:sz w:val="28"/>
          <w:szCs w:val="28"/>
        </w:rPr>
        <w:t>Лицо, осуществляющее уход, в случае поступления его на работу, назначения ему пенсии, пособия по безработице, а также при наличии других обстоятельств, влекущих прекращение выплаты ежемесячной денежной компенсации, обязано в течение 5 дней сообщить органу, назначившему (выплачивающему) указанную компенсацию, о наступлении таких обстоятельств.</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Выплата ежемесячной денежной компенсации прекращается с первого числа месяца, следующего за тем, в котором наступили вышеперечисленные обстоятельства.</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lastRenderedPageBreak/>
        <w:t>В случае перемены нетрудоспособным гражданином места жительства соответствующий орган, выплачивающий ему пенсию по новому месту жительства, по заявлению лица, осуществляющего уход, или нетрудоспособного гражданина возобновляет выплату ежемесячной денежной компенсации с первого числа месяца, следующего за тем, в котором была прекращена ее выплата. При этом в случае необходимости указанный орган может затребовать от лица, осуществляющего уход, либо нетрудоспособного гражданина повторное представление отдельных документов.</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Суммы назначенной ежемесячной денежной компенсации, не полученные своевременно, выплачиваются за все прошлое время, но не более чем за три года перед обращением за их получением. Суммы ежемесячной денежной компенсации, не выплаченные своевременно по вине органа, назначающего и выплачивающего такую компенсацию, выплачиваются за все прошлое время без ограничения каким-либо сроком.</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Компенсационные выплаты на питание - это выплаты, предназначенные для частичной компенсации удорожания стоимости питания обучающихся в государственных, муниципальных общеобразовательных учреждениях, учреждениях начального профессионального и среднего профессионального образования, а также студентам очной формы обучения государственных и муниципальных высших учебных заведений (за исключением обучающихся в указанных учреждениях, состоящих на полном государственном обеспечении).</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Закон о высшем образовании предусматривает, что студентам очной формы обучения государственных, муниципальных высших учебных заведений предоставляется право на бесплатный проезд железнодорожным транспортом один раз в год туда и обратно.</w:t>
      </w:r>
    </w:p>
    <w:p w:rsidR="00287978" w:rsidRP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 xml:space="preserve">Иногородним студентам очной формы обучения и аспирантам государственных, муниципальных высших учебных заведений, обучающимся по очной форме обучения, предоставляется также право на бесплатный проезд один раз в год туда и обратно автобусным транспортом при отсутствии </w:t>
      </w:r>
      <w:r w:rsidRPr="00287978">
        <w:rPr>
          <w:rFonts w:ascii="Times New Roman" w:hAnsi="Times New Roman"/>
          <w:color w:val="000000"/>
          <w:sz w:val="28"/>
          <w:szCs w:val="28"/>
        </w:rPr>
        <w:lastRenderedPageBreak/>
        <w:t>железнодорожного сообщения; студентам и аспирантам, постоянно проживающим в районах Крайнего Севера и приравненных к ним местностях, в Сибири и на Дальнем Востоке, - авиационным транспортом один раз в год туда и обратно.</w:t>
      </w:r>
    </w:p>
    <w:p w:rsidR="00287978" w:rsidRDefault="00287978" w:rsidP="00E01DD6">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 xml:space="preserve">Учащиеся государственных и муниципальных средних специальных учебных заведений, студенты и аспиранты государственных и муниципальных высших учебных заведений и научно-исследовательских институтов, обучающиеся с отрывом от работы, слушатели подготовительных отделений при государственных и муниципальных высших учебных заведениях имеют право на проезд на одном из видов транспорта - авиационном, железнодорожном, водном, автомобильном (междугородном) - 1 раз в год в направлении туда и обратно в пределах территории Российской Федерации с компенсацией до 50 % стоимости билетов. Постановление Правительства РФ «О льготе по оплате проезда на транспорте для учащихся государственных и муниципальных средних специальных учебных заведений, студентов и аспирантов, государственных и муниципальных высших учебных заведений и научно-исследовательских институтов, слушателей подготовительных отделений при государственных и муниципальных высших учебных заведениях» </w:t>
      </w:r>
      <w:r w:rsidR="00D25B10">
        <w:rPr>
          <w:rFonts w:ascii="Times New Roman" w:hAnsi="Times New Roman"/>
          <w:color w:val="000000"/>
          <w:sz w:val="28"/>
          <w:szCs w:val="28"/>
        </w:rPr>
        <w:t>.</w:t>
      </w:r>
    </w:p>
    <w:p w:rsidR="00D25B10" w:rsidRPr="00287978" w:rsidRDefault="00D25B10" w:rsidP="00D25B10">
      <w:pPr>
        <w:shd w:val="clear" w:color="auto" w:fill="FFFFFF"/>
        <w:spacing w:after="0" w:line="360" w:lineRule="auto"/>
        <w:ind w:firstLine="709"/>
        <w:jc w:val="both"/>
        <w:rPr>
          <w:rFonts w:ascii="Times New Roman" w:hAnsi="Times New Roman"/>
          <w:color w:val="000000"/>
          <w:sz w:val="28"/>
          <w:szCs w:val="28"/>
        </w:rPr>
      </w:pPr>
      <w:r w:rsidRPr="00287978">
        <w:rPr>
          <w:rFonts w:ascii="Times New Roman" w:hAnsi="Times New Roman"/>
          <w:color w:val="000000"/>
          <w:sz w:val="28"/>
          <w:szCs w:val="28"/>
        </w:rPr>
        <w:t>Закон о высшем образовании предусматривает, что студентам очной формы обучения государственных, муниципальных высших учебных заведений предоставляется право на бесплатный проезд железнодорожным транспортом один раз в год туда и обратно.</w:t>
      </w:r>
    </w:p>
    <w:p w:rsidR="00D25B10" w:rsidRPr="00287978" w:rsidRDefault="00D25B10" w:rsidP="00E01DD6">
      <w:pPr>
        <w:shd w:val="clear" w:color="auto" w:fill="FFFFFF"/>
        <w:spacing w:after="0" w:line="360" w:lineRule="auto"/>
        <w:ind w:firstLine="709"/>
        <w:jc w:val="both"/>
        <w:rPr>
          <w:rFonts w:ascii="Times New Roman" w:hAnsi="Times New Roman"/>
          <w:color w:val="000000"/>
          <w:sz w:val="28"/>
          <w:szCs w:val="28"/>
        </w:rPr>
      </w:pPr>
    </w:p>
    <w:p w:rsidR="00B1546B" w:rsidRDefault="00B1546B" w:rsidP="007D2D50">
      <w:pPr>
        <w:pStyle w:val="1"/>
        <w:rPr>
          <w:rFonts w:ascii="Times New Roman" w:hAnsi="Times New Roman"/>
          <w:sz w:val="28"/>
          <w:szCs w:val="28"/>
          <w:lang w:val="ru-RU"/>
        </w:rPr>
      </w:pPr>
      <w:r>
        <w:br w:type="page"/>
      </w:r>
      <w:bookmarkStart w:id="22" w:name="_Toc21436050"/>
      <w:bookmarkStart w:id="23" w:name="_Toc24102657"/>
      <w:bookmarkStart w:id="24" w:name="_Toc24102705"/>
      <w:r w:rsidRPr="007D2D50">
        <w:rPr>
          <w:rFonts w:ascii="Times New Roman" w:hAnsi="Times New Roman"/>
          <w:sz w:val="28"/>
          <w:szCs w:val="28"/>
        </w:rPr>
        <w:lastRenderedPageBreak/>
        <w:t>Заключение</w:t>
      </w:r>
      <w:bookmarkEnd w:id="22"/>
      <w:bookmarkEnd w:id="23"/>
      <w:bookmarkEnd w:id="24"/>
    </w:p>
    <w:p w:rsidR="007D2D50" w:rsidRPr="007D2D50" w:rsidRDefault="007D2D50" w:rsidP="007D2D50">
      <w:pPr>
        <w:rPr>
          <w:lang w:eastAsia="x-none"/>
        </w:rPr>
      </w:pPr>
    </w:p>
    <w:p w:rsidR="00E01DD6" w:rsidRDefault="00E01DD6" w:rsidP="00E01DD6">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ходе написания </w:t>
      </w:r>
      <w:r w:rsidR="00D25B10">
        <w:rPr>
          <w:rFonts w:ascii="Times New Roman" w:hAnsi="Times New Roman"/>
          <w:color w:val="000000"/>
          <w:sz w:val="28"/>
          <w:szCs w:val="28"/>
        </w:rPr>
        <w:t xml:space="preserve">курсовой работы </w:t>
      </w:r>
      <w:r>
        <w:rPr>
          <w:rFonts w:ascii="Times New Roman" w:hAnsi="Times New Roman"/>
          <w:color w:val="000000"/>
          <w:sz w:val="28"/>
          <w:szCs w:val="28"/>
        </w:rPr>
        <w:t xml:space="preserve">были выполнены следующие задачи: </w:t>
      </w:r>
    </w:p>
    <w:p w:rsidR="00E01DD6" w:rsidRDefault="00D25B10"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1) </w:t>
      </w:r>
      <w:r w:rsidR="00E01DD6">
        <w:rPr>
          <w:rFonts w:ascii="Times New Roman" w:hAnsi="Times New Roman"/>
          <w:color w:val="000000"/>
          <w:sz w:val="28"/>
          <w:szCs w:val="28"/>
        </w:rPr>
        <w:t>рассмотрены виды групп инвалидности, охарактеризована сущность пенсии по инвалидности.</w:t>
      </w:r>
    </w:p>
    <w:p w:rsidR="00E01DD6"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2) </w:t>
      </w:r>
      <w:r w:rsidR="00D25B10">
        <w:rPr>
          <w:rFonts w:ascii="Times New Roman" w:hAnsi="Times New Roman"/>
          <w:color w:val="000000"/>
          <w:sz w:val="28"/>
          <w:szCs w:val="28"/>
        </w:rPr>
        <w:t xml:space="preserve">изучен </w:t>
      </w:r>
      <w:r>
        <w:rPr>
          <w:rFonts w:ascii="Times New Roman" w:hAnsi="Times New Roman"/>
          <w:color w:val="000000"/>
          <w:sz w:val="28"/>
          <w:szCs w:val="28"/>
        </w:rPr>
        <w:t>механизм исчисления и выплат пенсии по инвалидности.</w:t>
      </w:r>
    </w:p>
    <w:p w:rsidR="00E01DD6" w:rsidRDefault="00D25B10"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3) </w:t>
      </w:r>
      <w:r w:rsidR="00E01DD6">
        <w:rPr>
          <w:rFonts w:ascii="Times New Roman" w:hAnsi="Times New Roman"/>
          <w:color w:val="000000"/>
          <w:sz w:val="28"/>
          <w:szCs w:val="28"/>
        </w:rPr>
        <w:t xml:space="preserve"> сущность компенсационных выплат и подробно изучены ее разновидность.</w:t>
      </w:r>
    </w:p>
    <w:p w:rsidR="00E01DD6" w:rsidRDefault="00E01DD6" w:rsidP="00E01DD6">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При исследовании курсовой работы, поставленные задачи были выполнены, цели достигнуты, в связи с чем можно сделать вывод: основание для получения пенсии по инвалидности является наличие самой инвалидности. </w:t>
      </w:r>
    </w:p>
    <w:p w:rsidR="00E01DD6" w:rsidRDefault="00E01DD6" w:rsidP="00E01DD6">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Инвалид – лицо, Которое имеет нарушения здоровья со стойким расстройством функций организма, обусловленное заболеваниями, последствиями травм или дефектами, приводящие к ограничению жизнедеятельности и взывающие необходимость его социальной защиты. </w:t>
      </w:r>
    </w:p>
    <w:p w:rsidR="00E01DD6" w:rsidRDefault="00E01DD6" w:rsidP="00E01DD6">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Выделяет три группы инвалидности:</w:t>
      </w:r>
    </w:p>
    <w:p w:rsidR="00E01DD6" w:rsidRDefault="00E01DD6" w:rsidP="00E01DD6">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 первой группе инвалидности относят граждан, полностью утративших способность к регулярному профессиональному труду в обычных условиях и нуждающиеся в постоянном постороннем уходе. </w:t>
      </w:r>
    </w:p>
    <w:p w:rsidR="00E01DD6" w:rsidRDefault="00E01DD6" w:rsidP="00E01DD6">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Ко второй группе инвалидности относят тех, кто потерял способность к регулярному профессиональному труду, но, в отличие от инвалидности </w:t>
      </w:r>
      <w:r>
        <w:rPr>
          <w:rFonts w:ascii="Times New Roman" w:hAnsi="Times New Roman"/>
          <w:color w:val="000000"/>
          <w:sz w:val="28"/>
          <w:szCs w:val="28"/>
          <w:lang w:val="en-US"/>
        </w:rPr>
        <w:t>I</w:t>
      </w:r>
      <w:r>
        <w:rPr>
          <w:rFonts w:ascii="Times New Roman" w:hAnsi="Times New Roman"/>
          <w:color w:val="000000"/>
          <w:sz w:val="28"/>
          <w:szCs w:val="28"/>
        </w:rPr>
        <w:t xml:space="preserve"> группы не имеет необходимости в постоянной надзоре и уходе. </w:t>
      </w:r>
    </w:p>
    <w:p w:rsidR="00E01DD6" w:rsidRDefault="00E01DD6" w:rsidP="00E01DD6">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Если утрата способности к регулярному профессиональному труду произошла частично, то такие граждане относятся к </w:t>
      </w:r>
      <w:r>
        <w:rPr>
          <w:rFonts w:ascii="Times New Roman" w:hAnsi="Times New Roman"/>
          <w:color w:val="000000"/>
          <w:sz w:val="28"/>
          <w:szCs w:val="28"/>
          <w:lang w:val="en-US"/>
        </w:rPr>
        <w:t>III</w:t>
      </w:r>
      <w:r>
        <w:rPr>
          <w:rFonts w:ascii="Times New Roman" w:hAnsi="Times New Roman"/>
          <w:color w:val="000000"/>
          <w:sz w:val="28"/>
          <w:szCs w:val="28"/>
        </w:rPr>
        <w:t xml:space="preserve"> группе инвалидности. </w:t>
      </w:r>
    </w:p>
    <w:p w:rsidR="00E01DD6" w:rsidRDefault="00E01DD6" w:rsidP="00E01DD6">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Существует две разновидности пенсии по инвалидности: трудовая и государственная.</w:t>
      </w:r>
    </w:p>
    <w:p w:rsidR="00E01DD6" w:rsidRDefault="00E01DD6" w:rsidP="00E01DD6">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Трудовая пенсия по инвалидности устанавливается не зависимо от причины инвалидности, продолжительности страхового стажа застрахованного лица, продолжение инвалидом трудовой деятельности, а также от того, наступило ли </w:t>
      </w:r>
      <w:r>
        <w:rPr>
          <w:rFonts w:ascii="Times New Roman" w:hAnsi="Times New Roman"/>
          <w:color w:val="000000"/>
          <w:sz w:val="28"/>
          <w:szCs w:val="28"/>
        </w:rPr>
        <w:lastRenderedPageBreak/>
        <w:t xml:space="preserve">инвалидность период работы, до поступления на работы или после прекращения работы. </w:t>
      </w:r>
    </w:p>
    <w:p w:rsidR="00E01DD6" w:rsidRDefault="00E01DD6" w:rsidP="00E01DD6">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Действующее российское законодательством устанавливает компенсационные выплаты различным категориям граждан.</w:t>
      </w:r>
    </w:p>
    <w:p w:rsidR="00E01DD6" w:rsidRDefault="00E01DD6" w:rsidP="00E01DD6">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Среди них можно назвать следующие виды компенсационных выплат: </w:t>
      </w:r>
    </w:p>
    <w:p w:rsidR="00E01DD6"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1) Матерям, другим родственникам, фактически осуществляющим уход за ребенком в возрасте до 3х лет;</w:t>
      </w:r>
    </w:p>
    <w:p w:rsidR="00E01DD6"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2) Студентам, находящимся в академическом отпуске по медицинским показанием;</w:t>
      </w:r>
    </w:p>
    <w:p w:rsidR="00E01DD6"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3) Неработающим женам сотрудников органов внутренних дел в местностях, где отсутствует возможность их трудоустройства;</w:t>
      </w:r>
    </w:p>
    <w:p w:rsidR="00E01DD6"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4) Неработающим трудоспособным гражданам, осуществляющим уход за трудоспособными гражданами;</w:t>
      </w:r>
    </w:p>
    <w:p w:rsidR="00E01DD6"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5) Лицам, обучающихся в государственных и муниципальных учебных заведениях, на питания и проезд;</w:t>
      </w:r>
    </w:p>
    <w:p w:rsidR="00E01DD6" w:rsidRDefault="00E01DD6" w:rsidP="00E01DD6">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6)Другие компенсационные выплаты;</w:t>
      </w:r>
    </w:p>
    <w:p w:rsidR="00490B72" w:rsidRDefault="00490B72" w:rsidP="00490B72">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При полном отсутствием у инвалида страхового стажа, а также в случае наступления инвалидности вследствие совершения и умышленного уголовного наказуемого деяния или умышленного нанесения ущерба своему здоровью, которые установлены в судебном порядке, устанавливается социальная пенсия по инвалидности в соответствии с Федеральным законом « О государственном пенсионном обеспечении в РФ».</w:t>
      </w:r>
    </w:p>
    <w:p w:rsidR="00B1546B" w:rsidRPr="007D2D50" w:rsidRDefault="00B1546B" w:rsidP="00E01DD6">
      <w:pPr>
        <w:pStyle w:val="1"/>
        <w:spacing w:before="0" w:after="0"/>
        <w:rPr>
          <w:rFonts w:ascii="Times New Roman" w:hAnsi="Times New Roman"/>
          <w:sz w:val="28"/>
          <w:szCs w:val="28"/>
        </w:rPr>
      </w:pPr>
      <w:r>
        <w:br w:type="page"/>
      </w:r>
      <w:bookmarkStart w:id="25" w:name="_Toc21436051"/>
      <w:bookmarkStart w:id="26" w:name="_Toc24102658"/>
      <w:bookmarkStart w:id="27" w:name="_Toc24102706"/>
      <w:r w:rsidR="007D2D50" w:rsidRPr="007D2D50">
        <w:rPr>
          <w:rFonts w:ascii="Times New Roman" w:hAnsi="Times New Roman"/>
          <w:sz w:val="28"/>
          <w:szCs w:val="28"/>
        </w:rPr>
        <w:lastRenderedPageBreak/>
        <w:t>Библиографический список</w:t>
      </w:r>
      <w:bookmarkEnd w:id="25"/>
      <w:bookmarkEnd w:id="26"/>
      <w:bookmarkEnd w:id="27"/>
    </w:p>
    <w:p w:rsidR="007D2D50" w:rsidRDefault="007D2D50" w:rsidP="00B1546B">
      <w:pPr>
        <w:spacing w:after="0" w:line="276" w:lineRule="auto"/>
        <w:jc w:val="both"/>
        <w:rPr>
          <w:rFonts w:ascii="Times New Roman" w:hAnsi="Times New Roman"/>
          <w:b/>
          <w:sz w:val="28"/>
          <w:szCs w:val="28"/>
        </w:rPr>
      </w:pPr>
    </w:p>
    <w:p w:rsidR="007D2D50" w:rsidRPr="007D2D50" w:rsidRDefault="007D2D50" w:rsidP="007D2D50">
      <w:pPr>
        <w:spacing w:after="0" w:line="360" w:lineRule="auto"/>
        <w:jc w:val="both"/>
        <w:rPr>
          <w:rFonts w:ascii="Times New Roman" w:hAnsi="Times New Roman"/>
          <w:sz w:val="28"/>
          <w:szCs w:val="28"/>
        </w:rPr>
      </w:pPr>
      <w:r w:rsidRPr="007D2D50">
        <w:rPr>
          <w:rFonts w:ascii="Times New Roman" w:hAnsi="Times New Roman"/>
          <w:sz w:val="28"/>
          <w:szCs w:val="28"/>
        </w:rPr>
        <w:t>Нормативно-правовые акты</w:t>
      </w:r>
    </w:p>
    <w:p w:rsidR="00E01DD6" w:rsidRPr="004628D8" w:rsidRDefault="00E01DD6" w:rsidP="00E01DD6">
      <w:pPr>
        <w:numPr>
          <w:ilvl w:val="0"/>
          <w:numId w:val="8"/>
        </w:numPr>
        <w:spacing w:after="0" w:line="360" w:lineRule="auto"/>
        <w:ind w:left="284" w:hanging="284"/>
        <w:jc w:val="both"/>
        <w:rPr>
          <w:rFonts w:ascii="Times New Roman" w:eastAsia="Calibri" w:hAnsi="Times New Roman"/>
          <w:sz w:val="28"/>
          <w:szCs w:val="28"/>
        </w:rPr>
      </w:pPr>
      <w:r w:rsidRPr="004628D8">
        <w:rPr>
          <w:rFonts w:ascii="Times New Roman" w:eastAsia="Calibri" w:hAnsi="Times New Roman"/>
          <w:sz w:val="28"/>
          <w:szCs w:val="28"/>
        </w:rPr>
        <w:t>Конституция Российской Федерации.</w:t>
      </w:r>
    </w:p>
    <w:p w:rsidR="00E01DD6" w:rsidRDefault="00E01DD6" w:rsidP="00E01DD6">
      <w:pPr>
        <w:numPr>
          <w:ilvl w:val="0"/>
          <w:numId w:val="8"/>
        </w:numPr>
        <w:spacing w:after="0" w:line="360" w:lineRule="auto"/>
        <w:ind w:left="284" w:hanging="284"/>
        <w:jc w:val="both"/>
        <w:rPr>
          <w:rFonts w:ascii="Times New Roman" w:eastAsia="Calibri" w:hAnsi="Times New Roman"/>
          <w:sz w:val="28"/>
          <w:szCs w:val="28"/>
        </w:rPr>
      </w:pPr>
      <w:r w:rsidRPr="004628D8">
        <w:rPr>
          <w:rFonts w:ascii="Times New Roman" w:eastAsia="Calibri" w:hAnsi="Times New Roman"/>
          <w:sz w:val="28"/>
          <w:szCs w:val="28"/>
        </w:rPr>
        <w:t>Трудовой кодекс Российской Федерации.</w:t>
      </w:r>
    </w:p>
    <w:p w:rsidR="00E01DD6" w:rsidRPr="00AD0DDA" w:rsidRDefault="00E01DD6" w:rsidP="00E01DD6">
      <w:pPr>
        <w:numPr>
          <w:ilvl w:val="0"/>
          <w:numId w:val="8"/>
        </w:numPr>
        <w:spacing w:after="0" w:line="360" w:lineRule="auto"/>
        <w:ind w:left="284" w:hanging="284"/>
        <w:jc w:val="both"/>
        <w:rPr>
          <w:rFonts w:ascii="Times New Roman" w:eastAsia="Calibri" w:hAnsi="Times New Roman"/>
          <w:sz w:val="28"/>
          <w:szCs w:val="28"/>
        </w:rPr>
      </w:pPr>
      <w:r w:rsidRPr="00AD0DDA">
        <w:rPr>
          <w:rFonts w:ascii="Times New Roman" w:hAnsi="Times New Roman"/>
          <w:color w:val="000000"/>
          <w:sz w:val="28"/>
          <w:szCs w:val="28"/>
        </w:rPr>
        <w:t>Федеральный Закон № 181-ФЗ от 24 ноября 1995 года «О социальной защите инвалидов в Российской Федерации» (в редакции от 29.12.2001). Ст. 1</w:t>
      </w:r>
    </w:p>
    <w:p w:rsidR="00E01DD6" w:rsidRPr="00AD0DDA" w:rsidRDefault="00E01DD6" w:rsidP="00E01DD6">
      <w:pPr>
        <w:numPr>
          <w:ilvl w:val="0"/>
          <w:numId w:val="8"/>
        </w:numPr>
        <w:spacing w:after="0" w:line="360" w:lineRule="auto"/>
        <w:ind w:left="284" w:hanging="284"/>
        <w:jc w:val="both"/>
        <w:rPr>
          <w:rFonts w:ascii="Times New Roman" w:eastAsia="Calibri" w:hAnsi="Times New Roman"/>
          <w:sz w:val="28"/>
          <w:szCs w:val="28"/>
        </w:rPr>
      </w:pPr>
      <w:r>
        <w:rPr>
          <w:rFonts w:ascii="Times New Roman" w:hAnsi="Times New Roman"/>
          <w:color w:val="000000"/>
          <w:sz w:val="28"/>
          <w:szCs w:val="28"/>
        </w:rPr>
        <w:t xml:space="preserve"> </w:t>
      </w:r>
      <w:r w:rsidRPr="00AD0DDA">
        <w:rPr>
          <w:rFonts w:ascii="Times New Roman" w:hAnsi="Times New Roman"/>
          <w:color w:val="000000"/>
          <w:sz w:val="28"/>
          <w:szCs w:val="28"/>
        </w:rPr>
        <w:t>Федеральный Закон № 181-ФЗ от 24 ноября 1995 года «О социальной защите инвалидов в Российской Федерации» (в редакции от 29.12.2001). Ст. 8</w:t>
      </w:r>
    </w:p>
    <w:p w:rsidR="00E01DD6" w:rsidRPr="00AD0DDA" w:rsidRDefault="00E01DD6" w:rsidP="00E01DD6">
      <w:pPr>
        <w:numPr>
          <w:ilvl w:val="0"/>
          <w:numId w:val="8"/>
        </w:numPr>
        <w:spacing w:after="0" w:line="360" w:lineRule="auto"/>
        <w:ind w:left="284" w:hanging="284"/>
        <w:jc w:val="both"/>
        <w:rPr>
          <w:rFonts w:ascii="Times New Roman" w:eastAsia="Calibri" w:hAnsi="Times New Roman"/>
          <w:sz w:val="28"/>
          <w:szCs w:val="28"/>
        </w:rPr>
      </w:pPr>
      <w:r>
        <w:rPr>
          <w:rFonts w:ascii="Times New Roman" w:eastAsia="Calibri" w:hAnsi="Times New Roman"/>
          <w:sz w:val="28"/>
          <w:szCs w:val="28"/>
        </w:rPr>
        <w:t xml:space="preserve"> </w:t>
      </w:r>
      <w:r w:rsidRPr="00AD0DDA">
        <w:rPr>
          <w:rFonts w:ascii="Times New Roman" w:hAnsi="Times New Roman"/>
          <w:color w:val="000000"/>
          <w:sz w:val="28"/>
          <w:szCs w:val="28"/>
        </w:rPr>
        <w:t>Федеральный Закон № 173-ФЗ от 17 декабря 2001 года «О трудовых пенсиях» (в редакции от 01.11.2002). Ст. 5</w:t>
      </w:r>
    </w:p>
    <w:p w:rsidR="00E01DD6" w:rsidRPr="00AD0DDA" w:rsidRDefault="00E01DD6" w:rsidP="00E01DD6">
      <w:pPr>
        <w:numPr>
          <w:ilvl w:val="0"/>
          <w:numId w:val="8"/>
        </w:numPr>
        <w:spacing w:after="0" w:line="360" w:lineRule="auto"/>
        <w:ind w:left="284" w:hanging="284"/>
        <w:jc w:val="both"/>
        <w:rPr>
          <w:rFonts w:ascii="Times New Roman" w:eastAsia="Calibri" w:hAnsi="Times New Roman"/>
          <w:sz w:val="28"/>
          <w:szCs w:val="28"/>
        </w:rPr>
      </w:pPr>
      <w:r>
        <w:rPr>
          <w:rFonts w:ascii="Times New Roman" w:eastAsia="Calibri" w:hAnsi="Times New Roman"/>
          <w:sz w:val="28"/>
          <w:szCs w:val="28"/>
        </w:rPr>
        <w:t xml:space="preserve"> </w:t>
      </w:r>
      <w:r w:rsidRPr="00AD0DDA">
        <w:rPr>
          <w:rFonts w:ascii="Times New Roman" w:hAnsi="Times New Roman"/>
          <w:color w:val="000000"/>
          <w:sz w:val="28"/>
          <w:szCs w:val="28"/>
        </w:rPr>
        <w:t>Федеральный Закон № 173-ФЗ от 17 декабря 2001 года «О трудовых пенсиях» (в редакции от 01.11.2002). Ст. 17.</w:t>
      </w:r>
    </w:p>
    <w:p w:rsidR="00E01DD6" w:rsidRPr="00AD0DDA" w:rsidRDefault="00E01DD6" w:rsidP="00E01DD6">
      <w:pPr>
        <w:numPr>
          <w:ilvl w:val="0"/>
          <w:numId w:val="8"/>
        </w:numPr>
        <w:spacing w:after="0" w:line="360" w:lineRule="auto"/>
        <w:ind w:left="284" w:hanging="284"/>
        <w:jc w:val="both"/>
        <w:rPr>
          <w:rFonts w:ascii="Times New Roman" w:eastAsia="Calibri" w:hAnsi="Times New Roman"/>
          <w:sz w:val="28"/>
          <w:szCs w:val="28"/>
        </w:rPr>
      </w:pPr>
      <w:r>
        <w:rPr>
          <w:rFonts w:ascii="Times New Roman" w:eastAsia="Calibri" w:hAnsi="Times New Roman"/>
          <w:sz w:val="28"/>
          <w:szCs w:val="28"/>
        </w:rPr>
        <w:t xml:space="preserve"> </w:t>
      </w:r>
      <w:r w:rsidRPr="00AD0DDA">
        <w:rPr>
          <w:rFonts w:ascii="Times New Roman" w:hAnsi="Times New Roman"/>
          <w:sz w:val="28"/>
          <w:szCs w:val="28"/>
          <w:shd w:val="clear" w:color="auto" w:fill="FFFFFF"/>
        </w:rPr>
        <w:t>Федеральный Закон № 173-ФЗ от 17 декабря 2001 года «О трудовых пенсиях» (в редакции от 01.11.2002). Ст. 8</w:t>
      </w:r>
    </w:p>
    <w:p w:rsidR="00E01DD6" w:rsidRPr="00AD0DDA" w:rsidRDefault="00E01DD6" w:rsidP="00E01DD6">
      <w:pPr>
        <w:numPr>
          <w:ilvl w:val="0"/>
          <w:numId w:val="8"/>
        </w:numPr>
        <w:spacing w:after="0" w:line="360" w:lineRule="auto"/>
        <w:ind w:left="284" w:hanging="284"/>
        <w:jc w:val="both"/>
        <w:rPr>
          <w:rFonts w:ascii="Times New Roman" w:eastAsia="Calibri" w:hAnsi="Times New Roman"/>
          <w:sz w:val="28"/>
          <w:szCs w:val="28"/>
        </w:rPr>
      </w:pPr>
      <w:r>
        <w:rPr>
          <w:rFonts w:ascii="Times New Roman" w:eastAsia="Calibri" w:hAnsi="Times New Roman"/>
          <w:sz w:val="28"/>
          <w:szCs w:val="28"/>
        </w:rPr>
        <w:t xml:space="preserve"> </w:t>
      </w:r>
      <w:r w:rsidRPr="00AD0DDA">
        <w:rPr>
          <w:rFonts w:ascii="Times New Roman" w:hAnsi="Times New Roman"/>
          <w:sz w:val="28"/>
          <w:szCs w:val="28"/>
          <w:shd w:val="clear" w:color="auto" w:fill="FFFFFF"/>
        </w:rPr>
        <w:t>Федеральный Закон № 116-ФЗ от 15 декабря 2001 года «О государственном пенсионном обеспечении в РФ» (в редакции от 30.06.2003).</w:t>
      </w:r>
    </w:p>
    <w:p w:rsidR="00E01DD6" w:rsidRPr="00AD0DDA" w:rsidRDefault="00E01DD6" w:rsidP="00E01DD6">
      <w:pPr>
        <w:numPr>
          <w:ilvl w:val="0"/>
          <w:numId w:val="8"/>
        </w:numPr>
        <w:spacing w:after="0" w:line="360" w:lineRule="auto"/>
        <w:ind w:left="284" w:hanging="284"/>
        <w:jc w:val="both"/>
        <w:rPr>
          <w:rFonts w:ascii="Times New Roman" w:eastAsia="Calibri" w:hAnsi="Times New Roman"/>
          <w:sz w:val="28"/>
          <w:szCs w:val="28"/>
        </w:rPr>
      </w:pPr>
      <w:r>
        <w:rPr>
          <w:rFonts w:ascii="Times New Roman" w:hAnsi="Times New Roman"/>
          <w:sz w:val="28"/>
          <w:szCs w:val="28"/>
          <w:shd w:val="clear" w:color="auto" w:fill="FFFFFF"/>
        </w:rPr>
        <w:t xml:space="preserve"> </w:t>
      </w:r>
      <w:r w:rsidRPr="00AD0DDA">
        <w:rPr>
          <w:rFonts w:ascii="Times New Roman" w:hAnsi="Times New Roman"/>
          <w:color w:val="000000"/>
          <w:sz w:val="28"/>
          <w:szCs w:val="28"/>
        </w:rPr>
        <w:t>Постановление Правительства РФ «О льготе по оплате проезда на транспорте для учащихся государственных и муниципальных средних специальных учебных заведений, студентов и аспирантов государственных и муниципальных высших учебных заведений и научно-исследовательских институтов, слушателей подготовительных отделений при государственных и муниципальных высших учебных заведениях» от 16.12.1992 № 981 // Собрание актов Президента и Правительства РФ. 1992. № 25. Ст. 2223.</w:t>
      </w:r>
    </w:p>
    <w:p w:rsidR="00E01DD6" w:rsidRPr="00AD0DDA" w:rsidRDefault="00E01DD6" w:rsidP="00E01DD6">
      <w:pPr>
        <w:numPr>
          <w:ilvl w:val="0"/>
          <w:numId w:val="8"/>
        </w:numPr>
        <w:spacing w:after="0" w:line="360" w:lineRule="auto"/>
        <w:ind w:left="284" w:hanging="284"/>
        <w:jc w:val="both"/>
        <w:rPr>
          <w:rFonts w:ascii="Times New Roman" w:eastAsia="Calibri" w:hAnsi="Times New Roman"/>
          <w:sz w:val="28"/>
          <w:szCs w:val="28"/>
        </w:rPr>
      </w:pPr>
      <w:r>
        <w:rPr>
          <w:rFonts w:ascii="Times New Roman" w:eastAsia="Calibri" w:hAnsi="Times New Roman"/>
          <w:sz w:val="28"/>
          <w:szCs w:val="28"/>
        </w:rPr>
        <w:t xml:space="preserve"> </w:t>
      </w:r>
      <w:r w:rsidRPr="00AD0DDA">
        <w:rPr>
          <w:rFonts w:ascii="Times New Roman" w:hAnsi="Times New Roman"/>
          <w:sz w:val="28"/>
          <w:szCs w:val="28"/>
          <w:shd w:val="clear" w:color="auto" w:fill="FFFFFF"/>
        </w:rPr>
        <w:t>Федеральный закон «О трудовых пенсиях в Российской Федерации» для граждан, достигших возраста 60 и 55 лет (соответственно мужчины и женщины).</w:t>
      </w:r>
    </w:p>
    <w:p w:rsidR="00E01DD6" w:rsidRPr="00AD0DDA" w:rsidRDefault="00E01DD6" w:rsidP="00E01DD6">
      <w:pPr>
        <w:numPr>
          <w:ilvl w:val="0"/>
          <w:numId w:val="8"/>
        </w:numPr>
        <w:spacing w:after="0" w:line="360" w:lineRule="auto"/>
        <w:ind w:left="284" w:hanging="284"/>
        <w:jc w:val="both"/>
        <w:rPr>
          <w:rFonts w:ascii="Times New Roman" w:eastAsia="Calibri" w:hAnsi="Times New Roman"/>
          <w:sz w:val="28"/>
          <w:szCs w:val="28"/>
        </w:rPr>
      </w:pPr>
      <w:r>
        <w:rPr>
          <w:rFonts w:ascii="Times New Roman" w:eastAsia="Calibri" w:hAnsi="Times New Roman"/>
          <w:sz w:val="28"/>
          <w:szCs w:val="28"/>
        </w:rPr>
        <w:t xml:space="preserve"> </w:t>
      </w:r>
      <w:r w:rsidRPr="00AD0DDA">
        <w:rPr>
          <w:rFonts w:ascii="Times New Roman" w:hAnsi="Times New Roman"/>
          <w:sz w:val="28"/>
          <w:szCs w:val="28"/>
          <w:shd w:val="clear" w:color="auto" w:fill="FFFFFF"/>
        </w:rPr>
        <w:t>Федеральный Закон № 116-ФЗ от 15 декабря 2001 года «О государственном пенсионном обеспечении в РФ» (в редакции от 30.06.2003). Ст. 16.</w:t>
      </w:r>
    </w:p>
    <w:p w:rsidR="007D2D50" w:rsidRDefault="007D2D50" w:rsidP="007D2D50">
      <w:pPr>
        <w:spacing w:after="0" w:line="360" w:lineRule="auto"/>
        <w:jc w:val="both"/>
        <w:rPr>
          <w:rFonts w:ascii="Times New Roman" w:hAnsi="Times New Roman"/>
          <w:sz w:val="28"/>
          <w:szCs w:val="28"/>
        </w:rPr>
      </w:pPr>
    </w:p>
    <w:p w:rsidR="007D2D50" w:rsidRDefault="007D2D50" w:rsidP="007D2D50">
      <w:pPr>
        <w:spacing w:after="0" w:line="360" w:lineRule="auto"/>
        <w:jc w:val="both"/>
        <w:rPr>
          <w:rFonts w:ascii="Times New Roman" w:hAnsi="Times New Roman"/>
          <w:sz w:val="28"/>
          <w:szCs w:val="28"/>
        </w:rPr>
      </w:pPr>
      <w:r>
        <w:rPr>
          <w:rFonts w:ascii="Times New Roman" w:hAnsi="Times New Roman"/>
          <w:sz w:val="28"/>
          <w:szCs w:val="28"/>
        </w:rPr>
        <w:lastRenderedPageBreak/>
        <w:t>Научная, учебная и иная литература</w:t>
      </w:r>
    </w:p>
    <w:p w:rsidR="00E01DD6" w:rsidRPr="00AD0DDA" w:rsidRDefault="00E01DD6" w:rsidP="00E01DD6">
      <w:pPr>
        <w:numPr>
          <w:ilvl w:val="0"/>
          <w:numId w:val="9"/>
        </w:numPr>
        <w:spacing w:after="0" w:line="360" w:lineRule="auto"/>
        <w:ind w:left="284" w:hanging="284"/>
        <w:jc w:val="both"/>
        <w:rPr>
          <w:rFonts w:ascii="Times New Roman" w:eastAsia="Calibri" w:hAnsi="Times New Roman"/>
          <w:sz w:val="28"/>
          <w:szCs w:val="28"/>
        </w:rPr>
      </w:pPr>
      <w:r w:rsidRPr="00E23634">
        <w:rPr>
          <w:rFonts w:ascii="Times New Roman" w:hAnsi="Times New Roman"/>
          <w:color w:val="000000"/>
          <w:sz w:val="28"/>
          <w:szCs w:val="28"/>
        </w:rPr>
        <w:t>Бродский Г.М. «Право и экономика пенсионного обеспечения».- СПБ.: БИ, 2009. - С.265</w:t>
      </w:r>
    </w:p>
    <w:p w:rsidR="00E01DD6" w:rsidRPr="00AD0DDA" w:rsidRDefault="00E01DD6" w:rsidP="00E01DD6">
      <w:pPr>
        <w:numPr>
          <w:ilvl w:val="0"/>
          <w:numId w:val="9"/>
        </w:numPr>
        <w:spacing w:after="0" w:line="360" w:lineRule="auto"/>
        <w:ind w:left="284" w:hanging="284"/>
        <w:jc w:val="both"/>
        <w:rPr>
          <w:rFonts w:ascii="Times New Roman" w:eastAsia="Calibri" w:hAnsi="Times New Roman"/>
          <w:sz w:val="28"/>
          <w:szCs w:val="28"/>
        </w:rPr>
      </w:pPr>
      <w:r w:rsidRPr="00AD0DDA">
        <w:rPr>
          <w:rFonts w:ascii="Times New Roman" w:hAnsi="Times New Roman"/>
          <w:color w:val="000000"/>
          <w:sz w:val="28"/>
          <w:szCs w:val="28"/>
        </w:rPr>
        <w:t>Буянова М.О. и др. Право социального обеспечения .-2-е изд., перераб. и доп.-М.:Юрист,2011, - С.814</w:t>
      </w:r>
    </w:p>
    <w:p w:rsidR="00E01DD6" w:rsidRPr="00AD0DDA" w:rsidRDefault="00E01DD6" w:rsidP="00E01DD6">
      <w:pPr>
        <w:numPr>
          <w:ilvl w:val="0"/>
          <w:numId w:val="9"/>
        </w:numPr>
        <w:spacing w:after="0" w:line="360" w:lineRule="auto"/>
        <w:ind w:left="284" w:hanging="284"/>
        <w:jc w:val="both"/>
        <w:rPr>
          <w:rFonts w:ascii="Times New Roman" w:eastAsia="Calibri" w:hAnsi="Times New Roman"/>
          <w:sz w:val="28"/>
          <w:szCs w:val="28"/>
        </w:rPr>
      </w:pPr>
      <w:r w:rsidRPr="00AD0DDA">
        <w:rPr>
          <w:rFonts w:ascii="Times New Roman" w:hAnsi="Times New Roman"/>
          <w:color w:val="000000"/>
          <w:sz w:val="28"/>
          <w:szCs w:val="28"/>
        </w:rPr>
        <w:t>Вавилов А.П. Пенсионная реформа в России: анализ переходного процесса / А.П. Вавилов // Вопросы экономики, 2009.- №2.- С.103-107.</w:t>
      </w:r>
    </w:p>
    <w:p w:rsidR="00E01DD6" w:rsidRPr="00AD0DDA" w:rsidRDefault="00E01DD6" w:rsidP="00E01DD6">
      <w:pPr>
        <w:numPr>
          <w:ilvl w:val="0"/>
          <w:numId w:val="9"/>
        </w:numPr>
        <w:spacing w:after="0" w:line="360" w:lineRule="auto"/>
        <w:ind w:left="284" w:hanging="284"/>
        <w:jc w:val="both"/>
        <w:rPr>
          <w:rFonts w:ascii="Times New Roman" w:eastAsia="Calibri" w:hAnsi="Times New Roman"/>
          <w:sz w:val="28"/>
          <w:szCs w:val="28"/>
        </w:rPr>
      </w:pPr>
      <w:r w:rsidRPr="00AD0DDA">
        <w:rPr>
          <w:rFonts w:ascii="Times New Roman" w:hAnsi="Times New Roman"/>
          <w:color w:val="000000"/>
          <w:sz w:val="28"/>
          <w:szCs w:val="28"/>
        </w:rPr>
        <w:t>Городецкий В.С. Пенсионная реформа в России // [Электронный ресурс] // http://www. reformy.ru</w:t>
      </w:r>
    </w:p>
    <w:p w:rsidR="00E01DD6" w:rsidRPr="00AD0DDA" w:rsidRDefault="00E01DD6" w:rsidP="00E01DD6">
      <w:pPr>
        <w:numPr>
          <w:ilvl w:val="0"/>
          <w:numId w:val="9"/>
        </w:numPr>
        <w:spacing w:after="0" w:line="360" w:lineRule="auto"/>
        <w:ind w:left="284" w:hanging="284"/>
        <w:jc w:val="both"/>
        <w:rPr>
          <w:rFonts w:ascii="Times New Roman" w:eastAsia="Calibri" w:hAnsi="Times New Roman"/>
          <w:sz w:val="28"/>
          <w:szCs w:val="28"/>
        </w:rPr>
      </w:pPr>
      <w:r w:rsidRPr="00AD0DDA">
        <w:rPr>
          <w:rFonts w:ascii="Times New Roman" w:hAnsi="Times New Roman"/>
          <w:color w:val="000000"/>
          <w:sz w:val="28"/>
          <w:szCs w:val="28"/>
        </w:rPr>
        <w:t>Галаганов В.П. «Право социального обеспечения» учебник для студентов средних профессиональных учебных заведений. - 3-е издание. - Гриф Минобразования РФ. - М.: ИЦ «Академия». - 2008. - 26,0 п.л.</w:t>
      </w:r>
    </w:p>
    <w:p w:rsidR="00E01DD6" w:rsidRPr="00AD0DDA" w:rsidRDefault="00E01DD6" w:rsidP="00E01DD6">
      <w:pPr>
        <w:numPr>
          <w:ilvl w:val="0"/>
          <w:numId w:val="9"/>
        </w:numPr>
        <w:spacing w:after="0" w:line="360" w:lineRule="auto"/>
        <w:ind w:left="284" w:hanging="284"/>
        <w:jc w:val="both"/>
        <w:rPr>
          <w:rFonts w:ascii="Times New Roman" w:eastAsia="Calibri" w:hAnsi="Times New Roman"/>
          <w:sz w:val="28"/>
          <w:szCs w:val="28"/>
        </w:rPr>
      </w:pPr>
      <w:r w:rsidRPr="00AD0DDA">
        <w:rPr>
          <w:rFonts w:ascii="Times New Roman" w:hAnsi="Times New Roman"/>
          <w:color w:val="000000"/>
          <w:sz w:val="28"/>
          <w:szCs w:val="28"/>
        </w:rPr>
        <w:t>Долженкова Г.Д. . "Право социального обеспечения", Юрайт-Издат, 2012. - С.187</w:t>
      </w:r>
    </w:p>
    <w:p w:rsidR="00E01DD6" w:rsidRPr="00AD0DDA" w:rsidRDefault="00E01DD6" w:rsidP="00E01DD6">
      <w:pPr>
        <w:numPr>
          <w:ilvl w:val="0"/>
          <w:numId w:val="9"/>
        </w:numPr>
        <w:spacing w:after="0" w:line="360" w:lineRule="auto"/>
        <w:ind w:left="284" w:hanging="284"/>
        <w:jc w:val="both"/>
        <w:rPr>
          <w:rFonts w:ascii="Times New Roman" w:eastAsia="Calibri" w:hAnsi="Times New Roman"/>
          <w:sz w:val="28"/>
          <w:szCs w:val="28"/>
        </w:rPr>
      </w:pPr>
      <w:r w:rsidRPr="00AD0DDA">
        <w:rPr>
          <w:rFonts w:ascii="Times New Roman" w:hAnsi="Times New Roman"/>
          <w:color w:val="000000"/>
          <w:sz w:val="28"/>
          <w:szCs w:val="28"/>
        </w:rPr>
        <w:t>Зурабов М.Ю. Как самому рассчитать свою пенсию//Российская газета.--2012.--6 ноября.- С.12</w:t>
      </w:r>
    </w:p>
    <w:p w:rsidR="00E01DD6" w:rsidRPr="00AD0DDA" w:rsidRDefault="00E01DD6" w:rsidP="00E01DD6">
      <w:pPr>
        <w:numPr>
          <w:ilvl w:val="0"/>
          <w:numId w:val="9"/>
        </w:numPr>
        <w:spacing w:after="0" w:line="360" w:lineRule="auto"/>
        <w:ind w:left="284" w:hanging="284"/>
        <w:jc w:val="both"/>
        <w:rPr>
          <w:rFonts w:ascii="Times New Roman" w:eastAsia="Calibri" w:hAnsi="Times New Roman"/>
          <w:sz w:val="28"/>
          <w:szCs w:val="28"/>
        </w:rPr>
      </w:pPr>
      <w:r w:rsidRPr="00AD0DDA">
        <w:rPr>
          <w:rFonts w:ascii="Times New Roman" w:hAnsi="Times New Roman"/>
          <w:color w:val="000000"/>
          <w:sz w:val="28"/>
          <w:szCs w:val="28"/>
        </w:rPr>
        <w:t xml:space="preserve"> Кутепова К.О. Степанов А.Г. « Все о пенсиях: виды, условия назначения, размер» /. Кутепова К.О. Степанов А.Г - М.: Омега-Л, 2010. - С.197</w:t>
      </w:r>
    </w:p>
    <w:p w:rsidR="00E01DD6" w:rsidRPr="00AD0DDA" w:rsidRDefault="00E01DD6" w:rsidP="00E01DD6">
      <w:pPr>
        <w:numPr>
          <w:ilvl w:val="0"/>
          <w:numId w:val="9"/>
        </w:numPr>
        <w:spacing w:after="0" w:line="360" w:lineRule="auto"/>
        <w:ind w:left="284" w:hanging="284"/>
        <w:jc w:val="both"/>
        <w:rPr>
          <w:rFonts w:ascii="Times New Roman" w:eastAsia="Calibri" w:hAnsi="Times New Roman"/>
          <w:sz w:val="28"/>
          <w:szCs w:val="28"/>
        </w:rPr>
      </w:pPr>
      <w:r>
        <w:rPr>
          <w:rFonts w:ascii="Times New Roman" w:eastAsia="Calibri" w:hAnsi="Times New Roman"/>
          <w:sz w:val="28"/>
          <w:szCs w:val="28"/>
        </w:rPr>
        <w:t xml:space="preserve"> </w:t>
      </w:r>
      <w:r w:rsidRPr="00AD0DDA">
        <w:rPr>
          <w:rFonts w:ascii="Times New Roman" w:hAnsi="Times New Roman"/>
          <w:color w:val="000000"/>
          <w:sz w:val="28"/>
          <w:szCs w:val="28"/>
        </w:rPr>
        <w:t>Мачулькая Е.Е. Горбачева Ж.А. «Право социального обеспечения» // Учебное пособие.-3-е изд., перераб. и доп. М. //Книжный мир, 2008.- С.293</w:t>
      </w:r>
    </w:p>
    <w:p w:rsidR="00E01DD6" w:rsidRPr="00AD0DDA" w:rsidRDefault="00E01DD6" w:rsidP="00E01DD6">
      <w:pPr>
        <w:numPr>
          <w:ilvl w:val="0"/>
          <w:numId w:val="9"/>
        </w:numPr>
        <w:spacing w:after="0" w:line="360" w:lineRule="auto"/>
        <w:ind w:left="284" w:hanging="284"/>
        <w:jc w:val="both"/>
        <w:rPr>
          <w:rFonts w:ascii="Times New Roman" w:eastAsia="Calibri" w:hAnsi="Times New Roman"/>
          <w:sz w:val="28"/>
          <w:szCs w:val="28"/>
        </w:rPr>
      </w:pPr>
      <w:r>
        <w:rPr>
          <w:rFonts w:ascii="Times New Roman" w:eastAsia="Calibri" w:hAnsi="Times New Roman"/>
          <w:sz w:val="28"/>
          <w:szCs w:val="28"/>
        </w:rPr>
        <w:t xml:space="preserve"> </w:t>
      </w:r>
      <w:r w:rsidRPr="00AD0DDA">
        <w:rPr>
          <w:rFonts w:ascii="Times New Roman" w:hAnsi="Times New Roman"/>
          <w:color w:val="000000"/>
          <w:sz w:val="28"/>
          <w:szCs w:val="28"/>
        </w:rPr>
        <w:t>«Право социального обеспечения» Учебник. Под ред. Гусева К.Н.-2-е изд.перераб. и доп.-М.: Проспект, 2009.- С.328</w:t>
      </w:r>
    </w:p>
    <w:p w:rsidR="0057302B" w:rsidRPr="00B64855" w:rsidRDefault="0057302B" w:rsidP="00E01DD6">
      <w:pPr>
        <w:spacing w:after="0" w:line="360" w:lineRule="auto"/>
        <w:jc w:val="both"/>
      </w:pPr>
    </w:p>
    <w:sectPr w:rsidR="0057302B" w:rsidRPr="00B64855" w:rsidSect="003D2915">
      <w:headerReference w:type="default" r:id="rId10"/>
      <w:headerReference w:type="first" r:id="rId11"/>
      <w:pgSz w:w="11906" w:h="16838"/>
      <w:pgMar w:top="709" w:right="707" w:bottom="1560" w:left="1276" w:header="708" w:footer="1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767" w:rsidRDefault="00751767" w:rsidP="004E40E4">
      <w:pPr>
        <w:spacing w:after="0" w:line="240" w:lineRule="auto"/>
      </w:pPr>
      <w:r>
        <w:separator/>
      </w:r>
    </w:p>
  </w:endnote>
  <w:endnote w:type="continuationSeparator" w:id="0">
    <w:p w:rsidR="00751767" w:rsidRDefault="00751767" w:rsidP="004E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13" w:rsidRDefault="00D63B13">
    <w:pPr>
      <w:pStyle w:val="a8"/>
      <w:jc w:val="right"/>
    </w:pPr>
  </w:p>
  <w:p w:rsidR="00D63B13" w:rsidRDefault="00D63B13">
    <w:pPr>
      <w:pStyle w:val="a8"/>
      <w:jc w:val="right"/>
    </w:pPr>
  </w:p>
  <w:p w:rsidR="00D63B13" w:rsidRDefault="00D63B13">
    <w:pPr>
      <w:pStyle w:val="a8"/>
      <w:jc w:val="right"/>
    </w:pPr>
  </w:p>
  <w:p w:rsidR="00D63B13" w:rsidRDefault="00D63B13">
    <w:pPr>
      <w:pStyle w:val="a8"/>
    </w:pPr>
  </w:p>
  <w:p w:rsidR="006010D2" w:rsidRDefault="006010D2">
    <w:pPr>
      <w:pStyle w:val="a8"/>
    </w:pPr>
  </w:p>
  <w:p w:rsidR="006010D2" w:rsidRDefault="006010D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0D2" w:rsidRDefault="006010D2" w:rsidP="003D2915">
    <w:pPr>
      <w:pStyle w:val="a8"/>
    </w:pPr>
  </w:p>
  <w:p w:rsidR="00D63B13" w:rsidRDefault="00D63B13" w:rsidP="00041700">
    <w:pPr>
      <w:pStyle w:val="a8"/>
      <w:tabs>
        <w:tab w:val="clear" w:pos="4677"/>
        <w:tab w:val="clear" w:pos="9355"/>
        <w:tab w:val="left" w:pos="228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767" w:rsidRDefault="00751767" w:rsidP="004E40E4">
      <w:pPr>
        <w:spacing w:after="0" w:line="240" w:lineRule="auto"/>
      </w:pPr>
      <w:r>
        <w:separator/>
      </w:r>
    </w:p>
  </w:footnote>
  <w:footnote w:type="continuationSeparator" w:id="0">
    <w:p w:rsidR="00751767" w:rsidRDefault="00751767" w:rsidP="004E4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6B" w:rsidRDefault="00FC5DEF">
    <w:pPr>
      <w:pStyle w:val="a6"/>
    </w:pPr>
    <w:r>
      <w:rPr>
        <w:noProof/>
        <w:lang w:val="ru-RU" w:eastAsia="ru-RU"/>
      </w:rPr>
      <mc:AlternateContent>
        <mc:Choice Requires="wpg">
          <w:drawing>
            <wp:anchor distT="0" distB="0" distL="114300" distR="114300" simplePos="0" relativeHeight="251658240" behindDoc="0" locked="1" layoutInCell="1" allowOverlap="1">
              <wp:simplePos x="0" y="0"/>
              <wp:positionH relativeFrom="margin">
                <wp:posOffset>-143510</wp:posOffset>
              </wp:positionH>
              <wp:positionV relativeFrom="page">
                <wp:posOffset>371475</wp:posOffset>
              </wp:positionV>
              <wp:extent cx="6574155" cy="9914255"/>
              <wp:effectExtent l="18415" t="19050" r="17780" b="20320"/>
              <wp:wrapNone/>
              <wp:docPr id="51"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4155" cy="9914255"/>
                        <a:chOff x="0" y="0"/>
                        <a:chExt cx="20000" cy="20000"/>
                      </a:xfrm>
                    </wpg:grpSpPr>
                    <wps:wsp>
                      <wps:cNvPr id="52" name="Rectangle 31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314"/>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Line 315"/>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Line 316"/>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Line 317"/>
                      <wps:cNvCnPr/>
                      <wps:spPr bwMode="auto">
                        <a:xfrm>
                          <a:off x="4539" y="18959"/>
                          <a:ext cx="0" cy="10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Line 318"/>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Line 319"/>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Line 320"/>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 name="Line 321"/>
                      <wps:cNvCnPr/>
                      <wps:spPr bwMode="auto">
                        <a:xfrm>
                          <a:off x="10" y="19284"/>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322"/>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 name="Line 323"/>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324"/>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ISOCPEUR" w:hAnsi="ISOCPEUR"/>
                                <w:b/>
                                <w:sz w:val="24"/>
                              </w:rPr>
                            </w:pPr>
                            <w:r w:rsidRPr="001E329F">
                              <w:rPr>
                                <w:rFonts w:ascii="Times New Roman" w:hAnsi="Times New Roman"/>
                                <w:b/>
                                <w:sz w:val="20"/>
                              </w:rPr>
                              <w:t>Изм</w:t>
                            </w:r>
                            <w:r w:rsidRPr="001E329F">
                              <w:rPr>
                                <w:rFonts w:ascii="ISOCPEUR" w:hAnsi="ISOCPEUR"/>
                                <w:b/>
                                <w:sz w:val="20"/>
                              </w:rPr>
                              <w:t>.</w:t>
                            </w:r>
                          </w:p>
                        </w:txbxContent>
                      </wps:txbx>
                      <wps:bodyPr rot="0" vert="horz" wrap="square" lIns="12700" tIns="12700" rIns="12700" bIns="12700" anchor="t" anchorCtr="0" upright="1">
                        <a:noAutofit/>
                      </wps:bodyPr>
                    </wps:wsp>
                    <wps:wsp>
                      <wps:cNvPr id="64" name="Rectangle 325"/>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wps:txbx>
                      <wps:bodyPr rot="0" vert="horz" wrap="square" lIns="12700" tIns="12700" rIns="12700" bIns="12700" anchor="t" anchorCtr="0" upright="1">
                        <a:noAutofit/>
                      </wps:bodyPr>
                    </wps:wsp>
                    <wps:wsp>
                      <wps:cNvPr id="65" name="Rectangle 326"/>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 докум.</w:t>
                            </w:r>
                          </w:p>
                        </w:txbxContent>
                      </wps:txbx>
                      <wps:bodyPr rot="0" vert="horz" wrap="square" lIns="12700" tIns="12700" rIns="12700" bIns="12700" anchor="t" anchorCtr="0" upright="1">
                        <a:noAutofit/>
                      </wps:bodyPr>
                    </wps:wsp>
                    <wps:wsp>
                      <wps:cNvPr id="66" name="Rectangle 327"/>
                      <wps:cNvSpPr>
                        <a:spLocks noChangeArrowheads="1"/>
                      </wps:cNvSpPr>
                      <wps:spPr bwMode="auto">
                        <a:xfrm>
                          <a:off x="4597" y="19646"/>
                          <a:ext cx="192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ind w:right="-101" w:hanging="142"/>
                              <w:jc w:val="center"/>
                              <w:rPr>
                                <w:rFonts w:ascii="Times New Roman" w:hAnsi="Times New Roman"/>
                                <w:b/>
                                <w:sz w:val="24"/>
                              </w:rPr>
                            </w:pPr>
                            <w:r w:rsidRPr="001E329F">
                              <w:rPr>
                                <w:rFonts w:ascii="Times New Roman" w:hAnsi="Times New Roman"/>
                                <w:b/>
                                <w:sz w:val="20"/>
                              </w:rPr>
                              <w:t>Подпись</w:t>
                            </w:r>
                          </w:p>
                        </w:txbxContent>
                      </wps:txbx>
                      <wps:bodyPr rot="0" vert="horz" wrap="square" lIns="12700" tIns="12700" rIns="12700" bIns="12700" anchor="t" anchorCtr="0" upright="1">
                        <a:noAutofit/>
                      </wps:bodyPr>
                    </wps:wsp>
                    <wps:wsp>
                      <wps:cNvPr id="67" name="Rectangle 328"/>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Дата</w:t>
                            </w:r>
                          </w:p>
                        </w:txbxContent>
                      </wps:txbx>
                      <wps:bodyPr rot="0" vert="horz" wrap="square" lIns="12700" tIns="12700" rIns="12700" bIns="12700" anchor="t" anchorCtr="0" upright="1">
                        <a:noAutofit/>
                      </wps:bodyPr>
                    </wps:wsp>
                    <wps:wsp>
                      <wps:cNvPr id="68" name="Rectangle 329"/>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wps:txbx>
                      <wps:bodyPr rot="0" vert="horz" wrap="square" lIns="12700" tIns="12700" rIns="12700" bIns="12700" anchor="t" anchorCtr="0" upright="1">
                        <a:noAutofit/>
                      </wps:bodyPr>
                    </wps:wsp>
                    <wps:wsp>
                      <wps:cNvPr id="69" name="Rectangle 330"/>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F9394A" w:rsidRDefault="00B1546B" w:rsidP="00F9394A">
                            <w:pPr>
                              <w:ind w:left="360"/>
                              <w:jc w:val="center"/>
                              <w:rPr>
                                <w:rFonts w:ascii="Times New Roman" w:hAnsi="Times New Roman"/>
                                <w:b/>
                                <w:sz w:val="28"/>
                              </w:rPr>
                            </w:pPr>
                          </w:p>
                          <w:p w:rsidR="00B1546B" w:rsidRPr="001E329F" w:rsidRDefault="00B1546B" w:rsidP="00632408">
                            <w:pPr>
                              <w:jc w:val="center"/>
                              <w:rPr>
                                <w:rFonts w:ascii="Times New Roman" w:hAnsi="Times New Roman"/>
                                <w:b/>
                                <w:sz w:val="28"/>
                              </w:rPr>
                            </w:pPr>
                          </w:p>
                        </w:txbxContent>
                      </wps:txbx>
                      <wps:bodyPr rot="0" vert="horz" wrap="square" lIns="12700" tIns="12700" rIns="12700" bIns="12700" anchor="t" anchorCtr="0" upright="1">
                        <a:noAutofit/>
                      </wps:bodyPr>
                    </wps:wsp>
                    <wps:wsp>
                      <wps:cNvPr id="70" name="Rectangle 331"/>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94611B" w:rsidP="00F04A62">
                            <w:pPr>
                              <w:rPr>
                                <w:rFonts w:ascii="Times New Roman" w:hAnsi="Times New Roman"/>
                                <w:sz w:val="24"/>
                                <w:szCs w:val="24"/>
                              </w:rPr>
                            </w:pPr>
                            <w:r>
                              <w:t xml:space="preserve">  </w:t>
                            </w:r>
                            <w:r w:rsidRPr="0094611B">
                              <w:rPr>
                                <w:rFonts w:ascii="Times New Roman" w:hAnsi="Times New Roman"/>
                                <w:sz w:val="24"/>
                                <w:szCs w:val="24"/>
                              </w:rPr>
                              <w:t>КР. МДК.</w:t>
                            </w:r>
                            <w:r>
                              <w:rPr>
                                <w:rFonts w:ascii="Times New Roman" w:hAnsi="Times New Roman"/>
                                <w:sz w:val="24"/>
                                <w:szCs w:val="24"/>
                              </w:rPr>
                              <w:t>01.01. 40.02.01 4 ПЗ</w:t>
                            </w:r>
                          </w:p>
                          <w:p w:rsidR="0094611B" w:rsidRPr="0094611B" w:rsidRDefault="0094611B" w:rsidP="00F04A62">
                            <w:pPr>
                              <w:rPr>
                                <w:rFonts w:ascii="Times New Roman" w:hAnsi="Times New Roman"/>
                                <w:sz w:val="24"/>
                                <w:szCs w:val="24"/>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2" o:spid="_x0000_s1026" style="position:absolute;margin-left:-11.3pt;margin-top:29.25pt;width:517.65pt;height:780.65pt;z-index:251658240;mso-position-horizontal-relative:margin;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">
              <v:rect id="Rectangle 313"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KDMQA&#10;AADbAAAADwAAAGRycy9kb3ducmV2LnhtbESPzWrDMBCE74G8g9hAb4lcQ0vsRgl2wdBTSd08wGJt&#10;bRNr5VryT/v0UaGQ4zAz3zCH02I6MdHgWssKHncRCOLK6pZrBZfPYrsH4Tyyxs4yKfghB6fjenXA&#10;VNuZP2gqfS0ChF2KChrv+1RKVzVk0O1sTxy8LzsY9EEOtdQDzgFuOhlH0bM02HJYaLCn14aqazka&#10;BVe/TO9ZXf4WySVPqnOezeN3ptTDZsleQHha/D38337TCp5i+PsSfoA8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GigzEAAAA2wAAAA8AAAAAAAAAAAAAAAAAmAIAAGRycy9k&#10;b3ducmV2LnhtbFBLBQYAAAAABAAEAPUAAACJAwAAAAA=&#10;" filled="f" strokeweight="2pt"/>
              <v:line id="Line 314" o:spid="_x0000_s102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0wIG78AAADbAAAADwAAAAAAAAAAAAAAAACh&#10;AgAAZHJzL2Rvd25yZXYueG1sUEsFBgAAAAAEAAQA+QAAAI0DAAAAAA==&#10;" strokeweight="2pt"/>
              <v:line id="Line 315" o:spid="_x0000_s102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line id="Line 316" o:spid="_x0000_s103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19L8AAADbAAAADwAAAGRycy9kb3ducmV2LnhtbESPwQrCMBBE74L/EFbwpqlCRapRRKh4&#10;E6sXb2uztsVmU5qo9e+NIHgcZuYNs1x3phZPal1lWcFkHIEgzq2uuFBwPqWjOQjnkTXWlknBmxys&#10;V/3eEhNtX3ykZ+YLESDsElRQet8kUrq8JINubBvi4N1sa9AH2RZSt/gKcFPLaRTNpMGKw0KJDW1L&#10;yu/Zwyi4X85x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k19L8AAADbAAAADwAAAAAAAAAAAAAAAACh&#10;AgAAZHJzL2Rvd25yZXYueG1sUEsFBgAAAAAEAAQA+QAAAI0DAAAAAA==&#10;" strokeweight="2pt"/>
              <v:line id="Line 317" o:spid="_x0000_s1031" style="position:absolute;visibility:visible;mso-wrap-style:square" from="4539,18959" to="4539,19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rg78AAADbAAAADwAAAGRycy9kb3ducmV2LnhtbESPwQrCMBBE74L/EFbwpqmCItUoIlS8&#10;idVLb2uztsVmU5qo9e+NIHgcZuYNs9p0phZPal1lWcFkHIEgzq2uuFBwOSejBQjnkTXWlknBmxxs&#10;1v3eCmNtX3yiZ+oLESDsYlRQet/EUrq8JINubBvi4N1sa9AH2RZSt/gKcFPLaRTNpcGKw0KJDe1K&#10;yu/pwyi4Z5dZsj/u9LlOt/paJD673rRSw0G3XYLw1Pl/+Nc+aAWz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urg78AAADbAAAADwAAAAAAAAAAAAAAAACh&#10;AgAAZHJzL2Rvd25yZXYueG1sUEsFBgAAAAAEAAQA+QAAAI0DAAAAAA==&#10;" strokeweight="2pt"/>
              <v:line id="Line 318" o:spid="_x0000_s103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OGL8AAADbAAAADwAAAGRycy9kb3ducmV2LnhtbESPzQrCMBCE74LvEFbwpqmCP1SjiFDx&#10;JlYv3tZmbYvNpjRR69sbQfA4zMw3zHLdmko8qXGlZQWjYQSCOLO65FzB+ZQM5iCcR9ZYWSYFb3Kw&#10;XnU7S4y1ffGRnqnPRYCwi1FB4X0dS+myggy6oa2Jg3ezjUEfZJNL3eArwE0lx1E0lQZLDgsF1rQt&#10;KLunD6PgfjlPkt1hq09VutHXPPGX600r1e+1mwUIT63/h3/tvVYwm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cOGL8AAADbAAAADwAAAAAAAAAAAAAAAACh&#10;AgAAZHJzL2Rvd25yZXYueG1sUEsFBgAAAAAEAAQA+QAAAI0DAAAAAA==&#10;" strokeweight="2pt"/>
              <v:line id="Line 319" o:spid="_x0000_s103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aarwAAADbAAAADwAAAGRycy9kb3ducmV2LnhtbERPuwrCMBTdBf8hXMFNUwVFqqmIUHET&#10;q4vbtbl9YHNTmqj1780gOB7Oe7PtTSNe1LnasoLZNAJBnFtdc6ngekknKxDOI2tsLJOCDznYJsPB&#10;BmNt33ymV+ZLEULYxaig8r6NpXR5RQbd1LbEgStsZ9AH2JVSd/gO4aaR8yhaSoM1h4YKW9pXlD+y&#10;p1HwuF0X6eG015cm2+l7mfrbvdBKjUf9bg3CU+//4p/7qBU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eiaarwAAADbAAAADwAAAAAAAAAAAAAAAAChAgAA&#10;ZHJzL2Rvd25yZXYueG1sUEsFBgAAAAAEAAQA+QAAAIoDAAAAAA==&#10;" strokeweight="2pt"/>
              <v:line id="Line 320" o:spid="_x0000_s103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Q/8b8AAADbAAAADwAAAGRycy9kb3ducmV2LnhtbESPwQrCMBBE74L/EFbwpqmCotUoIlS8&#10;idWLt7VZ22KzKU3U+vdGEDwOM/OGWa5bU4knNa60rGA0jEAQZ1aXnCs4n5LBDITzyBory6TgTQ7W&#10;q25nibG2Lz7SM/W5CBB2MSoovK9jKV1WkEE3tDVx8G62MeiDbHKpG3wFuKnkOIqm0mDJYaHAmrYF&#10;Zff0YRTcL+dJsjts9alKN/qaJ/5yvWml+r12swDhqfX/8K+91wo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Q/8b8AAADbAAAADwAAAAAAAAAAAAAAAACh&#10;AgAAZHJzL2Rvd25yZXYueG1sUEsFBgAAAAAEAAQA+QAAAI0DAAAAAA==&#10;" strokeweight="2pt"/>
              <v:line id="Line 321" o:spid="_x0000_s1035" style="position:absolute;visibility:visible;mso-wrap-style:square" from="10,19284" to="7631,19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line id="Line 322"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75Sr8AAADbAAAADwAAAGRycy9kb3ducmV2LnhtbESPwQrCMBBE74L/EFbwpqmCItUoIlS8&#10;idVLb2uztsVmU5qo9e+NIHgcZuYNs9p0phZPal1lWcFkHIEgzq2uuFBwOSejBQjnkTXWlknBmxxs&#10;1v3eCmNtX3yiZ+oLESDsYlRQet/EUrq8JINubBvi4N1sa9AH2RZSt/gKcFPLaRTNpcGKw0KJDe1K&#10;yu/pwyi4Z5dZsj/u9LlOt/paJD673rRSw0G3XYLw1Pl/+Nc+aAX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r75Sr8AAADbAAAADwAAAAAAAAAAAAAAAACh&#10;AgAAZHJzL2Rvd25yZXYueG1sUEsFBgAAAAAEAAQA+QAAAI0DAAAAAA==&#10;" strokeweight="2pt"/>
              <v:line id="Line 323" o:spid="_x0000_s103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au2cQAAADbAAAADwAAAGRycy9kb3ducmV2LnhtbESPQWsCMRSE7wX/Q3iCt5rVg7Rbs0tp&#10;Kyg9SLU/4Ll5blY3L0sSdfXXm0LB4zAz3zDzsretOJMPjWMFk3EGgrhyuuFawe928fwCIkRkja1j&#10;UnClAGUxeJpjrt2Ff+i8ibVIEA45KjAxdrmUoTJkMYxdR5y8vfMWY5K+ltrjJcFtK6dZNpMWG04L&#10;Bjv6MFQdNyerYOV338fJrTZyxyv/1a4/X4M9KDUa9u9vICL18RH+by+1gtkU/r6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xq7ZxAAAANsAAAAPAAAAAAAAAAAA&#10;AAAAAKECAABkcnMvZG93bnJldi54bWxQSwUGAAAAAAQABAD5AAAAkgMAAAAA&#10;" strokeweight="1pt"/>
              <v:rect id="Rectangle 324" o:spid="_x0000_s103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3zHsAA&#10;AADbAAAADwAAAGRycy9kb3ducmV2LnhtbESPQYvCMBSE74L/ITxhb5qqS9FqlCIIXrer4PHRPNtq&#10;81KTqN1/v1lY8DjMzDfMetubVjzJ+caygukkAUFcWt1wpeD4vR8vQPiArLG1TAp+yMN2MxysMdP2&#10;xV/0LEIlIoR9hgrqELpMSl/WZNBPbEccvYt1BkOUrpLa4SvCTStnSZJKgw3HhRo72tVU3oqHUZDn&#10;1/50L5a493KRuFR/6io/K/Ux6vMViEB9eIf/2wetIJ3D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3zHsAAAADbAAAADwAAAAAAAAAAAAAAAACYAgAAZHJzL2Rvd25y&#10;ZXYueG1sUEsFBgAAAAAEAAQA9QAAAIUDAAAAAA==&#10;" filled="f" stroked="f" strokeweight=".25pt">
                <v:textbox inset="1pt,1pt,1pt,1pt">
                  <w:txbxContent>
                    <w:p w:rsidR="00B1546B" w:rsidRPr="001E329F" w:rsidRDefault="00B1546B" w:rsidP="00FF6A6F">
                      <w:pPr>
                        <w:jc w:val="center"/>
                        <w:rPr>
                          <w:rFonts w:ascii="ISOCPEUR" w:hAnsi="ISOCPEUR"/>
                          <w:b/>
                          <w:sz w:val="24"/>
                        </w:rPr>
                      </w:pPr>
                      <w:r w:rsidRPr="001E329F">
                        <w:rPr>
                          <w:rFonts w:ascii="Times New Roman" w:hAnsi="Times New Roman"/>
                          <w:b/>
                          <w:sz w:val="20"/>
                        </w:rPr>
                        <w:t>Изм</w:t>
                      </w:r>
                      <w:r w:rsidRPr="001E329F">
                        <w:rPr>
                          <w:rFonts w:ascii="ISOCPEUR" w:hAnsi="ISOCPEUR"/>
                          <w:b/>
                          <w:sz w:val="20"/>
                        </w:rPr>
                        <w:t>.</w:t>
                      </w:r>
                    </w:p>
                  </w:txbxContent>
                </v:textbox>
              </v:rect>
              <v:rect id="Rectangle 325" o:spid="_x0000_s103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rasAA&#10;AADbAAAADwAAAGRycy9kb3ducmV2LnhtbESPQYvCMBSE74L/ITzBm6YuUrRrlLIgeLUqeHw0b9vu&#10;Ni81iVr/vREEj8PMfMOsNr1pxY2cbywrmE0TEMSl1Q1XCo6H7WQBwgdkja1lUvAgD5v1cLDCTNs7&#10;7+lWhEpECPsMFdQhdJmUvqzJoJ/ajjh6v9YZDFG6SmqH9wg3rfxKklQabDgu1NjRT03lf3E1CvL8&#10;rz9diiVuvVwkLtVzXeVnpcajPv8GEagPn/C7vdMK0j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RrasAAAADbAAAADwAAAAAAAAAAAAAAAACYAgAAZHJzL2Rvd25y&#10;ZXYueG1sUEsFBgAAAAAEAAQA9QAAAIUDA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v:textbox>
              </v:rect>
              <v:rect id="Rectangle 326" o:spid="_x0000_s104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O8cAA&#10;AADbAAAADwAAAGRycy9kb3ducmV2LnhtbESPQYvCMBSE74L/ITxhb5oqbtFqlCIIXrer4PHRPNtq&#10;81KTqN1/v1lY8DjMzDfMetubVjzJ+caygukkAUFcWt1wpeD4vR8vQPiArLG1TAp+yMN2MxysMdP2&#10;xV/0LEIlIoR9hgrqELpMSl/WZNBPbEccvYt1BkOUrpLa4SvCTStnSZJKgw3HhRo72tVU3oqHUZDn&#10;1/50L5a493KRuFTPdZWflfoY9fkKRKA+vMP/7YNWkH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jO8cAAAADbAAAADwAAAAAAAAAAAAAAAACYAgAAZHJzL2Rvd25y&#10;ZXYueG1sUEsFBgAAAAAEAAQA9QAAAIUDA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 докум.</w:t>
                      </w:r>
                    </w:p>
                  </w:txbxContent>
                </v:textbox>
              </v:rect>
              <v:rect id="Rectangle 327" o:spid="_x0000_s1041" style="position:absolute;left:4597;top:19646;width:1920;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QhsAA&#10;AADbAAAADwAAAGRycy9kb3ducmV2LnhtbESPQYvCMBSE74L/ITxhbzZdWYp2jVIEwatVweOjebbd&#10;bV5qErX+eyMs7HGYmW+Y5XownbiT861lBZ9JCoK4srrlWsHxsJ3OQfiArLGzTAqe5GG9Go+WmGv7&#10;4D3dy1CLCGGfo4ImhD6X0lcNGfSJ7Ymjd7HOYIjS1VI7fES46eQsTTNpsOW40GBPm4aq3/JmFBTF&#10;z3C6lgvcejlPXaa/dF2clfqYDMU3iEBD+A//tXdaQZbB+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pQhsAAAADbAAAADwAAAAAAAAAAAAAAAACYAgAAZHJzL2Rvd25y&#10;ZXYueG1sUEsFBgAAAAAEAAQA9QAAAIUDAAAAAA==&#10;" filled="f" stroked="f" strokeweight=".25pt">
                <v:textbox inset="1pt,1pt,1pt,1pt">
                  <w:txbxContent>
                    <w:p w:rsidR="00B1546B" w:rsidRPr="001E329F" w:rsidRDefault="00B1546B" w:rsidP="00FF6A6F">
                      <w:pPr>
                        <w:ind w:right="-101" w:hanging="142"/>
                        <w:jc w:val="center"/>
                        <w:rPr>
                          <w:rFonts w:ascii="Times New Roman" w:hAnsi="Times New Roman"/>
                          <w:b/>
                          <w:sz w:val="24"/>
                        </w:rPr>
                      </w:pPr>
                      <w:r w:rsidRPr="001E329F">
                        <w:rPr>
                          <w:rFonts w:ascii="Times New Roman" w:hAnsi="Times New Roman"/>
                          <w:b/>
                          <w:sz w:val="20"/>
                        </w:rPr>
                        <w:t>Подпись</w:t>
                      </w:r>
                    </w:p>
                  </w:txbxContent>
                </v:textbox>
              </v:rect>
              <v:rect id="Rectangle 328" o:spid="_x0000_s104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1HcAA&#10;AADbAAAADwAAAGRycy9kb3ducmV2LnhtbESPQYvCMBSE74L/ITxhb5oqUrUapQiC1+0qeHw0z7ba&#10;vNQkavffbxYW9jjMzDfMZtebVrzI+caygukkAUFcWt1wpeD0dRgvQfiArLG1TAq+ycNuOxxsMNP2&#10;zZ/0KkIlIoR9hgrqELpMSl/WZNBPbEccvat1BkOUrpLa4TvCTStnSZJKgw3HhRo72tdU3ounUZDn&#10;t/78KFZ48HKZuFTPdZVflPoY9fkaRKA+/If/2ketIF3A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b1HcAAAADbAAAADwAAAAAAAAAAAAAAAACYAgAAZHJzL2Rvd25y&#10;ZXYueG1sUEsFBgAAAAAEAAQA9QAAAIUDA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Дата</w:t>
                      </w:r>
                    </w:p>
                  </w:txbxContent>
                </v:textbox>
              </v:rect>
              <v:rect id="Rectangle 329" o:spid="_x0000_s104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hb78A&#10;AADbAAAADwAAAGRycy9kb3ducmV2LnhtbERPz2vCMBS+D/Y/hCd4m6lDStcZpQwKXq0KOz6at7ba&#10;vHRJbOt/vxwGHj++39v9bHoxkvOdZQXrVQKCuLa640bB+VS+ZSB8QNbYWyYFD/Kw372+bDHXduIj&#10;jVVoRAxhn6OCNoQhl9LXLRn0KzsQR+7HOoMhQtdI7XCK4aaX70mSSoMdx4YWB/pqqb5Vd6OgKK7z&#10;5bf6wNLLLHGp3uim+FZquZiLTxCB5vAU/7sPWkEax8Y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GWFvvwAAANsAAAAPAAAAAAAAAAAAAAAAAJgCAABkcnMvZG93bnJl&#10;di54bWxQSwUGAAAAAAQABAD1AAAAhAMAAAAA&#10;" filled="f" stroked="f" strokeweight=".25pt">
                <v:textbox inset="1pt,1pt,1pt,1pt">
                  <w:txbxContent>
                    <w:p w:rsidR="00B1546B" w:rsidRPr="001E329F" w:rsidRDefault="00B1546B" w:rsidP="00FF6A6F">
                      <w:pPr>
                        <w:jc w:val="center"/>
                        <w:rPr>
                          <w:rFonts w:ascii="Times New Roman" w:hAnsi="Times New Roman"/>
                          <w:b/>
                          <w:sz w:val="24"/>
                        </w:rPr>
                      </w:pPr>
                      <w:r w:rsidRPr="001E329F">
                        <w:rPr>
                          <w:rFonts w:ascii="Times New Roman" w:hAnsi="Times New Roman"/>
                          <w:b/>
                          <w:sz w:val="20"/>
                        </w:rPr>
                        <w:t>Лист</w:t>
                      </w:r>
                    </w:p>
                  </w:txbxContent>
                </v:textbox>
              </v:rect>
              <v:rect id="Rectangle 330" o:spid="_x0000_s104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XE9MAA&#10;AADbAAAADwAAAGRycy9kb3ducmV2LnhtbESPQYvCMBSE7wv+h/AEb2u6IsV2jVIEwat1Fzw+mmfb&#10;3ealJlHrvzeC4HGYmW+Y5XownbiS861lBV/TBARxZXXLtYKfw/ZzAcIHZI2dZVJwJw/r1ehjibm2&#10;N97TtQy1iBD2OSpoQuhzKX3VkEE/tT1x9E7WGQxRulpqh7cIN52cJUkqDbYcFxrsadNQ9V9ejIKi&#10;+Bt+z2WGWy8XiUv1XNfFUanJeCi+QQQawjv8au+0gjSD5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XE9MAAAADbAAAADwAAAAAAAAAAAAAAAACYAgAAZHJzL2Rvd25y&#10;ZXYueG1sUEsFBgAAAAAEAAQA9QAAAIUDAAAAAA==&#10;" filled="f" stroked="f" strokeweight=".25pt">
                <v:textbox inset="1pt,1pt,1pt,1pt">
                  <w:txbxContent>
                    <w:p w:rsidR="00B1546B" w:rsidRPr="00F9394A" w:rsidRDefault="00B1546B" w:rsidP="00F9394A">
                      <w:pPr>
                        <w:ind w:left="360"/>
                        <w:jc w:val="center"/>
                        <w:rPr>
                          <w:rFonts w:ascii="Times New Roman" w:hAnsi="Times New Roman"/>
                          <w:b/>
                          <w:sz w:val="28"/>
                        </w:rPr>
                      </w:pPr>
                    </w:p>
                    <w:p w:rsidR="00B1546B" w:rsidRPr="001E329F" w:rsidRDefault="00B1546B" w:rsidP="00632408">
                      <w:pPr>
                        <w:jc w:val="center"/>
                        <w:rPr>
                          <w:rFonts w:ascii="Times New Roman" w:hAnsi="Times New Roman"/>
                          <w:b/>
                          <w:sz w:val="28"/>
                        </w:rPr>
                      </w:pPr>
                    </w:p>
                  </w:txbxContent>
                </v:textbox>
              </v:rect>
              <v:rect id="Rectangle 331" o:spid="_x0000_s104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7tL0A&#10;AADbAAAADwAAAGRycy9kb3ducmV2LnhtbERPy4rCMBTdC/5DuII7TRXxUY1SBGG2dkZweWmubbW5&#10;qUlG69+bheDycN6bXWca8SDna8sKJuMEBHFhdc2lgr/fw2gJwgdkjY1lUvAiD7ttv7fBVNsnH+mR&#10;h1LEEPYpKqhCaFMpfVGRQT+2LXHkLtYZDBG6UmqHzxhuGjlNkrk0WHNsqLClfUXFLf83CrLs2p3u&#10;+QoPXi4TN9czXWZnpYaDLluDCNSFr/jj/tEKFnF9/BJ/gN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rb7tL0AAADbAAAADwAAAAAAAAAAAAAAAACYAgAAZHJzL2Rvd25yZXYu&#10;eG1sUEsFBgAAAAAEAAQA9QAAAIIDAAAAAA==&#10;" filled="f" stroked="f" strokeweight=".25pt">
                <v:textbox inset="1pt,1pt,1pt,1pt">
                  <w:txbxContent>
                    <w:p w:rsidR="00B1546B" w:rsidRDefault="0094611B" w:rsidP="00F04A62">
                      <w:pPr>
                        <w:rPr>
                          <w:rFonts w:ascii="Times New Roman" w:hAnsi="Times New Roman"/>
                          <w:sz w:val="24"/>
                          <w:szCs w:val="24"/>
                        </w:rPr>
                      </w:pPr>
                      <w:r>
                        <w:t xml:space="preserve">  </w:t>
                      </w:r>
                      <w:r w:rsidRPr="0094611B">
                        <w:rPr>
                          <w:rFonts w:ascii="Times New Roman" w:hAnsi="Times New Roman"/>
                          <w:sz w:val="24"/>
                          <w:szCs w:val="24"/>
                        </w:rPr>
                        <w:t>КР. МДК.</w:t>
                      </w:r>
                      <w:r>
                        <w:rPr>
                          <w:rFonts w:ascii="Times New Roman" w:hAnsi="Times New Roman"/>
                          <w:sz w:val="24"/>
                          <w:szCs w:val="24"/>
                        </w:rPr>
                        <w:t>01.01. 40.02.01 4 ПЗ</w:t>
                      </w:r>
                    </w:p>
                    <w:p w:rsidR="0094611B" w:rsidRPr="0094611B" w:rsidRDefault="0094611B" w:rsidP="00F04A62">
                      <w:pPr>
                        <w:rPr>
                          <w:rFonts w:ascii="Times New Roman" w:hAnsi="Times New Roman"/>
                          <w:sz w:val="24"/>
                          <w:szCs w:val="24"/>
                        </w:rPr>
                      </w:pPr>
                    </w:p>
                  </w:txbxContent>
                </v:textbox>
              </v:rect>
              <w10:wrap anchorx="margin"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6B" w:rsidRDefault="00FC5DEF">
    <w:pPr>
      <w:pStyle w:val="a6"/>
    </w:pPr>
    <w:r>
      <w:rPr>
        <w:noProof/>
        <w:lang w:val="ru-RU" w:eastAsia="ru-RU"/>
      </w:rPr>
      <mc:AlternateContent>
        <mc:Choice Requires="wpg">
          <w:drawing>
            <wp:anchor distT="0" distB="0" distL="114300" distR="114300" simplePos="0" relativeHeight="251657216" behindDoc="0" locked="0" layoutInCell="0" allowOverlap="1">
              <wp:simplePos x="0" y="0"/>
              <wp:positionH relativeFrom="margin">
                <wp:posOffset>-163195</wp:posOffset>
              </wp:positionH>
              <wp:positionV relativeFrom="page">
                <wp:posOffset>370840</wp:posOffset>
              </wp:positionV>
              <wp:extent cx="6595110" cy="9906000"/>
              <wp:effectExtent l="8255" t="18415" r="16510" b="19685"/>
              <wp:wrapNone/>
              <wp:docPr id="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5110" cy="9906000"/>
                        <a:chOff x="-19" y="0"/>
                        <a:chExt cx="20019" cy="20000"/>
                      </a:xfrm>
                    </wpg:grpSpPr>
                    <wps:wsp>
                      <wps:cNvPr id="2" name="Rectangle 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2028" y="17174"/>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4746" y="17203"/>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jc w:val="center"/>
                              <w:rPr>
                                <w:rFonts w:ascii="ISOCPEUR" w:hAnsi="ISOCPEUR"/>
                                <w:i/>
                              </w:rPr>
                            </w:pPr>
                            <w:r w:rsidRPr="00717D4D">
                              <w:rPr>
                                <w:rFonts w:ascii="Times New Roman" w:hAnsi="Times New Roman"/>
                                <w:b/>
                                <w:sz w:val="20"/>
                              </w:rPr>
                              <w:t>Изм</w:t>
                            </w:r>
                            <w:r>
                              <w:rPr>
                                <w:rFonts w:ascii="ISOCPEUR" w:hAnsi="ISOCPEUR"/>
                                <w:i/>
                                <w:sz w:val="18"/>
                              </w:rPr>
                              <w:t>.</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3" name="Rectangle 14"/>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454722">
                            <w:pP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4" name="Rectangle 15"/>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 докум.</w:t>
                            </w:r>
                          </w:p>
                          <w:p w:rsidR="00B1546B" w:rsidRDefault="00B1546B" w:rsidP="00756DED">
                            <w:pPr>
                              <w:rPr>
                                <w:rFonts w:ascii="Journal" w:hAnsi="Journal"/>
                              </w:rPr>
                            </w:pPr>
                          </w:p>
                        </w:txbxContent>
                      </wps:txbx>
                      <wps:bodyPr rot="0" vert="horz" wrap="square" lIns="12700" tIns="12700" rIns="12700" bIns="12700" anchor="t" anchorCtr="0" upright="1">
                        <a:noAutofit/>
                      </wps:bodyPr>
                    </wps:wsp>
                    <wps:wsp>
                      <wps:cNvPr id="15" name="Rectangle 16"/>
                      <wps:cNvSpPr>
                        <a:spLocks noChangeArrowheads="1"/>
                      </wps:cNvSpPr>
                      <wps:spPr bwMode="auto">
                        <a:xfrm>
                          <a:off x="4840" y="17912"/>
                          <a:ext cx="1677"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rPr>
                            </w:pPr>
                            <w:r w:rsidRPr="00717D4D">
                              <w:rPr>
                                <w:rFonts w:ascii="Times New Roman" w:hAnsi="Times New Roman"/>
                                <w:b/>
                                <w:sz w:val="20"/>
                              </w:rPr>
                              <w:t>Подпись</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6" name="Rectangle 17"/>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0"/>
                                <w:szCs w:val="20"/>
                              </w:rPr>
                            </w:pPr>
                            <w:r w:rsidRPr="00717D4D">
                              <w:rPr>
                                <w:rFonts w:ascii="Times New Roman" w:hAnsi="Times New Roman"/>
                                <w:b/>
                                <w:sz w:val="20"/>
                                <w:szCs w:val="20"/>
                              </w:rPr>
                              <w:t>Дата</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7" name="Rectangle 18"/>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18" name="Rectangle 19"/>
                      <wps:cNvSpPr>
                        <a:spLocks noChangeArrowheads="1"/>
                      </wps:cNvSpPr>
                      <wps:spPr bwMode="auto">
                        <a:xfrm>
                          <a:off x="15929" y="18535"/>
                          <a:ext cx="147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8"/>
                              </w:rPr>
                            </w:pPr>
                          </w:p>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s:wsp>
                      <wps:cNvPr id="19" name="Rectangle 20"/>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94611B" w:rsidRDefault="0094611B" w:rsidP="006276DC">
                            <w:pPr>
                              <w:spacing w:after="0"/>
                              <w:jc w:val="center"/>
                              <w:rPr>
                                <w:rFonts w:ascii="Times New Roman" w:hAnsi="Times New Roman"/>
                              </w:rPr>
                            </w:pPr>
                            <w:r>
                              <w:rPr>
                                <w:rFonts w:ascii="Times New Roman" w:hAnsi="Times New Roman"/>
                              </w:rPr>
                              <w:t>КР.МДК.01.01. 40.02.01 4 ПЗ</w:t>
                            </w:r>
                          </w:p>
                        </w:txbxContent>
                      </wps:txbx>
                      <wps:bodyPr rot="0" vert="horz" wrap="square" lIns="12700" tIns="12700" rIns="12700" bIns="12700" anchor="t" anchorCtr="0" upright="1">
                        <a:noAutofit/>
                      </wps:bodyPr>
                    </wps:wsp>
                    <wps:wsp>
                      <wps:cNvPr id="20" name="Line 2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0" y="17880"/>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wps:spPr bwMode="auto">
                        <a:xfrm>
                          <a:off x="10" y="17527"/>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5" name="Group 26"/>
                      <wpg:cNvGrpSpPr>
                        <a:grpSpLocks/>
                      </wpg:cNvGrpSpPr>
                      <wpg:grpSpPr bwMode="auto">
                        <a:xfrm>
                          <a:off x="-19" y="18267"/>
                          <a:ext cx="4859" cy="310"/>
                          <a:chOff x="-242" y="0"/>
                          <a:chExt cx="20241" cy="20000"/>
                        </a:xfrm>
                      </wpg:grpSpPr>
                      <wps:wsp>
                        <wps:cNvPr id="26" name="Rectangle 27"/>
                        <wps:cNvSpPr>
                          <a:spLocks noChangeArrowheads="1"/>
                        </wps:cNvSpPr>
                        <wps:spPr bwMode="auto">
                          <a:xfrm>
                            <a:off x="-242"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sz w:val="24"/>
                                </w:rPr>
                              </w:pPr>
                              <w:r>
                                <w:rPr>
                                  <w:rFonts w:ascii="Times New Roman" w:hAnsi="Times New Roman"/>
                                  <w:b/>
                                  <w:sz w:val="20"/>
                                </w:rPr>
                                <w:t>Разработ.</w:t>
                              </w:r>
                            </w:p>
                            <w:p w:rsidR="00B1546B" w:rsidRPr="00717D4D" w:rsidRDefault="00B1546B" w:rsidP="00756DED">
                              <w:pPr>
                                <w:rPr>
                                  <w:rFonts w:ascii="Times New Roman" w:hAnsi="Times New Roman"/>
                                  <w:b/>
                                  <w:sz w:val="24"/>
                                </w:rPr>
                              </w:pPr>
                            </w:p>
                          </w:txbxContent>
                        </wps:txbx>
                        <wps:bodyPr rot="0" vert="horz" wrap="square" lIns="12700" tIns="12700" rIns="12700" bIns="12700" anchor="t" anchorCtr="0" upright="1">
                          <a:noAutofit/>
                        </wps:bodyPr>
                      </wps:wsp>
                      <wps:wsp>
                        <wps:cNvPr id="27" name="Rectangle 2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D55BE9" w:rsidRDefault="0094611B" w:rsidP="00756DED">
                              <w:pPr>
                                <w:rPr>
                                  <w:rFonts w:ascii="Times New Roman" w:hAnsi="Times New Roman"/>
                                  <w:sz w:val="18"/>
                                  <w:szCs w:val="18"/>
                                </w:rPr>
                              </w:pPr>
                              <w:r>
                                <w:rPr>
                                  <w:rFonts w:ascii="Times New Roman" w:hAnsi="Times New Roman"/>
                                  <w:sz w:val="18"/>
                                  <w:szCs w:val="18"/>
                                </w:rPr>
                                <w:t>Бондарь</w:t>
                              </w:r>
                              <w:r w:rsidR="00287978">
                                <w:rPr>
                                  <w:rFonts w:ascii="Times New Roman" w:hAnsi="Times New Roman"/>
                                  <w:sz w:val="18"/>
                                  <w:szCs w:val="18"/>
                                </w:rPr>
                                <w:t>.</w:t>
                              </w:r>
                            </w:p>
                          </w:txbxContent>
                        </wps:txbx>
                        <wps:bodyPr rot="0" vert="horz" wrap="square" lIns="12700" tIns="12700" rIns="12700" bIns="12700" anchor="t" anchorCtr="0" upright="1">
                          <a:noAutofit/>
                        </wps:bodyPr>
                      </wps:wsp>
                    </wpg:grpSp>
                    <wpg:grpSp>
                      <wpg:cNvPr id="28" name="Group 29"/>
                      <wpg:cNvGrpSpPr>
                        <a:grpSpLocks/>
                      </wpg:cNvGrpSpPr>
                      <wpg:grpSpPr bwMode="auto">
                        <a:xfrm>
                          <a:off x="39" y="18614"/>
                          <a:ext cx="4801" cy="309"/>
                          <a:chOff x="0" y="0"/>
                          <a:chExt cx="19997" cy="20000"/>
                        </a:xfrm>
                      </wpg:grpSpPr>
                      <wps:wsp>
                        <wps:cNvPr id="29" name="Rectangle 3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rPr>
                              </w:pPr>
                              <w:r>
                                <w:rPr>
                                  <w:rFonts w:ascii="Times New Roman" w:hAnsi="Times New Roman"/>
                                  <w:b/>
                                  <w:sz w:val="20"/>
                                </w:rPr>
                                <w:t>Провер.</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0" name="Rectangle 31"/>
                        <wps:cNvSpPr>
                          <a:spLocks noChangeArrowheads="1"/>
                        </wps:cNvSpPr>
                        <wps:spPr bwMode="auto">
                          <a:xfrm>
                            <a:off x="8854" y="3659"/>
                            <a:ext cx="11143" cy="16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D55BE9" w:rsidRDefault="00D55BE9" w:rsidP="00756DED">
                              <w:pPr>
                                <w:rPr>
                                  <w:rFonts w:ascii="Times New Roman" w:hAnsi="Times New Roman"/>
                                  <w:sz w:val="18"/>
                                </w:rPr>
                              </w:pPr>
                              <w:r w:rsidRPr="00D55BE9">
                                <w:rPr>
                                  <w:rFonts w:ascii="Times New Roman" w:hAnsi="Times New Roman"/>
                                  <w:sz w:val="18"/>
                                </w:rPr>
                                <w:t>Вишникина Т.С.</w:t>
                              </w:r>
                            </w:p>
                          </w:txbxContent>
                        </wps:txbx>
                        <wps:bodyPr rot="0" vert="horz" wrap="square" lIns="12700" tIns="12700" rIns="12700" bIns="12700" anchor="t" anchorCtr="0" upright="1">
                          <a:noAutofit/>
                        </wps:bodyPr>
                      </wps:wsp>
                    </wpg:grpSp>
                    <wpg:grpSp>
                      <wpg:cNvPr id="31" name="Group 32"/>
                      <wpg:cNvGrpSpPr>
                        <a:grpSpLocks/>
                      </wpg:cNvGrpSpPr>
                      <wpg:grpSpPr bwMode="auto">
                        <a:xfrm>
                          <a:off x="39" y="18969"/>
                          <a:ext cx="4801" cy="309"/>
                          <a:chOff x="-1" y="0"/>
                          <a:chExt cx="20000" cy="20000"/>
                        </a:xfrm>
                      </wpg:grpSpPr>
                      <wps:wsp>
                        <wps:cNvPr id="32" name="Rectangle 33"/>
                        <wps:cNvSpPr>
                          <a:spLocks noChangeArrowheads="1"/>
                        </wps:cNvSpPr>
                        <wps:spPr bwMode="auto">
                          <a:xfrm>
                            <a:off x="-1"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ISOCPEUR" w:hAnsi="ISOCPEUR"/>
                                  <w:i/>
                                </w:rPr>
                              </w:pP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3" name="Rectangle 3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g:grpSp>
                    <wpg:grpSp>
                      <wpg:cNvPr id="34" name="Group 35"/>
                      <wpg:cNvGrpSpPr>
                        <a:grpSpLocks/>
                      </wpg:cNvGrpSpPr>
                      <wpg:grpSpPr bwMode="auto">
                        <a:xfrm>
                          <a:off x="39" y="19314"/>
                          <a:ext cx="4801" cy="346"/>
                          <a:chOff x="0" y="0"/>
                          <a:chExt cx="19999" cy="22323"/>
                        </a:xfrm>
                      </wpg:grpSpPr>
                      <wps:wsp>
                        <wps:cNvPr id="35" name="Rectangle 3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rPr>
                              </w:pPr>
                              <w:r w:rsidRPr="00717D4D">
                                <w:rPr>
                                  <w:rFonts w:ascii="Times New Roman" w:hAnsi="Times New Roman"/>
                                  <w:b/>
                                  <w:sz w:val="20"/>
                                </w:rPr>
                                <w:t>Н. Контр.</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6" name="Rectangle 37"/>
                        <wps:cNvSpPr>
                          <a:spLocks noChangeArrowheads="1"/>
                        </wps:cNvSpPr>
                        <wps:spPr bwMode="auto">
                          <a:xfrm>
                            <a:off x="8898" y="5680"/>
                            <a:ext cx="11101" cy="16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g:grpSp>
                    <wpg:grpSp>
                      <wpg:cNvPr id="37" name="Group 38"/>
                      <wpg:cNvGrpSpPr>
                        <a:grpSpLocks/>
                      </wpg:cNvGrpSpPr>
                      <wpg:grpSpPr bwMode="auto">
                        <a:xfrm>
                          <a:off x="39" y="19660"/>
                          <a:ext cx="4801" cy="309"/>
                          <a:chOff x="0" y="0"/>
                          <a:chExt cx="19999" cy="20000"/>
                        </a:xfrm>
                      </wpg:grpSpPr>
                      <wps:wsp>
                        <wps:cNvPr id="38" name="Rectangle 3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rPr>
                                  <w:rFonts w:ascii="Times New Roman" w:hAnsi="Times New Roman"/>
                                  <w:b/>
                                </w:rPr>
                              </w:pPr>
                              <w:r w:rsidRPr="00717D4D">
                                <w:rPr>
                                  <w:rFonts w:ascii="Times New Roman" w:hAnsi="Times New Roman"/>
                                  <w:b/>
                                  <w:sz w:val="20"/>
                                </w:rPr>
                                <w:t>Утвер.</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39" name="Rectangle 4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wps:txbx>
                        <wps:bodyPr rot="0" vert="horz" wrap="square" lIns="12700" tIns="12700" rIns="12700" bIns="12700" anchor="t" anchorCtr="0" upright="1">
                          <a:noAutofit/>
                        </wps:bodyPr>
                      </wps:wsp>
                    </wpg:grpSp>
                    <wps:wsp>
                      <wps:cNvPr id="40" name="Line 4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42"/>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756DED">
                            <w:pPr>
                              <w:rPr>
                                <w:rFonts w:ascii="Journal" w:hAnsi="Journal"/>
                                <w:lang w:val="en-US"/>
                              </w:rPr>
                            </w:pPr>
                          </w:p>
                          <w:p w:rsidR="00B1546B" w:rsidRPr="00E4394F" w:rsidRDefault="00580A79" w:rsidP="00E4394F">
                            <w:pPr>
                              <w:jc w:val="center"/>
                              <w:rPr>
                                <w:rFonts w:ascii="Times New Roman" w:hAnsi="Times New Roman"/>
                                <w:b/>
                                <w:sz w:val="20"/>
                              </w:rPr>
                            </w:pPr>
                            <w:r>
                              <w:rPr>
                                <w:rFonts w:ascii="Times New Roman" w:hAnsi="Times New Roman"/>
                                <w:b/>
                                <w:sz w:val="20"/>
                              </w:rPr>
                              <w:t>П</w:t>
                            </w:r>
                            <w:r w:rsidR="0094611B">
                              <w:rPr>
                                <w:rFonts w:ascii="Times New Roman" w:hAnsi="Times New Roman"/>
                                <w:b/>
                                <w:sz w:val="20"/>
                              </w:rPr>
                              <w:t>ОЯСНИТЕЛЬНАЯ ЗАПИСКА</w:t>
                            </w:r>
                          </w:p>
                        </w:txbxContent>
                      </wps:txbx>
                      <wps:bodyPr rot="0" vert="horz" wrap="square" lIns="12700" tIns="12700" rIns="12700" bIns="12700" anchor="t" anchorCtr="0" upright="1">
                        <a:noAutofit/>
                      </wps:bodyPr>
                    </wps:wsp>
                    <wps:wsp>
                      <wps:cNvPr id="42" name="Line 43"/>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46"/>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Pr>
                                <w:rFonts w:ascii="Times New Roman" w:hAnsi="Times New Roman"/>
                                <w:b/>
                                <w:sz w:val="20"/>
                              </w:rPr>
                              <w:t>Литера</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46" name="Rectangle 47"/>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Листов</w:t>
                            </w:r>
                          </w:p>
                          <w:p w:rsidR="00B1546B" w:rsidRDefault="00B1546B" w:rsidP="00756DED">
                            <w:pPr>
                              <w:rPr>
                                <w:rFonts w:ascii="ISOCPEUR" w:hAnsi="ISOCPEUR"/>
                                <w:i/>
                              </w:rPr>
                            </w:pPr>
                          </w:p>
                        </w:txbxContent>
                      </wps:txbx>
                      <wps:bodyPr rot="0" vert="horz" wrap="square" lIns="12700" tIns="12700" rIns="12700" bIns="12700" anchor="t" anchorCtr="0" upright="1">
                        <a:noAutofit/>
                      </wps:bodyPr>
                    </wps:wsp>
                    <wps:wsp>
                      <wps:cNvPr id="47" name="Rectangle 48"/>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Default="00B1546B" w:rsidP="003209E5">
                            <w:pPr>
                              <w:jc w:val="center"/>
                              <w:rPr>
                                <w:rFonts w:ascii="Journal" w:hAnsi="Journal"/>
                                <w:lang w:val="en-US"/>
                              </w:rPr>
                            </w:pPr>
                          </w:p>
                        </w:txbxContent>
                      </wps:txbx>
                      <wps:bodyPr rot="0" vert="horz" wrap="square" lIns="12700" tIns="12700" rIns="12700" bIns="12700" anchor="t" anchorCtr="0" upright="1">
                        <a:noAutofit/>
                      </wps:bodyPr>
                    </wps:wsp>
                    <wps:wsp>
                      <wps:cNvPr id="48" name="Line 49"/>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51"/>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1546B" w:rsidRPr="003008D1" w:rsidRDefault="0094611B" w:rsidP="00E4394F">
                            <w:pPr>
                              <w:jc w:val="center"/>
                              <w:rPr>
                                <w:rFonts w:ascii="Times New Roman" w:hAnsi="Times New Roman"/>
                                <w:sz w:val="28"/>
                              </w:rPr>
                            </w:pPr>
                            <w:r>
                              <w:rPr>
                                <w:rFonts w:ascii="Times New Roman" w:hAnsi="Times New Roman"/>
                                <w:sz w:val="28"/>
                              </w:rPr>
                              <w:t>ПОСО 18-з/о</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046" style="position:absolute;margin-left:-12.85pt;margin-top:29.2pt;width:519.3pt;height:780pt;z-index:251657216;mso-position-horizontal-relative:margin;mso-position-vertical-relative:page" coordorigin="-19" coordsize="20019,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" o:allowincell="f">
              <v:rect id="Rectangle 3" o:spid="_x0000_s104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iFI8MA&#10;AADaAAAADwAAAGRycy9kb3ducmV2LnhtbESPzWrDMBCE74G+g9hAb7GcHErjRDZOwZBTaV0/wGJt&#10;bRNr5VryT/r0VaHQ4zAz3zDnbDW9mGl0nWUF+ygGQVxb3XGjoPoods8gnEfW2FsmBXdykKUPmzMm&#10;2i78TnPpGxEg7BJU0Ho/JFK6uiWDLrIDcfA+7WjQBzk2Uo+4BLjp5SGOn6TBjsNCiwO9tFTfysko&#10;uPl1fs2b8rs4Vpdj/XbJl+krV+pxu+YnEJ5W/x/+a1+1ggP8Xgk3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iFI8MAAADaAAAADwAAAAAAAAAAAAAAAACYAgAAZHJzL2Rv&#10;d25yZXYueG1sUEsFBgAAAAAEAAQA9QAAAIgDAAAAAA==&#10;" filled="f" strokeweight="2pt"/>
              <v:line id="Line 4" o:spid="_x0000_s1048"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laTL4AAADaAAAADwAAAGRycy9kb3ducmV2LnhtbESPwQrCMBBE74L/EFbwpqmK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mVpMvgAAANoAAAAPAAAAAAAAAAAAAAAAAKEC&#10;AABkcnMvZG93bnJldi54bWxQSwUGAAAAAAQABAD5AAAAjAMAAAAA&#10;" strokeweight="2pt"/>
              <v:line id="Line 5" o:spid="_x0000_s1049"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6" o:spid="_x0000_s1050" style="position:absolute;visibility:visible;mso-wrap-style:square" from="2028,17174" to="2030,19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no74AAADaAAAADwAAAGRycy9kb3ducmV2LnhtbESPwQrCMBBE74L/EFbwpqmCItUoIlS8&#10;idVLb2uztsVmU5qo9e+NIHgcZuYNs9p0phZPal1lWcFkHIEgzq2uuFBwOSejBQjnkTXWlknBmxxs&#10;1v3eCmNtX3yiZ+oLESDsYlRQet/EUrq8JINubBvi4N1sa9AH2RZSt/gKcFPLaRTNpcGKw0KJDe1K&#10;yu/pwyi4Z5dZsj/u9LlOt/paJD673rRSw0G3XYLw1Pl/+Nc+aAU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PGejvgAAANoAAAAPAAAAAAAAAAAAAAAAAKEC&#10;AABkcnMvZG93bnJldi54bWxQSwUGAAAAAAQABAD5AAAAjAMAAAAA&#10;" strokeweight="2pt"/>
              <v:line id="Line 7" o:spid="_x0000_s1051" style="position:absolute;visibility:visible;mso-wrap-style:square" from="4746,17203" to="4748,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751L4AAADaAAAADwAAAGRycy9kb3ducmV2LnhtbESPwQrCMBBE74L/EFbwpqmCItUoIlS8&#10;idVLb2uztsVmU5qo9e+NIHgcZuYNs9p0phZPal1lWcFkHIEgzq2uuFBwOSejBQjnkTXWlknBmxxs&#10;1v3eCmNtX3yiZ+oLESDsYlRQet/EUrq8JINubBvi4N1sa9AH2RZSt/gKcFPLaRTNpcGKw0KJDe1K&#10;yu/pwyi4Z5dZsj/u9LlOt/paJD673rRSw0G3XYLw1Pl/+Nc+aAVz+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7vnUvgAAANoAAAAPAAAAAAAAAAAAAAAAAKEC&#10;AABkcnMvZG93bnJldi54bWxQSwUGAAAAAAQABAD5AAAAjAMAAAAA&#10;" strokeweight="2pt"/>
              <v:line id="Line 8" o:spid="_x0000_s1052"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JcT74AAADaAAAADwAAAGRycy9kb3ducmV2LnhtbESPzQrCMBCE74LvEFbwpqmCP1SjiFDx&#10;JlYv3tZmbYvNpjRR69sbQfA4zMw3zHLdmko8qXGlZQWjYQSCOLO65FzB+ZQM5iCcR9ZYWSYFb3Kw&#10;XnU7S4y1ffGRnqnPRYCwi1FB4X0dS+myggy6oa2Jg3ezjUEfZJNL3eArwE0lx1E0lQZLDgsF1rQt&#10;KLunD6PgfjlPkt1hq09VutHXPPGX600r1e+1mwUIT63/h3/tvVYwg++VcAPk6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olxPvgAAANoAAAAPAAAAAAAAAAAAAAAAAKEC&#10;AABkcnMvZG93bnJldi54bWxQSwUGAAAAAAQABAD5AAAAjAMAAAAA&#10;" strokeweight="2pt"/>
              <v:line id="Line 9" o:spid="_x0000_s1053"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10" o:spid="_x0000_s1054"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tpr4AAADaAAAADwAAAGRycy9kb3ducmV2LnhtbESPwQrCMBBE74L/EFbwpqmCotUoIlS8&#10;idWLt7VZ22KzKU3U+vdGEDwOM/OGWa5bU4knNa60rGA0jEAQZ1aXnCs4n5LBDITzyBory6TgTQ7W&#10;q25nibG2Lz7SM/W5CBB2MSoovK9jKV1WkEE3tDVx8G62MeiDbHKpG3wFuKnkOIqm0mDJYaHAmrYF&#10;Zff0YRTcL+dJsjts9alKN/qaJ/5yvWml+r12swDhqfX/8K+91wr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W2mvgAAANoAAAAPAAAAAAAAAAAAAAAAAKEC&#10;AABkcnMvZG93bnJldi54bWxQSwUGAAAAAAQABAD5AAAAjAMAAAAA&#10;" strokeweight="2pt"/>
              <v:line id="Line 11" o:spid="_x0000_s105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line id="Line 12" o:spid="_x0000_s105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rect id="Rectangle 13" o:spid="_x0000_s1057"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l+L0A&#10;AADbAAAADwAAAGRycy9kb3ducmV2LnhtbERPTYvCMBC9C/6HMII3TRURtxqlCIJXuwp7HJqxrTaT&#10;mkSt/94sCN7m8T5ntelMIx7kfG1ZwWScgCAurK65VHD83Y0WIHxA1thYJgUv8rBZ93srTLV98oEe&#10;eShFDGGfooIqhDaV0hcVGfRj2xJH7mydwRChK6V2+IzhppHTJJlLgzXHhgpb2lZUXPO7UZBll+50&#10;y39w5+UicXM902X2p9Rw0GVLEIG68BV/3Hsd50/h/5d4gF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Pcl+L0AAADbAAAADwAAAAAAAAAAAAAAAACYAgAAZHJzL2Rvd25yZXYu&#10;eG1sUEsFBgAAAAAEAAQA9QAAAIIDAAAAAA==&#10;" filled="f" stroked="f" strokeweight=".25pt">
                <v:textbox inset="1pt,1pt,1pt,1pt">
                  <w:txbxContent>
                    <w:p w:rsidR="00B1546B" w:rsidRDefault="00B1546B" w:rsidP="00756DED">
                      <w:pPr>
                        <w:jc w:val="center"/>
                        <w:rPr>
                          <w:rFonts w:ascii="ISOCPEUR" w:hAnsi="ISOCPEUR"/>
                          <w:i/>
                        </w:rPr>
                      </w:pPr>
                      <w:r w:rsidRPr="00717D4D">
                        <w:rPr>
                          <w:rFonts w:ascii="Times New Roman" w:hAnsi="Times New Roman"/>
                          <w:b/>
                          <w:sz w:val="20"/>
                        </w:rPr>
                        <w:t>Изм</w:t>
                      </w:r>
                      <w:r>
                        <w:rPr>
                          <w:rFonts w:ascii="ISOCPEUR" w:hAnsi="ISOCPEUR"/>
                          <w:i/>
                          <w:sz w:val="18"/>
                        </w:rPr>
                        <w:t>.</w:t>
                      </w:r>
                    </w:p>
                    <w:p w:rsidR="00B1546B" w:rsidRDefault="00B1546B" w:rsidP="00756DED">
                      <w:pPr>
                        <w:rPr>
                          <w:rFonts w:ascii="ISOCPEUR" w:hAnsi="ISOCPEUR"/>
                          <w:i/>
                        </w:rPr>
                      </w:pPr>
                    </w:p>
                  </w:txbxContent>
                </v:textbox>
              </v:rect>
              <v:rect id="Rectangle 14" o:spid="_x0000_s1058"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uAY8AA&#10;AADbAAAADwAAAGRycy9kb3ducmV2LnhtbERPTWvCQBC9F/wPywi9NZtaCTZmlSAIvTZW8Dhkp0ls&#10;djburib9911B6G0e73OK7WR6cSPnO8sKXpMUBHFtdceNgq/D/mUFwgdkjb1lUvBLHrab2VOBubYj&#10;f9KtCo2IIexzVNCGMORS+rolgz6xA3Hkvq0zGCJ0jdQOxxhuerlI00wa7Dg2tDjQrqX6p7oaBWV5&#10;no6X6h33Xq5Sl+mlbsqTUs/zqVyDCDSFf/HD/aHj/De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uAY8AAAADbAAAADwAAAAAAAAAAAAAAAACYAgAAZHJzL2Rvd25y&#10;ZXYueG1sUEsFBgAAAAAEAAQA9QAAAIUDAAAAAA==&#10;" filled="f" stroked="f" strokeweight=".25pt">
                <v:textbox inset="1pt,1pt,1pt,1pt">
                  <w:txbxContent>
                    <w:p w:rsidR="00B1546B" w:rsidRPr="00717D4D" w:rsidRDefault="00B1546B" w:rsidP="00454722">
                      <w:pP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v:textbox>
              </v:rect>
              <v:rect id="Rectangle 15" o:spid="_x0000_s1059"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IYF74A&#10;AADbAAAADwAAAGRycy9kb3ducmV2LnhtbERPTYvCMBC9C/sfwgh701QR0a5pKYKw160KHodmtq02&#10;k26S1frvjSB4m8f7nE0+mE5cyfnWsoLZNAFBXFndcq3gsN9NViB8QNbYWSYFd/KQZx+jDaba3viH&#10;rmWoRQxhn6KCJoQ+ldJXDRn0U9sTR+7XOoMhQldL7fAWw00n50mylAZbjg0N9rRtqLqU/0ZBUZyH&#10;41+5xp2Xq8Qt9ULXxUmpz/FQfIEINIS3+OX+1nH+Ap6/xANk9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SGBe+AAAA2wAAAA8AAAAAAAAAAAAAAAAAmAIAAGRycy9kb3ducmV2&#10;LnhtbFBLBQYAAAAABAAEAPUAAACDAwAAAAA=&#10;" filled="f" stroked="f" strokeweight=".25pt">
                <v:textbox inset="1pt,1pt,1pt,1pt">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 докум.</w:t>
                      </w:r>
                    </w:p>
                    <w:p w:rsidR="00B1546B" w:rsidRDefault="00B1546B" w:rsidP="00756DED">
                      <w:pPr>
                        <w:rPr>
                          <w:rFonts w:ascii="Journal" w:hAnsi="Journal"/>
                        </w:rPr>
                      </w:pPr>
                    </w:p>
                  </w:txbxContent>
                </v:textbox>
              </v:rect>
              <v:rect id="Rectangle 16" o:spid="_x0000_s1060" style="position:absolute;left:4840;top:17912;width:1677;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69jMAA&#10;AADbAAAADwAAAGRycy9kb3ducmV2LnhtbERPTWvCQBC9F/wPywi9NZtKDTZmlSAIvTZW8Dhkp0ls&#10;djburib9911B6G0e73OK7WR6cSPnO8sKXpMUBHFtdceNgq/D/mUFwgdkjb1lUvBLHrab2VOBubYj&#10;f9KtCo2IIexzVNCGMORS+rolgz6xA3Hkvq0zGCJ0jdQOxxhuerlI00wa7Dg2tDjQrqX6p7oaBWV5&#10;no6X6h33Xq5Sl+k33ZQnpZ7nU7kGEWgK/+KH+0PH+Uu4/x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69jMAAAADbAAAADwAAAAAAAAAAAAAAAACYAgAAZHJzL2Rvd25y&#10;ZXYueG1sUEsFBgAAAAAEAAQA9QAAAIUDAAAAAA==&#10;" filled="f" stroked="f" strokeweight=".25pt">
                <v:textbox inset="1pt,1pt,1pt,1pt">
                  <w:txbxContent>
                    <w:p w:rsidR="00B1546B" w:rsidRPr="00717D4D" w:rsidRDefault="00B1546B" w:rsidP="00756DED">
                      <w:pPr>
                        <w:jc w:val="center"/>
                        <w:rPr>
                          <w:rFonts w:ascii="Times New Roman" w:hAnsi="Times New Roman"/>
                          <w:b/>
                        </w:rPr>
                      </w:pPr>
                      <w:r w:rsidRPr="00717D4D">
                        <w:rPr>
                          <w:rFonts w:ascii="Times New Roman" w:hAnsi="Times New Roman"/>
                          <w:b/>
                          <w:sz w:val="20"/>
                        </w:rPr>
                        <w:t>Подпись</w:t>
                      </w:r>
                    </w:p>
                    <w:p w:rsidR="00B1546B" w:rsidRDefault="00B1546B" w:rsidP="00756DED">
                      <w:pPr>
                        <w:rPr>
                          <w:rFonts w:ascii="ISOCPEUR" w:hAnsi="ISOCPEUR"/>
                          <w:i/>
                        </w:rPr>
                      </w:pPr>
                    </w:p>
                  </w:txbxContent>
                </v:textbox>
              </v:rect>
              <v:rect id="Rectangle 17" o:spid="_x0000_s1061"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j+74A&#10;AADbAAAADwAAAGRycy9kb3ducmV2LnhtbERPTYvCMBC9C/6HMMLebLqyFO0apQiCV6uCx6EZ2+42&#10;k5pErf/eCAt7m8f7nOV6MJ24k/OtZQWfSQqCuLK65VrB8bCdzkH4gKyxs0wKnuRhvRqPlphr++A9&#10;3ctQixjCPkcFTQh9LqWvGjLoE9sTR+5incEQoauldviI4aaTszTNpMGWY0ODPW0aqn7Lm1FQFD/D&#10;6VoucOvlPHWZ/tJ1cVbqYzIU3yACDeFf/Ofe6Tg/g/cv8QC5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MI/u+AAAA2wAAAA8AAAAAAAAAAAAAAAAAmAIAAGRycy9kb3ducmV2&#10;LnhtbFBLBQYAAAAABAAEAPUAAACDAwAAAAA=&#10;" filled="f" stroked="f" strokeweight=".25pt">
                <v:textbox inset="1pt,1pt,1pt,1pt">
                  <w:txbxContent>
                    <w:p w:rsidR="00B1546B" w:rsidRPr="00717D4D" w:rsidRDefault="00B1546B" w:rsidP="00756DED">
                      <w:pPr>
                        <w:jc w:val="center"/>
                        <w:rPr>
                          <w:rFonts w:ascii="Times New Roman" w:hAnsi="Times New Roman"/>
                          <w:b/>
                          <w:sz w:val="20"/>
                          <w:szCs w:val="20"/>
                        </w:rPr>
                      </w:pPr>
                      <w:r w:rsidRPr="00717D4D">
                        <w:rPr>
                          <w:rFonts w:ascii="Times New Roman" w:hAnsi="Times New Roman"/>
                          <w:b/>
                          <w:sz w:val="20"/>
                          <w:szCs w:val="20"/>
                        </w:rPr>
                        <w:t>Дата</w:t>
                      </w:r>
                    </w:p>
                    <w:p w:rsidR="00B1546B" w:rsidRDefault="00B1546B" w:rsidP="00756DED">
                      <w:pPr>
                        <w:rPr>
                          <w:rFonts w:ascii="ISOCPEUR" w:hAnsi="ISOCPEUR"/>
                          <w:i/>
                        </w:rPr>
                      </w:pPr>
                    </w:p>
                  </w:txbxContent>
                </v:textbox>
              </v:rect>
              <v:rect id="Rectangle 18" o:spid="_x0000_s1062"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GYMAA&#10;AADbAAAADwAAAGRycy9kb3ducmV2LnhtbERPTWvCQBC9F/wPywi9NZtKSW3MKkEQem2s4HHITpPY&#10;7GzcXU3677uC4G0e73OKzWR6cSXnO8sKXpMUBHFtdceNgu/97mUJwgdkjb1lUvBHHjbr2VOBubYj&#10;f9G1Co2IIexzVNCGMORS+rolgz6xA3HkfqwzGCJ0jdQOxxhuerlI00wa7Dg2tDjQtqX6t7oYBWV5&#10;mg7n6gN3Xi5Tl+k33ZRHpZ7nU7kCEWgKD/Hd/anj/He4/R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CGYMAAAADbAAAADwAAAAAAAAAAAAAAAACYAgAAZHJzL2Rvd25y&#10;ZXYueG1sUEsFBgAAAAAEAAQA9QAAAIUDAAAAAA==&#10;" filled="f" stroked="f" strokeweight=".25pt">
                <v:textbox inset="1pt,1pt,1pt,1pt">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w:t>
                      </w:r>
                    </w:p>
                    <w:p w:rsidR="00B1546B" w:rsidRDefault="00B1546B" w:rsidP="00756DED">
                      <w:pPr>
                        <w:rPr>
                          <w:rFonts w:ascii="ISOCPEUR" w:hAnsi="ISOCPEUR"/>
                          <w:i/>
                        </w:rPr>
                      </w:pPr>
                    </w:p>
                  </w:txbxContent>
                </v:textbox>
              </v:rect>
              <v:rect id="Rectangle 19" o:spid="_x0000_s1063" style="position:absolute;left:15929;top:18535;width:147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8SEsIA&#10;AADbAAAADwAAAGRycy9kb3ducmV2LnhtbESPQWvCQBCF70L/wzKF3nRTKWKjawhCoNdGhR6H7JhE&#10;s7Pp7lbTf985FLzN8N689822mNygbhRi79nA6yIDRdx423Nr4Hio5mtQMSFbHDyTgV+KUOyeZlvM&#10;rb/zJ93q1CoJ4ZijgS6lMdc6Nh05jAs/Eot29sFhkjW02ga8S7gb9DLLVtphz9LQ4Uj7jppr/eMM&#10;lOVlOn3X71hFvc7Cyr7Ztvwy5uV5KjegEk3pYf6//rC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xISwgAAANsAAAAPAAAAAAAAAAAAAAAAAJgCAABkcnMvZG93&#10;bnJldi54bWxQSwUGAAAAAAQABAD1AAAAhwMAAAAA&#10;" filled="f" stroked="f" strokeweight=".25pt">
                <v:textbox inset="1pt,1pt,1pt,1pt">
                  <w:txbxContent>
                    <w:p w:rsidR="00B1546B" w:rsidRPr="00717D4D" w:rsidRDefault="00B1546B" w:rsidP="00756DED">
                      <w:pPr>
                        <w:jc w:val="center"/>
                        <w:rPr>
                          <w:rFonts w:ascii="Times New Roman" w:hAnsi="Times New Roman"/>
                          <w:b/>
                          <w:sz w:val="28"/>
                        </w:rPr>
                      </w:pPr>
                    </w:p>
                    <w:p w:rsidR="00B1546B" w:rsidRDefault="00B1546B" w:rsidP="00756DED">
                      <w:pPr>
                        <w:rPr>
                          <w:rFonts w:ascii="Journal" w:hAnsi="Journal"/>
                          <w:lang w:val="en-US"/>
                        </w:rPr>
                      </w:pPr>
                    </w:p>
                  </w:txbxContent>
                </v:textbox>
              </v:rect>
              <v:rect id="Rectangle 20" o:spid="_x0000_s1064"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3ib0A&#10;AADbAAAADwAAAGRycy9kb3ducmV2LnhtbERPTYvCMBC9C/6HMII3TRURrUYpguDVrsIeh2a2rTaT&#10;mkSt/94sCN7m8T5nve1MIx7kfG1ZwWScgCAurK65VHD62Y8WIHxA1thYJgUv8rDd9HtrTLV98pEe&#10;eShFDGGfooIqhDaV0hcVGfRj2xJH7s86gyFCV0rt8BnDTSOnSTKXBmuODRW2tKuouOZ3oyDLLt35&#10;li9x7+UicXM902X2q9Rw0GUrEIG68BV/3Acd5y/h/5d4gNy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lO3ib0AAADbAAAADwAAAAAAAAAAAAAAAACYAgAAZHJzL2Rvd25yZXYu&#10;eG1sUEsFBgAAAAAEAAQA9QAAAIIDAAAAAA==&#10;" filled="f" stroked="f" strokeweight=".25pt">
                <v:textbox inset="1pt,1pt,1pt,1pt">
                  <w:txbxContent>
                    <w:p w:rsidR="00B1546B" w:rsidRPr="0094611B" w:rsidRDefault="0094611B" w:rsidP="006276DC">
                      <w:pPr>
                        <w:spacing w:after="0"/>
                        <w:jc w:val="center"/>
                        <w:rPr>
                          <w:rFonts w:ascii="Times New Roman" w:hAnsi="Times New Roman"/>
                        </w:rPr>
                      </w:pPr>
                      <w:r>
                        <w:rPr>
                          <w:rFonts w:ascii="Times New Roman" w:hAnsi="Times New Roman"/>
                        </w:rPr>
                        <w:t>КР.МДК.01.01. 40.02.01 4 ПЗ</w:t>
                      </w:r>
                    </w:p>
                  </w:txbxContent>
                </v:textbox>
              </v:rect>
              <v:line id="Line 21" o:spid="_x0000_s1065"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Line 22" o:spid="_x0000_s1066" style="position:absolute;visibility:visible;mso-wrap-style:square" from="0,17880" to="7621,17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Line 23" o:spid="_x0000_s1067" style="position:absolute;visibility:visible;mso-wrap-style:square" from="10,17527" to="7631,17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sFxnDAAAA2wAAAA8AAAAAAAAAAAAA&#10;AAAAoQIAAGRycy9kb3ducmV2LnhtbFBLBQYAAAAABAAEAPkAAACRAwAAAAA=&#10;" strokeweight="1pt"/>
              <v:line id="Line 24" o:spid="_x0000_s1068"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4LKCxAAAANsAAAAPAAAAAAAAAAAA&#10;AAAAAKECAABkcnMvZG93bnJldi54bWxQSwUGAAAAAAQABAD5AAAAkgMAAAAA&#10;" strokeweight="1pt"/>
              <v:line id="Line 25" o:spid="_x0000_s1069"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q9sQAAADbAAAADwAAAGRycy9kb3ducmV2LnhtbESP3WoCMRSE74W+QziF3tWsUsSuZhfp&#10;D1S8kKoPcNwcN6ubkyVJde3TN0LBy2FmvmHmZW9bcSYfGscKRsMMBHHldMO1gt3283kKIkRkja1j&#10;UnClAGXxMJhjrt2Fv+m8ibVIEA45KjAxdrmUoTJkMQxdR5y8g/MWY5K+ltrjJcFtK8dZNpEWG04L&#10;Bjt6M1SdNj9WwdLvV6fRb23knpf+o12/vwZ7VOrpsV/MQETq4z383/7SCsYv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Sr2xAAAANsAAAAPAAAAAAAAAAAA&#10;AAAAAKECAABkcnMvZG93bnJldi54bWxQSwUGAAAAAAQABAD5AAAAkgMAAAAA&#10;" strokeweight="1pt"/>
              <v:group id="Group 26" o:spid="_x0000_s1070" style="position:absolute;left:-19;top:18267;width:4859;height:310" coordorigin="-242" coordsize="2024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7" o:spid="_x0000_s1071" style="position:absolute;left:-242;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pRsAA&#10;AADbAAAADwAAAGRycy9kb3ducmV2LnhtbESPQYvCMBSE7wv+h/AEb2uqSNFqlLIgeLWr4PHRPNtq&#10;81KTrNZ/bxYEj8PMfMOsNr1pxZ2cbywrmIwTEMSl1Q1XCg6/2+85CB+QNbaWScGTPGzWg68VZto+&#10;eE/3IlQiQthnqKAOocuk9GVNBv3YdsTRO1tnMETpKqkdPiLctHKaJKk02HBcqLGjn5rKa/FnFOT5&#10;pT/eigVuvZwnLtUzXeUnpUbDPl+CCNSHT/jd3mkF0xT+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DpRsAAAADbAAAADwAAAAAAAAAAAAAAAACYAgAAZHJzL2Rvd25y&#10;ZXYueG1sUEsFBgAAAAAEAAQA9QAAAIUDAAAAAA==&#10;" filled="f" stroked="f" strokeweight=".25pt">
                  <v:textbox inset="1pt,1pt,1pt,1pt">
                    <w:txbxContent>
                      <w:p w:rsidR="00B1546B" w:rsidRPr="00717D4D" w:rsidRDefault="00B1546B" w:rsidP="00756DED">
                        <w:pPr>
                          <w:rPr>
                            <w:rFonts w:ascii="Times New Roman" w:hAnsi="Times New Roman"/>
                            <w:b/>
                            <w:sz w:val="24"/>
                          </w:rPr>
                        </w:pPr>
                        <w:r>
                          <w:rPr>
                            <w:rFonts w:ascii="Times New Roman" w:hAnsi="Times New Roman"/>
                            <w:b/>
                            <w:sz w:val="20"/>
                          </w:rPr>
                          <w:t>Разработ.</w:t>
                        </w:r>
                      </w:p>
                      <w:p w:rsidR="00B1546B" w:rsidRPr="00717D4D" w:rsidRDefault="00B1546B" w:rsidP="00756DED">
                        <w:pPr>
                          <w:rPr>
                            <w:rFonts w:ascii="Times New Roman" w:hAnsi="Times New Roman"/>
                            <w:b/>
                            <w:sz w:val="24"/>
                          </w:rPr>
                        </w:pPr>
                      </w:p>
                    </w:txbxContent>
                  </v:textbox>
                </v:rect>
                <v:rect id="Rectangle 28" o:spid="_x0000_s107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M3cIA&#10;AADbAAAADwAAAGRycy9kb3ducmV2LnhtbESPwWrDMBBE74H8g9hAb7GcUBLXtRJMINBr3QR6XKyt&#10;7dZaOZJiu39fFQo9DjPzhimOs+nFSM53lhVskhQEcW11x42Cy9t5nYHwAVljb5kUfJOH42G5KDDX&#10;duJXGqvQiAhhn6OCNoQhl9LXLRn0iR2Io/dhncEQpWukdjhFuOnlNk130mDHcaHFgU4t1V/V3Sgo&#10;y8/5eque8OxllrqdftRN+a7Uw2oun0EEmsN/+K/9ohVs9/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7EzdwgAAANsAAAAPAAAAAAAAAAAAAAAAAJgCAABkcnMvZG93&#10;bnJldi54bWxQSwUGAAAAAAQABAD1AAAAhwMAAAAA&#10;" filled="f" stroked="f" strokeweight=".25pt">
                  <v:textbox inset="1pt,1pt,1pt,1pt">
                    <w:txbxContent>
                      <w:p w:rsidR="00B1546B" w:rsidRPr="00D55BE9" w:rsidRDefault="0094611B" w:rsidP="00756DED">
                        <w:pPr>
                          <w:rPr>
                            <w:rFonts w:ascii="Times New Roman" w:hAnsi="Times New Roman"/>
                            <w:sz w:val="18"/>
                            <w:szCs w:val="18"/>
                          </w:rPr>
                        </w:pPr>
                        <w:r>
                          <w:rPr>
                            <w:rFonts w:ascii="Times New Roman" w:hAnsi="Times New Roman"/>
                            <w:sz w:val="18"/>
                            <w:szCs w:val="18"/>
                          </w:rPr>
                          <w:t>Бондарь</w:t>
                        </w:r>
                        <w:r w:rsidR="00287978">
                          <w:rPr>
                            <w:rFonts w:ascii="Times New Roman" w:hAnsi="Times New Roman"/>
                            <w:sz w:val="18"/>
                            <w:szCs w:val="18"/>
                          </w:rPr>
                          <w:t>.</w:t>
                        </w:r>
                      </w:p>
                    </w:txbxContent>
                  </v:textbox>
                </v:rect>
              </v:group>
              <v:group id="Group 29" o:spid="_x0000_s1073" style="position:absolute;left:39;top:18614;width:4801;height:309" coordsize="19997,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30" o:spid="_x0000_s107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99NMEA&#10;AADbAAAADwAAAGRycy9kb3ducmV2LnhtbESPQWvCQBSE7wX/w/KE3pqNUsREVwmFgFfTFjw+ss8k&#10;mn0bd7cx/nu3UOhxmJlvmO1+Mr0YyfnOsoJFkoIgrq3uuFHw9Vm+rUH4gKyxt0wKHuRhv5u9bDHX&#10;9s5HGqvQiAhhn6OCNoQhl9LXLRn0iR2Io3e2zmCI0jVSO7xHuOnlMk1X0mDHcaHFgT5aqq/Vj1FQ&#10;FJfp+1ZlWHq5Tt1Kv+umOCn1Op+KDYhAU/gP/7UPWsEyg98v8Q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TTBAAAA2wAAAA8AAAAAAAAAAAAAAAAAmAIAAGRycy9kb3du&#10;cmV2LnhtbFBLBQYAAAAABAAEAPUAAACGAwAAAAA=&#10;" filled="f" stroked="f" strokeweight=".25pt">
                  <v:textbox inset="1pt,1pt,1pt,1pt">
                    <w:txbxContent>
                      <w:p w:rsidR="00B1546B" w:rsidRPr="00717D4D" w:rsidRDefault="00B1546B" w:rsidP="00756DED">
                        <w:pPr>
                          <w:rPr>
                            <w:rFonts w:ascii="Times New Roman" w:hAnsi="Times New Roman"/>
                            <w:b/>
                          </w:rPr>
                        </w:pPr>
                        <w:r>
                          <w:rPr>
                            <w:rFonts w:ascii="Times New Roman" w:hAnsi="Times New Roman"/>
                            <w:b/>
                            <w:sz w:val="20"/>
                          </w:rPr>
                          <w:t>Провер.</w:t>
                        </w:r>
                      </w:p>
                      <w:p w:rsidR="00B1546B" w:rsidRDefault="00B1546B" w:rsidP="00756DED">
                        <w:pPr>
                          <w:rPr>
                            <w:rFonts w:ascii="ISOCPEUR" w:hAnsi="ISOCPEUR"/>
                            <w:i/>
                          </w:rPr>
                        </w:pPr>
                      </w:p>
                    </w:txbxContent>
                  </v:textbox>
                </v:rect>
                <v:rect id="Rectangle 31" o:spid="_x0000_s1075" style="position:absolute;left:8854;top:3659;width:11143;height:16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xCdL0A&#10;AADbAAAADwAAAGRycy9kb3ducmV2LnhtbERPy4rCMBTdC/5DuII7TX0gWo1SBGG2VgWXl+baVpub&#10;mmS0/r1ZDMzycN6bXWca8SLna8sKJuMEBHFhdc2lgvPpMFqC8AFZY2OZFHzIw27b720w1fbNR3rl&#10;oRQxhH2KCqoQ2lRKX1Rk0I9tSxy5m3UGQ4SulNrhO4abRk6TZCEN1hwbKmxpX1HxyH+Ngiy7d5dn&#10;vsKDl8vELfRcl9lVqeGgy9YgAnXhX/zn/tEKZnF9/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NxCdL0AAADbAAAADwAAAAAAAAAAAAAAAACYAgAAZHJzL2Rvd25yZXYu&#10;eG1sUEsFBgAAAAAEAAQA9QAAAIIDAAAAAA==&#10;" filled="f" stroked="f" strokeweight=".25pt">
                  <v:textbox inset="1pt,1pt,1pt,1pt">
                    <w:txbxContent>
                      <w:p w:rsidR="00B1546B" w:rsidRPr="00D55BE9" w:rsidRDefault="00D55BE9" w:rsidP="00756DED">
                        <w:pPr>
                          <w:rPr>
                            <w:rFonts w:ascii="Times New Roman" w:hAnsi="Times New Roman"/>
                            <w:sz w:val="18"/>
                          </w:rPr>
                        </w:pPr>
                        <w:r w:rsidRPr="00D55BE9">
                          <w:rPr>
                            <w:rFonts w:ascii="Times New Roman" w:hAnsi="Times New Roman"/>
                            <w:sz w:val="18"/>
                          </w:rPr>
                          <w:t>Вишникина Т.С.</w:t>
                        </w:r>
                      </w:p>
                    </w:txbxContent>
                  </v:textbox>
                </v:rect>
              </v:group>
              <v:group id="Group 32" o:spid="_x0000_s1076" style="position:absolute;left:39;top:18969;width:4801;height:309" coordorigin="-1"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33" o:spid="_x0000_s1077" style="position:absolute;left:-1;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J5mMIA&#10;AADbAAAADwAAAGRycy9kb3ducmV2LnhtbESPwWrDMBBE74H8g9hAb7GctATXtRJMINBr3QR6XKyt&#10;7dZaOZJiu39fFQo5DjPzhikOs+nFSM53lhVskhQEcW11x42C8/tpnYHwAVljb5kU/JCHw365KDDX&#10;duI3GqvQiAhhn6OCNoQhl9LXLRn0iR2Io/dpncEQpWukdjhFuOnlNk130mDHcaHFgY4t1d/VzSgo&#10;y6/5cq2e8eRllrqdftJN+aHUw2ouX0AEmsM9/N9+1Qoet/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nmYwgAAANsAAAAPAAAAAAAAAAAAAAAAAJgCAABkcnMvZG93&#10;bnJldi54bWxQSwUGAAAAAAQABAD1AAAAhwMAAAAA&#10;" filled="f" stroked="f" strokeweight=".25pt">
                  <v:textbox inset="1pt,1pt,1pt,1pt">
                    <w:txbxContent>
                      <w:p w:rsidR="00B1546B" w:rsidRDefault="00B1546B" w:rsidP="00756DED">
                        <w:pPr>
                          <w:rPr>
                            <w:rFonts w:ascii="ISOCPEUR" w:hAnsi="ISOCPEUR"/>
                            <w:i/>
                          </w:rPr>
                        </w:pPr>
                      </w:p>
                      <w:p w:rsidR="00B1546B" w:rsidRDefault="00B1546B" w:rsidP="00756DED">
                        <w:pPr>
                          <w:rPr>
                            <w:rFonts w:ascii="ISOCPEUR" w:hAnsi="ISOCPEUR"/>
                            <w:i/>
                          </w:rPr>
                        </w:pPr>
                      </w:p>
                    </w:txbxContent>
                  </v:textbox>
                </v:rect>
                <v:rect id="Rectangle 34" o:spid="_x0000_s107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cA8IA&#10;AADbAAAADwAAAGRycy9kb3ducmV2LnhtbESPQWvCQBSE74L/YXmF3nTTpoiNrhIKgV5NFXp8ZJ9J&#10;NPs27m6T9N+7hYLHYWa+Ybb7yXRiIOdbywpelgkI4srqlmsFx69isQbhA7LGzjIp+CUP+918tsVM&#10;25EPNJShFhHCPkMFTQh9JqWvGjLol7Ynjt7ZOoMhSldL7XCMcNPJ1yRZSYMtx4UGe/poqLqWP0ZB&#10;nl+m0618x8LLdeJW+k3X+bdSz09TvgERaAqP8H/7UytIU/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twDwgAAANsAAAAPAAAAAAAAAAAAAAAAAJgCAABkcnMvZG93&#10;bnJldi54bWxQSwUGAAAAAAQABAD1AAAAhwMAAAAA&#10;" filled="f" stroked="f" strokeweight=".25pt">
                  <v:textbox inset="1pt,1pt,1pt,1pt">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v:textbox>
                </v:rect>
              </v:group>
              <v:group id="Group 35" o:spid="_x0000_s1079" style="position:absolute;left:39;top:19314;width:4801;height:346" coordsize="19999,2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36" o:spid="_x0000_s1080"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h7MMA&#10;AADbAAAADwAAAGRycy9kb3ducmV2LnhtbESPzWrDMBCE74G8g9hAb4ncnxjXjRJMwdBrnARyXKyt&#10;7dZauZLquG8fFQI5DjPzDbPZTaYXIznfWVbwuEpAENdWd9woOB7KZQbCB2SNvWVS8Ecedtv5bIO5&#10;thfe01iFRkQI+xwVtCEMuZS+bsmgX9mBOHqf1hkMUbpGaoeXCDe9fEqSVBrsOC60ONB7S/V39WsU&#10;FMXXdPqpXrH0Mktcql90U5yVelhMxRuIQFO4h2/tD63geQ3/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vh7MMAAADbAAAADwAAAAAAAAAAAAAAAACYAgAAZHJzL2Rv&#10;d25yZXYueG1sUEsFBgAAAAAEAAQA9QAAAIgDAAAAAA==&#10;" filled="f" stroked="f" strokeweight=".25pt">
                  <v:textbox inset="1pt,1pt,1pt,1pt">
                    <w:txbxContent>
                      <w:p w:rsidR="00B1546B" w:rsidRPr="00717D4D" w:rsidRDefault="00B1546B" w:rsidP="00756DED">
                        <w:pPr>
                          <w:rPr>
                            <w:rFonts w:ascii="Times New Roman" w:hAnsi="Times New Roman"/>
                            <w:b/>
                          </w:rPr>
                        </w:pPr>
                        <w:r w:rsidRPr="00717D4D">
                          <w:rPr>
                            <w:rFonts w:ascii="Times New Roman" w:hAnsi="Times New Roman"/>
                            <w:b/>
                            <w:sz w:val="20"/>
                          </w:rPr>
                          <w:t>Н. Контр.</w:t>
                        </w:r>
                      </w:p>
                      <w:p w:rsidR="00B1546B" w:rsidRDefault="00B1546B" w:rsidP="00756DED">
                        <w:pPr>
                          <w:rPr>
                            <w:rFonts w:ascii="ISOCPEUR" w:hAnsi="ISOCPEUR"/>
                            <w:i/>
                          </w:rPr>
                        </w:pPr>
                      </w:p>
                    </w:txbxContent>
                  </v:textbox>
                </v:rect>
                <v:rect id="Rectangle 37" o:spid="_x0000_s1081" style="position:absolute;left:8898;top:5680;width:11101;height:16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m8AA&#10;AADbAAAADwAAAGRycy9kb3ducmV2LnhtbESPQYvCMBSE74L/ITxhb5qqS9FqlCIIXrer4PHRPNtq&#10;81KTqN1/v1lY8DjMzDfMetubVjzJ+caygukkAUFcWt1wpeD4vR8vQPiArLG1TAp+yMN2MxysMdP2&#10;xV/0LEIlIoR9hgrqELpMSl/WZNBPbEccvYt1BkOUrpLa4SvCTStnSZJKgw3HhRo72tVU3oqHUZDn&#10;1/50L5a493KRuFR/6io/K/Ux6vMViEB9eIf/2wetYJ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l/m8AAAADbAAAADwAAAAAAAAAAAAAAAACYAgAAZHJzL2Rvd25y&#10;ZXYueG1sUEsFBgAAAAAEAAQA9QAAAIUDAAAAAA==&#10;" filled="f" stroked="f" strokeweight=".25pt">
                  <v:textbox inset="1pt,1pt,1pt,1pt">
                    <w:txbxContent>
                      <w:p w:rsidR="00B1546B" w:rsidRDefault="00B1546B" w:rsidP="00756DED">
                        <w:pPr>
                          <w:rPr>
                            <w:rFonts w:ascii="Journal" w:hAnsi="Journal"/>
                            <w:lang w:val="en-US"/>
                          </w:rPr>
                        </w:pPr>
                      </w:p>
                    </w:txbxContent>
                  </v:textbox>
                </v:rect>
              </v:group>
              <v:group id="Group 38" o:spid="_x0000_s108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39" o:spid="_x0000_s108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Ocr0A&#10;AADbAAAADwAAAGRycy9kb3ducmV2LnhtbERPy4rCMBTdC/5DuII7TX0gWo1SBGG2VgWXl+baVpub&#10;mmS0/r1ZDMzycN6bXWca8SLna8sKJuMEBHFhdc2lgvPpMFqC8AFZY2OZFHzIw27b720w1fbNR3rl&#10;oRQxhH2KCqoQ2lRKX1Rk0I9tSxy5m3UGQ4SulNrhO4abRk6TZCEN1hwbKmxpX1HxyH+Ngiy7d5dn&#10;vsKDl8vELfRcl9lVqeGgy9YgAnXhX/zn/tEKZnFs/BJ/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qpOcr0AAADbAAAADwAAAAAAAAAAAAAAAACYAgAAZHJzL2Rvd25yZXYu&#10;eG1sUEsFBgAAAAAEAAQA9QAAAIIDAAAAAA==&#10;" filled="f" stroked="f" strokeweight=".25pt">
                  <v:textbox inset="1pt,1pt,1pt,1pt">
                    <w:txbxContent>
                      <w:p w:rsidR="00B1546B" w:rsidRPr="00717D4D" w:rsidRDefault="00B1546B" w:rsidP="00756DED">
                        <w:pPr>
                          <w:rPr>
                            <w:rFonts w:ascii="Times New Roman" w:hAnsi="Times New Roman"/>
                            <w:b/>
                          </w:rPr>
                        </w:pPr>
                        <w:r w:rsidRPr="00717D4D">
                          <w:rPr>
                            <w:rFonts w:ascii="Times New Roman" w:hAnsi="Times New Roman"/>
                            <w:b/>
                            <w:sz w:val="20"/>
                          </w:rPr>
                          <w:t>Утвер.</w:t>
                        </w:r>
                      </w:p>
                      <w:p w:rsidR="00B1546B" w:rsidRDefault="00B1546B" w:rsidP="00756DED">
                        <w:pPr>
                          <w:rPr>
                            <w:rFonts w:ascii="ISOCPEUR" w:hAnsi="ISOCPEUR"/>
                            <w:i/>
                          </w:rPr>
                        </w:pPr>
                      </w:p>
                    </w:txbxContent>
                  </v:textbox>
                </v:rect>
                <v:rect id="Rectangle 40" o:spid="_x0000_s108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r6cAA&#10;AADbAAAADwAAAGRycy9kb3ducmV2LnhtbESPQYvCMBSE74L/ITxhb5quimjXKEUQvFoVPD6aZ9vd&#10;5qUmUbv/3giCx2FmvmGW68404k7O15YVfI8SEMSF1TWXCo6H7XAOwgdkjY1lUvBPHtarfm+JqbYP&#10;3tM9D6WIEPYpKqhCaFMpfVGRQT+yLXH0LtYZDFG6UmqHjwg3jRwnyUwarDkuVNjSpqLiL78ZBVn2&#10;252u+QK3Xs4TN9NTXWZnpb4GXfYDIlAXPuF3e6cVTBb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br6cAAAADbAAAADwAAAAAAAAAAAAAAAACYAgAAZHJzL2Rvd25y&#10;ZXYueG1sUEsFBgAAAAAEAAQA9QAAAIUDAAAAAA==&#10;" filled="f" stroked="f" strokeweight=".25pt">
                  <v:textbox inset="1pt,1pt,1pt,1pt">
                    <w:txbxContent>
                      <w:p w:rsidR="00B1546B" w:rsidRDefault="00B1546B" w:rsidP="00756DED">
                        <w:pPr>
                          <w:rPr>
                            <w:rFonts w:ascii="Journal" w:hAnsi="Journal"/>
                            <w:lang w:val="en-US"/>
                          </w:rPr>
                        </w:pPr>
                      </w:p>
                      <w:p w:rsidR="00B1546B" w:rsidRDefault="00B1546B" w:rsidP="00756DED">
                        <w:pPr>
                          <w:rPr>
                            <w:rFonts w:ascii="Journal" w:hAnsi="Journal"/>
                            <w:lang w:val="en-US"/>
                          </w:rPr>
                        </w:pPr>
                      </w:p>
                    </w:txbxContent>
                  </v:textbox>
                </v:rect>
              </v:group>
              <v:line id="Line 41" o:spid="_x0000_s1085"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AsbwAAADbAAAADwAAAGRycy9kb3ducmV2LnhtbERPvQrCMBDeBd8hnOCmqaI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kcAsbwAAADbAAAADwAAAAAAAAAAAAAAAAChAgAA&#10;ZHJzL2Rvd25yZXYueG1sUEsFBgAAAAAEAAQA+QAAAIoDAAAAAA==&#10;" strokeweight="2pt"/>
              <v:rect id="Rectangle 42" o:spid="_x0000_s1086"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UksEA&#10;AADbAAAADwAAAGRycy9kb3ducmV2LnhtbESPQWvCQBSE7wX/w/IEb3VjCUGjmxAKQq+mLXh8ZJ9J&#10;NPs27m41/nu3UOhxmJlvmF05mUHcyPnesoLVMgFB3Fjdc6vg63P/ugbhA7LGwTIpeJCHspi97DDX&#10;9s4HutWhFRHCPkcFXQhjLqVvOjLol3Ykjt7JOoMhStdK7fAe4WaQb0mSSYM9x4UOR3rvqLnUP0ZB&#10;VZ2n72u9wb2X68RlOtVtdVRqMZ+qLYhAU/gP/7U/tIJ0Bb9f4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JLBAAAA2wAAAA8AAAAAAAAAAAAAAAAAmAIAAGRycy9kb3du&#10;cmV2LnhtbFBLBQYAAAAABAAEAPUAAACGAwAAAAA=&#10;" filled="f" stroked="f" strokeweight=".25pt">
                <v:textbox inset="1pt,1pt,1pt,1pt">
                  <w:txbxContent>
                    <w:p w:rsidR="00B1546B" w:rsidRDefault="00B1546B" w:rsidP="00756DED">
                      <w:pPr>
                        <w:rPr>
                          <w:rFonts w:ascii="Journal" w:hAnsi="Journal"/>
                          <w:lang w:val="en-US"/>
                        </w:rPr>
                      </w:pPr>
                    </w:p>
                    <w:p w:rsidR="00B1546B" w:rsidRPr="00E4394F" w:rsidRDefault="00580A79" w:rsidP="00E4394F">
                      <w:pPr>
                        <w:jc w:val="center"/>
                        <w:rPr>
                          <w:rFonts w:ascii="Times New Roman" w:hAnsi="Times New Roman"/>
                          <w:b/>
                          <w:sz w:val="20"/>
                        </w:rPr>
                      </w:pPr>
                      <w:r>
                        <w:rPr>
                          <w:rFonts w:ascii="Times New Roman" w:hAnsi="Times New Roman"/>
                          <w:b/>
                          <w:sz w:val="20"/>
                        </w:rPr>
                        <w:t>П</w:t>
                      </w:r>
                      <w:r w:rsidR="0094611B">
                        <w:rPr>
                          <w:rFonts w:ascii="Times New Roman" w:hAnsi="Times New Roman"/>
                          <w:b/>
                          <w:sz w:val="20"/>
                        </w:rPr>
                        <w:t>ОЯСНИТЕЛЬНАЯ ЗАПИСКА</w:t>
                      </w:r>
                    </w:p>
                  </w:txbxContent>
                </v:textbox>
              </v:rect>
              <v:line id="Line 43" o:spid="_x0000_s1087"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k7Xb8AAADbAAAADwAAAGRycy9kb3ducmV2LnhtbESPwQrCMBBE74L/EFbwpqmi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dk7Xb8AAADbAAAADwAAAAAAAAAAAAAAAACh&#10;AgAAZHJzL2Rvd25yZXYueG1sUEsFBgAAAAAEAAQA+QAAAI0DAAAAAA==&#10;" strokeweight="2pt"/>
              <v:line id="Line 44" o:spid="_x0000_s1088"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WexsIAAADbAAAADwAAAGRycy9kb3ducmV2LnhtbESPS4vCQBCE7wv+h6EFb+vEx4rEjCJC&#10;xNti9OKtzXQemOkJmVHjv98RhD0WVfUVlWx604gHda62rGAyjkAQ51bXXCo4n9LvJQjnkTU2lknB&#10;ixxs1oOvBGNtn3ykR+ZLESDsYlRQed/GUrq8IoNubFvi4BW2M+iD7EqpO3wGuGnkNIoW0mDNYaHC&#10;lnYV5bfsbhTcLuefdP+706cm2+prmfrLtdBKjYb9dgXCU+//w5/2QSuYz+D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WexsIAAADbAAAADwAAAAAAAAAAAAAA&#10;AAChAgAAZHJzL2Rvd25yZXYueG1sUEsFBgAAAAAEAAQA+QAAAJADAAAAAA==&#10;" strokeweight="2pt"/>
              <v:line id="Line 45" o:spid="_x0000_s1089"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Gsr8AAADbAAAADwAAAGRycy9kb3ducmV2LnhtbESPwQrCMBBE74L/EFbwpqmi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XwGsr8AAADbAAAADwAAAAAAAAAAAAAAAACh&#10;AgAAZHJzL2Rvd25yZXYueG1sUEsFBgAAAAAEAAQA+QAAAI0DAAAAAA==&#10;" strokeweight="2pt"/>
              <v:rect id="Rectangle 46" o:spid="_x0000_s1090"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SkcIA&#10;AADbAAAADwAAAGRycy9kb3ducmV2LnhtbESPQWvCQBSE74L/YXmF3nTTkoqNrhIKgV5NFXp8ZJ9J&#10;NPs27m6T9N+7hYLHYWa+Ybb7yXRiIOdbywpelgkI4srqlmsFx69isQbhA7LGzjIp+CUP+918tsVM&#10;25EPNJShFhHCPkMFTQh9JqWvGjLol7Ynjt7ZOoMhSldL7XCMcNPJ1yRZSYMtx4UGe/poqLqWP0ZB&#10;nl+m0618x8LLdeJWOtV1/q3U89OUb0AEmsIj/N/+1ArSN/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ZKRwgAAANsAAAAPAAAAAAAAAAAAAAAAAJgCAABkcnMvZG93&#10;bnJldi54bWxQSwUGAAAAAAQABAD1AAAAhwMAAAAA&#10;" filled="f" stroked="f" strokeweight=".25pt">
                <v:textbox inset="1pt,1pt,1pt,1pt">
                  <w:txbxContent>
                    <w:p w:rsidR="00B1546B" w:rsidRPr="00717D4D" w:rsidRDefault="00B1546B" w:rsidP="00756DED">
                      <w:pPr>
                        <w:jc w:val="center"/>
                        <w:rPr>
                          <w:rFonts w:ascii="Times New Roman" w:hAnsi="Times New Roman"/>
                          <w:b/>
                          <w:sz w:val="24"/>
                        </w:rPr>
                      </w:pPr>
                      <w:r>
                        <w:rPr>
                          <w:rFonts w:ascii="Times New Roman" w:hAnsi="Times New Roman"/>
                          <w:b/>
                          <w:sz w:val="20"/>
                        </w:rPr>
                        <w:t>Литера</w:t>
                      </w:r>
                    </w:p>
                    <w:p w:rsidR="00B1546B" w:rsidRDefault="00B1546B" w:rsidP="00756DED">
                      <w:pPr>
                        <w:rPr>
                          <w:rFonts w:ascii="ISOCPEUR" w:hAnsi="ISOCPEUR"/>
                          <w:i/>
                        </w:rPr>
                      </w:pPr>
                    </w:p>
                  </w:txbxContent>
                </v:textbox>
              </v:rect>
              <v:rect id="Rectangle 47" o:spid="_x0000_s1091"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inset="1pt,1pt,1pt,1pt">
                  <w:txbxContent>
                    <w:p w:rsidR="00B1546B" w:rsidRPr="00717D4D" w:rsidRDefault="00B1546B" w:rsidP="00756DED">
                      <w:pPr>
                        <w:jc w:val="center"/>
                        <w:rPr>
                          <w:rFonts w:ascii="Times New Roman" w:hAnsi="Times New Roman"/>
                          <w:b/>
                          <w:sz w:val="24"/>
                        </w:rPr>
                      </w:pPr>
                      <w:r w:rsidRPr="00717D4D">
                        <w:rPr>
                          <w:rFonts w:ascii="Times New Roman" w:hAnsi="Times New Roman"/>
                          <w:b/>
                          <w:sz w:val="20"/>
                        </w:rPr>
                        <w:t>Листов</w:t>
                      </w:r>
                    </w:p>
                    <w:p w:rsidR="00B1546B" w:rsidRDefault="00B1546B" w:rsidP="00756DED">
                      <w:pPr>
                        <w:rPr>
                          <w:rFonts w:ascii="ISOCPEUR" w:hAnsi="ISOCPEUR"/>
                          <w:i/>
                        </w:rPr>
                      </w:pPr>
                    </w:p>
                  </w:txbxContent>
                </v:textbox>
              </v:rect>
              <v:rect id="Rectangle 48" o:spid="_x0000_s1092"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inset="1pt,1pt,1pt,1pt">
                  <w:txbxContent>
                    <w:p w:rsidR="00B1546B" w:rsidRDefault="00B1546B" w:rsidP="003209E5">
                      <w:pPr>
                        <w:jc w:val="center"/>
                        <w:rPr>
                          <w:rFonts w:ascii="Journal" w:hAnsi="Journal"/>
                          <w:lang w:val="en-US"/>
                        </w:rPr>
                      </w:pPr>
                    </w:p>
                  </w:txbxContent>
                </v:textbox>
              </v:rect>
              <v:line id="Line 49" o:spid="_x0000_s1093"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line id="Line 50" o:spid="_x0000_s1094"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gyMMAAADbAAAADwAAAGRycy9kb3ducmV2LnhtbESP3WoCMRSE7wXfIRyhd5q1F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YMjDAAAA2wAAAA8AAAAAAAAAAAAA&#10;AAAAoQIAAGRycy9kb3ducmV2LnhtbFBLBQYAAAAABAAEAPkAAACRAwAAAAA=&#10;" strokeweight="1pt"/>
              <v:rect id="Rectangle 51" o:spid="_x0000_s1095"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n1L0A&#10;AADbAAAADwAAAGRycy9kb3ducmV2LnhtbERPTYvCMBC9C/6HMII3TRUVrUYpgrBXq4LHoRnbajOp&#10;SVbrvzeHhT0+3vdm15lGvMj52rKCyTgBQVxYXXOp4Hw6jJYgfEDW2FgmBR/ysNv2extMtX3zkV55&#10;KEUMYZ+igiqENpXSFxUZ9GPbEkfuZp3BEKErpXb4juGmkdMkWUiDNceGClvaV1Q88l+jIMvu3eWZ&#10;r/Dg5TJxCz3TZXZVajjosjWIQF34F/+5f7SCeVwf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QOn1L0AAADbAAAADwAAAAAAAAAAAAAAAACYAgAAZHJzL2Rvd25yZXYu&#10;eG1sUEsFBgAAAAAEAAQA9QAAAIIDAAAAAA==&#10;" filled="f" stroked="f" strokeweight=".25pt">
                <v:textbox inset="1pt,1pt,1pt,1pt">
                  <w:txbxContent>
                    <w:p w:rsidR="00B1546B" w:rsidRPr="003008D1" w:rsidRDefault="0094611B" w:rsidP="00E4394F">
                      <w:pPr>
                        <w:jc w:val="center"/>
                        <w:rPr>
                          <w:rFonts w:ascii="Times New Roman" w:hAnsi="Times New Roman"/>
                          <w:sz w:val="28"/>
                        </w:rPr>
                      </w:pPr>
                      <w:r>
                        <w:rPr>
                          <w:rFonts w:ascii="Times New Roman" w:hAnsi="Times New Roman"/>
                          <w:sz w:val="28"/>
                        </w:rPr>
                        <w:t>ПОСО 18-з/о</w:t>
                      </w:r>
                    </w:p>
                  </w:txbxContent>
                </v:textbox>
              </v:rect>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CED"/>
    <w:multiLevelType w:val="multilevel"/>
    <w:tmpl w:val="B5ECD2C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C83D72"/>
    <w:multiLevelType w:val="multilevel"/>
    <w:tmpl w:val="0A20B24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D1D6888"/>
    <w:multiLevelType w:val="hybridMultilevel"/>
    <w:tmpl w:val="067067C0"/>
    <w:lvl w:ilvl="0" w:tplc="95D0E9A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CE366D"/>
    <w:multiLevelType w:val="hybridMultilevel"/>
    <w:tmpl w:val="87FA2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4C1EDB"/>
    <w:multiLevelType w:val="multilevel"/>
    <w:tmpl w:val="F8487E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DEB6E52"/>
    <w:multiLevelType w:val="hybridMultilevel"/>
    <w:tmpl w:val="87FA2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9D5FCE"/>
    <w:multiLevelType w:val="multilevel"/>
    <w:tmpl w:val="470C033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FCC33B7"/>
    <w:multiLevelType w:val="multilevel"/>
    <w:tmpl w:val="6570136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75132FC"/>
    <w:multiLevelType w:val="hybridMultilevel"/>
    <w:tmpl w:val="5EECEA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4"/>
  </w:num>
  <w:num w:numId="5">
    <w:abstractNumId w:val="6"/>
  </w:num>
  <w:num w:numId="6">
    <w:abstractNumId w:val="2"/>
  </w:num>
  <w:num w:numId="7">
    <w:abstractNumId w:val="7"/>
  </w:num>
  <w:num w:numId="8">
    <w:abstractNumId w:val="5"/>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78"/>
    <w:rsid w:val="0000063E"/>
    <w:rsid w:val="00001EF1"/>
    <w:rsid w:val="00011600"/>
    <w:rsid w:val="00020933"/>
    <w:rsid w:val="000216F7"/>
    <w:rsid w:val="00023B7C"/>
    <w:rsid w:val="0002734B"/>
    <w:rsid w:val="00041700"/>
    <w:rsid w:val="0004236D"/>
    <w:rsid w:val="00042BF0"/>
    <w:rsid w:val="00056556"/>
    <w:rsid w:val="00060CC8"/>
    <w:rsid w:val="00071E0A"/>
    <w:rsid w:val="00080CB1"/>
    <w:rsid w:val="0009173B"/>
    <w:rsid w:val="00092B97"/>
    <w:rsid w:val="0009764D"/>
    <w:rsid w:val="000A181B"/>
    <w:rsid w:val="000B366A"/>
    <w:rsid w:val="000B398A"/>
    <w:rsid w:val="000B4B6A"/>
    <w:rsid w:val="000B6916"/>
    <w:rsid w:val="000C52A1"/>
    <w:rsid w:val="000C581C"/>
    <w:rsid w:val="000C7E11"/>
    <w:rsid w:val="000D5E25"/>
    <w:rsid w:val="000F0DFF"/>
    <w:rsid w:val="000F3087"/>
    <w:rsid w:val="0010116C"/>
    <w:rsid w:val="0010314E"/>
    <w:rsid w:val="00113B05"/>
    <w:rsid w:val="0011512E"/>
    <w:rsid w:val="001252CF"/>
    <w:rsid w:val="00127328"/>
    <w:rsid w:val="00140794"/>
    <w:rsid w:val="0014515D"/>
    <w:rsid w:val="001479AD"/>
    <w:rsid w:val="00147A64"/>
    <w:rsid w:val="0015640A"/>
    <w:rsid w:val="00170A1B"/>
    <w:rsid w:val="00173796"/>
    <w:rsid w:val="001763C2"/>
    <w:rsid w:val="001775A3"/>
    <w:rsid w:val="001813F6"/>
    <w:rsid w:val="0019482D"/>
    <w:rsid w:val="001968C7"/>
    <w:rsid w:val="00197C94"/>
    <w:rsid w:val="001A2D4C"/>
    <w:rsid w:val="001A5A62"/>
    <w:rsid w:val="001B051D"/>
    <w:rsid w:val="001C127A"/>
    <w:rsid w:val="001C30CE"/>
    <w:rsid w:val="001E329F"/>
    <w:rsid w:val="001E435C"/>
    <w:rsid w:val="00205168"/>
    <w:rsid w:val="002109E3"/>
    <w:rsid w:val="00213F11"/>
    <w:rsid w:val="00243ACF"/>
    <w:rsid w:val="00243EB4"/>
    <w:rsid w:val="00251CF2"/>
    <w:rsid w:val="00257BCA"/>
    <w:rsid w:val="002608B6"/>
    <w:rsid w:val="00266F6C"/>
    <w:rsid w:val="002720D7"/>
    <w:rsid w:val="00284FA6"/>
    <w:rsid w:val="00287978"/>
    <w:rsid w:val="0029251C"/>
    <w:rsid w:val="002A3023"/>
    <w:rsid w:val="002B21F5"/>
    <w:rsid w:val="002B3974"/>
    <w:rsid w:val="002B69E0"/>
    <w:rsid w:val="002B7851"/>
    <w:rsid w:val="002C0EF5"/>
    <w:rsid w:val="002C1CD3"/>
    <w:rsid w:val="002C5DAB"/>
    <w:rsid w:val="002C6AEA"/>
    <w:rsid w:val="002F18B6"/>
    <w:rsid w:val="003008D1"/>
    <w:rsid w:val="00313951"/>
    <w:rsid w:val="00313F6B"/>
    <w:rsid w:val="00314168"/>
    <w:rsid w:val="00315C60"/>
    <w:rsid w:val="00316B80"/>
    <w:rsid w:val="003209E5"/>
    <w:rsid w:val="003216B3"/>
    <w:rsid w:val="00324066"/>
    <w:rsid w:val="00325BE4"/>
    <w:rsid w:val="00326378"/>
    <w:rsid w:val="0034219F"/>
    <w:rsid w:val="0034249A"/>
    <w:rsid w:val="0034349C"/>
    <w:rsid w:val="00347639"/>
    <w:rsid w:val="0036024D"/>
    <w:rsid w:val="00360D9E"/>
    <w:rsid w:val="00372D40"/>
    <w:rsid w:val="0037465E"/>
    <w:rsid w:val="00374EE4"/>
    <w:rsid w:val="00375F16"/>
    <w:rsid w:val="003822C1"/>
    <w:rsid w:val="003A6026"/>
    <w:rsid w:val="003B0323"/>
    <w:rsid w:val="003B7802"/>
    <w:rsid w:val="003B7C61"/>
    <w:rsid w:val="003C0976"/>
    <w:rsid w:val="003C0BA8"/>
    <w:rsid w:val="003C2CD4"/>
    <w:rsid w:val="003C6E61"/>
    <w:rsid w:val="003D1287"/>
    <w:rsid w:val="003D1DC8"/>
    <w:rsid w:val="003D2915"/>
    <w:rsid w:val="003D75E5"/>
    <w:rsid w:val="003E2EF8"/>
    <w:rsid w:val="003E5DBE"/>
    <w:rsid w:val="003E71C1"/>
    <w:rsid w:val="003F304A"/>
    <w:rsid w:val="003F57C5"/>
    <w:rsid w:val="00403EB4"/>
    <w:rsid w:val="00406175"/>
    <w:rsid w:val="0042237F"/>
    <w:rsid w:val="00423BB9"/>
    <w:rsid w:val="00434511"/>
    <w:rsid w:val="00434A3D"/>
    <w:rsid w:val="00437046"/>
    <w:rsid w:val="00446AFF"/>
    <w:rsid w:val="00454722"/>
    <w:rsid w:val="004563FB"/>
    <w:rsid w:val="00460E70"/>
    <w:rsid w:val="004640C3"/>
    <w:rsid w:val="00465046"/>
    <w:rsid w:val="004679D5"/>
    <w:rsid w:val="004823EF"/>
    <w:rsid w:val="00485755"/>
    <w:rsid w:val="00490B72"/>
    <w:rsid w:val="004A65E1"/>
    <w:rsid w:val="004B0336"/>
    <w:rsid w:val="004C2469"/>
    <w:rsid w:val="004C2D79"/>
    <w:rsid w:val="004C4FBF"/>
    <w:rsid w:val="004E40E4"/>
    <w:rsid w:val="004E5699"/>
    <w:rsid w:val="004F102A"/>
    <w:rsid w:val="004F27F4"/>
    <w:rsid w:val="004F2DDF"/>
    <w:rsid w:val="004F488F"/>
    <w:rsid w:val="005034C3"/>
    <w:rsid w:val="005069B5"/>
    <w:rsid w:val="00514605"/>
    <w:rsid w:val="00525595"/>
    <w:rsid w:val="00526D3F"/>
    <w:rsid w:val="00537C2F"/>
    <w:rsid w:val="00563E23"/>
    <w:rsid w:val="0057237E"/>
    <w:rsid w:val="0057302B"/>
    <w:rsid w:val="00575820"/>
    <w:rsid w:val="00580A79"/>
    <w:rsid w:val="005821C1"/>
    <w:rsid w:val="005A4B2E"/>
    <w:rsid w:val="005D5994"/>
    <w:rsid w:val="005E1D1F"/>
    <w:rsid w:val="005F0E04"/>
    <w:rsid w:val="005F32A3"/>
    <w:rsid w:val="005F3B8F"/>
    <w:rsid w:val="006010D2"/>
    <w:rsid w:val="0060707D"/>
    <w:rsid w:val="00611BBD"/>
    <w:rsid w:val="006128F6"/>
    <w:rsid w:val="00616D9B"/>
    <w:rsid w:val="00624E58"/>
    <w:rsid w:val="006276DC"/>
    <w:rsid w:val="0063097D"/>
    <w:rsid w:val="00631058"/>
    <w:rsid w:val="00632408"/>
    <w:rsid w:val="0063449D"/>
    <w:rsid w:val="00641988"/>
    <w:rsid w:val="00642DAF"/>
    <w:rsid w:val="0065535C"/>
    <w:rsid w:val="00661D2B"/>
    <w:rsid w:val="0066546A"/>
    <w:rsid w:val="0068031E"/>
    <w:rsid w:val="006806F9"/>
    <w:rsid w:val="00680812"/>
    <w:rsid w:val="00681E83"/>
    <w:rsid w:val="00687C47"/>
    <w:rsid w:val="006A4838"/>
    <w:rsid w:val="006A567C"/>
    <w:rsid w:val="006C010D"/>
    <w:rsid w:val="006D4D4B"/>
    <w:rsid w:val="006F05BD"/>
    <w:rsid w:val="006F14F9"/>
    <w:rsid w:val="00707BBF"/>
    <w:rsid w:val="00715B1B"/>
    <w:rsid w:val="00717D4D"/>
    <w:rsid w:val="00724DB6"/>
    <w:rsid w:val="00725680"/>
    <w:rsid w:val="00735B17"/>
    <w:rsid w:val="00735E21"/>
    <w:rsid w:val="00750FDF"/>
    <w:rsid w:val="00751767"/>
    <w:rsid w:val="00756DED"/>
    <w:rsid w:val="00764D6A"/>
    <w:rsid w:val="00767C9D"/>
    <w:rsid w:val="0078066C"/>
    <w:rsid w:val="0078213F"/>
    <w:rsid w:val="0078465A"/>
    <w:rsid w:val="00785543"/>
    <w:rsid w:val="0078759F"/>
    <w:rsid w:val="00791A7D"/>
    <w:rsid w:val="00795CAC"/>
    <w:rsid w:val="007A7091"/>
    <w:rsid w:val="007B4802"/>
    <w:rsid w:val="007B5618"/>
    <w:rsid w:val="007B7BBE"/>
    <w:rsid w:val="007D2697"/>
    <w:rsid w:val="007D2D50"/>
    <w:rsid w:val="007F6F7A"/>
    <w:rsid w:val="00801F28"/>
    <w:rsid w:val="008043CA"/>
    <w:rsid w:val="008114E3"/>
    <w:rsid w:val="008221D5"/>
    <w:rsid w:val="008311F2"/>
    <w:rsid w:val="00856367"/>
    <w:rsid w:val="00863998"/>
    <w:rsid w:val="0087196D"/>
    <w:rsid w:val="00873CC0"/>
    <w:rsid w:val="00876EB0"/>
    <w:rsid w:val="0087738A"/>
    <w:rsid w:val="00886553"/>
    <w:rsid w:val="00886AC1"/>
    <w:rsid w:val="008A2B33"/>
    <w:rsid w:val="008A4BA0"/>
    <w:rsid w:val="008A4D39"/>
    <w:rsid w:val="008B248A"/>
    <w:rsid w:val="008C0175"/>
    <w:rsid w:val="008C728E"/>
    <w:rsid w:val="008D303E"/>
    <w:rsid w:val="008D6D0C"/>
    <w:rsid w:val="008E45DB"/>
    <w:rsid w:val="008E45DF"/>
    <w:rsid w:val="008F57C4"/>
    <w:rsid w:val="00901E82"/>
    <w:rsid w:val="00924CAC"/>
    <w:rsid w:val="0093413E"/>
    <w:rsid w:val="0094611B"/>
    <w:rsid w:val="00964CDE"/>
    <w:rsid w:val="00967E4C"/>
    <w:rsid w:val="00974B7D"/>
    <w:rsid w:val="00980E15"/>
    <w:rsid w:val="00984CF1"/>
    <w:rsid w:val="0099152B"/>
    <w:rsid w:val="00994C46"/>
    <w:rsid w:val="009A567B"/>
    <w:rsid w:val="009A6678"/>
    <w:rsid w:val="009C5FDC"/>
    <w:rsid w:val="009D0F06"/>
    <w:rsid w:val="009D4D8E"/>
    <w:rsid w:val="009D5B2F"/>
    <w:rsid w:val="009E23F5"/>
    <w:rsid w:val="009E655E"/>
    <w:rsid w:val="009F0F5A"/>
    <w:rsid w:val="009F1181"/>
    <w:rsid w:val="009F48AB"/>
    <w:rsid w:val="00A02218"/>
    <w:rsid w:val="00A0271C"/>
    <w:rsid w:val="00A05AC7"/>
    <w:rsid w:val="00A134CB"/>
    <w:rsid w:val="00A136D7"/>
    <w:rsid w:val="00A173BE"/>
    <w:rsid w:val="00A223F7"/>
    <w:rsid w:val="00A23A4D"/>
    <w:rsid w:val="00A306C3"/>
    <w:rsid w:val="00A33323"/>
    <w:rsid w:val="00A3601A"/>
    <w:rsid w:val="00A44CFC"/>
    <w:rsid w:val="00A47CDF"/>
    <w:rsid w:val="00A51C0F"/>
    <w:rsid w:val="00A57F22"/>
    <w:rsid w:val="00A601CB"/>
    <w:rsid w:val="00A619D4"/>
    <w:rsid w:val="00A63786"/>
    <w:rsid w:val="00A643DE"/>
    <w:rsid w:val="00A644D2"/>
    <w:rsid w:val="00A676C3"/>
    <w:rsid w:val="00A7092D"/>
    <w:rsid w:val="00A76C9F"/>
    <w:rsid w:val="00A83682"/>
    <w:rsid w:val="00AB36D4"/>
    <w:rsid w:val="00AB3B8C"/>
    <w:rsid w:val="00AB60DE"/>
    <w:rsid w:val="00AC14DB"/>
    <w:rsid w:val="00AC3D77"/>
    <w:rsid w:val="00AD094F"/>
    <w:rsid w:val="00AD7032"/>
    <w:rsid w:val="00AD7074"/>
    <w:rsid w:val="00AD7BB7"/>
    <w:rsid w:val="00AE1766"/>
    <w:rsid w:val="00AE490F"/>
    <w:rsid w:val="00AE5195"/>
    <w:rsid w:val="00AE5B58"/>
    <w:rsid w:val="00AE6386"/>
    <w:rsid w:val="00AF1984"/>
    <w:rsid w:val="00AF216E"/>
    <w:rsid w:val="00AF5F81"/>
    <w:rsid w:val="00AF736D"/>
    <w:rsid w:val="00B019D6"/>
    <w:rsid w:val="00B0477E"/>
    <w:rsid w:val="00B04A70"/>
    <w:rsid w:val="00B057B9"/>
    <w:rsid w:val="00B06361"/>
    <w:rsid w:val="00B1546B"/>
    <w:rsid w:val="00B3188C"/>
    <w:rsid w:val="00B33D62"/>
    <w:rsid w:val="00B41CB1"/>
    <w:rsid w:val="00B4279A"/>
    <w:rsid w:val="00B468BE"/>
    <w:rsid w:val="00B62826"/>
    <w:rsid w:val="00B62F43"/>
    <w:rsid w:val="00B64855"/>
    <w:rsid w:val="00B65DEC"/>
    <w:rsid w:val="00B76E33"/>
    <w:rsid w:val="00B87B95"/>
    <w:rsid w:val="00BA0E7E"/>
    <w:rsid w:val="00BA56EE"/>
    <w:rsid w:val="00BC65A6"/>
    <w:rsid w:val="00BD1A00"/>
    <w:rsid w:val="00BD67A3"/>
    <w:rsid w:val="00BF62BC"/>
    <w:rsid w:val="00C03AF8"/>
    <w:rsid w:val="00C07DE3"/>
    <w:rsid w:val="00C11197"/>
    <w:rsid w:val="00C12B43"/>
    <w:rsid w:val="00C247D8"/>
    <w:rsid w:val="00C25F49"/>
    <w:rsid w:val="00C355F7"/>
    <w:rsid w:val="00C46045"/>
    <w:rsid w:val="00C46572"/>
    <w:rsid w:val="00C47795"/>
    <w:rsid w:val="00C629E5"/>
    <w:rsid w:val="00C70763"/>
    <w:rsid w:val="00C74898"/>
    <w:rsid w:val="00C756C9"/>
    <w:rsid w:val="00C75CFC"/>
    <w:rsid w:val="00C8095D"/>
    <w:rsid w:val="00C81CFD"/>
    <w:rsid w:val="00C87AA3"/>
    <w:rsid w:val="00CA0BB9"/>
    <w:rsid w:val="00CC5B8E"/>
    <w:rsid w:val="00CC760A"/>
    <w:rsid w:val="00CE3B1B"/>
    <w:rsid w:val="00D065E1"/>
    <w:rsid w:val="00D10740"/>
    <w:rsid w:val="00D24E46"/>
    <w:rsid w:val="00D25B10"/>
    <w:rsid w:val="00D27BD7"/>
    <w:rsid w:val="00D3215C"/>
    <w:rsid w:val="00D42CE0"/>
    <w:rsid w:val="00D4621D"/>
    <w:rsid w:val="00D508FD"/>
    <w:rsid w:val="00D51430"/>
    <w:rsid w:val="00D55BE9"/>
    <w:rsid w:val="00D60580"/>
    <w:rsid w:val="00D60699"/>
    <w:rsid w:val="00D63B13"/>
    <w:rsid w:val="00D827D6"/>
    <w:rsid w:val="00DA3334"/>
    <w:rsid w:val="00DB53EA"/>
    <w:rsid w:val="00DC25A6"/>
    <w:rsid w:val="00DD24EE"/>
    <w:rsid w:val="00DD34EF"/>
    <w:rsid w:val="00DE0605"/>
    <w:rsid w:val="00DF13EC"/>
    <w:rsid w:val="00E01DD6"/>
    <w:rsid w:val="00E31135"/>
    <w:rsid w:val="00E42EBF"/>
    <w:rsid w:val="00E4394F"/>
    <w:rsid w:val="00E44B7F"/>
    <w:rsid w:val="00E526E4"/>
    <w:rsid w:val="00E54E1C"/>
    <w:rsid w:val="00E56798"/>
    <w:rsid w:val="00E56DFB"/>
    <w:rsid w:val="00E63CD4"/>
    <w:rsid w:val="00E63D5D"/>
    <w:rsid w:val="00E71A78"/>
    <w:rsid w:val="00E75CDE"/>
    <w:rsid w:val="00E76B71"/>
    <w:rsid w:val="00E95B42"/>
    <w:rsid w:val="00EA5886"/>
    <w:rsid w:val="00EA5D56"/>
    <w:rsid w:val="00EB7C40"/>
    <w:rsid w:val="00ED2044"/>
    <w:rsid w:val="00ED6EF8"/>
    <w:rsid w:val="00F046CD"/>
    <w:rsid w:val="00F04A62"/>
    <w:rsid w:val="00F05003"/>
    <w:rsid w:val="00F05678"/>
    <w:rsid w:val="00F109D9"/>
    <w:rsid w:val="00F14F11"/>
    <w:rsid w:val="00F150BD"/>
    <w:rsid w:val="00F242D9"/>
    <w:rsid w:val="00F4625B"/>
    <w:rsid w:val="00F6457C"/>
    <w:rsid w:val="00F76BEB"/>
    <w:rsid w:val="00F81227"/>
    <w:rsid w:val="00F81A08"/>
    <w:rsid w:val="00F823CE"/>
    <w:rsid w:val="00F843B4"/>
    <w:rsid w:val="00F90744"/>
    <w:rsid w:val="00F92508"/>
    <w:rsid w:val="00F9394A"/>
    <w:rsid w:val="00FA7015"/>
    <w:rsid w:val="00FB44CF"/>
    <w:rsid w:val="00FC5DEF"/>
    <w:rsid w:val="00FD3234"/>
    <w:rsid w:val="00FD57B0"/>
    <w:rsid w:val="00FE2F64"/>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lock Text" w:locked="1"/>
    <w:lsdException w:name="Hyperlink" w:locked="1" w:uiPriority="99"/>
    <w:lsdException w:name="Strong" w:locked="1" w:uiPriority="22" w:qFormat="1"/>
    <w:lsdException w:name="Emphasis" w:locked="1" w:qFormat="1"/>
    <w:lsdException w:name="Normal (Web)" w:uiPriority="99"/>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DB6"/>
    <w:pPr>
      <w:spacing w:after="160" w:line="259" w:lineRule="auto"/>
    </w:pPr>
    <w:rPr>
      <w:rFonts w:eastAsia="Times New Roman"/>
      <w:sz w:val="22"/>
      <w:szCs w:val="22"/>
      <w:lang w:eastAsia="en-US"/>
    </w:rPr>
  </w:style>
  <w:style w:type="paragraph" w:styleId="1">
    <w:name w:val="heading 1"/>
    <w:basedOn w:val="a"/>
    <w:next w:val="a"/>
    <w:link w:val="10"/>
    <w:qFormat/>
    <w:rsid w:val="00AE5B58"/>
    <w:pPr>
      <w:keepNext/>
      <w:spacing w:before="240" w:after="60" w:line="240" w:lineRule="auto"/>
      <w:outlineLvl w:val="0"/>
    </w:pPr>
    <w:rPr>
      <w:rFonts w:ascii="Cambria" w:eastAsia="Calibri" w:hAnsi="Cambria"/>
      <w:b/>
      <w:bCs/>
      <w:kern w:val="32"/>
      <w:sz w:val="32"/>
      <w:szCs w:val="32"/>
      <w:lang w:val="x-none" w:eastAsia="x-none"/>
    </w:rPr>
  </w:style>
  <w:style w:type="paragraph" w:styleId="2">
    <w:name w:val="heading 2"/>
    <w:basedOn w:val="a"/>
    <w:next w:val="a"/>
    <w:link w:val="20"/>
    <w:qFormat/>
    <w:rsid w:val="00AE5B58"/>
    <w:pPr>
      <w:keepNext/>
      <w:keepLines/>
      <w:spacing w:before="200" w:beforeAutospacing="1" w:after="0" w:line="276" w:lineRule="auto"/>
      <w:ind w:left="-1134" w:right="-284"/>
      <w:jc w:val="right"/>
      <w:outlineLvl w:val="1"/>
    </w:pPr>
    <w:rPr>
      <w:rFonts w:ascii="Cambria" w:eastAsia="Calibri" w:hAnsi="Cambria"/>
      <w:b/>
      <w:bCs/>
      <w:color w:val="4F81BD"/>
      <w:sz w:val="26"/>
      <w:szCs w:val="26"/>
      <w:lang w:val="x-none" w:eastAsia="x-none"/>
    </w:rPr>
  </w:style>
  <w:style w:type="paragraph" w:styleId="3">
    <w:name w:val="heading 3"/>
    <w:basedOn w:val="a"/>
    <w:next w:val="a"/>
    <w:link w:val="30"/>
    <w:qFormat/>
    <w:rsid w:val="00AE5B58"/>
    <w:pPr>
      <w:keepNext/>
      <w:spacing w:after="0" w:line="240" w:lineRule="auto"/>
      <w:outlineLvl w:val="2"/>
    </w:pPr>
    <w:rPr>
      <w:rFonts w:ascii="Times New Roman" w:eastAsia="Calibri" w:hAnsi="Times New Roman"/>
      <w:sz w:val="24"/>
      <w:szCs w:val="24"/>
      <w:lang w:val="en-US" w:eastAsia="ru-RU"/>
    </w:rPr>
  </w:style>
  <w:style w:type="paragraph" w:styleId="4">
    <w:name w:val="heading 4"/>
    <w:basedOn w:val="a"/>
    <w:next w:val="a"/>
    <w:link w:val="40"/>
    <w:qFormat/>
    <w:rsid w:val="00AE5B58"/>
    <w:pPr>
      <w:keepNext/>
      <w:spacing w:after="0" w:line="240" w:lineRule="auto"/>
      <w:jc w:val="center"/>
      <w:outlineLvl w:val="3"/>
    </w:pPr>
    <w:rPr>
      <w:rFonts w:ascii="Times New Roman" w:eastAsia="Calibri" w:hAnsi="Times New Roman"/>
      <w:b/>
      <w:bCs/>
      <w:sz w:val="24"/>
      <w:szCs w:val="24"/>
      <w:lang w:val="en-US" w:eastAsia="ru-RU"/>
    </w:rPr>
  </w:style>
  <w:style w:type="paragraph" w:styleId="5">
    <w:name w:val="heading 5"/>
    <w:basedOn w:val="a"/>
    <w:next w:val="a"/>
    <w:link w:val="50"/>
    <w:qFormat/>
    <w:rsid w:val="00AE5B58"/>
    <w:pPr>
      <w:keepNext/>
      <w:spacing w:after="0" w:line="240" w:lineRule="auto"/>
      <w:outlineLvl w:val="4"/>
    </w:pPr>
    <w:rPr>
      <w:rFonts w:ascii="Times New Roman" w:eastAsia="Calibri" w:hAnsi="Times New Roman"/>
      <w:b/>
      <w:bCs/>
      <w:sz w:val="24"/>
      <w:szCs w:val="24"/>
      <w:lang w:val="x-none"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E5B58"/>
    <w:rPr>
      <w:rFonts w:ascii="Cambria" w:hAnsi="Cambria" w:cs="Times New Roman"/>
      <w:b/>
      <w:bCs/>
      <w:kern w:val="32"/>
      <w:sz w:val="32"/>
      <w:szCs w:val="32"/>
    </w:rPr>
  </w:style>
  <w:style w:type="character" w:customStyle="1" w:styleId="20">
    <w:name w:val="Заголовок 2 Знак"/>
    <w:link w:val="2"/>
    <w:locked/>
    <w:rsid w:val="00AE5B58"/>
    <w:rPr>
      <w:rFonts w:ascii="Cambria" w:hAnsi="Cambria" w:cs="Times New Roman"/>
      <w:b/>
      <w:bCs/>
      <w:color w:val="4F81BD"/>
      <w:sz w:val="26"/>
      <w:szCs w:val="26"/>
    </w:rPr>
  </w:style>
  <w:style w:type="character" w:customStyle="1" w:styleId="30">
    <w:name w:val="Заголовок 3 Знак"/>
    <w:link w:val="3"/>
    <w:locked/>
    <w:rsid w:val="00AE5B58"/>
    <w:rPr>
      <w:rFonts w:ascii="Times New Roman" w:hAnsi="Times New Roman" w:cs="Times New Roman"/>
      <w:sz w:val="24"/>
      <w:szCs w:val="24"/>
      <w:lang w:val="en-US" w:eastAsia="ru-RU"/>
    </w:rPr>
  </w:style>
  <w:style w:type="character" w:customStyle="1" w:styleId="40">
    <w:name w:val="Заголовок 4 Знак"/>
    <w:link w:val="4"/>
    <w:locked/>
    <w:rsid w:val="00AE5B58"/>
    <w:rPr>
      <w:rFonts w:ascii="Times New Roman" w:hAnsi="Times New Roman" w:cs="Times New Roman"/>
      <w:b/>
      <w:bCs/>
      <w:sz w:val="24"/>
      <w:szCs w:val="24"/>
      <w:lang w:val="en-US" w:eastAsia="ru-RU"/>
    </w:rPr>
  </w:style>
  <w:style w:type="character" w:customStyle="1" w:styleId="50">
    <w:name w:val="Заголовок 5 Знак"/>
    <w:link w:val="5"/>
    <w:locked/>
    <w:rsid w:val="00AE5B58"/>
    <w:rPr>
      <w:rFonts w:ascii="Times New Roman" w:hAnsi="Times New Roman" w:cs="Times New Roman"/>
      <w:b/>
      <w:bCs/>
      <w:sz w:val="24"/>
      <w:szCs w:val="24"/>
      <w:lang w:val="x-none" w:eastAsia="ru-RU"/>
    </w:rPr>
  </w:style>
  <w:style w:type="character" w:customStyle="1" w:styleId="apple-converted-space">
    <w:name w:val="apple-converted-space"/>
    <w:rsid w:val="00886AC1"/>
    <w:rPr>
      <w:rFonts w:cs="Times New Roman"/>
    </w:rPr>
  </w:style>
  <w:style w:type="paragraph" w:customStyle="1" w:styleId="ListParagraph">
    <w:name w:val="List Paragraph"/>
    <w:basedOn w:val="a"/>
    <w:rsid w:val="00886AC1"/>
    <w:pPr>
      <w:ind w:left="720"/>
      <w:contextualSpacing/>
    </w:pPr>
  </w:style>
  <w:style w:type="paragraph" w:styleId="a3">
    <w:name w:val="Normal (Web)"/>
    <w:basedOn w:val="a"/>
    <w:uiPriority w:val="99"/>
    <w:rsid w:val="008E45DB"/>
    <w:rPr>
      <w:rFonts w:ascii="Times New Roman" w:hAnsi="Times New Roman"/>
      <w:sz w:val="24"/>
      <w:szCs w:val="24"/>
    </w:rPr>
  </w:style>
  <w:style w:type="character" w:styleId="a4">
    <w:name w:val="Hyperlink"/>
    <w:uiPriority w:val="99"/>
    <w:rsid w:val="00A619D4"/>
    <w:rPr>
      <w:rFonts w:cs="Times New Roman"/>
      <w:color w:val="0563C1"/>
      <w:u w:val="single"/>
    </w:rPr>
  </w:style>
  <w:style w:type="table" w:styleId="a5">
    <w:name w:val="Table Grid"/>
    <w:basedOn w:val="a1"/>
    <w:rsid w:val="002925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7">
    <w:name w:val="Верхний колонтитул Знак"/>
    <w:link w:val="a6"/>
    <w:uiPriority w:val="99"/>
    <w:locked/>
    <w:rsid w:val="004E40E4"/>
    <w:rPr>
      <w:rFonts w:cs="Times New Roman"/>
    </w:rPr>
  </w:style>
  <w:style w:type="paragraph" w:styleId="a8">
    <w:name w:val="footer"/>
    <w:basedOn w:val="a"/>
    <w:link w:val="a9"/>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9">
    <w:name w:val="Нижний колонтитул Знак"/>
    <w:link w:val="a8"/>
    <w:uiPriority w:val="99"/>
    <w:locked/>
    <w:rsid w:val="004E40E4"/>
    <w:rPr>
      <w:rFonts w:cs="Times New Roman"/>
    </w:rPr>
  </w:style>
  <w:style w:type="paragraph" w:customStyle="1" w:styleId="Default">
    <w:name w:val="Default"/>
    <w:rsid w:val="00B62F43"/>
    <w:pPr>
      <w:autoSpaceDE w:val="0"/>
      <w:autoSpaceDN w:val="0"/>
      <w:adjustRightInd w:val="0"/>
    </w:pPr>
    <w:rPr>
      <w:rFonts w:ascii="Times New Roman" w:hAnsi="Times New Roman"/>
      <w:color w:val="000000"/>
      <w:sz w:val="24"/>
      <w:szCs w:val="24"/>
    </w:rPr>
  </w:style>
  <w:style w:type="paragraph" w:styleId="aa">
    <w:name w:val="Balloon Text"/>
    <w:basedOn w:val="a"/>
    <w:link w:val="ab"/>
    <w:rsid w:val="003822C1"/>
    <w:pPr>
      <w:spacing w:after="0" w:line="240" w:lineRule="auto"/>
    </w:pPr>
    <w:rPr>
      <w:rFonts w:ascii="Tahoma" w:eastAsia="Calibri" w:hAnsi="Tahoma"/>
      <w:sz w:val="16"/>
      <w:szCs w:val="16"/>
      <w:lang w:val="x-none" w:eastAsia="x-none"/>
    </w:rPr>
  </w:style>
  <w:style w:type="character" w:customStyle="1" w:styleId="ab">
    <w:name w:val="Текст выноски Знак"/>
    <w:link w:val="aa"/>
    <w:locked/>
    <w:rsid w:val="003822C1"/>
    <w:rPr>
      <w:rFonts w:ascii="Tahoma" w:hAnsi="Tahoma" w:cs="Tahoma"/>
      <w:sz w:val="16"/>
      <w:szCs w:val="16"/>
    </w:rPr>
  </w:style>
  <w:style w:type="character" w:styleId="ac">
    <w:name w:val="Strong"/>
    <w:uiPriority w:val="22"/>
    <w:qFormat/>
    <w:rsid w:val="00C03AF8"/>
    <w:rPr>
      <w:b/>
    </w:rPr>
  </w:style>
  <w:style w:type="character" w:customStyle="1" w:styleId="apple-style-span">
    <w:name w:val="apple-style-span"/>
    <w:rsid w:val="00C03AF8"/>
    <w:rPr>
      <w:rFonts w:cs="Times New Roman"/>
    </w:rPr>
  </w:style>
  <w:style w:type="paragraph" w:customStyle="1" w:styleId="ad">
    <w:name w:val="Чертежный"/>
    <w:rsid w:val="00AE5B58"/>
    <w:pPr>
      <w:jc w:val="both"/>
    </w:pPr>
    <w:rPr>
      <w:rFonts w:ascii="ISOCPEUR" w:hAnsi="ISOCPEUR"/>
      <w:i/>
      <w:sz w:val="28"/>
      <w:lang w:val="uk-UA"/>
    </w:rPr>
  </w:style>
  <w:style w:type="paragraph" w:styleId="ae">
    <w:name w:val="Block Text"/>
    <w:basedOn w:val="a"/>
    <w:rsid w:val="00AE5B58"/>
    <w:pPr>
      <w:spacing w:after="0" w:line="240" w:lineRule="auto"/>
      <w:ind w:left="708" w:right="228"/>
      <w:jc w:val="both"/>
    </w:pPr>
    <w:rPr>
      <w:rFonts w:ascii="Times New Roman" w:eastAsia="Calibri" w:hAnsi="Times New Roman"/>
      <w:sz w:val="24"/>
      <w:szCs w:val="24"/>
      <w:lang w:eastAsia="ru-RU"/>
    </w:rPr>
  </w:style>
  <w:style w:type="character" w:styleId="af">
    <w:name w:val="Emphasis"/>
    <w:qFormat/>
    <w:rsid w:val="00AE5B58"/>
    <w:rPr>
      <w:i/>
    </w:rPr>
  </w:style>
  <w:style w:type="character" w:customStyle="1" w:styleId="hps">
    <w:name w:val="hps"/>
    <w:rsid w:val="00AE5B58"/>
  </w:style>
  <w:style w:type="paragraph" w:styleId="af0">
    <w:name w:val="Body Text Indent"/>
    <w:basedOn w:val="a"/>
    <w:link w:val="af1"/>
    <w:rsid w:val="00AE5B58"/>
    <w:pPr>
      <w:spacing w:after="0" w:line="240" w:lineRule="auto"/>
      <w:ind w:left="567" w:hanging="567"/>
      <w:jc w:val="both"/>
    </w:pPr>
    <w:rPr>
      <w:rFonts w:ascii="Times New Roman" w:eastAsia="Calibri" w:hAnsi="Times New Roman"/>
      <w:sz w:val="20"/>
      <w:szCs w:val="20"/>
      <w:lang w:val="x-none" w:eastAsia="x-none"/>
    </w:rPr>
  </w:style>
  <w:style w:type="character" w:customStyle="1" w:styleId="af1">
    <w:name w:val="Основной текст с отступом Знак"/>
    <w:link w:val="af0"/>
    <w:locked/>
    <w:rsid w:val="00AE5B58"/>
    <w:rPr>
      <w:rFonts w:ascii="Times New Roman" w:hAnsi="Times New Roman" w:cs="Times New Roman"/>
      <w:sz w:val="20"/>
      <w:szCs w:val="20"/>
    </w:rPr>
  </w:style>
  <w:style w:type="paragraph" w:styleId="31">
    <w:name w:val="Body Text Indent 3"/>
    <w:basedOn w:val="a"/>
    <w:link w:val="32"/>
    <w:rsid w:val="00AE5B58"/>
    <w:pPr>
      <w:spacing w:after="120" w:line="240" w:lineRule="auto"/>
      <w:ind w:left="283" w:firstLine="426"/>
      <w:jc w:val="both"/>
    </w:pPr>
    <w:rPr>
      <w:rFonts w:ascii="Times New Roman" w:hAnsi="Times New Roman"/>
      <w:sz w:val="16"/>
      <w:szCs w:val="16"/>
      <w:lang w:val="x-none" w:eastAsia="x-none"/>
    </w:rPr>
  </w:style>
  <w:style w:type="character" w:customStyle="1" w:styleId="32">
    <w:name w:val="Основной текст с отступом 3 Знак"/>
    <w:link w:val="31"/>
    <w:locked/>
    <w:rsid w:val="00AE5B58"/>
    <w:rPr>
      <w:rFonts w:ascii="Times New Roman" w:eastAsia="Times New Roman" w:hAnsi="Times New Roman" w:cs="Times New Roman"/>
      <w:sz w:val="16"/>
      <w:szCs w:val="16"/>
    </w:rPr>
  </w:style>
  <w:style w:type="paragraph" w:customStyle="1" w:styleId="p1">
    <w:name w:val="p1"/>
    <w:basedOn w:val="a"/>
    <w:rsid w:val="00C47795"/>
    <w:pPr>
      <w:spacing w:before="100" w:beforeAutospacing="1" w:after="100" w:afterAutospacing="1" w:line="240" w:lineRule="auto"/>
    </w:pPr>
    <w:rPr>
      <w:rFonts w:ascii="Times New Roman" w:hAnsi="Times New Roman"/>
      <w:sz w:val="24"/>
      <w:szCs w:val="24"/>
      <w:lang w:eastAsia="ru-RU"/>
    </w:rPr>
  </w:style>
  <w:style w:type="character" w:customStyle="1" w:styleId="blk">
    <w:name w:val="blk"/>
    <w:rsid w:val="006010D2"/>
  </w:style>
  <w:style w:type="character" w:customStyle="1" w:styleId="b">
    <w:name w:val="b"/>
    <w:rsid w:val="006010D2"/>
  </w:style>
  <w:style w:type="paragraph" w:styleId="af2">
    <w:name w:val="List Paragraph"/>
    <w:basedOn w:val="a"/>
    <w:uiPriority w:val="34"/>
    <w:qFormat/>
    <w:rsid w:val="00B64855"/>
    <w:pPr>
      <w:spacing w:after="200" w:line="276" w:lineRule="auto"/>
      <w:ind w:left="720"/>
      <w:contextualSpacing/>
    </w:pPr>
    <w:rPr>
      <w:rFonts w:eastAsia="Calibri"/>
    </w:rPr>
  </w:style>
  <w:style w:type="paragraph" w:customStyle="1" w:styleId="paragraph">
    <w:name w:val="paragraph"/>
    <w:basedOn w:val="a"/>
    <w:rsid w:val="00C74898"/>
    <w:pPr>
      <w:spacing w:after="0" w:line="240" w:lineRule="auto"/>
    </w:pPr>
    <w:rPr>
      <w:rFonts w:ascii="Times New Roman" w:hAnsi="Times New Roman"/>
      <w:sz w:val="24"/>
      <w:szCs w:val="24"/>
      <w:lang w:eastAsia="ru-RU"/>
    </w:rPr>
  </w:style>
  <w:style w:type="character" w:customStyle="1" w:styleId="normaltextrun1">
    <w:name w:val="normaltextrun1"/>
    <w:rsid w:val="00C74898"/>
  </w:style>
  <w:style w:type="character" w:customStyle="1" w:styleId="eop">
    <w:name w:val="eop"/>
    <w:rsid w:val="00C74898"/>
  </w:style>
  <w:style w:type="paragraph" w:styleId="af3">
    <w:name w:val="TOC Heading"/>
    <w:basedOn w:val="1"/>
    <w:next w:val="a"/>
    <w:uiPriority w:val="39"/>
    <w:semiHidden/>
    <w:unhideWhenUsed/>
    <w:qFormat/>
    <w:rsid w:val="007D2D50"/>
    <w:pPr>
      <w:keepLines/>
      <w:spacing w:before="480" w:after="0" w:line="276" w:lineRule="auto"/>
      <w:outlineLvl w:val="9"/>
    </w:pPr>
    <w:rPr>
      <w:rFonts w:eastAsia="Times New Roman"/>
      <w:color w:val="365F91"/>
      <w:kern w:val="0"/>
      <w:sz w:val="28"/>
      <w:szCs w:val="28"/>
      <w:lang w:val="ru-RU" w:eastAsia="en-US"/>
    </w:rPr>
  </w:style>
  <w:style w:type="paragraph" w:styleId="11">
    <w:name w:val="toc 1"/>
    <w:basedOn w:val="a"/>
    <w:next w:val="a"/>
    <w:autoRedefine/>
    <w:uiPriority w:val="39"/>
    <w:locked/>
    <w:rsid w:val="007D2D50"/>
  </w:style>
  <w:style w:type="paragraph" w:styleId="21">
    <w:name w:val="toc 2"/>
    <w:basedOn w:val="a"/>
    <w:next w:val="a"/>
    <w:autoRedefine/>
    <w:uiPriority w:val="39"/>
    <w:locked/>
    <w:rsid w:val="007D2D50"/>
    <w:pPr>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lock Text" w:locked="1"/>
    <w:lsdException w:name="Hyperlink" w:locked="1" w:uiPriority="99"/>
    <w:lsdException w:name="Strong" w:locked="1" w:uiPriority="22" w:qFormat="1"/>
    <w:lsdException w:name="Emphasis" w:locked="1" w:qFormat="1"/>
    <w:lsdException w:name="Normal (Web)" w:uiPriority="99"/>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DB6"/>
    <w:pPr>
      <w:spacing w:after="160" w:line="259" w:lineRule="auto"/>
    </w:pPr>
    <w:rPr>
      <w:rFonts w:eastAsia="Times New Roman"/>
      <w:sz w:val="22"/>
      <w:szCs w:val="22"/>
      <w:lang w:eastAsia="en-US"/>
    </w:rPr>
  </w:style>
  <w:style w:type="paragraph" w:styleId="1">
    <w:name w:val="heading 1"/>
    <w:basedOn w:val="a"/>
    <w:next w:val="a"/>
    <w:link w:val="10"/>
    <w:qFormat/>
    <w:rsid w:val="00AE5B58"/>
    <w:pPr>
      <w:keepNext/>
      <w:spacing w:before="240" w:after="60" w:line="240" w:lineRule="auto"/>
      <w:outlineLvl w:val="0"/>
    </w:pPr>
    <w:rPr>
      <w:rFonts w:ascii="Cambria" w:eastAsia="Calibri" w:hAnsi="Cambria"/>
      <w:b/>
      <w:bCs/>
      <w:kern w:val="32"/>
      <w:sz w:val="32"/>
      <w:szCs w:val="32"/>
      <w:lang w:val="x-none" w:eastAsia="x-none"/>
    </w:rPr>
  </w:style>
  <w:style w:type="paragraph" w:styleId="2">
    <w:name w:val="heading 2"/>
    <w:basedOn w:val="a"/>
    <w:next w:val="a"/>
    <w:link w:val="20"/>
    <w:qFormat/>
    <w:rsid w:val="00AE5B58"/>
    <w:pPr>
      <w:keepNext/>
      <w:keepLines/>
      <w:spacing w:before="200" w:beforeAutospacing="1" w:after="0" w:line="276" w:lineRule="auto"/>
      <w:ind w:left="-1134" w:right="-284"/>
      <w:jc w:val="right"/>
      <w:outlineLvl w:val="1"/>
    </w:pPr>
    <w:rPr>
      <w:rFonts w:ascii="Cambria" w:eastAsia="Calibri" w:hAnsi="Cambria"/>
      <w:b/>
      <w:bCs/>
      <w:color w:val="4F81BD"/>
      <w:sz w:val="26"/>
      <w:szCs w:val="26"/>
      <w:lang w:val="x-none" w:eastAsia="x-none"/>
    </w:rPr>
  </w:style>
  <w:style w:type="paragraph" w:styleId="3">
    <w:name w:val="heading 3"/>
    <w:basedOn w:val="a"/>
    <w:next w:val="a"/>
    <w:link w:val="30"/>
    <w:qFormat/>
    <w:rsid w:val="00AE5B58"/>
    <w:pPr>
      <w:keepNext/>
      <w:spacing w:after="0" w:line="240" w:lineRule="auto"/>
      <w:outlineLvl w:val="2"/>
    </w:pPr>
    <w:rPr>
      <w:rFonts w:ascii="Times New Roman" w:eastAsia="Calibri" w:hAnsi="Times New Roman"/>
      <w:sz w:val="24"/>
      <w:szCs w:val="24"/>
      <w:lang w:val="en-US" w:eastAsia="ru-RU"/>
    </w:rPr>
  </w:style>
  <w:style w:type="paragraph" w:styleId="4">
    <w:name w:val="heading 4"/>
    <w:basedOn w:val="a"/>
    <w:next w:val="a"/>
    <w:link w:val="40"/>
    <w:qFormat/>
    <w:rsid w:val="00AE5B58"/>
    <w:pPr>
      <w:keepNext/>
      <w:spacing w:after="0" w:line="240" w:lineRule="auto"/>
      <w:jc w:val="center"/>
      <w:outlineLvl w:val="3"/>
    </w:pPr>
    <w:rPr>
      <w:rFonts w:ascii="Times New Roman" w:eastAsia="Calibri" w:hAnsi="Times New Roman"/>
      <w:b/>
      <w:bCs/>
      <w:sz w:val="24"/>
      <w:szCs w:val="24"/>
      <w:lang w:val="en-US" w:eastAsia="ru-RU"/>
    </w:rPr>
  </w:style>
  <w:style w:type="paragraph" w:styleId="5">
    <w:name w:val="heading 5"/>
    <w:basedOn w:val="a"/>
    <w:next w:val="a"/>
    <w:link w:val="50"/>
    <w:qFormat/>
    <w:rsid w:val="00AE5B58"/>
    <w:pPr>
      <w:keepNext/>
      <w:spacing w:after="0" w:line="240" w:lineRule="auto"/>
      <w:outlineLvl w:val="4"/>
    </w:pPr>
    <w:rPr>
      <w:rFonts w:ascii="Times New Roman" w:eastAsia="Calibri" w:hAnsi="Times New Roman"/>
      <w:b/>
      <w:bCs/>
      <w:sz w:val="24"/>
      <w:szCs w:val="24"/>
      <w:lang w:val="x-none"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AE5B58"/>
    <w:rPr>
      <w:rFonts w:ascii="Cambria" w:hAnsi="Cambria" w:cs="Times New Roman"/>
      <w:b/>
      <w:bCs/>
      <w:kern w:val="32"/>
      <w:sz w:val="32"/>
      <w:szCs w:val="32"/>
    </w:rPr>
  </w:style>
  <w:style w:type="character" w:customStyle="1" w:styleId="20">
    <w:name w:val="Заголовок 2 Знак"/>
    <w:link w:val="2"/>
    <w:locked/>
    <w:rsid w:val="00AE5B58"/>
    <w:rPr>
      <w:rFonts w:ascii="Cambria" w:hAnsi="Cambria" w:cs="Times New Roman"/>
      <w:b/>
      <w:bCs/>
      <w:color w:val="4F81BD"/>
      <w:sz w:val="26"/>
      <w:szCs w:val="26"/>
    </w:rPr>
  </w:style>
  <w:style w:type="character" w:customStyle="1" w:styleId="30">
    <w:name w:val="Заголовок 3 Знак"/>
    <w:link w:val="3"/>
    <w:locked/>
    <w:rsid w:val="00AE5B58"/>
    <w:rPr>
      <w:rFonts w:ascii="Times New Roman" w:hAnsi="Times New Roman" w:cs="Times New Roman"/>
      <w:sz w:val="24"/>
      <w:szCs w:val="24"/>
      <w:lang w:val="en-US" w:eastAsia="ru-RU"/>
    </w:rPr>
  </w:style>
  <w:style w:type="character" w:customStyle="1" w:styleId="40">
    <w:name w:val="Заголовок 4 Знак"/>
    <w:link w:val="4"/>
    <w:locked/>
    <w:rsid w:val="00AE5B58"/>
    <w:rPr>
      <w:rFonts w:ascii="Times New Roman" w:hAnsi="Times New Roman" w:cs="Times New Roman"/>
      <w:b/>
      <w:bCs/>
      <w:sz w:val="24"/>
      <w:szCs w:val="24"/>
      <w:lang w:val="en-US" w:eastAsia="ru-RU"/>
    </w:rPr>
  </w:style>
  <w:style w:type="character" w:customStyle="1" w:styleId="50">
    <w:name w:val="Заголовок 5 Знак"/>
    <w:link w:val="5"/>
    <w:locked/>
    <w:rsid w:val="00AE5B58"/>
    <w:rPr>
      <w:rFonts w:ascii="Times New Roman" w:hAnsi="Times New Roman" w:cs="Times New Roman"/>
      <w:b/>
      <w:bCs/>
      <w:sz w:val="24"/>
      <w:szCs w:val="24"/>
      <w:lang w:val="x-none" w:eastAsia="ru-RU"/>
    </w:rPr>
  </w:style>
  <w:style w:type="character" w:customStyle="1" w:styleId="apple-converted-space">
    <w:name w:val="apple-converted-space"/>
    <w:rsid w:val="00886AC1"/>
    <w:rPr>
      <w:rFonts w:cs="Times New Roman"/>
    </w:rPr>
  </w:style>
  <w:style w:type="paragraph" w:customStyle="1" w:styleId="ListParagraph">
    <w:name w:val="List Paragraph"/>
    <w:basedOn w:val="a"/>
    <w:rsid w:val="00886AC1"/>
    <w:pPr>
      <w:ind w:left="720"/>
      <w:contextualSpacing/>
    </w:pPr>
  </w:style>
  <w:style w:type="paragraph" w:styleId="a3">
    <w:name w:val="Normal (Web)"/>
    <w:basedOn w:val="a"/>
    <w:uiPriority w:val="99"/>
    <w:rsid w:val="008E45DB"/>
    <w:rPr>
      <w:rFonts w:ascii="Times New Roman" w:hAnsi="Times New Roman"/>
      <w:sz w:val="24"/>
      <w:szCs w:val="24"/>
    </w:rPr>
  </w:style>
  <w:style w:type="character" w:styleId="a4">
    <w:name w:val="Hyperlink"/>
    <w:uiPriority w:val="99"/>
    <w:rsid w:val="00A619D4"/>
    <w:rPr>
      <w:rFonts w:cs="Times New Roman"/>
      <w:color w:val="0563C1"/>
      <w:u w:val="single"/>
    </w:rPr>
  </w:style>
  <w:style w:type="table" w:styleId="a5">
    <w:name w:val="Table Grid"/>
    <w:basedOn w:val="a1"/>
    <w:rsid w:val="002925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7">
    <w:name w:val="Верхний колонтитул Знак"/>
    <w:link w:val="a6"/>
    <w:uiPriority w:val="99"/>
    <w:locked/>
    <w:rsid w:val="004E40E4"/>
    <w:rPr>
      <w:rFonts w:cs="Times New Roman"/>
    </w:rPr>
  </w:style>
  <w:style w:type="paragraph" w:styleId="a8">
    <w:name w:val="footer"/>
    <w:basedOn w:val="a"/>
    <w:link w:val="a9"/>
    <w:uiPriority w:val="99"/>
    <w:rsid w:val="004E40E4"/>
    <w:pPr>
      <w:tabs>
        <w:tab w:val="center" w:pos="4677"/>
        <w:tab w:val="right" w:pos="9355"/>
      </w:tabs>
      <w:spacing w:after="0" w:line="240" w:lineRule="auto"/>
    </w:pPr>
    <w:rPr>
      <w:rFonts w:eastAsia="Calibri"/>
      <w:sz w:val="20"/>
      <w:szCs w:val="20"/>
      <w:lang w:val="x-none" w:eastAsia="x-none"/>
    </w:rPr>
  </w:style>
  <w:style w:type="character" w:customStyle="1" w:styleId="a9">
    <w:name w:val="Нижний колонтитул Знак"/>
    <w:link w:val="a8"/>
    <w:uiPriority w:val="99"/>
    <w:locked/>
    <w:rsid w:val="004E40E4"/>
    <w:rPr>
      <w:rFonts w:cs="Times New Roman"/>
    </w:rPr>
  </w:style>
  <w:style w:type="paragraph" w:customStyle="1" w:styleId="Default">
    <w:name w:val="Default"/>
    <w:rsid w:val="00B62F43"/>
    <w:pPr>
      <w:autoSpaceDE w:val="0"/>
      <w:autoSpaceDN w:val="0"/>
      <w:adjustRightInd w:val="0"/>
    </w:pPr>
    <w:rPr>
      <w:rFonts w:ascii="Times New Roman" w:hAnsi="Times New Roman"/>
      <w:color w:val="000000"/>
      <w:sz w:val="24"/>
      <w:szCs w:val="24"/>
    </w:rPr>
  </w:style>
  <w:style w:type="paragraph" w:styleId="aa">
    <w:name w:val="Balloon Text"/>
    <w:basedOn w:val="a"/>
    <w:link w:val="ab"/>
    <w:rsid w:val="003822C1"/>
    <w:pPr>
      <w:spacing w:after="0" w:line="240" w:lineRule="auto"/>
    </w:pPr>
    <w:rPr>
      <w:rFonts w:ascii="Tahoma" w:eastAsia="Calibri" w:hAnsi="Tahoma"/>
      <w:sz w:val="16"/>
      <w:szCs w:val="16"/>
      <w:lang w:val="x-none" w:eastAsia="x-none"/>
    </w:rPr>
  </w:style>
  <w:style w:type="character" w:customStyle="1" w:styleId="ab">
    <w:name w:val="Текст выноски Знак"/>
    <w:link w:val="aa"/>
    <w:locked/>
    <w:rsid w:val="003822C1"/>
    <w:rPr>
      <w:rFonts w:ascii="Tahoma" w:hAnsi="Tahoma" w:cs="Tahoma"/>
      <w:sz w:val="16"/>
      <w:szCs w:val="16"/>
    </w:rPr>
  </w:style>
  <w:style w:type="character" w:styleId="ac">
    <w:name w:val="Strong"/>
    <w:uiPriority w:val="22"/>
    <w:qFormat/>
    <w:rsid w:val="00C03AF8"/>
    <w:rPr>
      <w:b/>
    </w:rPr>
  </w:style>
  <w:style w:type="character" w:customStyle="1" w:styleId="apple-style-span">
    <w:name w:val="apple-style-span"/>
    <w:rsid w:val="00C03AF8"/>
    <w:rPr>
      <w:rFonts w:cs="Times New Roman"/>
    </w:rPr>
  </w:style>
  <w:style w:type="paragraph" w:customStyle="1" w:styleId="ad">
    <w:name w:val="Чертежный"/>
    <w:rsid w:val="00AE5B58"/>
    <w:pPr>
      <w:jc w:val="both"/>
    </w:pPr>
    <w:rPr>
      <w:rFonts w:ascii="ISOCPEUR" w:hAnsi="ISOCPEUR"/>
      <w:i/>
      <w:sz w:val="28"/>
      <w:lang w:val="uk-UA"/>
    </w:rPr>
  </w:style>
  <w:style w:type="paragraph" w:styleId="ae">
    <w:name w:val="Block Text"/>
    <w:basedOn w:val="a"/>
    <w:rsid w:val="00AE5B58"/>
    <w:pPr>
      <w:spacing w:after="0" w:line="240" w:lineRule="auto"/>
      <w:ind w:left="708" w:right="228"/>
      <w:jc w:val="both"/>
    </w:pPr>
    <w:rPr>
      <w:rFonts w:ascii="Times New Roman" w:eastAsia="Calibri" w:hAnsi="Times New Roman"/>
      <w:sz w:val="24"/>
      <w:szCs w:val="24"/>
      <w:lang w:eastAsia="ru-RU"/>
    </w:rPr>
  </w:style>
  <w:style w:type="character" w:styleId="af">
    <w:name w:val="Emphasis"/>
    <w:qFormat/>
    <w:rsid w:val="00AE5B58"/>
    <w:rPr>
      <w:i/>
    </w:rPr>
  </w:style>
  <w:style w:type="character" w:customStyle="1" w:styleId="hps">
    <w:name w:val="hps"/>
    <w:rsid w:val="00AE5B58"/>
  </w:style>
  <w:style w:type="paragraph" w:styleId="af0">
    <w:name w:val="Body Text Indent"/>
    <w:basedOn w:val="a"/>
    <w:link w:val="af1"/>
    <w:rsid w:val="00AE5B58"/>
    <w:pPr>
      <w:spacing w:after="0" w:line="240" w:lineRule="auto"/>
      <w:ind w:left="567" w:hanging="567"/>
      <w:jc w:val="both"/>
    </w:pPr>
    <w:rPr>
      <w:rFonts w:ascii="Times New Roman" w:eastAsia="Calibri" w:hAnsi="Times New Roman"/>
      <w:sz w:val="20"/>
      <w:szCs w:val="20"/>
      <w:lang w:val="x-none" w:eastAsia="x-none"/>
    </w:rPr>
  </w:style>
  <w:style w:type="character" w:customStyle="1" w:styleId="af1">
    <w:name w:val="Основной текст с отступом Знак"/>
    <w:link w:val="af0"/>
    <w:locked/>
    <w:rsid w:val="00AE5B58"/>
    <w:rPr>
      <w:rFonts w:ascii="Times New Roman" w:hAnsi="Times New Roman" w:cs="Times New Roman"/>
      <w:sz w:val="20"/>
      <w:szCs w:val="20"/>
    </w:rPr>
  </w:style>
  <w:style w:type="paragraph" w:styleId="31">
    <w:name w:val="Body Text Indent 3"/>
    <w:basedOn w:val="a"/>
    <w:link w:val="32"/>
    <w:rsid w:val="00AE5B58"/>
    <w:pPr>
      <w:spacing w:after="120" w:line="240" w:lineRule="auto"/>
      <w:ind w:left="283" w:firstLine="426"/>
      <w:jc w:val="both"/>
    </w:pPr>
    <w:rPr>
      <w:rFonts w:ascii="Times New Roman" w:hAnsi="Times New Roman"/>
      <w:sz w:val="16"/>
      <w:szCs w:val="16"/>
      <w:lang w:val="x-none" w:eastAsia="x-none"/>
    </w:rPr>
  </w:style>
  <w:style w:type="character" w:customStyle="1" w:styleId="32">
    <w:name w:val="Основной текст с отступом 3 Знак"/>
    <w:link w:val="31"/>
    <w:locked/>
    <w:rsid w:val="00AE5B58"/>
    <w:rPr>
      <w:rFonts w:ascii="Times New Roman" w:eastAsia="Times New Roman" w:hAnsi="Times New Roman" w:cs="Times New Roman"/>
      <w:sz w:val="16"/>
      <w:szCs w:val="16"/>
    </w:rPr>
  </w:style>
  <w:style w:type="paragraph" w:customStyle="1" w:styleId="p1">
    <w:name w:val="p1"/>
    <w:basedOn w:val="a"/>
    <w:rsid w:val="00C47795"/>
    <w:pPr>
      <w:spacing w:before="100" w:beforeAutospacing="1" w:after="100" w:afterAutospacing="1" w:line="240" w:lineRule="auto"/>
    </w:pPr>
    <w:rPr>
      <w:rFonts w:ascii="Times New Roman" w:hAnsi="Times New Roman"/>
      <w:sz w:val="24"/>
      <w:szCs w:val="24"/>
      <w:lang w:eastAsia="ru-RU"/>
    </w:rPr>
  </w:style>
  <w:style w:type="character" w:customStyle="1" w:styleId="blk">
    <w:name w:val="blk"/>
    <w:rsid w:val="006010D2"/>
  </w:style>
  <w:style w:type="character" w:customStyle="1" w:styleId="b">
    <w:name w:val="b"/>
    <w:rsid w:val="006010D2"/>
  </w:style>
  <w:style w:type="paragraph" w:styleId="af2">
    <w:name w:val="List Paragraph"/>
    <w:basedOn w:val="a"/>
    <w:uiPriority w:val="34"/>
    <w:qFormat/>
    <w:rsid w:val="00B64855"/>
    <w:pPr>
      <w:spacing w:after="200" w:line="276" w:lineRule="auto"/>
      <w:ind w:left="720"/>
      <w:contextualSpacing/>
    </w:pPr>
    <w:rPr>
      <w:rFonts w:eastAsia="Calibri"/>
    </w:rPr>
  </w:style>
  <w:style w:type="paragraph" w:customStyle="1" w:styleId="paragraph">
    <w:name w:val="paragraph"/>
    <w:basedOn w:val="a"/>
    <w:rsid w:val="00C74898"/>
    <w:pPr>
      <w:spacing w:after="0" w:line="240" w:lineRule="auto"/>
    </w:pPr>
    <w:rPr>
      <w:rFonts w:ascii="Times New Roman" w:hAnsi="Times New Roman"/>
      <w:sz w:val="24"/>
      <w:szCs w:val="24"/>
      <w:lang w:eastAsia="ru-RU"/>
    </w:rPr>
  </w:style>
  <w:style w:type="character" w:customStyle="1" w:styleId="normaltextrun1">
    <w:name w:val="normaltextrun1"/>
    <w:rsid w:val="00C74898"/>
  </w:style>
  <w:style w:type="character" w:customStyle="1" w:styleId="eop">
    <w:name w:val="eop"/>
    <w:rsid w:val="00C74898"/>
  </w:style>
  <w:style w:type="paragraph" w:styleId="af3">
    <w:name w:val="TOC Heading"/>
    <w:basedOn w:val="1"/>
    <w:next w:val="a"/>
    <w:uiPriority w:val="39"/>
    <w:semiHidden/>
    <w:unhideWhenUsed/>
    <w:qFormat/>
    <w:rsid w:val="007D2D50"/>
    <w:pPr>
      <w:keepLines/>
      <w:spacing w:before="480" w:after="0" w:line="276" w:lineRule="auto"/>
      <w:outlineLvl w:val="9"/>
    </w:pPr>
    <w:rPr>
      <w:rFonts w:eastAsia="Times New Roman"/>
      <w:color w:val="365F91"/>
      <w:kern w:val="0"/>
      <w:sz w:val="28"/>
      <w:szCs w:val="28"/>
      <w:lang w:val="ru-RU" w:eastAsia="en-US"/>
    </w:rPr>
  </w:style>
  <w:style w:type="paragraph" w:styleId="11">
    <w:name w:val="toc 1"/>
    <w:basedOn w:val="a"/>
    <w:next w:val="a"/>
    <w:autoRedefine/>
    <w:uiPriority w:val="39"/>
    <w:locked/>
    <w:rsid w:val="007D2D50"/>
  </w:style>
  <w:style w:type="paragraph" w:styleId="21">
    <w:name w:val="toc 2"/>
    <w:basedOn w:val="a"/>
    <w:next w:val="a"/>
    <w:autoRedefine/>
    <w:uiPriority w:val="39"/>
    <w:locked/>
    <w:rsid w:val="007D2D50"/>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11393589">
      <w:bodyDiv w:val="1"/>
      <w:marLeft w:val="0"/>
      <w:marRight w:val="0"/>
      <w:marTop w:val="0"/>
      <w:marBottom w:val="0"/>
      <w:divBdr>
        <w:top w:val="none" w:sz="0" w:space="0" w:color="auto"/>
        <w:left w:val="none" w:sz="0" w:space="0" w:color="auto"/>
        <w:bottom w:val="none" w:sz="0" w:space="0" w:color="auto"/>
        <w:right w:val="none" w:sz="0" w:space="0" w:color="auto"/>
      </w:divBdr>
    </w:div>
    <w:div w:id="446856812">
      <w:bodyDiv w:val="1"/>
      <w:marLeft w:val="0"/>
      <w:marRight w:val="0"/>
      <w:marTop w:val="0"/>
      <w:marBottom w:val="0"/>
      <w:divBdr>
        <w:top w:val="none" w:sz="0" w:space="0" w:color="auto"/>
        <w:left w:val="none" w:sz="0" w:space="0" w:color="auto"/>
        <w:bottom w:val="none" w:sz="0" w:space="0" w:color="auto"/>
        <w:right w:val="none" w:sz="0" w:space="0" w:color="auto"/>
      </w:divBdr>
    </w:div>
    <w:div w:id="536967352">
      <w:bodyDiv w:val="1"/>
      <w:marLeft w:val="0"/>
      <w:marRight w:val="0"/>
      <w:marTop w:val="0"/>
      <w:marBottom w:val="0"/>
      <w:divBdr>
        <w:top w:val="none" w:sz="0" w:space="0" w:color="auto"/>
        <w:left w:val="none" w:sz="0" w:space="0" w:color="auto"/>
        <w:bottom w:val="none" w:sz="0" w:space="0" w:color="auto"/>
        <w:right w:val="none" w:sz="0" w:space="0" w:color="auto"/>
      </w:divBdr>
    </w:div>
    <w:div w:id="675113983">
      <w:bodyDiv w:val="1"/>
      <w:marLeft w:val="0"/>
      <w:marRight w:val="0"/>
      <w:marTop w:val="0"/>
      <w:marBottom w:val="0"/>
      <w:divBdr>
        <w:top w:val="none" w:sz="0" w:space="0" w:color="auto"/>
        <w:left w:val="none" w:sz="0" w:space="0" w:color="auto"/>
        <w:bottom w:val="none" w:sz="0" w:space="0" w:color="auto"/>
        <w:right w:val="none" w:sz="0" w:space="0" w:color="auto"/>
      </w:divBdr>
    </w:div>
    <w:div w:id="735054499">
      <w:bodyDiv w:val="1"/>
      <w:marLeft w:val="0"/>
      <w:marRight w:val="0"/>
      <w:marTop w:val="0"/>
      <w:marBottom w:val="0"/>
      <w:divBdr>
        <w:top w:val="none" w:sz="0" w:space="0" w:color="auto"/>
        <w:left w:val="none" w:sz="0" w:space="0" w:color="auto"/>
        <w:bottom w:val="none" w:sz="0" w:space="0" w:color="auto"/>
        <w:right w:val="none" w:sz="0" w:space="0" w:color="auto"/>
      </w:divBdr>
    </w:div>
    <w:div w:id="812210362">
      <w:bodyDiv w:val="1"/>
      <w:marLeft w:val="0"/>
      <w:marRight w:val="0"/>
      <w:marTop w:val="0"/>
      <w:marBottom w:val="0"/>
      <w:divBdr>
        <w:top w:val="none" w:sz="0" w:space="0" w:color="auto"/>
        <w:left w:val="none" w:sz="0" w:space="0" w:color="auto"/>
        <w:bottom w:val="none" w:sz="0" w:space="0" w:color="auto"/>
        <w:right w:val="none" w:sz="0" w:space="0" w:color="auto"/>
      </w:divBdr>
    </w:div>
    <w:div w:id="868907650">
      <w:bodyDiv w:val="1"/>
      <w:marLeft w:val="0"/>
      <w:marRight w:val="0"/>
      <w:marTop w:val="0"/>
      <w:marBottom w:val="0"/>
      <w:divBdr>
        <w:top w:val="none" w:sz="0" w:space="0" w:color="auto"/>
        <w:left w:val="none" w:sz="0" w:space="0" w:color="auto"/>
        <w:bottom w:val="none" w:sz="0" w:space="0" w:color="auto"/>
        <w:right w:val="none" w:sz="0" w:space="0" w:color="auto"/>
      </w:divBdr>
    </w:div>
    <w:div w:id="872228553">
      <w:bodyDiv w:val="1"/>
      <w:marLeft w:val="0"/>
      <w:marRight w:val="0"/>
      <w:marTop w:val="0"/>
      <w:marBottom w:val="0"/>
      <w:divBdr>
        <w:top w:val="none" w:sz="0" w:space="0" w:color="auto"/>
        <w:left w:val="none" w:sz="0" w:space="0" w:color="auto"/>
        <w:bottom w:val="none" w:sz="0" w:space="0" w:color="auto"/>
        <w:right w:val="none" w:sz="0" w:space="0" w:color="auto"/>
      </w:divBdr>
      <w:divsChild>
        <w:div w:id="990862414">
          <w:marLeft w:val="0"/>
          <w:marRight w:val="0"/>
          <w:marTop w:val="120"/>
          <w:marBottom w:val="0"/>
          <w:divBdr>
            <w:top w:val="none" w:sz="0" w:space="0" w:color="auto"/>
            <w:left w:val="none" w:sz="0" w:space="0" w:color="auto"/>
            <w:bottom w:val="none" w:sz="0" w:space="0" w:color="auto"/>
            <w:right w:val="none" w:sz="0" w:space="0" w:color="auto"/>
          </w:divBdr>
        </w:div>
        <w:div w:id="1456410270">
          <w:marLeft w:val="0"/>
          <w:marRight w:val="0"/>
          <w:marTop w:val="120"/>
          <w:marBottom w:val="0"/>
          <w:divBdr>
            <w:top w:val="none" w:sz="0" w:space="0" w:color="auto"/>
            <w:left w:val="none" w:sz="0" w:space="0" w:color="auto"/>
            <w:bottom w:val="none" w:sz="0" w:space="0" w:color="auto"/>
            <w:right w:val="none" w:sz="0" w:space="0" w:color="auto"/>
          </w:divBdr>
        </w:div>
        <w:div w:id="1499805401">
          <w:marLeft w:val="0"/>
          <w:marRight w:val="0"/>
          <w:marTop w:val="120"/>
          <w:marBottom w:val="0"/>
          <w:divBdr>
            <w:top w:val="none" w:sz="0" w:space="0" w:color="auto"/>
            <w:left w:val="none" w:sz="0" w:space="0" w:color="auto"/>
            <w:bottom w:val="none" w:sz="0" w:space="0" w:color="auto"/>
            <w:right w:val="none" w:sz="0" w:space="0" w:color="auto"/>
          </w:divBdr>
        </w:div>
      </w:divsChild>
    </w:div>
    <w:div w:id="956258171">
      <w:bodyDiv w:val="1"/>
      <w:marLeft w:val="0"/>
      <w:marRight w:val="0"/>
      <w:marTop w:val="0"/>
      <w:marBottom w:val="0"/>
      <w:divBdr>
        <w:top w:val="none" w:sz="0" w:space="0" w:color="auto"/>
        <w:left w:val="none" w:sz="0" w:space="0" w:color="auto"/>
        <w:bottom w:val="none" w:sz="0" w:space="0" w:color="auto"/>
        <w:right w:val="none" w:sz="0" w:space="0" w:color="auto"/>
      </w:divBdr>
    </w:div>
    <w:div w:id="1218659976">
      <w:bodyDiv w:val="1"/>
      <w:marLeft w:val="0"/>
      <w:marRight w:val="0"/>
      <w:marTop w:val="0"/>
      <w:marBottom w:val="0"/>
      <w:divBdr>
        <w:top w:val="none" w:sz="0" w:space="0" w:color="auto"/>
        <w:left w:val="none" w:sz="0" w:space="0" w:color="auto"/>
        <w:bottom w:val="none" w:sz="0" w:space="0" w:color="auto"/>
        <w:right w:val="none" w:sz="0" w:space="0" w:color="auto"/>
      </w:divBdr>
    </w:div>
    <w:div w:id="1407341458">
      <w:bodyDiv w:val="1"/>
      <w:marLeft w:val="0"/>
      <w:marRight w:val="0"/>
      <w:marTop w:val="0"/>
      <w:marBottom w:val="0"/>
      <w:divBdr>
        <w:top w:val="none" w:sz="0" w:space="0" w:color="auto"/>
        <w:left w:val="none" w:sz="0" w:space="0" w:color="auto"/>
        <w:bottom w:val="none" w:sz="0" w:space="0" w:color="auto"/>
        <w:right w:val="none" w:sz="0" w:space="0" w:color="auto"/>
      </w:divBdr>
    </w:div>
    <w:div w:id="18713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7077</Words>
  <Characters>40340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diakov.net</Company>
  <LinksUpToDate>false</LinksUpToDate>
  <CharactersWithSpaces>47323</CharactersWithSpaces>
  <SharedDoc>false</SharedDoc>
  <HLinks>
    <vt:vector size="108" baseType="variant">
      <vt:variant>
        <vt:i4>1179697</vt:i4>
      </vt:variant>
      <vt:variant>
        <vt:i4>59</vt:i4>
      </vt:variant>
      <vt:variant>
        <vt:i4>0</vt:i4>
      </vt:variant>
      <vt:variant>
        <vt:i4>5</vt:i4>
      </vt:variant>
      <vt:variant>
        <vt:lpwstr/>
      </vt:variant>
      <vt:variant>
        <vt:lpwstr>_Toc24102706</vt:lpwstr>
      </vt:variant>
      <vt:variant>
        <vt:i4>1114161</vt:i4>
      </vt:variant>
      <vt:variant>
        <vt:i4>56</vt:i4>
      </vt:variant>
      <vt:variant>
        <vt:i4>0</vt:i4>
      </vt:variant>
      <vt:variant>
        <vt:i4>5</vt:i4>
      </vt:variant>
      <vt:variant>
        <vt:lpwstr/>
      </vt:variant>
      <vt:variant>
        <vt:lpwstr>_Toc24102705</vt:lpwstr>
      </vt:variant>
      <vt:variant>
        <vt:i4>1048625</vt:i4>
      </vt:variant>
      <vt:variant>
        <vt:i4>53</vt:i4>
      </vt:variant>
      <vt:variant>
        <vt:i4>0</vt:i4>
      </vt:variant>
      <vt:variant>
        <vt:i4>5</vt:i4>
      </vt:variant>
      <vt:variant>
        <vt:lpwstr/>
      </vt:variant>
      <vt:variant>
        <vt:lpwstr>_Toc24102704</vt:lpwstr>
      </vt:variant>
      <vt:variant>
        <vt:i4>1507377</vt:i4>
      </vt:variant>
      <vt:variant>
        <vt:i4>50</vt:i4>
      </vt:variant>
      <vt:variant>
        <vt:i4>0</vt:i4>
      </vt:variant>
      <vt:variant>
        <vt:i4>5</vt:i4>
      </vt:variant>
      <vt:variant>
        <vt:lpwstr/>
      </vt:variant>
      <vt:variant>
        <vt:lpwstr>_Toc24102703</vt:lpwstr>
      </vt:variant>
      <vt:variant>
        <vt:i4>1441841</vt:i4>
      </vt:variant>
      <vt:variant>
        <vt:i4>47</vt:i4>
      </vt:variant>
      <vt:variant>
        <vt:i4>0</vt:i4>
      </vt:variant>
      <vt:variant>
        <vt:i4>5</vt:i4>
      </vt:variant>
      <vt:variant>
        <vt:lpwstr/>
      </vt:variant>
      <vt:variant>
        <vt:lpwstr>_Toc24102702</vt:lpwstr>
      </vt:variant>
      <vt:variant>
        <vt:i4>1376305</vt:i4>
      </vt:variant>
      <vt:variant>
        <vt:i4>44</vt:i4>
      </vt:variant>
      <vt:variant>
        <vt:i4>0</vt:i4>
      </vt:variant>
      <vt:variant>
        <vt:i4>5</vt:i4>
      </vt:variant>
      <vt:variant>
        <vt:lpwstr/>
      </vt:variant>
      <vt:variant>
        <vt:lpwstr>_Toc24102701</vt:lpwstr>
      </vt:variant>
      <vt:variant>
        <vt:i4>1310769</vt:i4>
      </vt:variant>
      <vt:variant>
        <vt:i4>41</vt:i4>
      </vt:variant>
      <vt:variant>
        <vt:i4>0</vt:i4>
      </vt:variant>
      <vt:variant>
        <vt:i4>5</vt:i4>
      </vt:variant>
      <vt:variant>
        <vt:lpwstr/>
      </vt:variant>
      <vt:variant>
        <vt:lpwstr>_Toc24102700</vt:lpwstr>
      </vt:variant>
      <vt:variant>
        <vt:i4>1835064</vt:i4>
      </vt:variant>
      <vt:variant>
        <vt:i4>38</vt:i4>
      </vt:variant>
      <vt:variant>
        <vt:i4>0</vt:i4>
      </vt:variant>
      <vt:variant>
        <vt:i4>5</vt:i4>
      </vt:variant>
      <vt:variant>
        <vt:lpwstr/>
      </vt:variant>
      <vt:variant>
        <vt:lpwstr>_Toc24102699</vt:lpwstr>
      </vt:variant>
      <vt:variant>
        <vt:i4>1900600</vt:i4>
      </vt:variant>
      <vt:variant>
        <vt:i4>35</vt:i4>
      </vt:variant>
      <vt:variant>
        <vt:i4>0</vt:i4>
      </vt:variant>
      <vt:variant>
        <vt:i4>5</vt:i4>
      </vt:variant>
      <vt:variant>
        <vt:lpwstr/>
      </vt:variant>
      <vt:variant>
        <vt:lpwstr>_Toc24102698</vt:lpwstr>
      </vt:variant>
      <vt:variant>
        <vt:i4>1900596</vt:i4>
      </vt:variant>
      <vt:variant>
        <vt:i4>28</vt:i4>
      </vt:variant>
      <vt:variant>
        <vt:i4>0</vt:i4>
      </vt:variant>
      <vt:variant>
        <vt:i4>5</vt:i4>
      </vt:variant>
      <vt:variant>
        <vt:lpwstr/>
      </vt:variant>
      <vt:variant>
        <vt:lpwstr>_Toc24102658</vt:lpwstr>
      </vt:variant>
      <vt:variant>
        <vt:i4>1179700</vt:i4>
      </vt:variant>
      <vt:variant>
        <vt:i4>25</vt:i4>
      </vt:variant>
      <vt:variant>
        <vt:i4>0</vt:i4>
      </vt:variant>
      <vt:variant>
        <vt:i4>5</vt:i4>
      </vt:variant>
      <vt:variant>
        <vt:lpwstr/>
      </vt:variant>
      <vt:variant>
        <vt:lpwstr>_Toc24102657</vt:lpwstr>
      </vt:variant>
      <vt:variant>
        <vt:i4>1245236</vt:i4>
      </vt:variant>
      <vt:variant>
        <vt:i4>22</vt:i4>
      </vt:variant>
      <vt:variant>
        <vt:i4>0</vt:i4>
      </vt:variant>
      <vt:variant>
        <vt:i4>5</vt:i4>
      </vt:variant>
      <vt:variant>
        <vt:lpwstr/>
      </vt:variant>
      <vt:variant>
        <vt:lpwstr>_Toc24102656</vt:lpwstr>
      </vt:variant>
      <vt:variant>
        <vt:i4>1048628</vt:i4>
      </vt:variant>
      <vt:variant>
        <vt:i4>19</vt:i4>
      </vt:variant>
      <vt:variant>
        <vt:i4>0</vt:i4>
      </vt:variant>
      <vt:variant>
        <vt:i4>5</vt:i4>
      </vt:variant>
      <vt:variant>
        <vt:lpwstr/>
      </vt:variant>
      <vt:variant>
        <vt:lpwstr>_Toc24102655</vt:lpwstr>
      </vt:variant>
      <vt:variant>
        <vt:i4>1114164</vt:i4>
      </vt:variant>
      <vt:variant>
        <vt:i4>16</vt:i4>
      </vt:variant>
      <vt:variant>
        <vt:i4>0</vt:i4>
      </vt:variant>
      <vt:variant>
        <vt:i4>5</vt:i4>
      </vt:variant>
      <vt:variant>
        <vt:lpwstr/>
      </vt:variant>
      <vt:variant>
        <vt:lpwstr>_Toc24102654</vt:lpwstr>
      </vt:variant>
      <vt:variant>
        <vt:i4>1441844</vt:i4>
      </vt:variant>
      <vt:variant>
        <vt:i4>13</vt:i4>
      </vt:variant>
      <vt:variant>
        <vt:i4>0</vt:i4>
      </vt:variant>
      <vt:variant>
        <vt:i4>5</vt:i4>
      </vt:variant>
      <vt:variant>
        <vt:lpwstr/>
      </vt:variant>
      <vt:variant>
        <vt:lpwstr>_Toc24102653</vt:lpwstr>
      </vt:variant>
      <vt:variant>
        <vt:i4>1507380</vt:i4>
      </vt:variant>
      <vt:variant>
        <vt:i4>10</vt:i4>
      </vt:variant>
      <vt:variant>
        <vt:i4>0</vt:i4>
      </vt:variant>
      <vt:variant>
        <vt:i4>5</vt:i4>
      </vt:variant>
      <vt:variant>
        <vt:lpwstr/>
      </vt:variant>
      <vt:variant>
        <vt:lpwstr>_Toc24102652</vt:lpwstr>
      </vt:variant>
      <vt:variant>
        <vt:i4>1310772</vt:i4>
      </vt:variant>
      <vt:variant>
        <vt:i4>7</vt:i4>
      </vt:variant>
      <vt:variant>
        <vt:i4>0</vt:i4>
      </vt:variant>
      <vt:variant>
        <vt:i4>5</vt:i4>
      </vt:variant>
      <vt:variant>
        <vt:lpwstr/>
      </vt:variant>
      <vt:variant>
        <vt:lpwstr>_Toc24102651</vt:lpwstr>
      </vt:variant>
      <vt:variant>
        <vt:i4>1376308</vt:i4>
      </vt:variant>
      <vt:variant>
        <vt:i4>4</vt:i4>
      </vt:variant>
      <vt:variant>
        <vt:i4>0</vt:i4>
      </vt:variant>
      <vt:variant>
        <vt:i4>5</vt:i4>
      </vt:variant>
      <vt:variant>
        <vt:lpwstr/>
      </vt:variant>
      <vt:variant>
        <vt:lpwstr>_Toc24102650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RePack by Diakov</dc:creator>
  <cp:lastModifiedBy>Dmitry V Stolpovskih</cp:lastModifiedBy>
  <cp:revision>2</cp:revision>
  <cp:lastPrinted>2018-01-09T16:11:00Z</cp:lastPrinted>
  <dcterms:created xsi:type="dcterms:W3CDTF">2020-05-06T09:00:00Z</dcterms:created>
  <dcterms:modified xsi:type="dcterms:W3CDTF">2020-05-06T09:00:00Z</dcterms:modified>
</cp:coreProperties>
</file>