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0D" w:rsidRDefault="00AB6127" w:rsidP="00D44730">
      <w:pPr>
        <w:spacing w:afterLines="30" w:after="72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4745C4" w:rsidRDefault="004745C4" w:rsidP="00D44730">
      <w:pPr>
        <w:spacing w:afterLines="30" w:after="72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5C4">
        <w:rPr>
          <w:rFonts w:ascii="Times New Roman" w:hAnsi="Times New Roman" w:cs="Times New Roman"/>
          <w:sz w:val="28"/>
          <w:szCs w:val="28"/>
        </w:rPr>
        <w:t>КАФЕДРА ТЕОРИИ И ИСТОРИИ ГОСУДАРСТВА И ПРАВА</w:t>
      </w:r>
    </w:p>
    <w:p w:rsidR="004745C4" w:rsidRDefault="004745C4" w:rsidP="00A017AC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5C4" w:rsidRDefault="004745C4" w:rsidP="00A017AC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5C4" w:rsidRDefault="004745C4" w:rsidP="00A017AC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5C4" w:rsidRDefault="004745C4" w:rsidP="00A017AC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5C4" w:rsidRDefault="004745C4" w:rsidP="00A017AC">
      <w:pPr>
        <w:spacing w:afterLines="30" w:after="72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5C4" w:rsidRDefault="004745C4" w:rsidP="00A017AC">
      <w:pPr>
        <w:spacing w:afterLines="30" w:after="72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5C4" w:rsidRDefault="004745C4" w:rsidP="00A017AC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5C4" w:rsidRDefault="00D44730" w:rsidP="00A017AC">
      <w:pPr>
        <w:spacing w:afterLines="30" w:after="7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70E8" w:rsidRPr="00B070E8">
        <w:rPr>
          <w:rFonts w:ascii="Times New Roman" w:hAnsi="Times New Roman" w:cs="Times New Roman"/>
          <w:sz w:val="28"/>
          <w:szCs w:val="28"/>
        </w:rPr>
        <w:t>Правовое регулирование в сфер</w:t>
      </w:r>
      <w:r w:rsidR="001E79EF">
        <w:rPr>
          <w:rFonts w:ascii="Times New Roman" w:hAnsi="Times New Roman" w:cs="Times New Roman"/>
          <w:sz w:val="28"/>
          <w:szCs w:val="28"/>
        </w:rPr>
        <w:t>е экстремизма с позиции КоАП РФ</w:t>
      </w:r>
    </w:p>
    <w:p w:rsidR="00AB6127" w:rsidRDefault="00AB6127" w:rsidP="00A017AC">
      <w:pPr>
        <w:spacing w:afterLines="30" w:after="7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127" w:rsidRDefault="00AB6127" w:rsidP="00BE3A77">
      <w:pPr>
        <w:spacing w:afterLines="30" w:after="72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6127" w:rsidRDefault="00AB6127" w:rsidP="00BE3A77">
      <w:pPr>
        <w:spacing w:afterLines="30" w:after="72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6127" w:rsidRDefault="00AB6127" w:rsidP="00BE3A77">
      <w:pPr>
        <w:spacing w:afterLines="30" w:after="72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6127" w:rsidRDefault="00AB6127" w:rsidP="00BE3A77">
      <w:pPr>
        <w:spacing w:afterLines="30" w:after="72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745C4" w:rsidRPr="004745C4" w:rsidRDefault="004745C4" w:rsidP="00BE3A77">
      <w:pPr>
        <w:spacing w:afterLines="30" w:after="72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5C4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4745C4" w:rsidRPr="00FF3605" w:rsidRDefault="00FF3605" w:rsidP="00BE3A77">
      <w:pPr>
        <w:spacing w:afterLines="30" w:after="72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3605">
        <w:rPr>
          <w:rFonts w:ascii="Times New Roman" w:hAnsi="Times New Roman" w:cs="Times New Roman"/>
          <w:sz w:val="28"/>
          <w:szCs w:val="28"/>
        </w:rPr>
        <w:t>студентки</w:t>
      </w:r>
      <w:r w:rsidR="004745C4" w:rsidRPr="00FF3605">
        <w:rPr>
          <w:rFonts w:ascii="Times New Roman" w:hAnsi="Times New Roman" w:cs="Times New Roman"/>
          <w:sz w:val="28"/>
          <w:szCs w:val="28"/>
        </w:rPr>
        <w:t xml:space="preserve"> дневного отделения</w:t>
      </w:r>
    </w:p>
    <w:p w:rsidR="004745C4" w:rsidRPr="00FF3605" w:rsidRDefault="00FF3605" w:rsidP="00BE3A77">
      <w:pPr>
        <w:spacing w:afterLines="30" w:after="72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3605">
        <w:rPr>
          <w:rFonts w:ascii="Times New Roman" w:hAnsi="Times New Roman" w:cs="Times New Roman"/>
          <w:sz w:val="28"/>
          <w:szCs w:val="28"/>
        </w:rPr>
        <w:t>1</w:t>
      </w:r>
      <w:r w:rsidR="004745C4" w:rsidRPr="00FF3605">
        <w:rPr>
          <w:rFonts w:ascii="Times New Roman" w:hAnsi="Times New Roman" w:cs="Times New Roman"/>
          <w:sz w:val="28"/>
          <w:szCs w:val="28"/>
        </w:rPr>
        <w:t xml:space="preserve"> курс</w:t>
      </w:r>
      <w:r w:rsidRPr="00FF3605">
        <w:rPr>
          <w:rFonts w:ascii="Times New Roman" w:hAnsi="Times New Roman" w:cs="Times New Roman"/>
          <w:sz w:val="28"/>
          <w:szCs w:val="28"/>
        </w:rPr>
        <w:t xml:space="preserve">а 9 </w:t>
      </w:r>
      <w:r w:rsidR="00DD3811" w:rsidRPr="00FF3605">
        <w:rPr>
          <w:rFonts w:ascii="Times New Roman" w:hAnsi="Times New Roman" w:cs="Times New Roman"/>
          <w:sz w:val="28"/>
          <w:szCs w:val="28"/>
        </w:rPr>
        <w:t>группы</w:t>
      </w:r>
    </w:p>
    <w:p w:rsidR="004745C4" w:rsidRPr="004745C4" w:rsidRDefault="00FF3605" w:rsidP="00BE3A77">
      <w:pPr>
        <w:spacing w:afterLines="30" w:after="72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Карповой Ирина Андреевны</w:t>
      </w:r>
    </w:p>
    <w:p w:rsidR="004745C4" w:rsidRPr="004745C4" w:rsidRDefault="004745C4" w:rsidP="00BE3A77">
      <w:pPr>
        <w:spacing w:afterLines="30" w:after="72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45C4" w:rsidRPr="0020126C" w:rsidRDefault="004745C4" w:rsidP="00BE3A77">
      <w:pPr>
        <w:spacing w:afterLines="30" w:after="72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5C4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4745C4" w:rsidRDefault="00FF3605" w:rsidP="00BE3A77">
      <w:pPr>
        <w:spacing w:afterLines="30" w:after="72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Капустина Мария Александровна</w:t>
      </w:r>
    </w:p>
    <w:p w:rsidR="004745C4" w:rsidRDefault="004745C4" w:rsidP="00BE3A77">
      <w:pPr>
        <w:spacing w:afterLines="30" w:after="72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45C4" w:rsidRDefault="004745C4" w:rsidP="00BE3A77">
      <w:pPr>
        <w:spacing w:afterLines="30" w:after="72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0371" w:rsidRDefault="00AB0371" w:rsidP="00BE3A77">
      <w:pPr>
        <w:spacing w:afterLines="30" w:after="72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126C" w:rsidRDefault="0020126C" w:rsidP="00BE3A77">
      <w:pPr>
        <w:spacing w:afterLines="30" w:after="72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5C4" w:rsidRPr="004745C4" w:rsidRDefault="004745C4" w:rsidP="00BE3A77">
      <w:pPr>
        <w:spacing w:afterLines="30" w:after="72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5C4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B0371" w:rsidRDefault="0020126C" w:rsidP="00BE3A77">
      <w:pPr>
        <w:spacing w:afterLines="30" w:after="72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1C7E4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B39F3" w:rsidRDefault="00AB39F3" w:rsidP="00A017AC">
      <w:pPr>
        <w:spacing w:afterLines="30" w:after="72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DD0" w:rsidRDefault="00876DD0" w:rsidP="00A01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876DD0" w:rsidRPr="00876DD0" w:rsidRDefault="00876DD0" w:rsidP="00A017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="Times New Roman"/>
          <w:b w:val="0"/>
          <w:color w:val="auto"/>
          <w:sz w:val="22"/>
          <w:szCs w:val="28"/>
          <w:lang w:eastAsia="en-US"/>
        </w:rPr>
        <w:id w:val="-746649989"/>
        <w:docPartObj>
          <w:docPartGallery w:val="Table of Contents"/>
          <w:docPartUnique/>
        </w:docPartObj>
      </w:sdtPr>
      <w:sdtEndPr/>
      <w:sdtContent>
        <w:p w:rsidR="00876DD0" w:rsidRPr="006C25AF" w:rsidRDefault="00876DD0" w:rsidP="00A017AC">
          <w:pPr>
            <w:pStyle w:val="af2"/>
            <w:jc w:val="left"/>
            <w:rPr>
              <w:rFonts w:cs="Times New Roman"/>
              <w:b w:val="0"/>
              <w:bCs/>
              <w:szCs w:val="28"/>
            </w:rPr>
          </w:pPr>
          <w:r w:rsidRPr="006C25AF">
            <w:rPr>
              <w:rFonts w:cs="Times New Roman"/>
              <w:b w:val="0"/>
              <w:bCs/>
              <w:szCs w:val="28"/>
            </w:rPr>
            <w:t>Введение</w:t>
          </w:r>
          <w:r w:rsidRPr="006C25AF">
            <w:rPr>
              <w:rFonts w:cs="Times New Roman"/>
              <w:b w:val="0"/>
              <w:szCs w:val="28"/>
            </w:rPr>
            <w:ptab w:relativeTo="margin" w:alignment="right" w:leader="dot"/>
          </w:r>
          <w:r w:rsidRPr="006C25AF">
            <w:rPr>
              <w:rFonts w:cs="Times New Roman"/>
              <w:b w:val="0"/>
              <w:bCs/>
              <w:szCs w:val="28"/>
            </w:rPr>
            <w:t>2</w:t>
          </w:r>
        </w:p>
        <w:p w:rsidR="00876DD0" w:rsidRPr="006C25AF" w:rsidRDefault="00876DD0" w:rsidP="00A017AC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 w:rsidRPr="006C25AF">
            <w:rPr>
              <w:rFonts w:ascii="Times New Roman" w:hAnsi="Times New Roman"/>
              <w:sz w:val="28"/>
              <w:szCs w:val="28"/>
            </w:rPr>
            <w:t xml:space="preserve">Глава </w:t>
          </w:r>
          <w:r w:rsidRPr="006C25AF">
            <w:rPr>
              <w:rFonts w:ascii="Times New Roman" w:hAnsi="Times New Roman"/>
              <w:sz w:val="28"/>
              <w:szCs w:val="28"/>
              <w:lang w:val="en-US"/>
            </w:rPr>
            <w:t>I</w:t>
          </w:r>
          <w:r w:rsidRPr="006C25AF">
            <w:rPr>
              <w:rFonts w:ascii="Times New Roman" w:hAnsi="Times New Roman"/>
              <w:sz w:val="28"/>
              <w:szCs w:val="28"/>
            </w:rPr>
            <w:t>. Нормы КоАП об экстремизме</w:t>
          </w:r>
          <w:r w:rsidRPr="006C25AF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6C25AF">
            <w:rPr>
              <w:rFonts w:ascii="Times New Roman" w:hAnsi="Times New Roman"/>
              <w:sz w:val="28"/>
              <w:szCs w:val="28"/>
            </w:rPr>
            <w:t>3</w:t>
          </w:r>
        </w:p>
        <w:p w:rsidR="00876DD0" w:rsidRPr="006C25AF" w:rsidRDefault="00876DD0" w:rsidP="00A017AC">
          <w:pPr>
            <w:pStyle w:val="11"/>
            <w:jc w:val="left"/>
            <w:rPr>
              <w:bCs/>
            </w:rPr>
          </w:pPr>
          <w:r w:rsidRPr="006C25AF">
            <w:t>§1.1 Перечень статей КоАП об экстремизме</w:t>
          </w:r>
          <w:r w:rsidRPr="006C25AF">
            <w:ptab w:relativeTo="margin" w:alignment="right" w:leader="dot"/>
          </w:r>
          <w:r w:rsidRPr="006C25AF">
            <w:rPr>
              <w:bCs/>
            </w:rPr>
            <w:t>3</w:t>
          </w:r>
        </w:p>
        <w:p w:rsidR="00876DD0" w:rsidRPr="006C25AF" w:rsidRDefault="00876DD0" w:rsidP="00A017AC">
          <w:pPr>
            <w:pStyle w:val="11"/>
            <w:jc w:val="left"/>
          </w:pPr>
          <w:r w:rsidRPr="006C25AF">
            <w:t>§1.2 Статья 20.3 КоАП</w:t>
          </w:r>
          <w:r w:rsidRPr="006C25AF">
            <w:ptab w:relativeTo="margin" w:alignment="right" w:leader="dot"/>
          </w:r>
          <w:r w:rsidRPr="006C25AF">
            <w:t>5</w:t>
          </w:r>
        </w:p>
        <w:p w:rsidR="006C25AF" w:rsidRPr="006C25AF" w:rsidRDefault="00876DD0" w:rsidP="00A017AC">
          <w:pPr>
            <w:pStyle w:val="3"/>
            <w:ind w:left="0"/>
            <w:jc w:val="left"/>
            <w:rPr>
              <w:b w:val="0"/>
            </w:rPr>
          </w:pPr>
          <w:r w:rsidRPr="006C25AF">
            <w:rPr>
              <w:b w:val="0"/>
            </w:rPr>
            <w:t>§1.3 Статья 20.29 КоАП</w:t>
          </w:r>
          <w:r w:rsidRPr="006C25AF">
            <w:t xml:space="preserve"> </w:t>
          </w:r>
          <w:r w:rsidRPr="006C25AF">
            <w:rPr>
              <w:b w:val="0"/>
            </w:rPr>
            <w:ptab w:relativeTo="margin" w:alignment="right" w:leader="dot"/>
          </w:r>
          <w:r w:rsidRPr="006C25AF">
            <w:rPr>
              <w:b w:val="0"/>
            </w:rPr>
            <w:t>6</w:t>
          </w:r>
        </w:p>
        <w:p w:rsidR="006C25AF" w:rsidRPr="006C25AF" w:rsidRDefault="006C25AF" w:rsidP="00A017AC">
          <w:pPr>
            <w:rPr>
              <w:rFonts w:ascii="Times New Roman" w:hAnsi="Times New Roman" w:cs="Times New Roman"/>
              <w:sz w:val="28"/>
              <w:szCs w:val="28"/>
            </w:rPr>
          </w:pPr>
          <w:r w:rsidRPr="006C25AF">
            <w:rPr>
              <w:rFonts w:ascii="Times New Roman" w:hAnsi="Times New Roman" w:cs="Times New Roman"/>
              <w:sz w:val="28"/>
              <w:szCs w:val="28"/>
            </w:rPr>
            <w:t>§1.3 Статья</w:t>
          </w:r>
          <w:r w:rsidR="00B443CF">
            <w:rPr>
              <w:rFonts w:ascii="Times New Roman" w:hAnsi="Times New Roman" w:cs="Times New Roman"/>
              <w:sz w:val="28"/>
              <w:szCs w:val="28"/>
            </w:rPr>
            <w:t xml:space="preserve"> 20.29 КоАП…………………………………………………</w:t>
          </w:r>
          <w:r w:rsidRPr="006C25AF">
            <w:rPr>
              <w:rFonts w:ascii="Times New Roman" w:hAnsi="Times New Roman" w:cs="Times New Roman"/>
              <w:sz w:val="28"/>
              <w:szCs w:val="28"/>
            </w:rPr>
            <w:t>………..9</w:t>
          </w:r>
        </w:p>
        <w:p w:rsidR="006C25AF" w:rsidRPr="006C25AF" w:rsidRDefault="006C25AF" w:rsidP="00A017AC">
          <w:pPr>
            <w:rPr>
              <w:rFonts w:ascii="Times New Roman" w:hAnsi="Times New Roman" w:cs="Times New Roman"/>
              <w:sz w:val="28"/>
              <w:szCs w:val="28"/>
            </w:rPr>
          </w:pPr>
          <w:r w:rsidRPr="006C25AF">
            <w:rPr>
              <w:rFonts w:ascii="Times New Roman" w:hAnsi="Times New Roman" w:cs="Times New Roman"/>
              <w:sz w:val="28"/>
              <w:szCs w:val="28"/>
            </w:rPr>
            <w:t xml:space="preserve">Глава </w:t>
          </w:r>
          <w:r w:rsidRPr="006C25AF">
            <w:rPr>
              <w:rFonts w:ascii="Times New Roman" w:hAnsi="Times New Roman" w:cs="Times New Roman"/>
              <w:sz w:val="28"/>
              <w:szCs w:val="28"/>
              <w:lang w:val="en-US"/>
            </w:rPr>
            <w:t>II</w:t>
          </w:r>
          <w:r w:rsidRPr="006C25AF">
            <w:rPr>
              <w:rFonts w:ascii="Times New Roman" w:hAnsi="Times New Roman" w:cs="Times New Roman"/>
              <w:sz w:val="28"/>
              <w:szCs w:val="28"/>
            </w:rPr>
            <w:t>. Проблемы административного законодател</w:t>
          </w:r>
          <w:r w:rsidR="00B443CF">
            <w:rPr>
              <w:rFonts w:ascii="Times New Roman" w:hAnsi="Times New Roman" w:cs="Times New Roman"/>
              <w:sz w:val="28"/>
              <w:szCs w:val="28"/>
            </w:rPr>
            <w:t>ьства в сфере экстремизма………………</w:t>
          </w:r>
          <w:r w:rsidRPr="006C25AF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………………………………………………………11</w:t>
          </w:r>
        </w:p>
        <w:p w:rsidR="006C25AF" w:rsidRPr="006C25AF" w:rsidRDefault="006C25AF" w:rsidP="00A017AC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6C25A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§2.1 </w:t>
          </w:r>
          <w:r w:rsidR="00B443C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Блокировки в Интернете……</w:t>
          </w:r>
          <w:r w:rsidRPr="006C25A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…………</w:t>
          </w:r>
          <w:r w:rsidR="00B443C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…………………</w:t>
          </w:r>
          <w:r w:rsidRPr="006C25A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………………...11</w:t>
          </w:r>
        </w:p>
        <w:p w:rsidR="006C25AF" w:rsidRPr="006C25AF" w:rsidRDefault="006C25AF" w:rsidP="00A017AC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6C25A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§2.2 Соразмер</w:t>
          </w:r>
          <w:r w:rsidR="00B443C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ность ограничения и охраны прав граждан.......................……</w:t>
          </w:r>
          <w:r w:rsidRPr="006C25A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.13</w:t>
          </w:r>
        </w:p>
        <w:p w:rsidR="006C25AF" w:rsidRPr="006C25AF" w:rsidRDefault="006C25AF" w:rsidP="00A017AC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6C25A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§2.3 Незаконное ограничение прав в политических целях…………</w:t>
          </w:r>
          <w:r w:rsidR="00B443C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………………………………………………………</w:t>
          </w:r>
          <w:r w:rsidRPr="006C25A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…………...14</w:t>
          </w:r>
        </w:p>
        <w:p w:rsidR="006C25AF" w:rsidRPr="006C25AF" w:rsidRDefault="006C25AF" w:rsidP="00A017AC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6C25A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§2.4 Некомпетентность правоприменителя……</w:t>
          </w:r>
          <w:r w:rsidR="00B443C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……………………….</w:t>
          </w:r>
          <w:r w:rsidRPr="006C25A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…………………………………16</w:t>
          </w:r>
        </w:p>
        <w:p w:rsidR="006C25AF" w:rsidRPr="006C25AF" w:rsidRDefault="00B443CF" w:rsidP="00A017A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Заключение…………………………</w:t>
          </w:r>
          <w:r w:rsidR="006C25AF" w:rsidRPr="006C25AF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…………………………………………….18</w:t>
          </w:r>
        </w:p>
        <w:p w:rsidR="00876DD0" w:rsidRPr="006C25AF" w:rsidRDefault="006C25AF" w:rsidP="00A017AC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6C25AF">
            <w:rPr>
              <w:rFonts w:ascii="Times New Roman" w:hAnsi="Times New Roman" w:cs="Times New Roman"/>
              <w:sz w:val="28"/>
              <w:szCs w:val="28"/>
              <w:lang w:eastAsia="ru-RU"/>
            </w:rPr>
            <w:t>Список используемой литературы</w:t>
          </w:r>
          <w:r w:rsidR="00B443CF">
            <w:rPr>
              <w:rFonts w:ascii="Times New Roman" w:hAnsi="Times New Roman" w:cs="Times New Roman"/>
              <w:sz w:val="28"/>
              <w:szCs w:val="28"/>
              <w:lang w:eastAsia="ru-RU"/>
            </w:rPr>
            <w:t>…………………………</w:t>
          </w: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……………</w:t>
          </w:r>
          <w:r w:rsidR="00A017AC">
            <w:rPr>
              <w:rFonts w:ascii="Times New Roman" w:hAnsi="Times New Roman" w:cs="Times New Roman"/>
              <w:sz w:val="28"/>
              <w:szCs w:val="28"/>
              <w:lang w:eastAsia="ru-RU"/>
            </w:rPr>
            <w:t>.</w:t>
          </w: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……..19</w:t>
          </w:r>
        </w:p>
      </w:sdtContent>
    </w:sdt>
    <w:p w:rsidR="00876DD0" w:rsidRPr="006C25AF" w:rsidRDefault="00876DD0" w:rsidP="00A017AC">
      <w:pPr>
        <w:rPr>
          <w:rFonts w:ascii="Times New Roman" w:hAnsi="Times New Roman" w:cs="Times New Roman"/>
          <w:sz w:val="28"/>
          <w:szCs w:val="28"/>
        </w:rPr>
      </w:pPr>
      <w:r w:rsidRPr="006C25AF">
        <w:rPr>
          <w:rFonts w:ascii="Times New Roman" w:hAnsi="Times New Roman" w:cs="Times New Roman"/>
          <w:sz w:val="28"/>
          <w:szCs w:val="28"/>
        </w:rPr>
        <w:br w:type="page"/>
      </w:r>
      <w:r w:rsidRPr="006C25AF">
        <w:rPr>
          <w:rFonts w:ascii="Times New Roman" w:hAnsi="Times New Roman" w:cs="Times New Roman"/>
          <w:sz w:val="28"/>
          <w:szCs w:val="28"/>
        </w:rPr>
        <w:fldChar w:fldCharType="begin"/>
      </w:r>
      <w:r w:rsidRPr="006C25AF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6C25AF">
        <w:rPr>
          <w:rFonts w:ascii="Times New Roman" w:hAnsi="Times New Roman" w:cs="Times New Roman"/>
          <w:sz w:val="28"/>
          <w:szCs w:val="28"/>
        </w:rPr>
        <w:fldChar w:fldCharType="end"/>
      </w:r>
    </w:p>
    <w:p w:rsidR="00876DD0" w:rsidRDefault="001D5290" w:rsidP="00A01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DD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76DD0" w:rsidRDefault="00FF3605" w:rsidP="00A017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данный момент проблема терроризма и экстремизма остается одной из самых серьезных во всем мире, а борьба с экстремистскими и террористическими группировками входит в число самых актуальных задач современного общества.</w:t>
      </w:r>
    </w:p>
    <w:p w:rsidR="00876DD0" w:rsidRDefault="00FF3605" w:rsidP="00A017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«экстремизм» подразумевает пропаганду расовых, межнациональных и религиозных конфликтов посредством агрессивных и незаконных методов, а также через нарушение прав, свобод и законных интересов человека и гражданина в зависимости от его расовой, национальной, религиозной или социальной принадлежности. Экстремистская деятельность проявляется в раз</w:t>
      </w:r>
      <w:r w:rsidR="005E3C73" w:rsidRPr="00AF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формах неповиновения, а так</w:t>
      </w:r>
      <w:r w:rsidRPr="00AF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в террористических акциях, направленных против государства и/или мирного населения. Итак, терроризм - одно из проявлений экстремизма, форма политической борьбы, связанная с применением идеологически мотивированного насилия.</w:t>
      </w:r>
    </w:p>
    <w:p w:rsidR="00876DD0" w:rsidRDefault="00D0077F" w:rsidP="00A017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Правовые основы противодействия экстремистской деятельности – это законодательная база, служащая для борьбы с экстремизмом. Они закреплены не только в </w:t>
      </w:r>
      <w:r w:rsidRPr="00AF20F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Федеральном законе</w:t>
      </w:r>
      <w:r w:rsidRPr="00AF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25.07.2002 № 114-ФЗ "О противодействии экстремистской деятельности", но и в Конституции Российской Федерации, гарантирующей равенство всех перед законом и судом, право на жизнь, право на свободу передвижения, свободу определения национальной принадлежности и пользование родным языком, свободу совести и вероисповедания, активное и пассивное избирательные права. По сути, экстремизм сводится к нарушению большинства норм, предусмотренных гл. 1 и 2 Конституции РФ.</w:t>
      </w:r>
    </w:p>
    <w:p w:rsidR="00876DD0" w:rsidRDefault="00456AD6" w:rsidP="00A017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Однако, правовую основу противодействия экстремистской деятельности составляет и иное федеральное законодательство, подзаконные акты, а также международные акты.</w:t>
      </w:r>
    </w:p>
    <w:p w:rsidR="00876DD0" w:rsidRDefault="00D0077F" w:rsidP="00A017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Уголовный кодекс Российской Федерации также предусматривает ответственность за ряд экстремистских проявлений, в том числе за финансирование экстремистской деятельности (ст. 282.3 УК РФ).</w:t>
      </w:r>
    </w:p>
    <w:p w:rsidR="009F7BFA" w:rsidRPr="00876DD0" w:rsidRDefault="00456AD6" w:rsidP="00A017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этой работе я обращаюсь к Кодексу Российской Федерации об административных правонарушениях, поскольку он тоже содержит множество норм, направленных на борьбу с отдельными проявлениями экстремистской деятельности</w:t>
      </w:r>
      <w:r w:rsidR="0098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7BFA" w:rsidRDefault="009F7BFA" w:rsidP="00A017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DA4144" w:rsidRPr="009F7BFA" w:rsidRDefault="00B070E8" w:rsidP="00A017AC">
      <w:pPr>
        <w:spacing w:afterLines="30" w:after="72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B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9F7B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D5290" w:rsidRPr="009F7BFA">
        <w:rPr>
          <w:rFonts w:ascii="Times New Roman" w:hAnsi="Times New Roman" w:cs="Times New Roman"/>
          <w:b/>
          <w:sz w:val="28"/>
          <w:szCs w:val="28"/>
        </w:rPr>
        <w:t>.</w:t>
      </w:r>
      <w:r w:rsidRPr="009F7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52">
        <w:rPr>
          <w:rFonts w:ascii="Times New Roman" w:hAnsi="Times New Roman" w:cs="Times New Roman"/>
          <w:b/>
          <w:sz w:val="28"/>
          <w:szCs w:val="28"/>
        </w:rPr>
        <w:t>Нормы КоАП об экстремизме</w:t>
      </w:r>
    </w:p>
    <w:p w:rsidR="00051FD1" w:rsidRPr="009F7BFA" w:rsidRDefault="00051FD1" w:rsidP="00A017AC">
      <w:pPr>
        <w:spacing w:afterLines="30" w:after="72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BFA">
        <w:rPr>
          <w:rFonts w:ascii="Times New Roman" w:hAnsi="Times New Roman" w:cs="Times New Roman"/>
          <w:b/>
          <w:sz w:val="28"/>
          <w:szCs w:val="28"/>
        </w:rPr>
        <w:t>§1.1 Перечень статей КоАП об экстремизме</w:t>
      </w:r>
    </w:p>
    <w:p w:rsidR="00B34F1F" w:rsidRPr="00AF20F1" w:rsidRDefault="00B34F1F" w:rsidP="00A017AC">
      <w:pPr>
        <w:spacing w:afterLines="30" w:after="7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0F1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DD6C39" w:rsidRPr="00AF20F1">
        <w:rPr>
          <w:rFonts w:ascii="Times New Roman" w:hAnsi="Times New Roman" w:cs="Times New Roman"/>
          <w:sz w:val="28"/>
          <w:szCs w:val="28"/>
        </w:rPr>
        <w:t>за совершение правонарушений, связанных с</w:t>
      </w:r>
      <w:r w:rsidR="000A5E36" w:rsidRPr="00AF20F1">
        <w:rPr>
          <w:rFonts w:ascii="Times New Roman" w:hAnsi="Times New Roman" w:cs="Times New Roman"/>
          <w:sz w:val="28"/>
          <w:szCs w:val="28"/>
        </w:rPr>
        <w:t xml:space="preserve"> </w:t>
      </w:r>
      <w:r w:rsidR="00DD6C39" w:rsidRPr="00AF20F1">
        <w:rPr>
          <w:rFonts w:ascii="Times New Roman" w:hAnsi="Times New Roman" w:cs="Times New Roman"/>
          <w:sz w:val="28"/>
          <w:szCs w:val="28"/>
        </w:rPr>
        <w:t>экстремист</w:t>
      </w:r>
      <w:r w:rsidR="0053465D">
        <w:rPr>
          <w:rFonts w:ascii="Times New Roman" w:hAnsi="Times New Roman" w:cs="Times New Roman"/>
          <w:sz w:val="28"/>
          <w:szCs w:val="28"/>
        </w:rPr>
        <w:t>с</w:t>
      </w:r>
      <w:r w:rsidR="00DD6C39" w:rsidRPr="00AF20F1">
        <w:rPr>
          <w:rFonts w:ascii="Times New Roman" w:hAnsi="Times New Roman" w:cs="Times New Roman"/>
          <w:sz w:val="28"/>
          <w:szCs w:val="28"/>
        </w:rPr>
        <w:t>кой деятельности согласно Кодексу Российской Федерации об административных правонарушениях предусмотрена ответственность по следующим статьям:</w:t>
      </w:r>
    </w:p>
    <w:p w:rsidR="00312A59" w:rsidRDefault="004F7CA5" w:rsidP="00A017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F1">
        <w:rPr>
          <w:rFonts w:ascii="Times New Roman" w:hAnsi="Times New Roman" w:cs="Times New Roman"/>
          <w:sz w:val="28"/>
          <w:szCs w:val="28"/>
        </w:rPr>
        <w:t>Статья 13.15</w:t>
      </w:r>
      <w:r w:rsidR="00B23580" w:rsidRPr="00AF20F1">
        <w:rPr>
          <w:rFonts w:ascii="Times New Roman" w:hAnsi="Times New Roman" w:cs="Times New Roman"/>
          <w:sz w:val="28"/>
          <w:szCs w:val="28"/>
        </w:rPr>
        <w:t xml:space="preserve"> часть 2</w:t>
      </w:r>
      <w:r w:rsidRPr="00AF20F1">
        <w:rPr>
          <w:rFonts w:ascii="Times New Roman" w:hAnsi="Times New Roman" w:cs="Times New Roman"/>
          <w:sz w:val="28"/>
          <w:szCs w:val="28"/>
        </w:rPr>
        <w:t xml:space="preserve"> «</w:t>
      </w:r>
      <w:r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информации об общественном объединении или иной организации, включенных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 июля 2002 года N 114-ФЗ </w:t>
      </w:r>
      <w:r w:rsidR="00051F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экстремистской деятельности</w:t>
      </w:r>
      <w:r w:rsidR="00051F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указания на то, что соответствующее общественное объединение или иная организация ликвидированы или их деятельность запрещена»;</w:t>
      </w:r>
    </w:p>
    <w:p w:rsidR="00312A59" w:rsidRPr="00312A59" w:rsidRDefault="00DD6C39" w:rsidP="00A017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F1">
        <w:rPr>
          <w:rFonts w:ascii="Times New Roman" w:hAnsi="Times New Roman" w:cs="Times New Roman"/>
          <w:sz w:val="28"/>
          <w:szCs w:val="28"/>
        </w:rPr>
        <w:t>Статья 13.15 часть 6 «</w:t>
      </w:r>
      <w:r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либо выпуск продукции средства массовой информации, содержащей публичные призывы к осуществлению террористической деятельности, материалы, публично оправдывающие терроризм, или другие материалы, призывающие к осуществлению экстремистской деятельности либо обосновывающие или оправдывающие необходимость осуществления такой деятельности, за исключением случаев, предусмотренных статьями 20.3, 20.3.1 и 20.29 настоящего Кодекса</w:t>
      </w:r>
      <w:r w:rsidR="00312A59">
        <w:rPr>
          <w:rFonts w:ascii="Times New Roman" w:hAnsi="Times New Roman" w:cs="Times New Roman"/>
          <w:sz w:val="28"/>
          <w:szCs w:val="28"/>
        </w:rPr>
        <w:t>»;</w:t>
      </w:r>
    </w:p>
    <w:p w:rsidR="00312A59" w:rsidRDefault="00EE0C57" w:rsidP="00A017AC">
      <w:pPr>
        <w:jc w:val="both"/>
        <w:rPr>
          <w:rFonts w:ascii="Times New Roman" w:hAnsi="Times New Roman" w:cs="Times New Roman"/>
          <w:sz w:val="28"/>
          <w:szCs w:val="28"/>
        </w:rPr>
      </w:pPr>
      <w:r w:rsidRPr="00EE0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13.37. Распространение владельцем аудиовизуального сервиса информации, содержащей публичные призывы к осуществлению террористической деятельности, материалов, публично оправдывающих терроризм, или других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</w:t>
      </w:r>
      <w:r w:rsidR="004F7CA5" w:rsidRPr="00AF2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12A59" w:rsidRDefault="00A01D2C" w:rsidP="00A01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20.3 часть 1 </w:t>
      </w:r>
      <w:r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«Пропаганда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2A59" w:rsidRDefault="00A01D2C" w:rsidP="00A017AC">
      <w:pPr>
        <w:jc w:val="both"/>
        <w:rPr>
          <w:rFonts w:ascii="Times New Roman" w:hAnsi="Times New Roman" w:cs="Times New Roman"/>
          <w:sz w:val="28"/>
          <w:szCs w:val="28"/>
        </w:rPr>
      </w:pPr>
      <w:r w:rsidRPr="00AF2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20.3 часть 2 «</w:t>
      </w:r>
      <w:r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или сбыт в целях пропаганды либо приобретение в 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законами»;</w:t>
      </w:r>
    </w:p>
    <w:p w:rsidR="00312A59" w:rsidRDefault="00B23580" w:rsidP="00A017AC">
      <w:pPr>
        <w:jc w:val="both"/>
        <w:rPr>
          <w:rFonts w:ascii="Times New Roman" w:hAnsi="Times New Roman" w:cs="Times New Roman"/>
          <w:sz w:val="28"/>
          <w:szCs w:val="28"/>
        </w:rPr>
      </w:pPr>
      <w:r w:rsidRPr="00B23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20.3.1</w:t>
      </w:r>
      <w:r w:rsidRPr="00AF2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A0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Действия, направленные на </w:t>
      </w:r>
      <w:r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</w:t>
      </w:r>
      <w:r w:rsidR="00051F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51F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не содержат уголовно наказуемого деяния»</w:t>
      </w:r>
      <w:r w:rsidR="004F7CA5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580" w:rsidRPr="00312A59" w:rsidRDefault="00B23580" w:rsidP="00A017AC">
      <w:pPr>
        <w:jc w:val="both"/>
        <w:rPr>
          <w:rFonts w:ascii="Times New Roman" w:hAnsi="Times New Roman" w:cs="Times New Roman"/>
          <w:sz w:val="28"/>
          <w:szCs w:val="28"/>
        </w:rPr>
      </w:pPr>
      <w:r w:rsidRPr="00B23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20.29</w:t>
      </w:r>
      <w:r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распространения»</w:t>
      </w:r>
      <w:r w:rsidR="004F7CA5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B87" w:rsidRDefault="00B85B87" w:rsidP="00A017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85B87" w:rsidRDefault="00051FD1" w:rsidP="00A017A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§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</w:t>
      </w:r>
      <w:r w:rsidR="00B8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20.3 КоАП</w:t>
      </w:r>
    </w:p>
    <w:p w:rsidR="0041710A" w:rsidRDefault="004F7CA5" w:rsidP="00A017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интерес, на </w:t>
      </w:r>
      <w:r w:rsidR="000A5E36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взгляд, предст</w:t>
      </w:r>
      <w:r w:rsidR="00A0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 часть первая статьи 20.3 КоАП. </w:t>
      </w:r>
      <w:r w:rsidR="00C733E9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норма</w:t>
      </w:r>
      <w:r w:rsidR="005E3C73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мнению некоторых юристов, сф</w:t>
      </w:r>
      <w:r w:rsidR="00C733E9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ормулирована недостаточно четко, так как можно предположить, что публичная демонстрация данного вида символики запрещена даже в тех случаях, когда не является пропагандой. На самом деле этот запрет не так универсален. Например, нацистская свастика нередко</w:t>
      </w:r>
      <w:r w:rsidR="009A3F8E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фигурирует в фильмах о Великой Отечественной войне, и это не является нарушением закона. Однако практика показывает, что такая неточность формулировки негативно сказывается на правосудии. Ввиду размытости и некоторой неочевидности статьи правоприменитель может трактовать ее по-разному, иногда не совсем правильно. Таким образом, преследованию зачастую </w:t>
      </w:r>
      <w:r w:rsidR="001344CC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подвергались </w:t>
      </w:r>
      <w:r w:rsidR="009A3F8E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настоящие правонарушители, но и </w:t>
      </w:r>
      <w:r w:rsidR="001344CC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 не</w:t>
      </w:r>
      <w:r w:rsidR="009A3F8E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виновные люди, которые использова</w:t>
      </w:r>
      <w:r w:rsidR="001344CC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упомянутый символ в безобидны</w:t>
      </w:r>
      <w:r w:rsidR="0041710A">
        <w:rPr>
          <w:rFonts w:ascii="Times New Roman" w:eastAsia="Times New Roman" w:hAnsi="Times New Roman" w:cs="Times New Roman"/>
          <w:sz w:val="28"/>
          <w:szCs w:val="28"/>
          <w:lang w:eastAsia="ru-RU"/>
        </w:rPr>
        <w:t>х, с точки зрения здравого смысла</w:t>
      </w:r>
      <w:r w:rsidR="001344CC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целях. Например, блоггеры, антиквары, журналисты. Наказывали даже антифашистов за демонстрирование выбрасываемой в урну свастики.</w:t>
      </w:r>
    </w:p>
    <w:p w:rsidR="00681912" w:rsidRDefault="00681912" w:rsidP="00A017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начале 2015 года по статье 20.3 КоАП в Смоленске была оштрафована журналистка Полина Петрусева, разместившая на своей странице в социальной сети «Вконтакте» снимок своего двора во время </w:t>
      </w:r>
      <w:r w:rsidR="00CD740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фашисткой оккупации.</w:t>
      </w:r>
      <w:r w:rsidR="00F1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4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снимке был виден флаг Третьего рейха и немецкие солдаты, одетые в военную форму со свастикой. Девушка нашла фотографию в открытом источнике и решила поделиться ею в своем профиле с подписью «Нашла тут фото своего двора», очевидно, никоим образом не подразумевая пропагандировать экстремизм.</w:t>
      </w:r>
    </w:p>
    <w:p w:rsidR="00011406" w:rsidRDefault="00B5527A" w:rsidP="00A017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</w:t>
      </w:r>
      <w:r w:rsidR="001344CC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проблема была решена: </w:t>
      </w:r>
      <w:r w:rsidR="00847DBE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нечеткость </w:t>
      </w:r>
      <w:r w:rsidR="001344CC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формулировки была </w:t>
      </w:r>
      <w:r w:rsidR="00847DBE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устранена посредством юридико-лингвистического исследования, назначенного Федеральной службой по надзору в сфере связи, информационных технологий и массовых коммуникаций (Роскомнадзор). Оно </w:t>
      </w:r>
      <w:r w:rsidR="001344CC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утверждало, что </w:t>
      </w:r>
      <w:r w:rsidR="00231702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демонстрирование нацистской символики само по себе не является экстремизмом в том случае, если оно производится без целей пропаганды.</w:t>
      </w:r>
      <w:r w:rsidR="00847DBE" w:rsidRPr="00AF20F1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AE21C3" w:rsidRPr="00AF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в этом же сообщении Роскомнадзор заявил, что по заключению экспертов, </w:t>
      </w:r>
      <w:r w:rsidR="00AE21C3" w:rsidRPr="00AF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упомянутой атрибутики/символики в исторических, </w:t>
      </w:r>
      <w:r w:rsidR="000F3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образовательных, </w:t>
      </w:r>
      <w:r w:rsidR="00AE21C3" w:rsidRPr="00AF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научных и т.п. целях допускается, но при этом «нацистская символика не может быть использована с целью оскорбления советского народа и памяти о понесенных в Великой Отечественной войне жертвах, для  популяризации идей нацизма, теории расового превосходства, оправдания воен</w:t>
      </w:r>
      <w:r w:rsidR="000F3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преступлений фашистов». </w:t>
      </w:r>
      <w:r w:rsidR="00AE21C3" w:rsidRPr="00AF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своих выводах Роскомнадзор опирается также на </w:t>
      </w:r>
      <w:r w:rsidR="00CC3A54" w:rsidRPr="00AF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позицию Конституционного Суда РФ по данному вопросу. КС </w:t>
      </w:r>
      <w:r w:rsidR="00CE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определении </w:t>
      </w:r>
      <w:r w:rsidR="00CC3A54" w:rsidRPr="00AF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заявляет, что указанный вид экстремизма имеет место быть только в том случае, если </w:t>
      </w:r>
      <w:r w:rsidR="00AF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r w:rsidR="00CC3A54" w:rsidRPr="00AF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противоречие положениям Конституции РФ - </w:t>
      </w:r>
      <w:r w:rsidR="00CC3A54" w:rsidRPr="00AF20F1">
        <w:rPr>
          <w:rStyle w:val="af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возбуждения ненависти и вражды, разжигание розни и пропаганда социального, расового, национального, религиозного или языкового превосходства.</w:t>
      </w:r>
      <w:r w:rsidR="00CE33E6">
        <w:rPr>
          <w:rStyle w:val="af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AF20F1">
        <w:rPr>
          <w:rStyle w:val="af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Наличие э</w:t>
      </w:r>
      <w:r w:rsidR="00CE33E6">
        <w:rPr>
          <w:rStyle w:val="af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того противоречия, по мнению КС, должно быть выявлено посредством индивидуального отношения к каждому отдельному делу с учетом всех значимых обстоятельств: </w:t>
      </w:r>
      <w:r w:rsidR="00CE33E6" w:rsidRPr="00CE33E6">
        <w:rPr>
          <w:rStyle w:val="afb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</w:t>
      </w:r>
      <w:r w:rsidR="00CE33E6" w:rsidRPr="00CE3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и содержания деятельности или информации, их адресатов и целевой направленности, общественно-политического контекста, наличия реальной угрозы, обусловленной в том числе призывами к противоправным посягательствам на конституционно охраняемые ценности, обоснованием или оправданием их совершения, и т.п.».</w:t>
      </w:r>
      <w:r w:rsidR="00CE33E6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</w:p>
    <w:p w:rsidR="00920B19" w:rsidRPr="00685E7F" w:rsidRDefault="00011406" w:rsidP="00A017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деле</w:t>
      </w:r>
      <w:r w:rsidR="00FC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такое уточнение не решило проблему до конца</w:t>
      </w:r>
      <w:r w:rsidR="00930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теперь рядовым гражданам необходимо было доказать, что материалы, опубликованные ими, относятся к произведениям науки, литературы или искусства, чтобы избежать несправедливого наказания.</w:t>
      </w:r>
      <w:r w:rsidR="00303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Смоленской </w:t>
      </w:r>
      <w:r w:rsidR="00685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журналистке Полине Петрусевой это не удалось – </w:t>
      </w:r>
      <w:r w:rsidR="00303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середине 2015 года </w:t>
      </w:r>
      <w:r w:rsidR="00685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отклонил ее жалобу, поскольку, рассмотрев аргументы в ее защиту, не нашел в действиях девушки художественных или культурных причин, которые оправдывали бы публикацию изображения, содержащего нацистскую свастику. Сторона защиты хотела предоставить суду материалы</w:t>
      </w:r>
      <w:r w:rsidR="00985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также содержащие свастику,</w:t>
      </w:r>
      <w:r w:rsidR="00685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проходившей в то время в Смоленске выставки, посвященной Великой Отечественной войне</w:t>
      </w:r>
      <w:r w:rsidR="00985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ходатайство не было удовлетворено, поскольку суд не нашел в нем признаков причастности к разбирательству. По итогу </w:t>
      </w:r>
      <w:r w:rsidR="00F15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Смоленским областным судом </w:t>
      </w:r>
      <w:r w:rsidR="00985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Полина была приговорена к штрафу в тысячу рублей.</w:t>
      </w:r>
    </w:p>
    <w:p w:rsidR="00920B19" w:rsidRDefault="00920B19" w:rsidP="00A017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B85B87" w:rsidRDefault="00B85B87" w:rsidP="00A01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B87">
        <w:rPr>
          <w:rFonts w:ascii="Times New Roman" w:hAnsi="Times New Roman" w:cs="Times New Roman"/>
          <w:b/>
          <w:sz w:val="28"/>
          <w:szCs w:val="28"/>
        </w:rPr>
        <w:t>§1.3 Статья 20.29 КоАП</w:t>
      </w:r>
    </w:p>
    <w:p w:rsidR="00782BA9" w:rsidRPr="000A1FE7" w:rsidRDefault="009A247C" w:rsidP="00A017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</w:t>
      </w:r>
      <w:r w:rsidR="00A0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представляющая интерес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статья </w:t>
      </w:r>
      <w:r w:rsidR="00A0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20.29 КоАП</w:t>
      </w:r>
      <w:r w:rsidR="00A0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Если какой-либо материал был признан судом </w:t>
      </w:r>
      <w:r w:rsidR="00A01D2C" w:rsidRPr="003C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экстремистским</w:t>
      </w:r>
      <w:r w:rsidR="00A0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это не значит, что его создатель </w:t>
      </w:r>
      <w:r w:rsidR="003C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автоматически привлекается к ответственности. Это также не значит, что материал нельзя хранить или давать кому-либо с ним ознакомиться. Его нельзя именно массово распространять (хотя и критерии массовости в законе не прописаны). Только в том случае, если в </w:t>
      </w:r>
      <w:r w:rsidR="00187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действиях распространяющего субъекта</w:t>
      </w:r>
      <w:r w:rsidR="003C30F6" w:rsidRPr="003C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выявлены признаки </w:t>
      </w:r>
      <w:r w:rsidR="00024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криминального умысла на </w:t>
      </w:r>
      <w:r w:rsidR="003C30F6" w:rsidRPr="003C30F6">
        <w:rPr>
          <w:rFonts w:ascii="Times New Roman" w:hAnsi="Times New Roman" w:cs="Times New Roman"/>
          <w:sz w:val="28"/>
          <w:szCs w:val="28"/>
        </w:rPr>
        <w:t>возбуждении вражды (статья 282</w:t>
      </w:r>
      <w:r w:rsidR="000242E9">
        <w:rPr>
          <w:rFonts w:ascii="Times New Roman" w:hAnsi="Times New Roman" w:cs="Times New Roman"/>
          <w:sz w:val="28"/>
          <w:szCs w:val="28"/>
        </w:rPr>
        <w:t xml:space="preserve"> УК РФ</w:t>
      </w:r>
      <w:r w:rsidR="003C30F6" w:rsidRPr="003C30F6">
        <w:rPr>
          <w:rFonts w:ascii="Times New Roman" w:hAnsi="Times New Roman" w:cs="Times New Roman"/>
          <w:sz w:val="28"/>
          <w:szCs w:val="28"/>
        </w:rPr>
        <w:t>), призывы к экстремистской деятельности (ст. 208</w:t>
      </w:r>
      <w:r w:rsidR="000242E9">
        <w:rPr>
          <w:rFonts w:ascii="Times New Roman" w:hAnsi="Times New Roman" w:cs="Times New Roman"/>
          <w:sz w:val="28"/>
          <w:szCs w:val="28"/>
        </w:rPr>
        <w:t xml:space="preserve"> УК РФ</w:t>
      </w:r>
      <w:r w:rsidR="003C30F6" w:rsidRPr="003C30F6">
        <w:rPr>
          <w:rFonts w:ascii="Times New Roman" w:hAnsi="Times New Roman" w:cs="Times New Roman"/>
          <w:sz w:val="28"/>
          <w:szCs w:val="28"/>
        </w:rPr>
        <w:t>), публичное оправдание терроризма (статья 205-2</w:t>
      </w:r>
      <w:r w:rsidR="000242E9">
        <w:rPr>
          <w:rFonts w:ascii="Times New Roman" w:hAnsi="Times New Roman" w:cs="Times New Roman"/>
          <w:sz w:val="28"/>
          <w:szCs w:val="28"/>
        </w:rPr>
        <w:t xml:space="preserve"> УК РФ</w:t>
      </w:r>
      <w:r w:rsidR="003C30F6" w:rsidRPr="003C30F6">
        <w:rPr>
          <w:rFonts w:ascii="Times New Roman" w:hAnsi="Times New Roman" w:cs="Times New Roman"/>
          <w:sz w:val="28"/>
          <w:szCs w:val="28"/>
        </w:rPr>
        <w:t>)</w:t>
      </w:r>
      <w:r w:rsidR="000242E9">
        <w:rPr>
          <w:rFonts w:ascii="Times New Roman" w:hAnsi="Times New Roman" w:cs="Times New Roman"/>
          <w:sz w:val="28"/>
          <w:szCs w:val="28"/>
        </w:rPr>
        <w:t>, он подвергнется уголовному преследованию.</w:t>
      </w:r>
    </w:p>
    <w:p w:rsidR="006B1366" w:rsidRDefault="00187317" w:rsidP="00A01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официально закрепить, что именно нельзя распространять, все материалы, признанные судом экстремистскими</w:t>
      </w:r>
      <w:r w:rsidR="008C65AB">
        <w:rPr>
          <w:rFonts w:ascii="Times New Roman" w:hAnsi="Times New Roman" w:cs="Times New Roman"/>
          <w:sz w:val="28"/>
          <w:szCs w:val="28"/>
        </w:rPr>
        <w:t xml:space="preserve"> по обращению прокурора</w:t>
      </w:r>
      <w:r>
        <w:rPr>
          <w:rFonts w:ascii="Times New Roman" w:hAnsi="Times New Roman" w:cs="Times New Roman"/>
          <w:sz w:val="28"/>
          <w:szCs w:val="28"/>
        </w:rPr>
        <w:t>, заносятся в Федеральный список запрещенных материалов на сайте Министерства юстиции РФ. Решения судов поступают в Минюст со всей страны, поэтому процесс внесения требует времени. С момента признания материала запрещенным может пройти несколько месяцев, прежде чем он окажется в списке.</w:t>
      </w:r>
      <w:r w:rsidR="00E11563">
        <w:rPr>
          <w:rFonts w:ascii="Times New Roman" w:hAnsi="Times New Roman" w:cs="Times New Roman"/>
          <w:sz w:val="28"/>
          <w:szCs w:val="28"/>
        </w:rPr>
        <w:t xml:space="preserve"> Закон не уточняет, когда именно начинает действовать статья 20.29 – сразу после решения суда или только после регистрации в списке, однако практика склоняется ко второму варианту.</w:t>
      </w:r>
    </w:p>
    <w:p w:rsidR="000E1115" w:rsidRDefault="008C65AB" w:rsidP="00A01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оперативность – не единственная проблема реестра. На сегодняшний день он уже содержит более трех тысяч материалов. Неудивительно, что среди такого количества информации ориентироваться практически невозможно, а понятие значительной части пунктов становится все более затруднительным. В связи с этим многие признанные запрещенными материалы до сих пор находятся в свободном доступе в сети «Интернет», что создает риск случайного репоста</w:t>
      </w:r>
      <w:r w:rsidR="003F6EBA">
        <w:rPr>
          <w:rFonts w:ascii="Times New Roman" w:hAnsi="Times New Roman" w:cs="Times New Roman"/>
          <w:sz w:val="28"/>
          <w:szCs w:val="28"/>
        </w:rPr>
        <w:t xml:space="preserve"> такой информации и последующей ответственности за это.</w:t>
      </w:r>
    </w:p>
    <w:p w:rsidR="006B1366" w:rsidRDefault="000E1115" w:rsidP="00A01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вышесказанного, задача правоохранительных органов также осложняется идентификацией каждого отдельного материала. Чтобы занести материал в реестр, необходимо знать его точное название, но </w:t>
      </w:r>
      <w:r w:rsidR="00360586">
        <w:rPr>
          <w:rFonts w:ascii="Times New Roman" w:hAnsi="Times New Roman" w:cs="Times New Roman"/>
          <w:sz w:val="28"/>
          <w:szCs w:val="28"/>
        </w:rPr>
        <w:t xml:space="preserve">затруднение состоит в том, что единообразия в описании не существует даже для произведений литературы, не говоря уж о картинках, видео и аудиофайлах. Даже в тех случаях, когда в реестр материал занесен адекватно (а так случается далеко не всегда), он относится к определенному объекту. То есть, даже если в новой редакции у книги сменилось только название, а содержание осталось прежним, для реестра она уже является совершенно иным, новым произведением, занесение которого требует отдельного решение суда. Кроме того, </w:t>
      </w:r>
      <w:r w:rsidR="00082550">
        <w:rPr>
          <w:rFonts w:ascii="Times New Roman" w:hAnsi="Times New Roman" w:cs="Times New Roman"/>
          <w:sz w:val="28"/>
          <w:szCs w:val="28"/>
        </w:rPr>
        <w:t>репосты объекта не всегда оказываются его точными копиями, поэтому присутствует неопределенность, запрещен ли материал или нет.</w:t>
      </w:r>
      <w:r w:rsidR="00134F14">
        <w:rPr>
          <w:rFonts w:ascii="Times New Roman" w:hAnsi="Times New Roman" w:cs="Times New Roman"/>
          <w:sz w:val="28"/>
          <w:szCs w:val="28"/>
        </w:rPr>
        <w:t xml:space="preserve"> </w:t>
      </w:r>
      <w:r w:rsidR="006B1366">
        <w:rPr>
          <w:rFonts w:ascii="Times New Roman" w:hAnsi="Times New Roman" w:cs="Times New Roman"/>
          <w:sz w:val="28"/>
          <w:szCs w:val="28"/>
        </w:rPr>
        <w:br w:type="page"/>
      </w:r>
    </w:p>
    <w:p w:rsidR="006B1366" w:rsidRDefault="00B85B87" w:rsidP="00A01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§</w:t>
      </w:r>
      <w:r w:rsidR="006C2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Статья 20.3.1 КоАП</w:t>
      </w:r>
    </w:p>
    <w:p w:rsidR="00C040DE" w:rsidRDefault="00880089" w:rsidP="00A01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Государственная дума РФ приняла законопроект о внесении изменений в статью 282 Уголовного кодекса РФ, часто называемую «</w:t>
      </w:r>
      <w:r w:rsidR="00022D0D">
        <w:rPr>
          <w:rFonts w:ascii="Times New Roman" w:hAnsi="Times New Roman" w:cs="Times New Roman"/>
          <w:sz w:val="28"/>
          <w:szCs w:val="28"/>
        </w:rPr>
        <w:t>статьёй</w:t>
      </w:r>
      <w:r>
        <w:rPr>
          <w:rFonts w:ascii="Times New Roman" w:hAnsi="Times New Roman" w:cs="Times New Roman"/>
          <w:sz w:val="28"/>
          <w:szCs w:val="28"/>
        </w:rPr>
        <w:t xml:space="preserve"> за репосты».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5E7">
        <w:rPr>
          <w:rFonts w:ascii="Times New Roman" w:hAnsi="Times New Roman" w:cs="Times New Roman"/>
          <w:sz w:val="28"/>
          <w:szCs w:val="28"/>
        </w:rPr>
        <w:t xml:space="preserve">Данную норму </w:t>
      </w:r>
      <w:r w:rsidR="00022D0D">
        <w:rPr>
          <w:rFonts w:ascii="Times New Roman" w:hAnsi="Times New Roman" w:cs="Times New Roman"/>
          <w:sz w:val="28"/>
          <w:szCs w:val="28"/>
        </w:rPr>
        <w:t>частично «перенесли» в КоАП</w:t>
      </w:r>
      <w:r w:rsidR="00312A59">
        <w:rPr>
          <w:rFonts w:ascii="Times New Roman" w:hAnsi="Times New Roman" w:cs="Times New Roman"/>
          <w:sz w:val="28"/>
          <w:szCs w:val="28"/>
        </w:rPr>
        <w:t xml:space="preserve"> под номером 20.3.1</w:t>
      </w:r>
      <w:r w:rsidR="00022D0D">
        <w:rPr>
          <w:rFonts w:ascii="Times New Roman" w:hAnsi="Times New Roman" w:cs="Times New Roman"/>
          <w:sz w:val="28"/>
          <w:szCs w:val="28"/>
        </w:rPr>
        <w:t xml:space="preserve">. С недавних пор за первым нарушением по данной статье последует не уголовная, а административная санкция: </w:t>
      </w:r>
      <w:r w:rsidR="00E315E7">
        <w:rPr>
          <w:rFonts w:ascii="Times New Roman" w:hAnsi="Times New Roman" w:cs="Times New Roman"/>
          <w:sz w:val="28"/>
          <w:szCs w:val="28"/>
        </w:rPr>
        <w:t>штраф или арест. Однако если в течение</w:t>
      </w:r>
      <w:r w:rsidR="00C040DE">
        <w:rPr>
          <w:rFonts w:ascii="Times New Roman" w:hAnsi="Times New Roman" w:cs="Times New Roman"/>
          <w:sz w:val="28"/>
          <w:szCs w:val="28"/>
        </w:rPr>
        <w:t xml:space="preserve"> года нарушитель решит преступить </w:t>
      </w:r>
      <w:r w:rsidR="00E315E7">
        <w:rPr>
          <w:rFonts w:ascii="Times New Roman" w:hAnsi="Times New Roman" w:cs="Times New Roman"/>
          <w:sz w:val="28"/>
          <w:szCs w:val="28"/>
        </w:rPr>
        <w:t xml:space="preserve">запрет повторно, против него уже может быть возбуждено и уголовное дело. </w:t>
      </w:r>
      <w:r w:rsidR="00D07E49">
        <w:rPr>
          <w:rFonts w:ascii="Times New Roman" w:hAnsi="Times New Roman" w:cs="Times New Roman"/>
          <w:sz w:val="28"/>
          <w:szCs w:val="28"/>
        </w:rPr>
        <w:t>Это есть частичная декриминализация статьи УК, а это значит, что и наказание за проступок, совершенный впервые, будет менее сурово, потому что административное правонарушен</w:t>
      </w:r>
      <w:r w:rsidR="00C040DE">
        <w:rPr>
          <w:rFonts w:ascii="Times New Roman" w:hAnsi="Times New Roman" w:cs="Times New Roman"/>
          <w:sz w:val="28"/>
          <w:szCs w:val="28"/>
        </w:rPr>
        <w:t>ие не обладает такой же степень общественной опсности</w:t>
      </w:r>
      <w:r w:rsidR="00D07E49">
        <w:rPr>
          <w:rFonts w:ascii="Times New Roman" w:hAnsi="Times New Roman" w:cs="Times New Roman"/>
          <w:sz w:val="28"/>
          <w:szCs w:val="28"/>
        </w:rPr>
        <w:t>, как уголовное преступление. Помимо этого, КоАП наделяет более скромными полномочиями полицию: он не имеет понятия «обыск», а значит, полицейский может изъять из жилища что-либо только в том случае, если лицо само пригласит его в дом; административное законодательство не предусматривает никакой меры пресечения в досудебный период, максимальный срок задержания – 48 часов</w:t>
      </w:r>
      <w:r w:rsidR="003C081B">
        <w:rPr>
          <w:rFonts w:ascii="Times New Roman" w:hAnsi="Times New Roman" w:cs="Times New Roman"/>
          <w:sz w:val="28"/>
          <w:szCs w:val="28"/>
        </w:rPr>
        <w:t>; блокировка счетов лица также невозможна – она предусматрива</w:t>
      </w:r>
      <w:r w:rsidR="00C040DE">
        <w:rPr>
          <w:rFonts w:ascii="Times New Roman" w:hAnsi="Times New Roman" w:cs="Times New Roman"/>
          <w:sz w:val="28"/>
          <w:szCs w:val="28"/>
        </w:rPr>
        <w:t>ется только по уголовным делам.</w:t>
      </w:r>
    </w:p>
    <w:p w:rsidR="00C040DE" w:rsidRDefault="003C081B" w:rsidP="00A017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 сказать, стоит ли радоваться таким изменениям, так как по </w:t>
      </w:r>
      <w:r w:rsidR="00CC39EC">
        <w:rPr>
          <w:rFonts w:ascii="Times New Roman" w:hAnsi="Times New Roman" w:cs="Times New Roman"/>
          <w:sz w:val="28"/>
          <w:szCs w:val="28"/>
        </w:rPr>
        <w:t>административной норме дело могут возбудить даже за достаточно старые публикации. Срок давности для уголовной статьи составлял шесть лет, но с точки зрения КоАП такое правонарушение считается длящимся</w:t>
      </w:r>
      <w:r w:rsidR="00CC39EC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="0053465D">
        <w:rPr>
          <w:rFonts w:ascii="Times New Roman" w:hAnsi="Times New Roman" w:cs="Times New Roman"/>
          <w:sz w:val="28"/>
          <w:szCs w:val="28"/>
        </w:rPr>
        <w:t xml:space="preserve">, поэтому давность опубликования материалов не </w:t>
      </w:r>
      <w:r w:rsidR="0053465D" w:rsidRPr="0053465D">
        <w:rPr>
          <w:rFonts w:ascii="Times New Roman" w:hAnsi="Times New Roman" w:cs="Times New Roman"/>
          <w:sz w:val="28"/>
          <w:szCs w:val="28"/>
        </w:rPr>
        <w:t xml:space="preserve">имеет никакого значения. Привлечение к ответственности может наступить в течение одного года с момента обнаружения правоохранительными органами такого поста. </w:t>
      </w:r>
      <w:r w:rsidR="00F12292">
        <w:rPr>
          <w:rFonts w:ascii="Times New Roman" w:hAnsi="Times New Roman" w:cs="Times New Roman"/>
          <w:sz w:val="28"/>
          <w:szCs w:val="28"/>
        </w:rPr>
        <w:t>Уголовные дела</w:t>
      </w:r>
      <w:r w:rsidR="0053465D" w:rsidRPr="0053465D">
        <w:rPr>
          <w:rFonts w:ascii="Times New Roman" w:hAnsi="Times New Roman" w:cs="Times New Roman"/>
          <w:sz w:val="28"/>
          <w:szCs w:val="28"/>
        </w:rPr>
        <w:t xml:space="preserve">, </w:t>
      </w:r>
      <w:r w:rsidR="00F12292">
        <w:rPr>
          <w:rFonts w:ascii="Times New Roman" w:hAnsi="Times New Roman" w:cs="Times New Roman"/>
          <w:sz w:val="28"/>
          <w:szCs w:val="28"/>
        </w:rPr>
        <w:t xml:space="preserve">возбужденные ранее </w:t>
      </w:r>
      <w:r w:rsidR="0053465D" w:rsidRPr="0053465D">
        <w:rPr>
          <w:rFonts w:ascii="Times New Roman" w:hAnsi="Times New Roman" w:cs="Times New Roman"/>
          <w:sz w:val="28"/>
          <w:szCs w:val="28"/>
        </w:rPr>
        <w:t xml:space="preserve">по ст. 282 УК, по словам </w:t>
      </w:r>
      <w:r w:rsidR="0053465D" w:rsidRPr="0053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Главы профильного комитета Госдумы по законодательству Павла Крашенинникова</w:t>
      </w:r>
      <w:r w:rsidR="00534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будут либо </w:t>
      </w:r>
      <w:r w:rsidR="00F12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закрыты (закон имеет обратную силу), либо переквал</w:t>
      </w:r>
      <w:r w:rsidR="00C04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ифицированы в административные.</w:t>
      </w:r>
    </w:p>
    <w:p w:rsidR="00D034F3" w:rsidRDefault="00C040DE" w:rsidP="00A01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этого года было вынесено первое судебное решение по статье 20.3.1 КоАП в Саратове. </w:t>
      </w:r>
      <w:r w:rsidR="00C71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А. Алексеева было возбуждено дело после обнаружения на его странице во «Вконтакте» поста с провокационной подписью «Немножечко расистских шуток вам в ленту» и комментариев, содержащих признаки ксенофобии, где гражданин рассуждал на тему политической ситуации в стране в 90-е годы и текущего положения на Донбассе. Экспертиза установила, что </w:t>
      </w:r>
      <w:r w:rsidR="006B1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обнаруженные комментарии содержали унизительные высказывания об украинцах, жителях Средней Азии и Кавказа, афроамериканцах. Алексеев также призывал к насилию по отношению к ним, утверждал превосходство белой расы. </w:t>
      </w:r>
      <w:r w:rsidR="00B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у обвиняемого была найдена техника, конфискованная в дальнейшем, которую он, по мнению правоохранительных органов, использовал для совершения правонарушения. </w:t>
      </w:r>
      <w:r w:rsidR="006B1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Кировский районный учел, что </w:t>
      </w:r>
      <w:r w:rsidR="00B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проступок совершен впервые, что </w:t>
      </w:r>
      <w:r w:rsidR="00197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Алексеев </w:t>
      </w:r>
      <w:r w:rsidR="00B52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признал свою вину и раскаялся. Таким образом, мужчине было назначено наказание в виде административного ареста на пять суток.</w:t>
      </w:r>
      <w:r w:rsidR="0019769C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"/>
      </w:r>
    </w:p>
    <w:p w:rsidR="00D034F3" w:rsidRDefault="00D034F3" w:rsidP="00A01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1D62" w:rsidRDefault="00E778FE" w:rsidP="00A01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7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12487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24875">
        <w:rPr>
          <w:rFonts w:ascii="Times New Roman" w:hAnsi="Times New Roman" w:cs="Times New Roman"/>
          <w:b/>
          <w:sz w:val="28"/>
          <w:szCs w:val="28"/>
        </w:rPr>
        <w:t>. Проблемы административного закон</w:t>
      </w:r>
      <w:r w:rsidR="004601C4">
        <w:rPr>
          <w:rFonts w:ascii="Times New Roman" w:hAnsi="Times New Roman" w:cs="Times New Roman"/>
          <w:b/>
          <w:sz w:val="28"/>
          <w:szCs w:val="28"/>
        </w:rPr>
        <w:t>одательства в сфере экстремизма</w:t>
      </w:r>
    </w:p>
    <w:p w:rsidR="00E41D62" w:rsidRDefault="00E41D62" w:rsidP="00A017A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§</w:t>
      </w:r>
      <w:r w:rsidR="0081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Блокировки в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нтернете</w:t>
      </w:r>
    </w:p>
    <w:p w:rsidR="00813903" w:rsidRDefault="00813903" w:rsidP="00A017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Интернета, а также участившиеся случаи экстремистских проявлений породили некоторые сложности для государства в сфере контроля за информацией.</w:t>
      </w:r>
    </w:p>
    <w:p w:rsidR="00813903" w:rsidRDefault="00813903" w:rsidP="00A017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при признании судом материала, размещенного в сети «Интернет», недопустимым правоохранительные органы не всегда могут добиться того, чтобы хостинг-провайдер и хозяин сайта удалили данный объект, особенно, если сервер находится вне юрисдикции Российской Федерации.</w:t>
      </w:r>
    </w:p>
    <w:p w:rsidR="00B501EF" w:rsidRDefault="00B501EF" w:rsidP="00A017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из множественных репостов, большая часть из которых доподлинно не копирует материал, создается бесконечное количество новых материалов, каждый из которых требует отдельного запрета.</w:t>
      </w:r>
    </w:p>
    <w:p w:rsidR="00B501EF" w:rsidRDefault="00B501EF" w:rsidP="00A017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механизмы, функционирующие для блокировки запрещенного контента, изначально были адаптированы под печатные произведения, распространение которых происходит намного медленнее, чем </w:t>
      </w:r>
      <w:r w:rsidR="00383E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Интернете. П</w:t>
      </w:r>
      <w:r w:rsidR="00383E71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получается, что публикация информации имеет большую скорость, чем возможность ее блокировки.</w:t>
      </w:r>
    </w:p>
    <w:p w:rsidR="001A60C8" w:rsidRDefault="00383E71" w:rsidP="00A017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Кажется, что при таких условиях блокировки уже давно должны были стать бесполезными против опасной информации, но законодатель изобрел новый механизм, помогающий бороться с экстремизмом, – блокировку доступа. В случае, если материал не получается удалить, государство принуждает </w:t>
      </w:r>
      <w:r w:rsidR="001A60C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 доступа (если тот находится в РФ) заблокировать доступ. Для этого существует несколько механизмов:</w:t>
      </w:r>
    </w:p>
    <w:p w:rsidR="001A60C8" w:rsidRDefault="001A60C8" w:rsidP="00A017AC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может направить к провайдеру документ, требующий ограничения доступа к сайту или к отдельной его странице. Этот способ постепенно уходит в прошлое.</w:t>
      </w:r>
    </w:p>
    <w:p w:rsidR="00383E71" w:rsidRDefault="001A60C8" w:rsidP="00A017AC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Роскомнадзор сам находит контент, внесенный в Федеральный список экстремистских материалов, он регистрирует его также и в </w:t>
      </w:r>
      <w:r w:rsidR="007436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</w:t>
      </w:r>
      <w:r w:rsidR="007436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</w:t>
      </w:r>
      <w:r w:rsidR="007436C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сайтов, с которым обязаны периодически сверяться все действующие на территории России интернет-провайдеры и блокировать запрещенные ресурсы. Данный способ применятся довольно редко.</w:t>
      </w:r>
    </w:p>
    <w:p w:rsidR="007436C3" w:rsidRDefault="007436C3" w:rsidP="00A017AC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обращается в суд для того, чтобы признать </w:t>
      </w:r>
      <w:r w:rsidR="00822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незаконным (но не экстремистским) на том основании, что он схож с информацией, признанной экстремисткой ранее. Чаще всего суд выносит решение по упрощенной процедуре установления факта, без ответчика, а затем Роскомнадзор регистрирует этот материал в едином реестре запрещенных сайтов. Далее следуют типичные последствия, описанные выше. Сегодня этот способ наиболее распространен.</w:t>
      </w:r>
    </w:p>
    <w:p w:rsidR="00822EB5" w:rsidRDefault="00822EB5" w:rsidP="00A017AC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данного этого механизма не требуется решение суда. Генеральная прокуратура, обнаружив в материале призывы </w:t>
      </w:r>
      <w:r w:rsidR="007F5A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экстремизму, может обратиться напрямую в Роскомнадзор и потребовать блокировки того или иного материала. Специально для этого существует отдельный реестр, но работает он по тому же принципу, что и единый реестр запрещенных сайтов.</w:t>
      </w:r>
    </w:p>
    <w:p w:rsidR="00975132" w:rsidRPr="00975132" w:rsidRDefault="00975132" w:rsidP="00A017A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Провайдеры имеют право оспаривать решения суда и иные предписания, но </w:t>
      </w:r>
      <w:r w:rsidRPr="00975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последних лет показывает, что их жалобы редко удовлетворяются.</w:t>
      </w:r>
    </w:p>
    <w:p w:rsidR="00975132" w:rsidRDefault="00975132" w:rsidP="00A017AC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каждому из перечисленных механизмов </w:t>
      </w:r>
      <w:r w:rsidR="00FD0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блокировка может производиться </w:t>
      </w:r>
      <w:r w:rsidRPr="00975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логическому адресу (URL) конкретного материала, по URL всего сайта (доменному имени) или по физическому адресу сервера (IP-адресу). </w:t>
      </w:r>
      <w:r w:rsidR="00FD0E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выбора принадлежит инициатору блокировки.</w:t>
      </w:r>
    </w:p>
    <w:p w:rsidR="00FD0EC4" w:rsidRPr="00975132" w:rsidRDefault="00FD0EC4" w:rsidP="00A017A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Блокировка выступает в качестве обеспечительной меры, не создавая собой дополнительных ограничений для граждан. Будучи автором нелегального материала, владельцем сайта или сервера, лицо имеет право переносить данные в другое место, не нарушая тем самым законодательство. Однако нельзя исключать ситуацию, когда в таких действиях правоохранительные органы заметят нарушение закона.</w:t>
      </w:r>
      <w:r w:rsidR="00594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просмотре материалов в сети граждане, сталкивающиеся с блокировками, часто используют специальные технические средства для их обхода. Вопрос о запрете этих средств поднимался не раз, но по сей день таких законов в парламент внесено не было.</w:t>
      </w:r>
    </w:p>
    <w:p w:rsidR="00E41D62" w:rsidRPr="00975132" w:rsidRDefault="00E41D62" w:rsidP="00A01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D62" w:rsidRDefault="00E41D62" w:rsidP="00A017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1D62" w:rsidRDefault="00E41D62" w:rsidP="00A017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9E486F" w:rsidRPr="00E41D62" w:rsidRDefault="004601C4" w:rsidP="00A017A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§2</w:t>
      </w:r>
      <w:r w:rsidR="00E4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2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Соразмерность ограничения и охраны прав граждан</w:t>
      </w:r>
    </w:p>
    <w:p w:rsidR="005B2328" w:rsidRDefault="004601C4" w:rsidP="00A017A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Противодействие экстремизму и терроризму нормативными методами </w:t>
      </w:r>
      <w:r w:rsidR="008D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государства, которая требует ограничения прав </w:t>
      </w:r>
      <w:r w:rsidR="008D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 ради обеспечения общественной безопасности. Иными словами,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евозможно предотвратить террористический акт</w:t>
      </w:r>
      <w:r w:rsidR="008D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аэропорту или на борту самолета, не досмотрев тщательно граждан и их багаж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и в любом другом случа</w:t>
      </w:r>
      <w:r w:rsidR="008D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когда защита прав невозможна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их ограничения в той или иной мере, в вопросах борьбы с </w:t>
      </w:r>
      <w:r w:rsidR="0082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экстремизмом очень важны ограничения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допустимого вмешательства в частную жизнь граждан. Че</w:t>
      </w:r>
      <w:r w:rsidR="008D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тко обозначить в законодательстве </w:t>
      </w:r>
      <w:r w:rsidR="0082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пределы возможного</w:t>
      </w:r>
      <w:r w:rsidR="008D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вмешательства в частную жизнь человека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 невозможно, поэтому от правоприменителя требуется грамотный и внимательный подход к соблюдению баланса</w:t>
      </w:r>
      <w:r w:rsidR="008D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оберегаемыми правами и их ограничением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D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Довольно часто случается так, что правоохра</w:t>
      </w:r>
      <w:r w:rsidR="00EE6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нительные органы либо вмешиваются в приватную жизнь чрезмерно, либо не учитывает те или иные, важные </w:t>
      </w:r>
      <w:r w:rsidR="0082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EE6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 безопасности, факты, в резул</w:t>
      </w:r>
      <w:r w:rsidR="005B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ьтате чего происходят трагедии. </w:t>
      </w:r>
    </w:p>
    <w:p w:rsidR="007C277A" w:rsidRPr="005B2328" w:rsidRDefault="00EE6917" w:rsidP="00A017A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8171C" w:rsidRPr="005B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ожалуй, самым известным случаем фатальной ошибки контролирующих безопасность органов стала серия терактов 11 сентября 2001 г. В Соединенных Штатах Америки</w:t>
      </w:r>
      <w:r w:rsidR="00823E7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"/>
      </w:r>
      <w:r w:rsidR="0098171C" w:rsidRPr="005B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Этот ужасный день унес жизни 2977-ми человек. </w:t>
      </w:r>
      <w:r w:rsidR="000B7457" w:rsidRPr="005B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пассажирских авиалайнера были захвачены группами террористов из террористической организации «Аль-Каида» и направлены в башни Всемирного торгового центра в Нью-Йорке, в результате чего здания обрушились, повлекши за собой колоссальные человеческие жертвы и многочисленные повреждения прилегающих построек. Третий захваченный террористами пассажирский самолет направился в сторону здания Пентагона, расположенного неподалеку от Вашингтона, а четвертый – рухнул в поле около </w:t>
      </w:r>
      <w:hyperlink r:id="rId8" w:tooltip="Боро (Пенсильвания)" w:history="1">
        <w:r w:rsidR="000B7457" w:rsidRPr="005B232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боро</w:t>
        </w:r>
      </w:hyperlink>
      <w:r w:rsidR="000B7457" w:rsidRPr="005B23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Шанксвилл (Пенсильвания)" w:history="1">
        <w:r w:rsidR="000B7457" w:rsidRPr="005B232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Шанксвилл</w:t>
        </w:r>
      </w:hyperlink>
      <w:r w:rsidR="000B7457" w:rsidRPr="005B232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Пенсильвании</w:t>
      </w:r>
      <w:r w:rsidR="000B7457" w:rsidRPr="005B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официальной версии, причиной</w:t>
      </w:r>
      <w:r w:rsidR="007C277A" w:rsidRPr="005B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трагедии стала </w:t>
      </w:r>
      <w:r w:rsidR="000B7457" w:rsidRPr="005B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неподготовленность ФБР</w:t>
      </w:r>
      <w:r w:rsidR="007C277A" w:rsidRPr="005B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недостаточная бдительность сотрудников аэропорта, которые не провели должный обыск преступников и не идентифицировали их личности</w:t>
      </w:r>
      <w:r w:rsidR="00823E7B" w:rsidRPr="005B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Сейчас, в </w:t>
      </w:r>
      <w:r w:rsidR="004601C4" w:rsidRPr="005B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 с участившимися случаями экстремист</w:t>
      </w:r>
      <w:r w:rsidR="007C277A" w:rsidRPr="005B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ских проявлений, мы регулярно </w:t>
      </w:r>
      <w:r w:rsidR="004601C4" w:rsidRPr="005B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слышим о различных инцидентах, когда государство зл</w:t>
      </w:r>
      <w:r w:rsidR="0098171C" w:rsidRPr="005B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оупотребляет</w:t>
      </w:r>
      <w:r w:rsidR="00823E7B" w:rsidRPr="005B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ограничением прав граждан или, наоборот, не предпринимает достаточных мер по их защите</w:t>
      </w:r>
      <w:r w:rsidR="0098171C" w:rsidRPr="005B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7B0C" w:rsidRPr="005B2328" w:rsidRDefault="007C277A" w:rsidP="00A017A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r w:rsidRPr="005B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§</w:t>
      </w:r>
      <w:r w:rsidR="00E41D62" w:rsidRPr="005B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Pr="005B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0FFE" w:rsidRPr="005B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Незаконное ограничение прав в политических целях</w:t>
      </w:r>
    </w:p>
    <w:p w:rsidR="00952C55" w:rsidRDefault="00952C55" w:rsidP="00A017A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днем политическая ситуация в России обостряется, все больше активизируется оппозиция, увеличивается количество прест</w:t>
      </w:r>
      <w:r w:rsidR="00A112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уплений, посягающих на информационную безопасность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Экономическ</w:t>
      </w:r>
      <w:r w:rsidR="00A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 политическая нестабильность толкает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на критику власти, более экспрессивное изъявление своей гражданской позиции </w:t>
      </w:r>
      <w:r w:rsidR="00EA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A1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A587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так и в интернете. Очевидно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действующая политическая элита чувствует реальную угрозу со стороны </w:t>
      </w:r>
      <w:r w:rsidR="00EA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оппозиционно настроенной </w:t>
      </w:r>
      <w:r w:rsidR="00EA5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прослойки населения страны. В таких условиях власти, чтобы уберечься от всевозможных нападок, зачастую принимают законодательные решения, целью которых, объективно, является не обеспечение должного общественного порядка, а лишь гарантия</w:t>
      </w:r>
      <w:r w:rsidR="00A1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самих себя не стать изобличенными в профессиональной непригодности, вовлеченности в коррупционную деятельность и в иных обстоятельствах, которые могут повлечь лишение занимаемых постов и властных полномочий</w:t>
      </w:r>
      <w:r w:rsidR="00EA5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Конечно, открыто об этом не говорится, но абсурдность правовых норм, принимаемых лишь с оглядкой на собственную безопасность, делает ситуацию очевидной.</w:t>
      </w:r>
    </w:p>
    <w:p w:rsidR="00EA587B" w:rsidRDefault="00EA587B" w:rsidP="00A017A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экстремизмом – это золотая жила для недобросовестных чиновников в плане во</w:t>
      </w:r>
      <w:r w:rsidR="00EB6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зможностей для создания законов, якобы противостоящих общественн</w:t>
      </w:r>
      <w:r w:rsidR="002F4442">
        <w:rPr>
          <w:rFonts w:ascii="Times New Roman" w:eastAsia="Times New Roman" w:hAnsi="Times New Roman" w:cs="Times New Roman"/>
          <w:sz w:val="28"/>
          <w:szCs w:val="28"/>
          <w:lang w:eastAsia="ru-RU"/>
        </w:rPr>
        <w:t>о-опасным деяниям, но на деле существующих лишь в их интересах</w:t>
      </w:r>
      <w:r w:rsidR="00EB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чаще мы можем наблюдать, как государство, пренебрегая Конституцией и здравым смыслом, поступает даже близко не в интересах народа. </w:t>
      </w:r>
    </w:p>
    <w:p w:rsidR="00132F3C" w:rsidRDefault="002F4442" w:rsidP="00A017A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Нарушается один из основополагающих принципов демократии, закрепленный в Конституции – свобода митингов и демонстраций</w:t>
      </w:r>
      <w:r w:rsidR="00EB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митинги </w:t>
      </w:r>
      <w:r w:rsidR="00FF10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демонстрации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имитируются</w:t>
      </w:r>
      <w:r w:rsidR="00FF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 время как по-настоящему отстаивающие свои права граждане разгоняются сотрудниками полиции и Росгвардии.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подчинившиеся подвергаются наказанию. </w:t>
      </w:r>
      <w:r w:rsidR="00FF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Наиярчайшим примером этому может служить ситуация в Ингушетии, произошедшая буквально недавно. После антиконституционного договора глав Чеченской республики и Ингушетии об изменении границ между субъектами, </w:t>
      </w:r>
      <w:r w:rsidR="00AD67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ингуши, возмущенные таким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вышли на улицы, устроив яростный</w:t>
      </w:r>
      <w:r w:rsidR="00AD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тинг и противостоя правоохранительным органам, </w:t>
      </w:r>
      <w:r w:rsidR="00AD67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которых состояла в том, чтобы утихомирить протест. Сотрудники полиции, понимающие, что изменение границ между субъектами таким образом является нарушением закона, и отказавшиеся разгонять своих земляков, были уволены со службы.</w:t>
      </w:r>
      <w:r w:rsidR="00AD67D0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</w:p>
    <w:p w:rsidR="002F4442" w:rsidRPr="00132F3C" w:rsidRDefault="002F4442" w:rsidP="00A017A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F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</w:t>
      </w:r>
      <w:r w:rsidR="00E14739" w:rsidRPr="00132F3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также и тайна переписки</w:t>
      </w:r>
      <w:r w:rsidR="00132F3C" w:rsidRPr="00132F3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телефонных переговоров, почтовых, телеграфных и иных сообщений</w:t>
      </w:r>
      <w:r w:rsidR="0013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имея такой доступ к частной жизни граждан, власть приобретает новый уровень </w:t>
      </w:r>
      <w:r w:rsidR="007A2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ними</w:t>
      </w:r>
      <w:r w:rsidR="00E14739" w:rsidRPr="0013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2016 году страна была возмущена новым законопроектом, целью которого является якобы противодействие терроризму. Он получил название «пакет Яровой» и заключался в том числе </w:t>
      </w:r>
      <w:r w:rsidR="00132F3C" w:rsidRPr="0013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14739" w:rsidRPr="00132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операторов связи и интернет-провайдеров хранить и предоставлять спецслужбам</w:t>
      </w:r>
      <w:r w:rsidR="00132F3C" w:rsidRPr="0013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информацию о своих пользователях, а также все данные, передаваемые гражданами посредством используемых коммуникаций. Несмотря на очевидную антиконституционность, закон был принят.</w:t>
      </w:r>
    </w:p>
    <w:p w:rsidR="005C61E6" w:rsidRDefault="00132F3C" w:rsidP="00A017A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F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всего, конечно, страдает свобода слова: государство блокирует практически всю неуг</w:t>
      </w:r>
      <w:r w:rsidR="007A2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одную ему</w:t>
      </w:r>
      <w:r w:rsidRPr="0013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</w:t>
      </w:r>
      <w:r w:rsidR="007A2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придумывая все новые оправдания своим решениям. Например, в марте 2019 года вступили в силу два новых закона – об ответственности за распространение фейковых новостей и за оскорбление власти.</w:t>
      </w:r>
      <w:r w:rsidR="009C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даже самые очевидные нарушения, по тем или иным причинам не имеющие документальных подтверждений, признаваются фейками, распространение информации о которых преследуется по закону. Что касается оскорбления власти, здесь правоприменителю стало еще проще. Поскольку, оскорбление – это абстрактное понятие, границы которого определить невозможно, любое изобличение представителя власти в неподобающем поведении может быть квалифицировано нужным государству образом.</w:t>
      </w:r>
    </w:p>
    <w:p w:rsidR="005C61E6" w:rsidRDefault="005C61E6" w:rsidP="00A017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32F3C" w:rsidRPr="00132F3C" w:rsidRDefault="00132F3C" w:rsidP="00A017A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42" w:rsidRDefault="005C61E6" w:rsidP="00A017AC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§2.4 Некомпетентность правоприменителя</w:t>
      </w:r>
    </w:p>
    <w:p w:rsidR="001E79EF" w:rsidRDefault="001E79EF" w:rsidP="00A017AC">
      <w:pPr>
        <w:pStyle w:val="ab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9EF" w:rsidRDefault="001D10A9" w:rsidP="00A017A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борьба с экстремизмом становится не только необходимой задачей государства в процессе защиты общества от угрозы, но и модным трендом. Количество преступлений экстремисткой направ</w:t>
      </w:r>
      <w:r w:rsidR="0092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ленности растет с каждым годом,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отнюдь не из-за того, что </w:t>
      </w:r>
      <w:r w:rsidR="00F63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экстремистов становится больше. Конечно, тенденцию изначаль</w:t>
      </w:r>
      <w:r w:rsidR="0092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задает Президент, </w:t>
      </w:r>
      <w:r w:rsidR="00F6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хочется верить, что с благими намерениями, </w:t>
      </w:r>
      <w:r w:rsidR="0092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его посыл не всегда трактуется правильно неграмотным сотрудниками спецслужб. </w:t>
      </w:r>
      <w:r w:rsidR="00F63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расследовать преступления во «Вконтакте» по лайкам и репостам гораздо легче</w:t>
      </w:r>
      <w:r w:rsidR="0092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удобнее</w:t>
      </w:r>
      <w:r w:rsidR="00F6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те, что действительно предоставляют опасность. Поэтому правоприменитель в силу своей некомпетентности и/или нежелания </w:t>
      </w:r>
      <w:r w:rsidR="00926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</w:t>
      </w:r>
      <w:r w:rsidR="00F6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стремится </w:t>
      </w:r>
      <w:r w:rsidR="00926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затратить меньше усилий, сохранив процент раскрываемости на должном уровне. Отсюда выходит, что формально имеется нужное количество хороших отчетов, повышений по службе и наград, а по факту – население, беззащитное перед реальной угрозой.</w:t>
      </w:r>
    </w:p>
    <w:p w:rsidR="009267C6" w:rsidRDefault="00E20561" w:rsidP="00A017A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Показательным и в то же время абсурдным стал судебный процесс над видеоблоггером Русланом Соколовским, обвиняемом в экстремизме за видеоролик 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он играл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Pokemon</w:t>
      </w:r>
      <w:r w:rsidRPr="00E2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</w:t>
      </w:r>
      <w:r w:rsidRPr="00E2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Храме на Крови в Екатеринбурге. Юноша провел в следственном изоляторе суммарно пр</w:t>
      </w:r>
      <w:r w:rsidR="00EA3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 один год, а после Верх-Истецким районным судом был приговорен к 3-м годам и 6-и месяцам условного заключения, но позже Свердловский областной суд сократил этот срок до 2-х лет и 3-х месяцев условного заключения. К слову</w:t>
      </w:r>
      <w:r w:rsidR="005B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</w:t>
      </w:r>
      <w:r w:rsidR="00EA37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статистике</w:t>
      </w:r>
      <w:r w:rsidR="005B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области, число нераскрытых преступлений </w:t>
      </w:r>
      <w:r w:rsidR="00822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2017-й год </w:t>
      </w:r>
      <w:r w:rsidR="005B2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более 23-х тысяч</w:t>
      </w:r>
      <w:r w:rsidR="0082214A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="005B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благодаря Соколовскому это число на один пункт сократилось. Описанный случай из </w:t>
      </w:r>
      <w:r w:rsidR="00EA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нельзя лучше </w:t>
      </w:r>
      <w:r w:rsidR="005B2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</w:t>
      </w:r>
      <w:r w:rsidR="00EA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приоритеты </w:t>
      </w:r>
      <w:r w:rsidR="005B2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правоохранительных органов.</w:t>
      </w:r>
    </w:p>
    <w:p w:rsidR="005B2328" w:rsidRDefault="005B2328" w:rsidP="00A017AC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D9" w:rsidRDefault="005B2328" w:rsidP="00A017AC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над этой курсовой, я, как студент, столкнулась со множеством трудностей. </w:t>
      </w:r>
      <w:r w:rsidR="00822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были и размытые формулировки в законодательстве, и практически полное отсутствие судебной практики и статистики в свободном доступе, и малое количество актуальных </w:t>
      </w:r>
      <w:r w:rsidR="004E39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 и</w:t>
      </w:r>
      <w:r w:rsidR="00822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по теме. На мой взгляд, такая ситуация представляет опасность в том плане, что подрастающее поколение юристов, готовящееся стать новым законодателем и правоприменителем, не будет обладать должным уровнем компетенции, что наверняка скажется на всей правовой системе России. </w:t>
      </w:r>
      <w:r w:rsidR="004E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при таком раскладе очень сложно прийти к одному пониманию права всеми: и гражданами, и правоохранителями, и главное – судьями. Таким образом, нарушается принцип единообразия судебной практики - </w:t>
      </w:r>
      <w:r w:rsidR="004E3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правоприменение по одной и той же статье может варьироваться от Санкт-Петербурга до Камчатки, а в такой ситуации справедливости достичь невозможно.</w:t>
      </w:r>
    </w:p>
    <w:p w:rsidR="008A77D9" w:rsidRDefault="008A77D9" w:rsidP="00A017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8A77D9" w:rsidRDefault="008A77D9" w:rsidP="00A017A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A77D9" w:rsidRDefault="008A77D9" w:rsidP="00A017A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7D9" w:rsidRDefault="008A77D9" w:rsidP="00A017A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подводя итоги работы, </w:t>
      </w:r>
      <w:r w:rsidR="00ED0E3E">
        <w:rPr>
          <w:rFonts w:ascii="Times New Roman" w:hAnsi="Times New Roman" w:cs="Times New Roman"/>
          <w:sz w:val="28"/>
          <w:szCs w:val="28"/>
        </w:rPr>
        <w:t>хочется отметить, что</w:t>
      </w:r>
      <w:r w:rsidR="00966C0D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ED0E3E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D09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D0E3E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FD09C4">
        <w:rPr>
          <w:rFonts w:ascii="Times New Roman" w:hAnsi="Times New Roman" w:cs="Times New Roman"/>
          <w:sz w:val="28"/>
          <w:szCs w:val="28"/>
        </w:rPr>
        <w:t xml:space="preserve">ых правонарушениях содержит большое количество правовых норм, применение которых действительно способно регулировать общественные отношения таким образом, чтобы с максимальной вероятностью предотвратить угрозу, которую представляет экстремизм. Большинство норм имеют достаточно широкое толкование, чтобы распространять свое действие даже на завуалированные экстремистский проявления, что, безусловно, должно способствовать безопасности всего государства. В отношение экстремизма КоАП также существует неразрывно с Уголовным кодексом Российской Федерации, и благодаря этому право может охватить </w:t>
      </w:r>
      <w:r w:rsidR="00966C0D">
        <w:rPr>
          <w:rFonts w:ascii="Times New Roman" w:hAnsi="Times New Roman" w:cs="Times New Roman"/>
          <w:sz w:val="28"/>
          <w:szCs w:val="28"/>
        </w:rPr>
        <w:t>больший спектр незаконных действий, так как под влияние этих двух кодексов попадают и преступления, и правонарушения, то есть и террористические акты, и не столь значительные репосты в социальных сетях.</w:t>
      </w:r>
    </w:p>
    <w:p w:rsidR="00966C0D" w:rsidRDefault="00966C0D" w:rsidP="00A017A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существуют и проблемы, решать которые необходимо, чтобы обеспечить наилучшее функционирование правовых механизмов защиты общества. Стоит обратить внимание и на формулировки законов, которые иногда затрудняют правильное толкование, и на академическую подготовку правоприменителя, без которой невозможно обеспечить юридическую грамотность, и на обязательность соблюдения прав человека в процессе </w:t>
      </w:r>
      <w:r w:rsidR="00E4432C">
        <w:rPr>
          <w:rFonts w:ascii="Times New Roman" w:hAnsi="Times New Roman" w:cs="Times New Roman"/>
          <w:sz w:val="28"/>
          <w:szCs w:val="28"/>
        </w:rPr>
        <w:t>необходимого их ограничения</w:t>
      </w:r>
      <w:r>
        <w:rPr>
          <w:rFonts w:ascii="Times New Roman" w:hAnsi="Times New Roman" w:cs="Times New Roman"/>
          <w:sz w:val="28"/>
          <w:szCs w:val="28"/>
        </w:rPr>
        <w:t>. Конечно, стоит отметить, что все перечисленные проблемы должны быть решены в комплексе, так как только благодаря этому эффективность законодательства станет максимальной.</w:t>
      </w:r>
    </w:p>
    <w:p w:rsidR="00675B0E" w:rsidRDefault="00E4432C" w:rsidP="00A017A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можно справедливо сказать, что сегодня механизмы борьбы с экстремистскими проявлениями посредством административного регулирования работают и в той или иной мере защищают государство и общество от опасной информации с помощью разнообразных методов, но, если в скором времени хотя бы часть проблем будет решена, регулирование выйдет на другой, более совершенный уровень, к чему и на до стремиться.</w:t>
      </w:r>
    </w:p>
    <w:p w:rsidR="00675B0E" w:rsidRDefault="00675B0E" w:rsidP="00A01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79BE" w:rsidRDefault="005E09D1" w:rsidP="00A017A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0E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675B0E" w:rsidRDefault="00675B0E" w:rsidP="00A017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B0E" w:rsidRDefault="00675B0E" w:rsidP="00A017AC">
      <w:pPr>
        <w:pStyle w:val="afc"/>
        <w:jc w:val="both"/>
        <w:rPr>
          <w:color w:val="000000"/>
          <w:sz w:val="28"/>
          <w:szCs w:val="28"/>
        </w:rPr>
      </w:pPr>
      <w:r w:rsidRPr="00675B0E">
        <w:rPr>
          <w:color w:val="000000"/>
          <w:sz w:val="28"/>
          <w:szCs w:val="28"/>
        </w:rPr>
        <w:t>1. Нормативно-правовые акты:</w:t>
      </w:r>
    </w:p>
    <w:p w:rsidR="00675B0E" w:rsidRPr="00675B0E" w:rsidRDefault="00675B0E" w:rsidP="00A017AC">
      <w:pPr>
        <w:pStyle w:val="afc"/>
        <w:jc w:val="both"/>
        <w:rPr>
          <w:color w:val="000000"/>
          <w:sz w:val="28"/>
          <w:szCs w:val="28"/>
        </w:rPr>
      </w:pPr>
      <w:r w:rsidRPr="00675B0E">
        <w:rPr>
          <w:color w:val="000000"/>
          <w:sz w:val="28"/>
          <w:szCs w:val="28"/>
        </w:rPr>
        <w:t xml:space="preserve">1.1. </w:t>
      </w:r>
      <w:r w:rsidRPr="00675B0E">
        <w:rPr>
          <w:rStyle w:val="blk"/>
          <w:rFonts w:eastAsiaTheme="minorEastAsia"/>
          <w:color w:val="000000"/>
          <w:spacing w:val="2"/>
          <w:sz w:val="28"/>
          <w:szCs w:val="28"/>
          <w:shd w:val="clear" w:color="auto" w:fill="FFFFFF"/>
        </w:rPr>
        <w:t>"</w:t>
      </w:r>
      <w:r w:rsidRPr="00675B0E">
        <w:rPr>
          <w:rStyle w:val="b"/>
          <w:bCs/>
          <w:color w:val="000000"/>
          <w:spacing w:val="2"/>
          <w:sz w:val="28"/>
          <w:szCs w:val="28"/>
          <w:shd w:val="clear" w:color="auto" w:fill="FFFFFF"/>
        </w:rPr>
        <w:t>Кодекс</w:t>
      </w:r>
      <w:r w:rsidRPr="00675B0E">
        <w:rPr>
          <w:rStyle w:val="blk"/>
          <w:rFonts w:eastAsiaTheme="minorEastAsia"/>
          <w:color w:val="000000"/>
          <w:spacing w:val="2"/>
          <w:sz w:val="28"/>
          <w:szCs w:val="28"/>
          <w:shd w:val="clear" w:color="auto" w:fill="FFFFFF"/>
        </w:rPr>
        <w:t xml:space="preserve"> Российской Федерации </w:t>
      </w:r>
      <w:r>
        <w:rPr>
          <w:rStyle w:val="blk"/>
          <w:rFonts w:eastAsiaTheme="minorEastAsia"/>
          <w:color w:val="000000"/>
          <w:spacing w:val="2"/>
          <w:sz w:val="28"/>
          <w:szCs w:val="28"/>
          <w:shd w:val="clear" w:color="auto" w:fill="FFFFFF"/>
        </w:rPr>
        <w:t xml:space="preserve">      </w:t>
      </w:r>
      <w:r w:rsidRPr="00675B0E">
        <w:rPr>
          <w:rStyle w:val="blk"/>
          <w:rFonts w:eastAsiaTheme="minorEastAsia"/>
          <w:color w:val="000000"/>
          <w:spacing w:val="2"/>
          <w:sz w:val="28"/>
          <w:szCs w:val="28"/>
          <w:shd w:val="clear" w:color="auto" w:fill="FFFFFF"/>
        </w:rPr>
        <w:t>об </w:t>
      </w:r>
      <w:r w:rsidRPr="00675B0E">
        <w:rPr>
          <w:rStyle w:val="b"/>
          <w:bCs/>
          <w:color w:val="000000"/>
          <w:spacing w:val="2"/>
          <w:sz w:val="28"/>
          <w:szCs w:val="28"/>
          <w:shd w:val="clear" w:color="auto" w:fill="FFFFFF"/>
        </w:rPr>
        <w:t>административных</w:t>
      </w:r>
      <w:r w:rsidRPr="00675B0E">
        <w:rPr>
          <w:rStyle w:val="blk"/>
          <w:rFonts w:eastAsiaTheme="minorEastAsia"/>
          <w:color w:val="000000"/>
          <w:spacing w:val="2"/>
          <w:sz w:val="28"/>
          <w:szCs w:val="28"/>
          <w:shd w:val="clear" w:color="auto" w:fill="FFFFFF"/>
        </w:rPr>
        <w:t> </w:t>
      </w:r>
      <w:r w:rsidRPr="00675B0E">
        <w:rPr>
          <w:rStyle w:val="b"/>
          <w:bCs/>
          <w:color w:val="000000"/>
          <w:spacing w:val="2"/>
          <w:sz w:val="28"/>
          <w:szCs w:val="28"/>
          <w:shd w:val="clear" w:color="auto" w:fill="FFFFFF"/>
        </w:rPr>
        <w:t>правонарушениях</w:t>
      </w:r>
      <w:r w:rsidRPr="00675B0E">
        <w:rPr>
          <w:rStyle w:val="blk"/>
          <w:rFonts w:eastAsiaTheme="minorEastAsia"/>
          <w:color w:val="000000"/>
          <w:spacing w:val="2"/>
          <w:sz w:val="28"/>
          <w:szCs w:val="28"/>
          <w:shd w:val="clear" w:color="auto" w:fill="FFFFFF"/>
        </w:rPr>
        <w:t>" от 30.12.2001 N 195-ФЗ [ред. от 18.03.2019 (с изм. и доп., вступ. в силу с 29.03.2019)] : СПС «КонсультантПлюс»</w:t>
      </w:r>
    </w:p>
    <w:p w:rsidR="00675B0E" w:rsidRPr="00675B0E" w:rsidRDefault="00675B0E" w:rsidP="00A017AC">
      <w:pPr>
        <w:pStyle w:val="afc"/>
        <w:jc w:val="both"/>
        <w:rPr>
          <w:color w:val="000000"/>
          <w:sz w:val="28"/>
          <w:szCs w:val="28"/>
        </w:rPr>
      </w:pPr>
      <w:r w:rsidRPr="00675B0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Специальная литература</w:t>
      </w:r>
      <w:r w:rsidRPr="00675B0E">
        <w:rPr>
          <w:color w:val="000000"/>
          <w:sz w:val="28"/>
          <w:szCs w:val="28"/>
        </w:rPr>
        <w:t>:</w:t>
      </w:r>
    </w:p>
    <w:p w:rsidR="00675B0E" w:rsidRDefault="00675B0E" w:rsidP="00A017AC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B0E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675B0E">
        <w:rPr>
          <w:rFonts w:ascii="Times New Roman" w:hAnsi="Times New Roman" w:cs="Times New Roman"/>
          <w:sz w:val="28"/>
          <w:szCs w:val="28"/>
        </w:rPr>
        <w:t>Осторожно, экстремизм! : Анализ законодательства о противодействии экстремистской деятельности и практики его применения / под общ. ред. М. А. Ледовских, А. Р. Султанов, А. М. Верховский. - Воронеж: ООО фирма «Элист», 2013. – 122 с.</w:t>
      </w:r>
    </w:p>
    <w:p w:rsidR="00675B0E" w:rsidRDefault="00675B0E" w:rsidP="00A017AC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Статьи:</w:t>
      </w:r>
    </w:p>
    <w:p w:rsidR="00675B0E" w:rsidRPr="00A017AC" w:rsidRDefault="00675B0E" w:rsidP="00A017AC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8DE">
        <w:rPr>
          <w:rFonts w:ascii="Times New Roman" w:hAnsi="Times New Roman" w:cs="Times New Roman"/>
          <w:sz w:val="28"/>
          <w:szCs w:val="28"/>
        </w:rPr>
        <w:t xml:space="preserve">3.1. Журналистка из Смоленска предстанет перед судом из-за фото во «Вконтакте» [https://lenta.ru/news/2015/03/02/petrusevaphoto/] : статья от 2 марта 2015 г. – новостное интернет-издание </w:t>
      </w:r>
      <w:r w:rsidRPr="006158DE">
        <w:rPr>
          <w:rFonts w:ascii="Times New Roman" w:hAnsi="Times New Roman" w:cs="Times New Roman"/>
          <w:sz w:val="28"/>
          <w:szCs w:val="28"/>
          <w:lang w:val="en-US"/>
        </w:rPr>
        <w:t>Lenta</w:t>
      </w:r>
      <w:r w:rsidRPr="006158DE">
        <w:rPr>
          <w:rFonts w:ascii="Times New Roman" w:hAnsi="Times New Roman" w:cs="Times New Roman"/>
          <w:sz w:val="28"/>
          <w:szCs w:val="28"/>
        </w:rPr>
        <w:t>.</w:t>
      </w:r>
      <w:r w:rsidRPr="006158D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158DE" w:rsidRPr="00A01D89" w:rsidRDefault="006158DE" w:rsidP="00A017AC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8DE">
        <w:rPr>
          <w:rFonts w:ascii="Times New Roman" w:hAnsi="Times New Roman" w:cs="Times New Roman"/>
          <w:sz w:val="28"/>
          <w:szCs w:val="28"/>
        </w:rPr>
        <w:t xml:space="preserve">3.2. Суд оставил в силе приговор журналистке, опубликовавшей фото оккупированного Смоленска [https://tass.ru/obschestvo/1886362] : статья от 7 </w:t>
      </w:r>
      <w:r w:rsidRPr="00A01D89">
        <w:rPr>
          <w:rFonts w:ascii="Times New Roman" w:hAnsi="Times New Roman" w:cs="Times New Roman"/>
          <w:sz w:val="28"/>
          <w:szCs w:val="28"/>
        </w:rPr>
        <w:t>апреля 2015 г. – интернет-издание ТАСС.</w:t>
      </w:r>
    </w:p>
    <w:p w:rsidR="008A5A04" w:rsidRPr="00A01D89" w:rsidRDefault="006158DE" w:rsidP="00A017AC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D89">
        <w:rPr>
          <w:rFonts w:ascii="Times New Roman" w:hAnsi="Times New Roman" w:cs="Times New Roman"/>
          <w:sz w:val="28"/>
          <w:szCs w:val="28"/>
        </w:rPr>
        <w:t xml:space="preserve">3.4. </w:t>
      </w:r>
      <w:r w:rsidR="00A01D89" w:rsidRPr="00A01D89">
        <w:rPr>
          <w:rFonts w:ascii="Times New Roman" w:hAnsi="Times New Roman" w:cs="Times New Roman"/>
          <w:sz w:val="28"/>
          <w:szCs w:val="28"/>
        </w:rPr>
        <w:t>Правовые основы противодействия экстремизму [https://63.xn--b1aew.xn--p1ai/citizens/%D0%BF%D1%80%D0%B0%D0%B2%D0%BE%D0%B2%D0%BE%D0%B5-%D0%B8%D0%BD%D1%84%D0%BE%D1%80%D0%BC%D0%B8%D1%80%D0%BE%D0%B2%D0%B0%D0%BD%D0%B8%D0%B5/%D0%BF%D1%80%D0%B0%D0%B2%D0%BE%D0%B2%D1%8B%D0%B5-%D0%BE%D1%81%D0%BD%D0%BE%D0%B2%D1%8B-%D0%BF%D1%80%D0%BE%D1%82%D0%B8%D0%B2%D0%BE%D0%B4%D0%B5%D0%B9%D1%81%D1%82%D0%B2%D0%B8%D1%8F-%D1%8D%D0%BA%D1%81%D1%82%D1%80%D0%B5%D0%BC%D0%B8] : статья с официального сайта Главного управления МФД России по Самарской области.</w:t>
      </w:r>
    </w:p>
    <w:sectPr w:rsidR="008A5A04" w:rsidRPr="00A01D89" w:rsidSect="00BE3A77">
      <w:footerReference w:type="default" r:id="rId10"/>
      <w:pgSz w:w="11906" w:h="16838"/>
      <w:pgMar w:top="1134" w:right="850" w:bottom="1134" w:left="1701" w:header="709" w:footer="709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8C" w:rsidRDefault="00512C8C" w:rsidP="008A0F72">
      <w:pPr>
        <w:spacing w:after="0" w:line="240" w:lineRule="auto"/>
      </w:pPr>
      <w:r>
        <w:separator/>
      </w:r>
    </w:p>
  </w:endnote>
  <w:endnote w:type="continuationSeparator" w:id="0">
    <w:p w:rsidR="00512C8C" w:rsidRDefault="00512C8C" w:rsidP="008A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597813"/>
      <w:docPartObj>
        <w:docPartGallery w:val="Page Numbers (Bottom of Page)"/>
        <w:docPartUnique/>
      </w:docPartObj>
    </w:sdtPr>
    <w:sdtEndPr/>
    <w:sdtContent>
      <w:p w:rsidR="00603E77" w:rsidRDefault="00603E7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6BD">
          <w:rPr>
            <w:noProof/>
          </w:rPr>
          <w:t>2</w:t>
        </w:r>
        <w:r>
          <w:fldChar w:fldCharType="end"/>
        </w:r>
      </w:p>
    </w:sdtContent>
  </w:sdt>
  <w:p w:rsidR="00603E77" w:rsidRDefault="00603E7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8C" w:rsidRDefault="00512C8C" w:rsidP="008A0F72">
      <w:pPr>
        <w:spacing w:after="0" w:line="240" w:lineRule="auto"/>
      </w:pPr>
      <w:r>
        <w:separator/>
      </w:r>
    </w:p>
  </w:footnote>
  <w:footnote w:type="continuationSeparator" w:id="0">
    <w:p w:rsidR="00512C8C" w:rsidRDefault="00512C8C" w:rsidP="008A0F72">
      <w:pPr>
        <w:spacing w:after="0" w:line="240" w:lineRule="auto"/>
      </w:pPr>
      <w:r>
        <w:continuationSeparator/>
      </w:r>
    </w:p>
  </w:footnote>
  <w:footnote w:id="1">
    <w:p w:rsidR="00847DBE" w:rsidRPr="00CE33E6" w:rsidRDefault="00847DBE" w:rsidP="00920B19">
      <w:pPr>
        <w:pStyle w:val="a5"/>
        <w:rPr>
          <w:rFonts w:ascii="Times New Roman" w:hAnsi="Times New Roman" w:cs="Times New Roman"/>
        </w:rPr>
      </w:pPr>
      <w:r w:rsidRPr="00AF20F1">
        <w:rPr>
          <w:rStyle w:val="a7"/>
          <w:rFonts w:ascii="Times New Roman" w:hAnsi="Times New Roman" w:cs="Times New Roman"/>
        </w:rPr>
        <w:footnoteRef/>
      </w:r>
      <w:r w:rsidR="00920B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E33E6" w:rsidRPr="00CE33E6">
        <w:rPr>
          <w:rFonts w:ascii="Times New Roman" w:hAnsi="Times New Roman" w:cs="Times New Roman"/>
          <w:color w:val="000000"/>
          <w:shd w:val="clear" w:color="auto" w:fill="FFFFFF"/>
        </w:rPr>
        <w:t>Демонстрация нацистской символики без целей пропаганды не должна трактоваться как нарушение закона о противодействии экстремизму</w:t>
      </w:r>
      <w:r w:rsidR="00CE33E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E33E6" w:rsidRPr="00CE33E6">
        <w:rPr>
          <w:rFonts w:ascii="Times New Roman" w:hAnsi="Times New Roman" w:cs="Times New Roman"/>
          <w:color w:val="000000"/>
          <w:shd w:val="clear" w:color="auto" w:fill="FFFFFF"/>
        </w:rPr>
        <w:t>[https://rkn.gov.ru/news/rsoc/news31736.htm]</w:t>
      </w:r>
      <w:r w:rsidR="00CE33E6">
        <w:rPr>
          <w:rFonts w:ascii="Times New Roman" w:hAnsi="Times New Roman" w:cs="Times New Roman"/>
          <w:color w:val="000000"/>
          <w:shd w:val="clear" w:color="auto" w:fill="FFFFFF"/>
        </w:rPr>
        <w:t xml:space="preserve"> : </w:t>
      </w:r>
      <w:r w:rsidR="00CE33E6" w:rsidRPr="00CE33E6">
        <w:rPr>
          <w:rFonts w:ascii="Times New Roman" w:hAnsi="Times New Roman" w:cs="Times New Roman"/>
          <w:color w:val="000000"/>
          <w:shd w:val="clear" w:color="auto" w:fill="FFFFFF"/>
        </w:rPr>
        <w:t xml:space="preserve">от </w:t>
      </w:r>
      <w:r w:rsidR="00CE33E6">
        <w:rPr>
          <w:rFonts w:ascii="Times New Roman" w:hAnsi="Times New Roman" w:cs="Times New Roman"/>
          <w:color w:val="000000"/>
          <w:shd w:val="clear" w:color="auto" w:fill="FFFFFF"/>
        </w:rPr>
        <w:t xml:space="preserve">15 апреля 2015 г. </w:t>
      </w:r>
      <w:r w:rsidR="00782BA9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CE33E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82BA9">
        <w:rPr>
          <w:rFonts w:ascii="Times New Roman" w:hAnsi="Times New Roman" w:cs="Times New Roman"/>
          <w:color w:val="000000"/>
          <w:shd w:val="clear" w:color="auto" w:fill="FFFFFF"/>
        </w:rPr>
        <w:t>официальный сайт Роскомнадзора.</w:t>
      </w:r>
    </w:p>
  </w:footnote>
  <w:footnote w:id="2">
    <w:p w:rsidR="00F15EAE" w:rsidRPr="00F15EAE" w:rsidRDefault="00CE33E6" w:rsidP="00920B19">
      <w:pP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022D0D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="00920B1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22D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 отказе в принятии к рассмотрению жалобы гражданина Синицына Михаила Владимировича на нарушение его конституционных прав положениями пункта 1 статьи 1 Федерального закона "О противодействии экстремистской деятельности [http://www.consultant.ru/document/cons_doc_LAW_176719/] : определение КС РФ от </w:t>
      </w:r>
      <w:r w:rsidR="00022D0D" w:rsidRPr="00022D0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17 февраля 2015 г. №</w:t>
      </w:r>
      <w:r w:rsidRPr="00022D0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347-О. – СПС «КонсультантПлюс».</w:t>
      </w:r>
    </w:p>
  </w:footnote>
  <w:footnote w:id="3">
    <w:p w:rsidR="00880089" w:rsidRPr="00022D0D" w:rsidRDefault="00880089">
      <w:pPr>
        <w:pStyle w:val="a5"/>
      </w:pPr>
      <w:r w:rsidRPr="00022D0D">
        <w:rPr>
          <w:rStyle w:val="a7"/>
          <w:rFonts w:ascii="Times New Roman" w:hAnsi="Times New Roman" w:cs="Times New Roman"/>
        </w:rPr>
        <w:footnoteRef/>
      </w:r>
      <w:r w:rsidR="00920B19">
        <w:rPr>
          <w:rFonts w:ascii="Times New Roman" w:hAnsi="Times New Roman" w:cs="Times New Roman"/>
        </w:rPr>
        <w:t xml:space="preserve"> </w:t>
      </w:r>
      <w:r w:rsidRPr="00022D0D">
        <w:rPr>
          <w:rFonts w:ascii="Times New Roman" w:hAnsi="Times New Roman" w:cs="Times New Roman"/>
        </w:rPr>
        <w:t>О несении изменений в статью 282 УК РФ</w:t>
      </w:r>
      <w:r w:rsidR="00022D0D" w:rsidRPr="00022D0D">
        <w:rPr>
          <w:rFonts w:ascii="Times New Roman" w:hAnsi="Times New Roman" w:cs="Times New Roman"/>
        </w:rPr>
        <w:t xml:space="preserve"> [http://www.consultant.ru/document/cons_doc_LAW_314664/] : федер. закон от 27.12.2018 №  519-ФЗ. – СПС «КонсультантПлюс».</w:t>
      </w:r>
    </w:p>
  </w:footnote>
  <w:footnote w:id="4">
    <w:p w:rsidR="0053465D" w:rsidRPr="0053465D" w:rsidRDefault="00CC39EC" w:rsidP="0053465D">
      <w:pPr>
        <w:pStyle w:val="1"/>
        <w:shd w:val="clear" w:color="auto" w:fill="FFFFFF"/>
        <w:spacing w:before="0" w:after="144" w:line="242" w:lineRule="atLeast"/>
        <w:jc w:val="left"/>
        <w:rPr>
          <w:rFonts w:cs="Times New Roman"/>
          <w:b w:val="0"/>
          <w:color w:val="auto"/>
          <w:sz w:val="20"/>
          <w:szCs w:val="20"/>
        </w:rPr>
      </w:pPr>
      <w:r w:rsidRPr="0053465D">
        <w:rPr>
          <w:rStyle w:val="a7"/>
          <w:rFonts w:cs="Times New Roman"/>
          <w:b w:val="0"/>
          <w:color w:val="auto"/>
          <w:sz w:val="20"/>
          <w:szCs w:val="20"/>
        </w:rPr>
        <w:footnoteRef/>
      </w:r>
      <w:r w:rsidR="00920B19">
        <w:rPr>
          <w:rFonts w:cs="Times New Roman"/>
          <w:b w:val="0"/>
          <w:bCs/>
          <w:color w:val="auto"/>
          <w:sz w:val="20"/>
          <w:szCs w:val="20"/>
          <w:shd w:val="clear" w:color="auto" w:fill="FFFFFF"/>
        </w:rPr>
        <w:t xml:space="preserve"> </w:t>
      </w:r>
      <w:r w:rsidRPr="0053465D">
        <w:rPr>
          <w:rFonts w:cs="Times New Roman"/>
          <w:b w:val="0"/>
          <w:bCs/>
          <w:color w:val="auto"/>
          <w:sz w:val="20"/>
          <w:szCs w:val="20"/>
          <w:shd w:val="clear" w:color="auto" w:fill="FFFFFF"/>
        </w:rPr>
        <w:t xml:space="preserve">Давность привлечения к административной ответственности : ст. </w:t>
      </w:r>
      <w:r w:rsidR="0053465D" w:rsidRPr="0053465D">
        <w:rPr>
          <w:rFonts w:cs="Times New Roman"/>
          <w:b w:val="0"/>
          <w:bCs/>
          <w:color w:val="auto"/>
          <w:sz w:val="20"/>
          <w:szCs w:val="20"/>
          <w:shd w:val="clear" w:color="auto" w:fill="FFFFFF"/>
        </w:rPr>
        <w:t xml:space="preserve">4.5 </w:t>
      </w:r>
      <w:r w:rsidRPr="0053465D">
        <w:rPr>
          <w:rFonts w:cs="Times New Roman"/>
          <w:b w:val="0"/>
          <w:bCs/>
          <w:color w:val="auto"/>
          <w:sz w:val="20"/>
          <w:szCs w:val="20"/>
          <w:shd w:val="clear" w:color="auto" w:fill="FFFFFF"/>
        </w:rPr>
        <w:t xml:space="preserve">КоАП РФ </w:t>
      </w:r>
      <w:r w:rsidR="0053465D" w:rsidRPr="0053465D">
        <w:rPr>
          <w:rFonts w:cs="Times New Roman"/>
          <w:b w:val="0"/>
          <w:color w:val="auto"/>
          <w:sz w:val="20"/>
          <w:szCs w:val="20"/>
        </w:rPr>
        <w:t>от 30.12.2001 N 195-ФЗ (ред. от 18.03.2019)</w:t>
      </w:r>
    </w:p>
    <w:p w:rsidR="00CC39EC" w:rsidRDefault="00CC39EC">
      <w:pPr>
        <w:pStyle w:val="a5"/>
      </w:pPr>
    </w:p>
  </w:footnote>
  <w:footnote w:id="5">
    <w:p w:rsidR="0019769C" w:rsidRPr="00823E7B" w:rsidRDefault="0019769C">
      <w:pPr>
        <w:pStyle w:val="a5"/>
        <w:rPr>
          <w:rFonts w:ascii="Times New Roman" w:hAnsi="Times New Roman" w:cs="Times New Roman"/>
        </w:rPr>
      </w:pPr>
      <w:r w:rsidRPr="00823E7B">
        <w:rPr>
          <w:rStyle w:val="a7"/>
          <w:rFonts w:ascii="Times New Roman" w:hAnsi="Times New Roman" w:cs="Times New Roman"/>
        </w:rPr>
        <w:footnoteRef/>
      </w:r>
      <w:r w:rsidRPr="00823E7B">
        <w:rPr>
          <w:rFonts w:ascii="Times New Roman" w:hAnsi="Times New Roman" w:cs="Times New Roman"/>
        </w:rPr>
        <w:t xml:space="preserve"> Вынесено первое постановление по ст. 20.3.1 КоАП [https://www.sova-center.ru/racism-xenophobia/news/counteraction/2019/02/d40600/?fbclid=IwAR0uhMhM_TTyS0dn5h5qyAY7dCP8RsXM2Q9dZYLCcOA-fFlnSSdO_AtOkNs] : статья от 01.02.2019 г. – информационно-аналитический центр «СОВА».</w:t>
      </w:r>
    </w:p>
  </w:footnote>
  <w:footnote w:id="6">
    <w:p w:rsidR="00823E7B" w:rsidRPr="00823E7B" w:rsidRDefault="00823E7B">
      <w:pPr>
        <w:pStyle w:val="a5"/>
        <w:rPr>
          <w:rFonts w:ascii="Times New Roman" w:hAnsi="Times New Roman" w:cs="Times New Roman"/>
        </w:rPr>
      </w:pPr>
      <w:r w:rsidRPr="00823E7B">
        <w:rPr>
          <w:rStyle w:val="a7"/>
          <w:rFonts w:ascii="Times New Roman" w:hAnsi="Times New Roman" w:cs="Times New Roman"/>
        </w:rPr>
        <w:footnoteRef/>
      </w:r>
      <w:r w:rsidRPr="00823E7B">
        <w:rPr>
          <w:rFonts w:ascii="Times New Roman" w:hAnsi="Times New Roman" w:cs="Times New Roman"/>
        </w:rPr>
        <w:t xml:space="preserve"> Террористические акты 11 сентября 2001 года [https://ru.wikipedia.org/wiki/%D0%A2%D0%B5%D1%80%D1%80%D0%BE%D1%80%D0%B8%D1%81%D1%82%D0%B8%D1%87%D0%B5%D1%81%D0%BA%D0%B8%D0%B5_%D0%B0%D0%BA%D1%82%D1%8B_11_%D1%81%D0%B5%D0%BD%D1%82%D1%8F%D0%B1%D1%80%D1%8F_2001_%D0%B3%D0%BE%D0%B4%D0%B0] : статья в редакции от 27.01.2019 г. – свободная энциклопедия «Википедия».</w:t>
      </w:r>
    </w:p>
  </w:footnote>
  <w:footnote w:id="7">
    <w:p w:rsidR="00AD67D0" w:rsidRPr="00A1129A" w:rsidRDefault="00AD67D0">
      <w:pPr>
        <w:pStyle w:val="a5"/>
        <w:rPr>
          <w:rFonts w:ascii="Times New Roman" w:hAnsi="Times New Roman" w:cs="Times New Roman"/>
        </w:rPr>
      </w:pPr>
      <w:r w:rsidRPr="00A1129A">
        <w:rPr>
          <w:rStyle w:val="a7"/>
          <w:rFonts w:ascii="Times New Roman" w:hAnsi="Times New Roman" w:cs="Times New Roman"/>
        </w:rPr>
        <w:footnoteRef/>
      </w:r>
      <w:r w:rsidRPr="00A1129A">
        <w:rPr>
          <w:rFonts w:ascii="Times New Roman" w:hAnsi="Times New Roman" w:cs="Times New Roman"/>
        </w:rPr>
        <w:t xml:space="preserve"> Куликова , Д. </w:t>
      </w:r>
      <w:r w:rsidRPr="00A1129A">
        <w:rPr>
          <w:rFonts w:ascii="Times New Roman" w:hAnsi="Times New Roman" w:cs="Times New Roman"/>
          <w:color w:val="000000"/>
          <w:shd w:val="clear" w:color="auto" w:fill="FFFFFF"/>
        </w:rPr>
        <w:t>«Медуза»: в Ингушетии уволили полицейских, которые отказались разгонять акцию протеста в Магасе</w:t>
      </w:r>
      <w:r w:rsidR="00A1129A" w:rsidRPr="00A1129A">
        <w:rPr>
          <w:rFonts w:ascii="Times New Roman" w:hAnsi="Times New Roman" w:cs="Times New Roman"/>
          <w:color w:val="000000"/>
          <w:shd w:val="clear" w:color="auto" w:fill="FFFFFF"/>
        </w:rPr>
        <w:t xml:space="preserve"> [</w:t>
      </w:r>
      <w:r w:rsidR="00A1129A" w:rsidRPr="00A1129A">
        <w:rPr>
          <w:rFonts w:ascii="Times New Roman" w:hAnsi="Times New Roman" w:cs="Times New Roman"/>
        </w:rPr>
        <w:t>https://snob.ru/news/174742] : статья от 30 марта 2019 г. – новостной портал «Сноб».</w:t>
      </w:r>
    </w:p>
  </w:footnote>
  <w:footnote w:id="8">
    <w:p w:rsidR="0082214A" w:rsidRPr="0082214A" w:rsidRDefault="0082214A">
      <w:pPr>
        <w:pStyle w:val="a5"/>
        <w:rPr>
          <w:rFonts w:ascii="Times New Roman" w:hAnsi="Times New Roman" w:cs="Times New Roman"/>
        </w:rPr>
      </w:pPr>
      <w:r w:rsidRPr="0082214A">
        <w:rPr>
          <w:rStyle w:val="a7"/>
          <w:rFonts w:ascii="Times New Roman" w:hAnsi="Times New Roman" w:cs="Times New Roman"/>
        </w:rPr>
        <w:footnoteRef/>
      </w:r>
      <w:r w:rsidRPr="0082214A">
        <w:rPr>
          <w:rFonts w:ascii="Times New Roman" w:hAnsi="Times New Roman" w:cs="Times New Roman"/>
        </w:rPr>
        <w:t xml:space="preserve"> Статистика нераскрытых преступлений в отчетном периоде в Свердловской области [http://crimestat.ru/regions_chart_total] : Портал правовой статистики генеральной прокуратуры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5D1C"/>
    <w:multiLevelType w:val="hybridMultilevel"/>
    <w:tmpl w:val="A290F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3117"/>
    <w:multiLevelType w:val="hybridMultilevel"/>
    <w:tmpl w:val="1FC88BCA"/>
    <w:lvl w:ilvl="0" w:tplc="5E4E574E">
      <w:start w:val="1"/>
      <w:numFmt w:val="decimal"/>
      <w:lvlText w:val="%1."/>
      <w:lvlJc w:val="left"/>
      <w:pPr>
        <w:ind w:left="191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>
    <w:nsid w:val="10F12D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C83AE7"/>
    <w:multiLevelType w:val="hybridMultilevel"/>
    <w:tmpl w:val="57A249FE"/>
    <w:lvl w:ilvl="0" w:tplc="589E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C10650"/>
    <w:multiLevelType w:val="hybridMultilevel"/>
    <w:tmpl w:val="9140C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E2622"/>
    <w:multiLevelType w:val="hybridMultilevel"/>
    <w:tmpl w:val="35F08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963B25"/>
    <w:multiLevelType w:val="multilevel"/>
    <w:tmpl w:val="95E047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2B47757F"/>
    <w:multiLevelType w:val="multilevel"/>
    <w:tmpl w:val="6AD4E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ECF7413"/>
    <w:multiLevelType w:val="hybridMultilevel"/>
    <w:tmpl w:val="75E66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83E8B"/>
    <w:multiLevelType w:val="hybridMultilevel"/>
    <w:tmpl w:val="11BCDDA2"/>
    <w:lvl w:ilvl="0" w:tplc="043E0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3E22E2"/>
    <w:multiLevelType w:val="hybridMultilevel"/>
    <w:tmpl w:val="C8EA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44078"/>
    <w:multiLevelType w:val="hybridMultilevel"/>
    <w:tmpl w:val="0616D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06D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2FC4D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003521"/>
    <w:multiLevelType w:val="hybridMultilevel"/>
    <w:tmpl w:val="FE3013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A80A4D"/>
    <w:multiLevelType w:val="hybridMultilevel"/>
    <w:tmpl w:val="D6ECC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17721"/>
    <w:multiLevelType w:val="multilevel"/>
    <w:tmpl w:val="AD261E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687D5C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551534"/>
    <w:multiLevelType w:val="hybridMultilevel"/>
    <w:tmpl w:val="F0082276"/>
    <w:lvl w:ilvl="0" w:tplc="761EEF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54B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E0F617A"/>
    <w:multiLevelType w:val="multilevel"/>
    <w:tmpl w:val="8A0EA0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5D61E5"/>
    <w:multiLevelType w:val="hybridMultilevel"/>
    <w:tmpl w:val="61E29E5A"/>
    <w:lvl w:ilvl="0" w:tplc="63A428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5"/>
  </w:num>
  <w:num w:numId="5">
    <w:abstractNumId w:val="9"/>
  </w:num>
  <w:num w:numId="6">
    <w:abstractNumId w:val="18"/>
  </w:num>
  <w:num w:numId="7">
    <w:abstractNumId w:val="3"/>
  </w:num>
  <w:num w:numId="8">
    <w:abstractNumId w:val="6"/>
  </w:num>
  <w:num w:numId="9">
    <w:abstractNumId w:val="1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14"/>
  </w:num>
  <w:num w:numId="15">
    <w:abstractNumId w:val="1"/>
  </w:num>
  <w:num w:numId="16">
    <w:abstractNumId w:val="8"/>
  </w:num>
  <w:num w:numId="17">
    <w:abstractNumId w:val="2"/>
  </w:num>
  <w:num w:numId="18">
    <w:abstractNumId w:val="20"/>
  </w:num>
  <w:num w:numId="19">
    <w:abstractNumId w:val="19"/>
  </w:num>
  <w:num w:numId="20">
    <w:abstractNumId w:val="13"/>
  </w:num>
  <w:num w:numId="21">
    <w:abstractNumId w:val="17"/>
  </w:num>
  <w:num w:numId="22">
    <w:abstractNumId w:val="1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F6"/>
    <w:rsid w:val="00011406"/>
    <w:rsid w:val="00022D0D"/>
    <w:rsid w:val="000242E9"/>
    <w:rsid w:val="00034AB1"/>
    <w:rsid w:val="00036FCC"/>
    <w:rsid w:val="00043764"/>
    <w:rsid w:val="00047CD0"/>
    <w:rsid w:val="00050D33"/>
    <w:rsid w:val="00051FD1"/>
    <w:rsid w:val="00060687"/>
    <w:rsid w:val="00064802"/>
    <w:rsid w:val="0008226A"/>
    <w:rsid w:val="00082550"/>
    <w:rsid w:val="00083362"/>
    <w:rsid w:val="000873EC"/>
    <w:rsid w:val="000910C9"/>
    <w:rsid w:val="00091976"/>
    <w:rsid w:val="000A1FE7"/>
    <w:rsid w:val="000A5E36"/>
    <w:rsid w:val="000B43B0"/>
    <w:rsid w:val="000B7457"/>
    <w:rsid w:val="000D1C14"/>
    <w:rsid w:val="000E057B"/>
    <w:rsid w:val="000E1115"/>
    <w:rsid w:val="000E4E2A"/>
    <w:rsid w:val="000E675F"/>
    <w:rsid w:val="000F26BD"/>
    <w:rsid w:val="000F38B2"/>
    <w:rsid w:val="00104731"/>
    <w:rsid w:val="00117F58"/>
    <w:rsid w:val="001231BB"/>
    <w:rsid w:val="00124875"/>
    <w:rsid w:val="00132F3C"/>
    <w:rsid w:val="001335E1"/>
    <w:rsid w:val="001344CC"/>
    <w:rsid w:val="00134F14"/>
    <w:rsid w:val="00135B95"/>
    <w:rsid w:val="00140AB2"/>
    <w:rsid w:val="00144193"/>
    <w:rsid w:val="001519E4"/>
    <w:rsid w:val="001725F5"/>
    <w:rsid w:val="00186DE6"/>
    <w:rsid w:val="00187317"/>
    <w:rsid w:val="00195C7D"/>
    <w:rsid w:val="0019769C"/>
    <w:rsid w:val="001A0938"/>
    <w:rsid w:val="001A4533"/>
    <w:rsid w:val="001A50D5"/>
    <w:rsid w:val="001A5E01"/>
    <w:rsid w:val="001A60C8"/>
    <w:rsid w:val="001A7B0C"/>
    <w:rsid w:val="001C21FA"/>
    <w:rsid w:val="001C7E44"/>
    <w:rsid w:val="001D10A9"/>
    <w:rsid w:val="001D5290"/>
    <w:rsid w:val="001E3F48"/>
    <w:rsid w:val="001E79EF"/>
    <w:rsid w:val="001F4A9D"/>
    <w:rsid w:val="0020126C"/>
    <w:rsid w:val="00207C88"/>
    <w:rsid w:val="00211CDD"/>
    <w:rsid w:val="002214BB"/>
    <w:rsid w:val="00231702"/>
    <w:rsid w:val="0023392B"/>
    <w:rsid w:val="0024194D"/>
    <w:rsid w:val="0025136D"/>
    <w:rsid w:val="00251840"/>
    <w:rsid w:val="00253F18"/>
    <w:rsid w:val="002738A7"/>
    <w:rsid w:val="00286ED8"/>
    <w:rsid w:val="00293F81"/>
    <w:rsid w:val="00297364"/>
    <w:rsid w:val="002A2C82"/>
    <w:rsid w:val="002A3223"/>
    <w:rsid w:val="002C5A1F"/>
    <w:rsid w:val="002E0DCE"/>
    <w:rsid w:val="002F061D"/>
    <w:rsid w:val="002F4442"/>
    <w:rsid w:val="00303352"/>
    <w:rsid w:val="00303393"/>
    <w:rsid w:val="0030349F"/>
    <w:rsid w:val="00310E12"/>
    <w:rsid w:val="00312A59"/>
    <w:rsid w:val="003155C1"/>
    <w:rsid w:val="00317BF4"/>
    <w:rsid w:val="00321123"/>
    <w:rsid w:val="00323288"/>
    <w:rsid w:val="00332113"/>
    <w:rsid w:val="003359DF"/>
    <w:rsid w:val="00346DD6"/>
    <w:rsid w:val="00355349"/>
    <w:rsid w:val="00360586"/>
    <w:rsid w:val="00360948"/>
    <w:rsid w:val="00360CB0"/>
    <w:rsid w:val="0036113A"/>
    <w:rsid w:val="00364D2B"/>
    <w:rsid w:val="0037575D"/>
    <w:rsid w:val="00383E71"/>
    <w:rsid w:val="00383F6F"/>
    <w:rsid w:val="00386A85"/>
    <w:rsid w:val="00394502"/>
    <w:rsid w:val="003972C3"/>
    <w:rsid w:val="003A5150"/>
    <w:rsid w:val="003A5ECD"/>
    <w:rsid w:val="003A7EC6"/>
    <w:rsid w:val="003B4AC0"/>
    <w:rsid w:val="003C081B"/>
    <w:rsid w:val="003C30F6"/>
    <w:rsid w:val="003D04C5"/>
    <w:rsid w:val="003F18FE"/>
    <w:rsid w:val="003F6EBA"/>
    <w:rsid w:val="003F77EB"/>
    <w:rsid w:val="0040575C"/>
    <w:rsid w:val="00412C50"/>
    <w:rsid w:val="0041710A"/>
    <w:rsid w:val="004172E1"/>
    <w:rsid w:val="00420CF3"/>
    <w:rsid w:val="00425288"/>
    <w:rsid w:val="00430AC4"/>
    <w:rsid w:val="00431C94"/>
    <w:rsid w:val="0043390D"/>
    <w:rsid w:val="004378DD"/>
    <w:rsid w:val="00437A84"/>
    <w:rsid w:val="00456AD6"/>
    <w:rsid w:val="004601C4"/>
    <w:rsid w:val="004745C4"/>
    <w:rsid w:val="00477367"/>
    <w:rsid w:val="00487085"/>
    <w:rsid w:val="004A3817"/>
    <w:rsid w:val="004A449A"/>
    <w:rsid w:val="004A6B33"/>
    <w:rsid w:val="004B7D37"/>
    <w:rsid w:val="004C374F"/>
    <w:rsid w:val="004C5972"/>
    <w:rsid w:val="004D3872"/>
    <w:rsid w:val="004E1F5D"/>
    <w:rsid w:val="004E390F"/>
    <w:rsid w:val="004E4553"/>
    <w:rsid w:val="004F7CA5"/>
    <w:rsid w:val="005028B9"/>
    <w:rsid w:val="00511B17"/>
    <w:rsid w:val="00512C8C"/>
    <w:rsid w:val="0051686B"/>
    <w:rsid w:val="00524640"/>
    <w:rsid w:val="0053465D"/>
    <w:rsid w:val="005473F9"/>
    <w:rsid w:val="00547912"/>
    <w:rsid w:val="0055103F"/>
    <w:rsid w:val="0055639A"/>
    <w:rsid w:val="00570ADD"/>
    <w:rsid w:val="00590116"/>
    <w:rsid w:val="00594A55"/>
    <w:rsid w:val="00594F1C"/>
    <w:rsid w:val="005B2328"/>
    <w:rsid w:val="005C14DA"/>
    <w:rsid w:val="005C61E6"/>
    <w:rsid w:val="005C6A7E"/>
    <w:rsid w:val="005E09D1"/>
    <w:rsid w:val="005E3C73"/>
    <w:rsid w:val="00603E77"/>
    <w:rsid w:val="006158DE"/>
    <w:rsid w:val="00626655"/>
    <w:rsid w:val="006342A7"/>
    <w:rsid w:val="00635274"/>
    <w:rsid w:val="00635C9F"/>
    <w:rsid w:val="00637BC1"/>
    <w:rsid w:val="00675B0E"/>
    <w:rsid w:val="006770F6"/>
    <w:rsid w:val="00681912"/>
    <w:rsid w:val="00685E7F"/>
    <w:rsid w:val="00690935"/>
    <w:rsid w:val="006A7EB3"/>
    <w:rsid w:val="006B1366"/>
    <w:rsid w:val="006C25AF"/>
    <w:rsid w:val="006D0487"/>
    <w:rsid w:val="006D54A9"/>
    <w:rsid w:val="006E0DAE"/>
    <w:rsid w:val="006E1035"/>
    <w:rsid w:val="006E16DD"/>
    <w:rsid w:val="006E297B"/>
    <w:rsid w:val="006F114D"/>
    <w:rsid w:val="006F63EA"/>
    <w:rsid w:val="0070246D"/>
    <w:rsid w:val="00714B6B"/>
    <w:rsid w:val="00722E38"/>
    <w:rsid w:val="00722F3C"/>
    <w:rsid w:val="00727FF0"/>
    <w:rsid w:val="0073504A"/>
    <w:rsid w:val="00735449"/>
    <w:rsid w:val="00740E2E"/>
    <w:rsid w:val="007436C3"/>
    <w:rsid w:val="00751C00"/>
    <w:rsid w:val="00753208"/>
    <w:rsid w:val="00766489"/>
    <w:rsid w:val="0077263D"/>
    <w:rsid w:val="00776D48"/>
    <w:rsid w:val="00782BA9"/>
    <w:rsid w:val="00793480"/>
    <w:rsid w:val="007A2867"/>
    <w:rsid w:val="007A4313"/>
    <w:rsid w:val="007B4E99"/>
    <w:rsid w:val="007B5CE0"/>
    <w:rsid w:val="007C277A"/>
    <w:rsid w:val="007D7EEE"/>
    <w:rsid w:val="007E0ADA"/>
    <w:rsid w:val="007E0C92"/>
    <w:rsid w:val="007E2C63"/>
    <w:rsid w:val="007F2853"/>
    <w:rsid w:val="007F5AC8"/>
    <w:rsid w:val="008008D2"/>
    <w:rsid w:val="00801086"/>
    <w:rsid w:val="00803319"/>
    <w:rsid w:val="00813903"/>
    <w:rsid w:val="008216C0"/>
    <w:rsid w:val="0082214A"/>
    <w:rsid w:val="00822EB5"/>
    <w:rsid w:val="00823E7B"/>
    <w:rsid w:val="0082400D"/>
    <w:rsid w:val="00840CA1"/>
    <w:rsid w:val="00847DBE"/>
    <w:rsid w:val="0086180C"/>
    <w:rsid w:val="00876DD0"/>
    <w:rsid w:val="00880089"/>
    <w:rsid w:val="00882BF8"/>
    <w:rsid w:val="00883733"/>
    <w:rsid w:val="00886B3A"/>
    <w:rsid w:val="008A0F72"/>
    <w:rsid w:val="008A5A04"/>
    <w:rsid w:val="008A71BC"/>
    <w:rsid w:val="008A77D9"/>
    <w:rsid w:val="008B14C7"/>
    <w:rsid w:val="008B577D"/>
    <w:rsid w:val="008C65AB"/>
    <w:rsid w:val="008D0DF1"/>
    <w:rsid w:val="008E0743"/>
    <w:rsid w:val="00902D72"/>
    <w:rsid w:val="00913E6D"/>
    <w:rsid w:val="00920B19"/>
    <w:rsid w:val="009267C6"/>
    <w:rsid w:val="00930345"/>
    <w:rsid w:val="0094176F"/>
    <w:rsid w:val="00944823"/>
    <w:rsid w:val="00947EEB"/>
    <w:rsid w:val="00952C55"/>
    <w:rsid w:val="00963FE2"/>
    <w:rsid w:val="00966C0D"/>
    <w:rsid w:val="009732FE"/>
    <w:rsid w:val="00973524"/>
    <w:rsid w:val="00975132"/>
    <w:rsid w:val="0098015C"/>
    <w:rsid w:val="0098171C"/>
    <w:rsid w:val="009853F0"/>
    <w:rsid w:val="009853F6"/>
    <w:rsid w:val="00990BD9"/>
    <w:rsid w:val="00991C1B"/>
    <w:rsid w:val="009921C9"/>
    <w:rsid w:val="0099260D"/>
    <w:rsid w:val="009A247C"/>
    <w:rsid w:val="009A3F8E"/>
    <w:rsid w:val="009A7504"/>
    <w:rsid w:val="009B1139"/>
    <w:rsid w:val="009B5F7D"/>
    <w:rsid w:val="009C1D68"/>
    <w:rsid w:val="009D1955"/>
    <w:rsid w:val="009D2511"/>
    <w:rsid w:val="009E486F"/>
    <w:rsid w:val="009E5A47"/>
    <w:rsid w:val="009E7CEE"/>
    <w:rsid w:val="009F7BFA"/>
    <w:rsid w:val="00A017AC"/>
    <w:rsid w:val="00A01D2C"/>
    <w:rsid w:val="00A01D89"/>
    <w:rsid w:val="00A1129A"/>
    <w:rsid w:val="00A1308F"/>
    <w:rsid w:val="00A357E6"/>
    <w:rsid w:val="00A41C31"/>
    <w:rsid w:val="00A41FE5"/>
    <w:rsid w:val="00A56DBD"/>
    <w:rsid w:val="00A608EF"/>
    <w:rsid w:val="00A629B5"/>
    <w:rsid w:val="00A82189"/>
    <w:rsid w:val="00A93DF5"/>
    <w:rsid w:val="00A97C38"/>
    <w:rsid w:val="00AA1795"/>
    <w:rsid w:val="00AA1A7F"/>
    <w:rsid w:val="00AB0371"/>
    <w:rsid w:val="00AB39F3"/>
    <w:rsid w:val="00AB6127"/>
    <w:rsid w:val="00AD67D0"/>
    <w:rsid w:val="00AE21C3"/>
    <w:rsid w:val="00AE372A"/>
    <w:rsid w:val="00AF20F1"/>
    <w:rsid w:val="00AF301E"/>
    <w:rsid w:val="00AF6FA5"/>
    <w:rsid w:val="00B052B5"/>
    <w:rsid w:val="00B070E8"/>
    <w:rsid w:val="00B134E4"/>
    <w:rsid w:val="00B21400"/>
    <w:rsid w:val="00B23580"/>
    <w:rsid w:val="00B33159"/>
    <w:rsid w:val="00B33B59"/>
    <w:rsid w:val="00B34F1F"/>
    <w:rsid w:val="00B42D88"/>
    <w:rsid w:val="00B443CF"/>
    <w:rsid w:val="00B501EF"/>
    <w:rsid w:val="00B50F89"/>
    <w:rsid w:val="00B52143"/>
    <w:rsid w:val="00B5288E"/>
    <w:rsid w:val="00B5527A"/>
    <w:rsid w:val="00B64BD7"/>
    <w:rsid w:val="00B6508D"/>
    <w:rsid w:val="00B6535D"/>
    <w:rsid w:val="00B85B87"/>
    <w:rsid w:val="00B93CF1"/>
    <w:rsid w:val="00B97B53"/>
    <w:rsid w:val="00BA168A"/>
    <w:rsid w:val="00BA1EDB"/>
    <w:rsid w:val="00BA5188"/>
    <w:rsid w:val="00BA54DC"/>
    <w:rsid w:val="00BB0F0B"/>
    <w:rsid w:val="00BB3B71"/>
    <w:rsid w:val="00BB4B79"/>
    <w:rsid w:val="00BD1FBD"/>
    <w:rsid w:val="00BE0E90"/>
    <w:rsid w:val="00BE3A77"/>
    <w:rsid w:val="00BE6AF7"/>
    <w:rsid w:val="00BF7673"/>
    <w:rsid w:val="00C040DE"/>
    <w:rsid w:val="00C04910"/>
    <w:rsid w:val="00C04FB1"/>
    <w:rsid w:val="00C1763F"/>
    <w:rsid w:val="00C264FF"/>
    <w:rsid w:val="00C30FFE"/>
    <w:rsid w:val="00C322D0"/>
    <w:rsid w:val="00C52C3E"/>
    <w:rsid w:val="00C71114"/>
    <w:rsid w:val="00C7273A"/>
    <w:rsid w:val="00C733E9"/>
    <w:rsid w:val="00C73C2A"/>
    <w:rsid w:val="00C77671"/>
    <w:rsid w:val="00C875E9"/>
    <w:rsid w:val="00CA6A1C"/>
    <w:rsid w:val="00CA6F4E"/>
    <w:rsid w:val="00CB4A30"/>
    <w:rsid w:val="00CC06D9"/>
    <w:rsid w:val="00CC195F"/>
    <w:rsid w:val="00CC39EC"/>
    <w:rsid w:val="00CC3A54"/>
    <w:rsid w:val="00CD73F0"/>
    <w:rsid w:val="00CD740B"/>
    <w:rsid w:val="00CE33E6"/>
    <w:rsid w:val="00CE47D8"/>
    <w:rsid w:val="00CE64C3"/>
    <w:rsid w:val="00D0077F"/>
    <w:rsid w:val="00D034F3"/>
    <w:rsid w:val="00D07E49"/>
    <w:rsid w:val="00D21A9B"/>
    <w:rsid w:val="00D31A15"/>
    <w:rsid w:val="00D44730"/>
    <w:rsid w:val="00D604BC"/>
    <w:rsid w:val="00D639D8"/>
    <w:rsid w:val="00D639E3"/>
    <w:rsid w:val="00D67957"/>
    <w:rsid w:val="00D703CB"/>
    <w:rsid w:val="00D83E7F"/>
    <w:rsid w:val="00DA4144"/>
    <w:rsid w:val="00DA4DF1"/>
    <w:rsid w:val="00DB0BE4"/>
    <w:rsid w:val="00DC1438"/>
    <w:rsid w:val="00DD3811"/>
    <w:rsid w:val="00DD6C39"/>
    <w:rsid w:val="00DE38B0"/>
    <w:rsid w:val="00DE38BF"/>
    <w:rsid w:val="00DF372B"/>
    <w:rsid w:val="00E02BAD"/>
    <w:rsid w:val="00E11563"/>
    <w:rsid w:val="00E14739"/>
    <w:rsid w:val="00E20561"/>
    <w:rsid w:val="00E315E7"/>
    <w:rsid w:val="00E40D10"/>
    <w:rsid w:val="00E41D62"/>
    <w:rsid w:val="00E4432C"/>
    <w:rsid w:val="00E471F3"/>
    <w:rsid w:val="00E778FE"/>
    <w:rsid w:val="00E96316"/>
    <w:rsid w:val="00E97BEA"/>
    <w:rsid w:val="00EA373B"/>
    <w:rsid w:val="00EA587B"/>
    <w:rsid w:val="00EB28A7"/>
    <w:rsid w:val="00EB60C4"/>
    <w:rsid w:val="00ED0E3E"/>
    <w:rsid w:val="00ED156D"/>
    <w:rsid w:val="00ED7412"/>
    <w:rsid w:val="00EE0C57"/>
    <w:rsid w:val="00EE4543"/>
    <w:rsid w:val="00EE6917"/>
    <w:rsid w:val="00EE6AC8"/>
    <w:rsid w:val="00EF33EC"/>
    <w:rsid w:val="00EF4818"/>
    <w:rsid w:val="00F00E71"/>
    <w:rsid w:val="00F12292"/>
    <w:rsid w:val="00F15EAE"/>
    <w:rsid w:val="00F27D5C"/>
    <w:rsid w:val="00F3104B"/>
    <w:rsid w:val="00F341F1"/>
    <w:rsid w:val="00F548CE"/>
    <w:rsid w:val="00F62B37"/>
    <w:rsid w:val="00F63954"/>
    <w:rsid w:val="00F668F9"/>
    <w:rsid w:val="00F67FC5"/>
    <w:rsid w:val="00F70EA5"/>
    <w:rsid w:val="00F850F5"/>
    <w:rsid w:val="00F9141A"/>
    <w:rsid w:val="00FA2C09"/>
    <w:rsid w:val="00FA3042"/>
    <w:rsid w:val="00FB6E9C"/>
    <w:rsid w:val="00FB7B60"/>
    <w:rsid w:val="00FC0484"/>
    <w:rsid w:val="00FC0C5F"/>
    <w:rsid w:val="00FC12A7"/>
    <w:rsid w:val="00FC3C9F"/>
    <w:rsid w:val="00FD09C4"/>
    <w:rsid w:val="00FD0EC4"/>
    <w:rsid w:val="00FD79BE"/>
    <w:rsid w:val="00FF089A"/>
    <w:rsid w:val="00FF1092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CF66E-07DC-4C31-BAA3-E1C7A659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E4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0F7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A0F72"/>
    <w:rPr>
      <w:rFonts w:eastAsiaTheme="minorEastAsia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A0F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A0F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A0F72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8A0F7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A0F7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A0F72"/>
    <w:rPr>
      <w:vertAlign w:val="superscript"/>
    </w:rPr>
  </w:style>
  <w:style w:type="paragraph" w:styleId="ab">
    <w:name w:val="List Paragraph"/>
    <w:basedOn w:val="a"/>
    <w:uiPriority w:val="34"/>
    <w:qFormat/>
    <w:rsid w:val="0055103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172E1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A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A5A04"/>
  </w:style>
  <w:style w:type="paragraph" w:styleId="af">
    <w:name w:val="footer"/>
    <w:basedOn w:val="a"/>
    <w:link w:val="af0"/>
    <w:uiPriority w:val="99"/>
    <w:unhideWhenUsed/>
    <w:rsid w:val="008A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A5A04"/>
  </w:style>
  <w:style w:type="table" w:styleId="af1">
    <w:name w:val="Table Grid"/>
    <w:basedOn w:val="a1"/>
    <w:uiPriority w:val="39"/>
    <w:rsid w:val="00A56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7E4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3A5EC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76DD0"/>
    <w:pPr>
      <w:spacing w:after="1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9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97364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29736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97364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97364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9736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97364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AB0371"/>
    <w:pPr>
      <w:spacing w:after="0" w:line="240" w:lineRule="auto"/>
    </w:pPr>
  </w:style>
  <w:style w:type="character" w:styleId="afb">
    <w:name w:val="Emphasis"/>
    <w:basedOn w:val="a0"/>
    <w:uiPriority w:val="20"/>
    <w:qFormat/>
    <w:rsid w:val="00CC3A54"/>
    <w:rPr>
      <w:i/>
      <w:iCs/>
    </w:rPr>
  </w:style>
  <w:style w:type="paragraph" w:styleId="2">
    <w:name w:val="toc 2"/>
    <w:basedOn w:val="a"/>
    <w:next w:val="a"/>
    <w:autoRedefine/>
    <w:uiPriority w:val="39"/>
    <w:unhideWhenUsed/>
    <w:rsid w:val="009F7BFA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B39F3"/>
    <w:pPr>
      <w:spacing w:after="100"/>
      <w:ind w:left="446"/>
      <w:jc w:val="center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blk">
    <w:name w:val="blk"/>
    <w:basedOn w:val="a0"/>
    <w:rsid w:val="00944823"/>
  </w:style>
  <w:style w:type="character" w:customStyle="1" w:styleId="b">
    <w:name w:val="b"/>
    <w:basedOn w:val="a0"/>
    <w:rsid w:val="00944823"/>
  </w:style>
  <w:style w:type="paragraph" w:styleId="afc">
    <w:name w:val="Normal (Web)"/>
    <w:basedOn w:val="a"/>
    <w:uiPriority w:val="99"/>
    <w:semiHidden/>
    <w:unhideWhenUsed/>
    <w:rsid w:val="0067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493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32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1%80%D0%BE_(%D0%9F%D0%B5%D0%BD%D1%81%D0%B8%D0%BB%D1%8C%D0%B2%D0%B0%D0%BD%D0%B8%D1%8F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8%D0%B0%D0%BD%D0%BA%D1%81%D0%B2%D0%B8%D0%BB%D0%BB_(%D0%9F%D0%B5%D0%BD%D1%81%D0%B8%D0%BB%D1%8C%D0%B2%D0%B0%D0%BD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B1FD5-A86A-4105-8E79-6C7F11E4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4804</Words>
  <Characters>27386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stolpovskih</cp:lastModifiedBy>
  <cp:revision>2</cp:revision>
  <dcterms:created xsi:type="dcterms:W3CDTF">2019-06-04T01:21:00Z</dcterms:created>
  <dcterms:modified xsi:type="dcterms:W3CDTF">2019-06-04T01:21:00Z</dcterms:modified>
</cp:coreProperties>
</file>