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6E" w:rsidRPr="005C660E" w:rsidRDefault="000A5323" w:rsidP="006E1BBE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5C660E">
        <w:rPr>
          <w:b/>
          <w:sz w:val="28"/>
          <w:szCs w:val="28"/>
        </w:rPr>
        <w:t>СОДЕРЖАНИЕ</w:t>
      </w:r>
    </w:p>
    <w:p w:rsidR="000A5323" w:rsidRPr="005C660E" w:rsidRDefault="000A5323" w:rsidP="006E1BBE">
      <w:pPr>
        <w:spacing w:line="360" w:lineRule="auto"/>
        <w:ind w:firstLine="720"/>
        <w:jc w:val="both"/>
        <w:rPr>
          <w:sz w:val="28"/>
          <w:szCs w:val="28"/>
        </w:rPr>
      </w:pPr>
    </w:p>
    <w:p w:rsidR="00757C03" w:rsidRPr="005C660E" w:rsidRDefault="00757C03" w:rsidP="006E1BBE">
      <w:pPr>
        <w:pStyle w:val="11"/>
      </w:pPr>
      <w:r w:rsidRPr="005C660E">
        <w:fldChar w:fldCharType="begin"/>
      </w:r>
      <w:r w:rsidRPr="005C660E">
        <w:instrText xml:space="preserve"> TOC \o "1-3" \h \z \u </w:instrText>
      </w:r>
      <w:r w:rsidRPr="005C660E">
        <w:fldChar w:fldCharType="separate"/>
      </w:r>
      <w:hyperlink w:anchor="_Toc415830562" w:history="1">
        <w:r w:rsidRPr="005C660E">
          <w:rPr>
            <w:rStyle w:val="ac"/>
            <w:color w:val="auto"/>
          </w:rPr>
          <w:t>Введение</w:t>
        </w:r>
        <w:r w:rsidRPr="005C660E">
          <w:rPr>
            <w:webHidden/>
          </w:rPr>
          <w:tab/>
        </w:r>
        <w:r w:rsidRPr="005C660E">
          <w:rPr>
            <w:webHidden/>
          </w:rPr>
          <w:fldChar w:fldCharType="begin"/>
        </w:r>
        <w:r w:rsidRPr="005C660E">
          <w:rPr>
            <w:webHidden/>
          </w:rPr>
          <w:instrText xml:space="preserve"> PAGEREF _Toc415830562 \h </w:instrText>
        </w:r>
        <w:r w:rsidRPr="005C660E">
          <w:rPr>
            <w:webHidden/>
          </w:rPr>
        </w:r>
        <w:r w:rsidRPr="005C660E">
          <w:rPr>
            <w:webHidden/>
          </w:rPr>
          <w:fldChar w:fldCharType="separate"/>
        </w:r>
        <w:r w:rsidR="005C660E">
          <w:rPr>
            <w:webHidden/>
          </w:rPr>
          <w:t>3</w:t>
        </w:r>
        <w:r w:rsidRPr="005C660E">
          <w:rPr>
            <w:webHidden/>
          </w:rPr>
          <w:fldChar w:fldCharType="end"/>
        </w:r>
      </w:hyperlink>
    </w:p>
    <w:p w:rsidR="00757C03" w:rsidRPr="005C660E" w:rsidRDefault="00757C03" w:rsidP="006E1BBE">
      <w:pPr>
        <w:pStyle w:val="11"/>
        <w:rPr>
          <w:rStyle w:val="ac"/>
          <w:color w:val="auto"/>
        </w:rPr>
      </w:pPr>
    </w:p>
    <w:p w:rsidR="00757C03" w:rsidRPr="005C660E" w:rsidRDefault="00757C03" w:rsidP="006E1BBE">
      <w:pPr>
        <w:pStyle w:val="11"/>
      </w:pPr>
      <w:hyperlink w:anchor="_Toc415830563" w:history="1">
        <w:r w:rsidRPr="005C660E">
          <w:rPr>
            <w:rStyle w:val="ac"/>
            <w:color w:val="auto"/>
          </w:rPr>
          <w:t xml:space="preserve">Глава </w:t>
        </w:r>
        <w:r w:rsidRPr="005C660E">
          <w:rPr>
            <w:rStyle w:val="ac"/>
            <w:color w:val="auto"/>
            <w:lang w:val="en-US"/>
          </w:rPr>
          <w:t>I</w:t>
        </w:r>
        <w:r w:rsidRPr="005C660E">
          <w:rPr>
            <w:rStyle w:val="ac"/>
            <w:color w:val="auto"/>
          </w:rPr>
          <w:t>. Понятие и сущность предпринимательских договоров</w:t>
        </w:r>
        <w:r w:rsidRPr="005C660E">
          <w:rPr>
            <w:webHidden/>
          </w:rPr>
          <w:tab/>
        </w:r>
        <w:r w:rsidRPr="005C660E">
          <w:rPr>
            <w:webHidden/>
          </w:rPr>
          <w:fldChar w:fldCharType="begin"/>
        </w:r>
        <w:r w:rsidRPr="005C660E">
          <w:rPr>
            <w:webHidden/>
          </w:rPr>
          <w:instrText xml:space="preserve"> PAGEREF _Toc415830563 \h </w:instrText>
        </w:r>
        <w:r w:rsidRPr="005C660E">
          <w:rPr>
            <w:webHidden/>
          </w:rPr>
        </w:r>
        <w:r w:rsidRPr="005C660E">
          <w:rPr>
            <w:webHidden/>
          </w:rPr>
          <w:fldChar w:fldCharType="separate"/>
        </w:r>
        <w:r w:rsidR="005C660E">
          <w:rPr>
            <w:webHidden/>
          </w:rPr>
          <w:t>5</w:t>
        </w:r>
        <w:r w:rsidRPr="005C660E">
          <w:rPr>
            <w:webHidden/>
          </w:rPr>
          <w:fldChar w:fldCharType="end"/>
        </w:r>
      </w:hyperlink>
    </w:p>
    <w:p w:rsidR="00757C03" w:rsidRPr="005C660E" w:rsidRDefault="00757C03" w:rsidP="006E1BBE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415830564" w:history="1">
        <w:r w:rsidRPr="005C660E">
          <w:rPr>
            <w:rStyle w:val="ac"/>
            <w:noProof/>
            <w:color w:val="auto"/>
            <w:sz w:val="28"/>
            <w:szCs w:val="28"/>
          </w:rPr>
          <w:t>1.1. Понятие предпринимательских договоров</w:t>
        </w:r>
        <w:r w:rsidRPr="005C660E">
          <w:rPr>
            <w:noProof/>
            <w:webHidden/>
            <w:sz w:val="28"/>
            <w:szCs w:val="28"/>
          </w:rPr>
          <w:tab/>
        </w:r>
        <w:r w:rsidRPr="005C660E">
          <w:rPr>
            <w:noProof/>
            <w:webHidden/>
            <w:sz w:val="28"/>
            <w:szCs w:val="28"/>
          </w:rPr>
          <w:fldChar w:fldCharType="begin"/>
        </w:r>
        <w:r w:rsidRPr="005C660E">
          <w:rPr>
            <w:noProof/>
            <w:webHidden/>
            <w:sz w:val="28"/>
            <w:szCs w:val="28"/>
          </w:rPr>
          <w:instrText xml:space="preserve"> PAGEREF _Toc415830564 \h </w:instrText>
        </w:r>
        <w:r w:rsidRPr="005C660E">
          <w:rPr>
            <w:noProof/>
            <w:webHidden/>
            <w:sz w:val="28"/>
            <w:szCs w:val="28"/>
          </w:rPr>
        </w:r>
        <w:r w:rsidRPr="005C660E">
          <w:rPr>
            <w:noProof/>
            <w:webHidden/>
            <w:sz w:val="28"/>
            <w:szCs w:val="28"/>
          </w:rPr>
          <w:fldChar w:fldCharType="separate"/>
        </w:r>
        <w:r w:rsidR="005C660E">
          <w:rPr>
            <w:noProof/>
            <w:webHidden/>
            <w:sz w:val="28"/>
            <w:szCs w:val="28"/>
          </w:rPr>
          <w:t>5</w:t>
        </w:r>
        <w:r w:rsidRPr="005C660E">
          <w:rPr>
            <w:noProof/>
            <w:webHidden/>
            <w:sz w:val="28"/>
            <w:szCs w:val="28"/>
          </w:rPr>
          <w:fldChar w:fldCharType="end"/>
        </w:r>
      </w:hyperlink>
    </w:p>
    <w:p w:rsidR="00757C03" w:rsidRPr="005C660E" w:rsidRDefault="00757C03" w:rsidP="006E1BBE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415830565" w:history="1">
        <w:r w:rsidRPr="005C660E">
          <w:rPr>
            <w:rStyle w:val="ac"/>
            <w:noProof/>
            <w:color w:val="auto"/>
            <w:sz w:val="28"/>
            <w:szCs w:val="28"/>
          </w:rPr>
          <w:t>1.2. Сущность и содержание предпринимательских договоров</w:t>
        </w:r>
        <w:r w:rsidRPr="005C660E">
          <w:rPr>
            <w:noProof/>
            <w:webHidden/>
            <w:sz w:val="28"/>
            <w:szCs w:val="28"/>
          </w:rPr>
          <w:tab/>
        </w:r>
        <w:r w:rsidRPr="005C660E">
          <w:rPr>
            <w:noProof/>
            <w:webHidden/>
            <w:sz w:val="28"/>
            <w:szCs w:val="28"/>
          </w:rPr>
          <w:fldChar w:fldCharType="begin"/>
        </w:r>
        <w:r w:rsidRPr="005C660E">
          <w:rPr>
            <w:noProof/>
            <w:webHidden/>
            <w:sz w:val="28"/>
            <w:szCs w:val="28"/>
          </w:rPr>
          <w:instrText xml:space="preserve"> PAGEREF _Toc415830565 \h </w:instrText>
        </w:r>
        <w:r w:rsidRPr="005C660E">
          <w:rPr>
            <w:noProof/>
            <w:webHidden/>
            <w:sz w:val="28"/>
            <w:szCs w:val="28"/>
          </w:rPr>
        </w:r>
        <w:r w:rsidRPr="005C660E">
          <w:rPr>
            <w:noProof/>
            <w:webHidden/>
            <w:sz w:val="28"/>
            <w:szCs w:val="28"/>
          </w:rPr>
          <w:fldChar w:fldCharType="separate"/>
        </w:r>
        <w:r w:rsidR="005C660E">
          <w:rPr>
            <w:noProof/>
            <w:webHidden/>
            <w:sz w:val="28"/>
            <w:szCs w:val="28"/>
          </w:rPr>
          <w:t>9</w:t>
        </w:r>
        <w:r w:rsidRPr="005C660E">
          <w:rPr>
            <w:noProof/>
            <w:webHidden/>
            <w:sz w:val="28"/>
            <w:szCs w:val="28"/>
          </w:rPr>
          <w:fldChar w:fldCharType="end"/>
        </w:r>
      </w:hyperlink>
    </w:p>
    <w:p w:rsidR="00757C03" w:rsidRPr="005C660E" w:rsidRDefault="00757C03" w:rsidP="006E1BBE">
      <w:pPr>
        <w:pStyle w:val="11"/>
      </w:pPr>
      <w:hyperlink w:anchor="_Toc415830566" w:history="1">
        <w:r w:rsidRPr="005C660E">
          <w:rPr>
            <w:rStyle w:val="ac"/>
            <w:color w:val="auto"/>
          </w:rPr>
          <w:t xml:space="preserve">Глава </w:t>
        </w:r>
        <w:r w:rsidRPr="005C660E">
          <w:rPr>
            <w:rStyle w:val="ac"/>
            <w:color w:val="auto"/>
            <w:lang w:val="en-US"/>
          </w:rPr>
          <w:t>II</w:t>
        </w:r>
        <w:r w:rsidRPr="005C660E">
          <w:rPr>
            <w:rStyle w:val="ac"/>
            <w:color w:val="auto"/>
          </w:rPr>
          <w:t>. Виды предпринимательских договоров</w:t>
        </w:r>
        <w:r w:rsidRPr="005C660E">
          <w:rPr>
            <w:webHidden/>
          </w:rPr>
          <w:tab/>
        </w:r>
        <w:r w:rsidRPr="005C660E">
          <w:rPr>
            <w:webHidden/>
          </w:rPr>
          <w:fldChar w:fldCharType="begin"/>
        </w:r>
        <w:r w:rsidRPr="005C660E">
          <w:rPr>
            <w:webHidden/>
          </w:rPr>
          <w:instrText xml:space="preserve"> PAGEREF _Toc415830566 \h </w:instrText>
        </w:r>
        <w:r w:rsidRPr="005C660E">
          <w:rPr>
            <w:webHidden/>
          </w:rPr>
        </w:r>
        <w:r w:rsidRPr="005C660E">
          <w:rPr>
            <w:webHidden/>
          </w:rPr>
          <w:fldChar w:fldCharType="separate"/>
        </w:r>
        <w:r w:rsidR="005C660E">
          <w:rPr>
            <w:webHidden/>
          </w:rPr>
          <w:t>18</w:t>
        </w:r>
        <w:r w:rsidRPr="005C660E">
          <w:rPr>
            <w:webHidden/>
          </w:rPr>
          <w:fldChar w:fldCharType="end"/>
        </w:r>
      </w:hyperlink>
    </w:p>
    <w:p w:rsidR="00757C03" w:rsidRPr="005C660E" w:rsidRDefault="00757C03" w:rsidP="006E1BBE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415830567" w:history="1">
        <w:r w:rsidRPr="005C660E">
          <w:rPr>
            <w:rStyle w:val="ac"/>
            <w:noProof/>
            <w:color w:val="auto"/>
            <w:sz w:val="28"/>
            <w:szCs w:val="28"/>
          </w:rPr>
          <w:t>2.1. Обязательства в предпринимательской деятельности, возникающие из договоров класса «</w:t>
        </w:r>
        <w:r w:rsidRPr="005C660E">
          <w:rPr>
            <w:rStyle w:val="ac"/>
            <w:noProof/>
            <w:color w:val="auto"/>
            <w:sz w:val="28"/>
            <w:szCs w:val="28"/>
            <w:lang w:val="en-US"/>
          </w:rPr>
          <w:t>dare</w:t>
        </w:r>
        <w:r w:rsidRPr="005C660E">
          <w:rPr>
            <w:rStyle w:val="ac"/>
            <w:noProof/>
            <w:color w:val="auto"/>
            <w:sz w:val="28"/>
            <w:szCs w:val="28"/>
          </w:rPr>
          <w:t>»</w:t>
        </w:r>
        <w:r w:rsidRPr="005C660E">
          <w:rPr>
            <w:noProof/>
            <w:webHidden/>
            <w:sz w:val="28"/>
            <w:szCs w:val="28"/>
          </w:rPr>
          <w:tab/>
        </w:r>
        <w:r w:rsidRPr="005C660E">
          <w:rPr>
            <w:noProof/>
            <w:webHidden/>
            <w:sz w:val="28"/>
            <w:szCs w:val="28"/>
          </w:rPr>
          <w:fldChar w:fldCharType="begin"/>
        </w:r>
        <w:r w:rsidRPr="005C660E">
          <w:rPr>
            <w:noProof/>
            <w:webHidden/>
            <w:sz w:val="28"/>
            <w:szCs w:val="28"/>
          </w:rPr>
          <w:instrText xml:space="preserve"> PAGEREF _Toc415830567 \h </w:instrText>
        </w:r>
        <w:r w:rsidRPr="005C660E">
          <w:rPr>
            <w:noProof/>
            <w:webHidden/>
            <w:sz w:val="28"/>
            <w:szCs w:val="28"/>
          </w:rPr>
        </w:r>
        <w:r w:rsidRPr="005C660E">
          <w:rPr>
            <w:noProof/>
            <w:webHidden/>
            <w:sz w:val="28"/>
            <w:szCs w:val="28"/>
          </w:rPr>
          <w:fldChar w:fldCharType="separate"/>
        </w:r>
        <w:r w:rsidR="005C660E">
          <w:rPr>
            <w:noProof/>
            <w:webHidden/>
            <w:sz w:val="28"/>
            <w:szCs w:val="28"/>
          </w:rPr>
          <w:t>18</w:t>
        </w:r>
        <w:r w:rsidRPr="005C660E">
          <w:rPr>
            <w:noProof/>
            <w:webHidden/>
            <w:sz w:val="28"/>
            <w:szCs w:val="28"/>
          </w:rPr>
          <w:fldChar w:fldCharType="end"/>
        </w:r>
      </w:hyperlink>
    </w:p>
    <w:p w:rsidR="00757C03" w:rsidRPr="005C660E" w:rsidRDefault="00757C03" w:rsidP="006E1BBE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415830568" w:history="1">
        <w:r w:rsidRPr="005C660E">
          <w:rPr>
            <w:rStyle w:val="ac"/>
            <w:noProof/>
            <w:color w:val="auto"/>
            <w:sz w:val="28"/>
            <w:szCs w:val="28"/>
          </w:rPr>
          <w:t>2.2. Обязательства в предпринимательской деятельности, возникающие из договоров класса «</w:t>
        </w:r>
        <w:r w:rsidRPr="005C660E">
          <w:rPr>
            <w:rStyle w:val="ac"/>
            <w:noProof/>
            <w:color w:val="auto"/>
            <w:sz w:val="28"/>
            <w:szCs w:val="28"/>
            <w:lang w:val="en-US"/>
          </w:rPr>
          <w:t>facere</w:t>
        </w:r>
        <w:r w:rsidRPr="005C660E">
          <w:rPr>
            <w:rStyle w:val="ac"/>
            <w:noProof/>
            <w:color w:val="auto"/>
            <w:sz w:val="28"/>
            <w:szCs w:val="28"/>
          </w:rPr>
          <w:t>»</w:t>
        </w:r>
        <w:r w:rsidRPr="005C660E">
          <w:rPr>
            <w:noProof/>
            <w:webHidden/>
            <w:sz w:val="28"/>
            <w:szCs w:val="28"/>
          </w:rPr>
          <w:tab/>
        </w:r>
        <w:r w:rsidRPr="005C660E">
          <w:rPr>
            <w:noProof/>
            <w:webHidden/>
            <w:sz w:val="28"/>
            <w:szCs w:val="28"/>
          </w:rPr>
          <w:fldChar w:fldCharType="begin"/>
        </w:r>
        <w:r w:rsidRPr="005C660E">
          <w:rPr>
            <w:noProof/>
            <w:webHidden/>
            <w:sz w:val="28"/>
            <w:szCs w:val="28"/>
          </w:rPr>
          <w:instrText xml:space="preserve"> PAGEREF _Toc415830568 \h </w:instrText>
        </w:r>
        <w:r w:rsidRPr="005C660E">
          <w:rPr>
            <w:noProof/>
            <w:webHidden/>
            <w:sz w:val="28"/>
            <w:szCs w:val="28"/>
          </w:rPr>
        </w:r>
        <w:r w:rsidRPr="005C660E">
          <w:rPr>
            <w:noProof/>
            <w:webHidden/>
            <w:sz w:val="28"/>
            <w:szCs w:val="28"/>
          </w:rPr>
          <w:fldChar w:fldCharType="separate"/>
        </w:r>
        <w:r w:rsidR="005C660E">
          <w:rPr>
            <w:noProof/>
            <w:webHidden/>
            <w:sz w:val="28"/>
            <w:szCs w:val="28"/>
          </w:rPr>
          <w:t>20</w:t>
        </w:r>
        <w:r w:rsidRPr="005C660E">
          <w:rPr>
            <w:noProof/>
            <w:webHidden/>
            <w:sz w:val="28"/>
            <w:szCs w:val="28"/>
          </w:rPr>
          <w:fldChar w:fldCharType="end"/>
        </w:r>
      </w:hyperlink>
    </w:p>
    <w:p w:rsidR="00757C03" w:rsidRPr="005C660E" w:rsidRDefault="00757C03" w:rsidP="006E1BBE">
      <w:pPr>
        <w:pStyle w:val="21"/>
        <w:tabs>
          <w:tab w:val="right" w:leader="dot" w:pos="9344"/>
        </w:tabs>
        <w:spacing w:line="360" w:lineRule="auto"/>
        <w:rPr>
          <w:noProof/>
          <w:sz w:val="28"/>
          <w:szCs w:val="28"/>
        </w:rPr>
      </w:pPr>
      <w:hyperlink w:anchor="_Toc415830569" w:history="1">
        <w:r w:rsidRPr="005C660E">
          <w:rPr>
            <w:rStyle w:val="ac"/>
            <w:noProof/>
            <w:color w:val="auto"/>
            <w:sz w:val="28"/>
            <w:szCs w:val="28"/>
          </w:rPr>
          <w:t>2.3. Договор коммерческой концессии</w:t>
        </w:r>
        <w:r w:rsidRPr="005C660E">
          <w:rPr>
            <w:noProof/>
            <w:webHidden/>
            <w:sz w:val="28"/>
            <w:szCs w:val="28"/>
          </w:rPr>
          <w:tab/>
        </w:r>
        <w:r w:rsidRPr="005C660E">
          <w:rPr>
            <w:noProof/>
            <w:webHidden/>
            <w:sz w:val="28"/>
            <w:szCs w:val="28"/>
          </w:rPr>
          <w:fldChar w:fldCharType="begin"/>
        </w:r>
        <w:r w:rsidRPr="005C660E">
          <w:rPr>
            <w:noProof/>
            <w:webHidden/>
            <w:sz w:val="28"/>
            <w:szCs w:val="28"/>
          </w:rPr>
          <w:instrText xml:space="preserve"> PAGEREF _Toc415830569 \h </w:instrText>
        </w:r>
        <w:r w:rsidRPr="005C660E">
          <w:rPr>
            <w:noProof/>
            <w:webHidden/>
            <w:sz w:val="28"/>
            <w:szCs w:val="28"/>
          </w:rPr>
        </w:r>
        <w:r w:rsidRPr="005C660E">
          <w:rPr>
            <w:noProof/>
            <w:webHidden/>
            <w:sz w:val="28"/>
            <w:szCs w:val="28"/>
          </w:rPr>
          <w:fldChar w:fldCharType="separate"/>
        </w:r>
        <w:r w:rsidR="005C660E">
          <w:rPr>
            <w:noProof/>
            <w:webHidden/>
            <w:sz w:val="28"/>
            <w:szCs w:val="28"/>
          </w:rPr>
          <w:t>23</w:t>
        </w:r>
        <w:r w:rsidRPr="005C660E">
          <w:rPr>
            <w:noProof/>
            <w:webHidden/>
            <w:sz w:val="28"/>
            <w:szCs w:val="28"/>
          </w:rPr>
          <w:fldChar w:fldCharType="end"/>
        </w:r>
      </w:hyperlink>
    </w:p>
    <w:p w:rsidR="00757C03" w:rsidRPr="005C660E" w:rsidRDefault="00757C03" w:rsidP="006E1BBE">
      <w:pPr>
        <w:pStyle w:val="11"/>
        <w:rPr>
          <w:rStyle w:val="ac"/>
          <w:color w:val="auto"/>
        </w:rPr>
      </w:pPr>
    </w:p>
    <w:p w:rsidR="00757C03" w:rsidRPr="005C660E" w:rsidRDefault="00757C03" w:rsidP="006E1BBE">
      <w:pPr>
        <w:pStyle w:val="11"/>
      </w:pPr>
      <w:hyperlink w:anchor="_Toc415830570" w:history="1">
        <w:r w:rsidRPr="005C660E">
          <w:rPr>
            <w:rStyle w:val="ac"/>
            <w:color w:val="auto"/>
          </w:rPr>
          <w:t>Заключение</w:t>
        </w:r>
        <w:r w:rsidRPr="005C660E">
          <w:rPr>
            <w:webHidden/>
          </w:rPr>
          <w:tab/>
        </w:r>
        <w:r w:rsidRPr="005C660E">
          <w:rPr>
            <w:webHidden/>
          </w:rPr>
          <w:fldChar w:fldCharType="begin"/>
        </w:r>
        <w:r w:rsidRPr="005C660E">
          <w:rPr>
            <w:webHidden/>
          </w:rPr>
          <w:instrText xml:space="preserve"> PAGEREF _Toc415830570 \h </w:instrText>
        </w:r>
        <w:r w:rsidRPr="005C660E">
          <w:rPr>
            <w:webHidden/>
          </w:rPr>
        </w:r>
        <w:r w:rsidRPr="005C660E">
          <w:rPr>
            <w:webHidden/>
          </w:rPr>
          <w:fldChar w:fldCharType="separate"/>
        </w:r>
        <w:r w:rsidR="005C660E">
          <w:rPr>
            <w:webHidden/>
          </w:rPr>
          <w:t>29</w:t>
        </w:r>
        <w:r w:rsidRPr="005C660E">
          <w:rPr>
            <w:webHidden/>
          </w:rPr>
          <w:fldChar w:fldCharType="end"/>
        </w:r>
      </w:hyperlink>
    </w:p>
    <w:p w:rsidR="000A5323" w:rsidRPr="005C660E" w:rsidRDefault="00757C03" w:rsidP="006E1BBE">
      <w:pPr>
        <w:pStyle w:val="11"/>
      </w:pPr>
      <w:hyperlink w:anchor="_Toc415830571" w:history="1">
        <w:r w:rsidRPr="005C660E">
          <w:rPr>
            <w:rStyle w:val="ac"/>
            <w:color w:val="auto"/>
          </w:rPr>
          <w:t>Список использованных нормативно-правовых актов и специальной литературы</w:t>
        </w:r>
        <w:r w:rsidRPr="005C660E">
          <w:rPr>
            <w:webHidden/>
          </w:rPr>
          <w:tab/>
        </w:r>
        <w:r w:rsidRPr="005C660E">
          <w:rPr>
            <w:webHidden/>
          </w:rPr>
          <w:fldChar w:fldCharType="begin"/>
        </w:r>
        <w:r w:rsidRPr="005C660E">
          <w:rPr>
            <w:webHidden/>
          </w:rPr>
          <w:instrText xml:space="preserve"> PAGEREF _Toc415830571 \h </w:instrText>
        </w:r>
        <w:r w:rsidRPr="005C660E">
          <w:rPr>
            <w:webHidden/>
          </w:rPr>
        </w:r>
        <w:r w:rsidRPr="005C660E">
          <w:rPr>
            <w:webHidden/>
          </w:rPr>
          <w:fldChar w:fldCharType="separate"/>
        </w:r>
        <w:r w:rsidR="005C660E">
          <w:rPr>
            <w:webHidden/>
          </w:rPr>
          <w:t>32</w:t>
        </w:r>
        <w:r w:rsidRPr="005C660E">
          <w:rPr>
            <w:webHidden/>
          </w:rPr>
          <w:fldChar w:fldCharType="end"/>
        </w:r>
      </w:hyperlink>
      <w:r w:rsidRPr="005C660E">
        <w:fldChar w:fldCharType="end"/>
      </w:r>
    </w:p>
    <w:p w:rsidR="000A5323" w:rsidRPr="005C660E" w:rsidRDefault="001F7D57" w:rsidP="006E1BBE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C660E">
        <w:rPr>
          <w:rFonts w:ascii="Times New Roman" w:hAnsi="Times New Roman"/>
          <w:sz w:val="28"/>
          <w:szCs w:val="28"/>
        </w:rPr>
        <w:br w:type="page"/>
      </w:r>
      <w:bookmarkStart w:id="1" w:name="_Toc415830562"/>
      <w:r w:rsidR="000A5323" w:rsidRPr="005C660E">
        <w:rPr>
          <w:rFonts w:ascii="Times New Roman" w:hAnsi="Times New Roman"/>
          <w:sz w:val="28"/>
          <w:szCs w:val="28"/>
        </w:rPr>
        <w:lastRenderedPageBreak/>
        <w:t>В</w:t>
      </w:r>
      <w:r w:rsidR="00AF6237" w:rsidRPr="005C660E">
        <w:rPr>
          <w:rFonts w:ascii="Times New Roman" w:hAnsi="Times New Roman"/>
          <w:sz w:val="28"/>
          <w:szCs w:val="28"/>
        </w:rPr>
        <w:t>ведение</w:t>
      </w:r>
      <w:bookmarkEnd w:id="1"/>
    </w:p>
    <w:p w:rsidR="000A5323" w:rsidRPr="005C660E" w:rsidRDefault="00CB0516" w:rsidP="006E1BBE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-1029335</wp:posOffset>
                </wp:positionH>
                <wp:positionV relativeFrom="paragraph">
                  <wp:posOffset>-1014095</wp:posOffset>
                </wp:positionV>
                <wp:extent cx="114300" cy="127000"/>
                <wp:effectExtent l="8890" t="5080" r="635" b="127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81.05pt;margin-top:-79.85pt;width:9pt;height: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" stroked="f">
                <v:textbox>
                  <w:txbxContent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F7D57" w:rsidRPr="005C660E" w:rsidRDefault="00757C03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Актуальность темы исследования обусловлена тем, что с</w:t>
      </w:r>
      <w:r w:rsidR="001F7D57" w:rsidRPr="005C660E">
        <w:rPr>
          <w:rFonts w:ascii="Times New Roman" w:hAnsi="Times New Roman" w:cs="Times New Roman"/>
          <w:sz w:val="28"/>
          <w:szCs w:val="28"/>
        </w:rPr>
        <w:t xml:space="preserve"> изменением системы и принципов управления экономикой, появлением новых субъектов предпринимательской деятельности существенно меняется и система догов</w:t>
      </w:r>
      <w:r w:rsidR="001F7D57" w:rsidRPr="005C660E">
        <w:rPr>
          <w:rFonts w:ascii="Times New Roman" w:hAnsi="Times New Roman" w:cs="Times New Roman"/>
          <w:sz w:val="28"/>
          <w:szCs w:val="28"/>
        </w:rPr>
        <w:t>о</w:t>
      </w:r>
      <w:r w:rsidR="001F7D57" w:rsidRPr="005C660E">
        <w:rPr>
          <w:rFonts w:ascii="Times New Roman" w:hAnsi="Times New Roman" w:cs="Times New Roman"/>
          <w:sz w:val="28"/>
          <w:szCs w:val="28"/>
        </w:rPr>
        <w:t>ров.</w:t>
      </w:r>
      <w:r w:rsidRPr="005C660E">
        <w:rPr>
          <w:rFonts w:ascii="Times New Roman" w:hAnsi="Times New Roman" w:cs="Times New Roman"/>
          <w:sz w:val="28"/>
          <w:szCs w:val="28"/>
        </w:rPr>
        <w:t xml:space="preserve"> </w:t>
      </w:r>
      <w:r w:rsidR="001F7D57" w:rsidRPr="005C660E">
        <w:rPr>
          <w:rFonts w:ascii="Times New Roman" w:hAnsi="Times New Roman" w:cs="Times New Roman"/>
          <w:sz w:val="28"/>
          <w:szCs w:val="28"/>
        </w:rPr>
        <w:t>Субъекты предпринимательской деятельности в процессе осуществл</w:t>
      </w:r>
      <w:r w:rsidR="001F7D57" w:rsidRPr="005C660E">
        <w:rPr>
          <w:rFonts w:ascii="Times New Roman" w:hAnsi="Times New Roman" w:cs="Times New Roman"/>
          <w:sz w:val="28"/>
          <w:szCs w:val="28"/>
        </w:rPr>
        <w:t>е</w:t>
      </w:r>
      <w:r w:rsidR="001F7D57" w:rsidRPr="005C660E">
        <w:rPr>
          <w:rFonts w:ascii="Times New Roman" w:hAnsi="Times New Roman" w:cs="Times New Roman"/>
          <w:sz w:val="28"/>
          <w:szCs w:val="28"/>
        </w:rPr>
        <w:t>ния предпринимательства практически ежедневно вступают в договорные отношения с другими субъектами - предпринимателями и лицами, не явля</w:t>
      </w:r>
      <w:r w:rsidR="001F7D57" w:rsidRPr="005C660E">
        <w:rPr>
          <w:rFonts w:ascii="Times New Roman" w:hAnsi="Times New Roman" w:cs="Times New Roman"/>
          <w:sz w:val="28"/>
          <w:szCs w:val="28"/>
        </w:rPr>
        <w:t>ю</w:t>
      </w:r>
      <w:r w:rsidR="001F7D57" w:rsidRPr="005C660E">
        <w:rPr>
          <w:rFonts w:ascii="Times New Roman" w:hAnsi="Times New Roman" w:cs="Times New Roman"/>
          <w:sz w:val="28"/>
          <w:szCs w:val="28"/>
        </w:rPr>
        <w:t>щимися предпринимателями. Следовательно, в условиях рыночной эконом</w:t>
      </w:r>
      <w:r w:rsidR="001F7D57" w:rsidRPr="005C660E">
        <w:rPr>
          <w:rFonts w:ascii="Times New Roman" w:hAnsi="Times New Roman" w:cs="Times New Roman"/>
          <w:sz w:val="28"/>
          <w:szCs w:val="28"/>
        </w:rPr>
        <w:t>и</w:t>
      </w:r>
      <w:r w:rsidR="001F7D57" w:rsidRPr="005C660E">
        <w:rPr>
          <w:rFonts w:ascii="Times New Roman" w:hAnsi="Times New Roman" w:cs="Times New Roman"/>
          <w:sz w:val="28"/>
          <w:szCs w:val="28"/>
        </w:rPr>
        <w:t>ки основным инструментом регулирования взаимоотношений субъектов предпринимательской деятельности является договор. Именно он является главной правовой формой экономического оборота, определяет права и об</w:t>
      </w:r>
      <w:r w:rsidR="001F7D57" w:rsidRPr="005C660E">
        <w:rPr>
          <w:rFonts w:ascii="Times New Roman" w:hAnsi="Times New Roman" w:cs="Times New Roman"/>
          <w:sz w:val="28"/>
          <w:szCs w:val="28"/>
        </w:rPr>
        <w:t>я</w:t>
      </w:r>
      <w:r w:rsidR="001F7D57" w:rsidRPr="005C660E">
        <w:rPr>
          <w:rFonts w:ascii="Times New Roman" w:hAnsi="Times New Roman" w:cs="Times New Roman"/>
          <w:sz w:val="28"/>
          <w:szCs w:val="28"/>
        </w:rPr>
        <w:t>занности сторон, их ответственность.</w:t>
      </w:r>
    </w:p>
    <w:p w:rsidR="001F7D57" w:rsidRPr="005C660E" w:rsidRDefault="00757C03" w:rsidP="006E1BBE">
      <w:pPr>
        <w:spacing w:line="360" w:lineRule="auto"/>
        <w:ind w:firstLine="72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 xml:space="preserve">Объект исследования состоит из </w:t>
      </w:r>
      <w:r w:rsidR="00FB2DCA" w:rsidRPr="005C660E">
        <w:rPr>
          <w:sz w:val="28"/>
          <w:szCs w:val="28"/>
        </w:rPr>
        <w:t xml:space="preserve">предпринимательских договоров. </w:t>
      </w:r>
      <w:r w:rsidRPr="005C660E">
        <w:rPr>
          <w:sz w:val="28"/>
          <w:szCs w:val="28"/>
        </w:rPr>
        <w:t xml:space="preserve"> Предмет работы составляют правовые </w:t>
      </w:r>
      <w:r w:rsidR="00FC70CA" w:rsidRPr="005C660E">
        <w:rPr>
          <w:sz w:val="28"/>
          <w:szCs w:val="28"/>
        </w:rPr>
        <w:t>отношения</w:t>
      </w:r>
      <w:r w:rsidRPr="005C660E">
        <w:rPr>
          <w:sz w:val="28"/>
          <w:szCs w:val="28"/>
        </w:rPr>
        <w:t>, регламентирующие пре</w:t>
      </w:r>
      <w:r w:rsidRPr="005C660E">
        <w:rPr>
          <w:sz w:val="28"/>
          <w:szCs w:val="28"/>
        </w:rPr>
        <w:t>д</w:t>
      </w:r>
      <w:r w:rsidRPr="005C660E">
        <w:rPr>
          <w:sz w:val="28"/>
          <w:szCs w:val="28"/>
        </w:rPr>
        <w:t xml:space="preserve">принимательские договоры. </w:t>
      </w:r>
    </w:p>
    <w:p w:rsidR="00757C03" w:rsidRPr="005C660E" w:rsidRDefault="00757C03" w:rsidP="006E1BBE">
      <w:pPr>
        <w:spacing w:line="360" w:lineRule="auto"/>
        <w:ind w:firstLine="72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>Цель работы заключается в исследовании видов предпринимательских договоров. Для достижения поставленной цели были определены следующие задачи:</w:t>
      </w:r>
    </w:p>
    <w:p w:rsidR="00757C03" w:rsidRPr="005C660E" w:rsidRDefault="00757C03" w:rsidP="006E1BBE">
      <w:pPr>
        <w:spacing w:line="360" w:lineRule="auto"/>
        <w:ind w:firstLine="72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>определить поняти</w:t>
      </w:r>
      <w:r w:rsidR="002F2E5D" w:rsidRPr="005C660E">
        <w:rPr>
          <w:sz w:val="28"/>
          <w:szCs w:val="28"/>
        </w:rPr>
        <w:t>е предпринимательских договоров;</w:t>
      </w:r>
    </w:p>
    <w:p w:rsidR="00757C03" w:rsidRPr="005C660E" w:rsidRDefault="00757C03" w:rsidP="006E1BBE">
      <w:pPr>
        <w:spacing w:line="360" w:lineRule="auto"/>
        <w:ind w:firstLine="72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>охарактеризовать сущность и содержание предпринимательских дог</w:t>
      </w:r>
      <w:r w:rsidRPr="005C660E">
        <w:rPr>
          <w:sz w:val="28"/>
          <w:szCs w:val="28"/>
        </w:rPr>
        <w:t>о</w:t>
      </w:r>
      <w:r w:rsidRPr="005C660E">
        <w:rPr>
          <w:sz w:val="28"/>
          <w:szCs w:val="28"/>
        </w:rPr>
        <w:t>воров</w:t>
      </w:r>
      <w:r w:rsidR="002F2E5D" w:rsidRPr="005C660E">
        <w:rPr>
          <w:sz w:val="28"/>
          <w:szCs w:val="28"/>
        </w:rPr>
        <w:t>;</w:t>
      </w:r>
    </w:p>
    <w:p w:rsidR="00757C03" w:rsidRPr="005C660E" w:rsidRDefault="00757C03" w:rsidP="006E1BBE">
      <w:pPr>
        <w:spacing w:line="360" w:lineRule="auto"/>
        <w:ind w:firstLine="72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>выявить особенности обязательств в предпринимательской деятельн</w:t>
      </w:r>
      <w:r w:rsidRPr="005C660E">
        <w:rPr>
          <w:sz w:val="28"/>
          <w:szCs w:val="28"/>
        </w:rPr>
        <w:t>о</w:t>
      </w:r>
      <w:r w:rsidRPr="005C660E">
        <w:rPr>
          <w:sz w:val="28"/>
          <w:szCs w:val="28"/>
        </w:rPr>
        <w:t>сти, возникающие из договоров класса «dare»</w:t>
      </w:r>
      <w:r w:rsidR="002F2E5D" w:rsidRPr="005C660E">
        <w:rPr>
          <w:sz w:val="28"/>
          <w:szCs w:val="28"/>
        </w:rPr>
        <w:t>;</w:t>
      </w:r>
    </w:p>
    <w:p w:rsidR="00757C03" w:rsidRPr="005C660E" w:rsidRDefault="00757C03" w:rsidP="006E1BBE">
      <w:pPr>
        <w:spacing w:line="360" w:lineRule="auto"/>
        <w:ind w:firstLine="72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>проанализировать обязательства в предпринимательской деятельности, возникающие из договоров класса «facere»</w:t>
      </w:r>
      <w:r w:rsidR="002F2E5D" w:rsidRPr="005C660E">
        <w:rPr>
          <w:sz w:val="28"/>
          <w:szCs w:val="28"/>
        </w:rPr>
        <w:t>;</w:t>
      </w:r>
    </w:p>
    <w:p w:rsidR="00757C03" w:rsidRPr="005C660E" w:rsidRDefault="00757C03" w:rsidP="006E1BBE">
      <w:pPr>
        <w:spacing w:line="360" w:lineRule="auto"/>
        <w:ind w:firstLine="72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>рассмотреть договор коммерческой концессии.</w:t>
      </w:r>
    </w:p>
    <w:p w:rsidR="00757C03" w:rsidRPr="005C660E" w:rsidRDefault="00757C03" w:rsidP="006E1BBE">
      <w:pPr>
        <w:spacing w:line="360" w:lineRule="auto"/>
        <w:ind w:firstLine="72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>Для написания работы использовались труды</w:t>
      </w:r>
      <w:r w:rsidR="009905BE" w:rsidRPr="005C660E">
        <w:rPr>
          <w:sz w:val="28"/>
          <w:szCs w:val="28"/>
        </w:rPr>
        <w:t xml:space="preserve"> О.А. Беляева, </w:t>
      </w:r>
      <w:r w:rsidR="009905BE" w:rsidRPr="005C660E">
        <w:rPr>
          <w:sz w:val="28"/>
          <w:szCs w:val="28"/>
        </w:rPr>
        <w:br/>
        <w:t>М.И. Брагинский, В.В. Витрянский</w:t>
      </w:r>
      <w:r w:rsidR="002F2E5D" w:rsidRPr="005C660E">
        <w:rPr>
          <w:sz w:val="28"/>
          <w:szCs w:val="28"/>
        </w:rPr>
        <w:t xml:space="preserve"> </w:t>
      </w:r>
      <w:r w:rsidR="009905BE" w:rsidRPr="005C660E">
        <w:rPr>
          <w:sz w:val="28"/>
          <w:szCs w:val="28"/>
        </w:rPr>
        <w:t>и другие.</w:t>
      </w:r>
    </w:p>
    <w:p w:rsidR="00757C03" w:rsidRPr="005C660E" w:rsidRDefault="00757C03" w:rsidP="006E1BBE">
      <w:pPr>
        <w:spacing w:line="360" w:lineRule="auto"/>
        <w:ind w:firstLine="720"/>
        <w:jc w:val="both"/>
        <w:rPr>
          <w:sz w:val="28"/>
          <w:szCs w:val="28"/>
        </w:rPr>
      </w:pPr>
      <w:r w:rsidRPr="005C660E">
        <w:rPr>
          <w:sz w:val="28"/>
          <w:szCs w:val="28"/>
        </w:rPr>
        <w:lastRenderedPageBreak/>
        <w:t>Кроме того, использовались нормативно-правовые акты</w:t>
      </w:r>
      <w:r w:rsidR="009905BE" w:rsidRPr="005C660E">
        <w:rPr>
          <w:sz w:val="28"/>
          <w:szCs w:val="28"/>
        </w:rPr>
        <w:t xml:space="preserve"> </w:t>
      </w:r>
      <w:r w:rsidRPr="005C660E">
        <w:rPr>
          <w:sz w:val="28"/>
          <w:szCs w:val="28"/>
        </w:rPr>
        <w:t xml:space="preserve">и материалы судебной практики. </w:t>
      </w:r>
    </w:p>
    <w:p w:rsidR="00757C03" w:rsidRPr="00D80B81" w:rsidRDefault="00757C03" w:rsidP="006E1B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0B81">
        <w:rPr>
          <w:color w:val="000000"/>
          <w:sz w:val="28"/>
          <w:szCs w:val="28"/>
        </w:rPr>
        <w:t>Работа состоит из введения, двух глав, включающих пять параграфов, заключения и списка использованной литературы.</w:t>
      </w:r>
    </w:p>
    <w:p w:rsidR="005C660E" w:rsidRPr="00D80B81" w:rsidRDefault="005C660E" w:rsidP="006E1B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0B81">
        <w:rPr>
          <w:color w:val="000000"/>
          <w:sz w:val="28"/>
          <w:szCs w:val="28"/>
        </w:rPr>
        <w:t xml:space="preserve">В введении рассмотрены актуальность темы, объект и предмет, цель и задачи  исследования, структура работы. </w:t>
      </w:r>
    </w:p>
    <w:p w:rsidR="001F7D57" w:rsidRPr="00D80B81" w:rsidRDefault="005C660E" w:rsidP="006E1B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0B81">
        <w:rPr>
          <w:color w:val="000000"/>
          <w:sz w:val="28"/>
          <w:szCs w:val="28"/>
        </w:rPr>
        <w:t>В первой главе определено понятие предпринимательских договоров, дана характеристика сущности и содержания предпринимательских догов</w:t>
      </w:r>
      <w:r w:rsidRPr="00D80B81">
        <w:rPr>
          <w:color w:val="000000"/>
          <w:sz w:val="28"/>
          <w:szCs w:val="28"/>
        </w:rPr>
        <w:t>о</w:t>
      </w:r>
      <w:r w:rsidRPr="00D80B81">
        <w:rPr>
          <w:color w:val="000000"/>
          <w:sz w:val="28"/>
          <w:szCs w:val="28"/>
        </w:rPr>
        <w:t>ров.</w:t>
      </w:r>
    </w:p>
    <w:p w:rsidR="005C660E" w:rsidRPr="00D80B81" w:rsidRDefault="005C660E" w:rsidP="005C660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0B81">
        <w:rPr>
          <w:color w:val="000000"/>
          <w:sz w:val="28"/>
          <w:szCs w:val="28"/>
        </w:rPr>
        <w:t>Во второй главе рассмотрены такие виды договоров, как обязательства в предпринимательской деятельности, возникающие из договоров класса «dare»;  обязательства в предпринимательской деятельности, возника</w:t>
      </w:r>
      <w:r w:rsidRPr="00D80B81">
        <w:rPr>
          <w:color w:val="000000"/>
          <w:sz w:val="28"/>
          <w:szCs w:val="28"/>
        </w:rPr>
        <w:t>ю</w:t>
      </w:r>
      <w:r w:rsidRPr="00D80B81">
        <w:rPr>
          <w:color w:val="000000"/>
          <w:sz w:val="28"/>
          <w:szCs w:val="28"/>
        </w:rPr>
        <w:t>щие из договоров класса «facere»; договор коммерческой концессии.</w:t>
      </w:r>
    </w:p>
    <w:p w:rsidR="005C660E" w:rsidRPr="00D80B81" w:rsidRDefault="005C660E" w:rsidP="006E1BB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0B81">
        <w:rPr>
          <w:color w:val="000000"/>
          <w:sz w:val="28"/>
          <w:szCs w:val="28"/>
        </w:rPr>
        <w:t>В заключении подведены итоги исследования.</w:t>
      </w:r>
    </w:p>
    <w:p w:rsidR="000A5323" w:rsidRPr="005C660E" w:rsidRDefault="001F7D57" w:rsidP="006E1BBE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C660E">
        <w:rPr>
          <w:rFonts w:ascii="Times New Roman" w:hAnsi="Times New Roman"/>
          <w:b w:val="0"/>
          <w:sz w:val="28"/>
          <w:szCs w:val="28"/>
        </w:rPr>
        <w:br w:type="page"/>
      </w:r>
      <w:bookmarkStart w:id="2" w:name="_Toc415830563"/>
      <w:r w:rsidR="00AF6237" w:rsidRPr="005C660E">
        <w:rPr>
          <w:rFonts w:ascii="Times New Roman" w:hAnsi="Times New Roman"/>
          <w:sz w:val="28"/>
          <w:szCs w:val="28"/>
        </w:rPr>
        <w:lastRenderedPageBreak/>
        <w:t xml:space="preserve">Глава </w:t>
      </w:r>
      <w:r w:rsidR="00AF6237" w:rsidRPr="005C660E">
        <w:rPr>
          <w:rFonts w:ascii="Times New Roman" w:hAnsi="Times New Roman"/>
          <w:sz w:val="28"/>
          <w:szCs w:val="28"/>
          <w:lang w:val="en-US"/>
        </w:rPr>
        <w:t>I</w:t>
      </w:r>
      <w:r w:rsidR="000A5323" w:rsidRPr="005C660E">
        <w:rPr>
          <w:rFonts w:ascii="Times New Roman" w:hAnsi="Times New Roman"/>
          <w:sz w:val="28"/>
          <w:szCs w:val="28"/>
        </w:rPr>
        <w:t>. Понятие и сущность предпринимательских договоров</w:t>
      </w:r>
      <w:bookmarkEnd w:id="2"/>
    </w:p>
    <w:p w:rsidR="000A5323" w:rsidRPr="005C660E" w:rsidRDefault="000A5323" w:rsidP="006E1BBE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3" w:name="_Toc415830564"/>
      <w:r w:rsidRPr="005C660E">
        <w:rPr>
          <w:rFonts w:ascii="Times New Roman" w:hAnsi="Times New Roman"/>
          <w:i w:val="0"/>
        </w:rPr>
        <w:t>1.1. Понятие предпринимательских договоров</w:t>
      </w:r>
      <w:bookmarkEnd w:id="3"/>
    </w:p>
    <w:p w:rsidR="000A5323" w:rsidRPr="005C660E" w:rsidRDefault="000A5323" w:rsidP="006E1BBE">
      <w:pPr>
        <w:spacing w:line="480" w:lineRule="auto"/>
        <w:ind w:firstLine="720"/>
        <w:jc w:val="both"/>
        <w:rPr>
          <w:sz w:val="28"/>
          <w:szCs w:val="28"/>
        </w:rPr>
      </w:pPr>
    </w:p>
    <w:p w:rsidR="001F7D57" w:rsidRPr="005C660E" w:rsidRDefault="001F7D57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 xml:space="preserve">Следует отметить, что в действующем гражданском законодательстве не закреплено понятие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предпринимательский договор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1F7D57" w:rsidRPr="005C660E" w:rsidRDefault="001F7D57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Цивилистический подход к пониманию и сущности предпринимател</w:t>
      </w:r>
      <w:r w:rsidRPr="005C660E">
        <w:rPr>
          <w:rFonts w:ascii="Times New Roman" w:hAnsi="Times New Roman" w:cs="Times New Roman"/>
          <w:sz w:val="28"/>
          <w:szCs w:val="28"/>
        </w:rPr>
        <w:t>ь</w:t>
      </w:r>
      <w:r w:rsidRPr="005C660E">
        <w:rPr>
          <w:rFonts w:ascii="Times New Roman" w:hAnsi="Times New Roman" w:cs="Times New Roman"/>
          <w:sz w:val="28"/>
          <w:szCs w:val="28"/>
        </w:rPr>
        <w:t>ского договора основан на отрицании самостоятельности предпринимател</w:t>
      </w:r>
      <w:r w:rsidRPr="005C660E">
        <w:rPr>
          <w:rFonts w:ascii="Times New Roman" w:hAnsi="Times New Roman" w:cs="Times New Roman"/>
          <w:sz w:val="28"/>
          <w:szCs w:val="28"/>
        </w:rPr>
        <w:t>ь</w:t>
      </w:r>
      <w:r w:rsidRPr="005C660E">
        <w:rPr>
          <w:rFonts w:ascii="Times New Roman" w:hAnsi="Times New Roman" w:cs="Times New Roman"/>
          <w:sz w:val="28"/>
          <w:szCs w:val="28"/>
        </w:rPr>
        <w:t>ского договора и на признании его специфики как разновидности гражда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 xml:space="preserve">ско-правового договора. В этой связи М.И. Брагинский, В.В. Витрянский указывают на то, что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 xml:space="preserve">из 610 статей </w:t>
      </w:r>
      <w:r w:rsidR="00960B27" w:rsidRPr="005C660E">
        <w:rPr>
          <w:rFonts w:ascii="Times New Roman" w:hAnsi="Times New Roman" w:cs="Times New Roman"/>
          <w:sz w:val="28"/>
          <w:szCs w:val="28"/>
        </w:rPr>
        <w:t>Гражданского кодекса Российской Фед</w:t>
      </w:r>
      <w:r w:rsidR="00960B27" w:rsidRPr="005C660E">
        <w:rPr>
          <w:rFonts w:ascii="Times New Roman" w:hAnsi="Times New Roman" w:cs="Times New Roman"/>
          <w:sz w:val="28"/>
          <w:szCs w:val="28"/>
        </w:rPr>
        <w:t>е</w:t>
      </w:r>
      <w:r w:rsidR="00960B27" w:rsidRPr="005C660E">
        <w:rPr>
          <w:rFonts w:ascii="Times New Roman" w:hAnsi="Times New Roman" w:cs="Times New Roman"/>
          <w:sz w:val="28"/>
          <w:szCs w:val="28"/>
        </w:rPr>
        <w:t>рации</w:t>
      </w:r>
      <w:r w:rsidR="00960B27"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="00960B27" w:rsidRPr="005C660E">
        <w:rPr>
          <w:rFonts w:ascii="Times New Roman" w:hAnsi="Times New Roman" w:cs="Times New Roman"/>
          <w:sz w:val="28"/>
          <w:szCs w:val="28"/>
        </w:rPr>
        <w:t xml:space="preserve"> (далее – </w:t>
      </w:r>
      <w:hyperlink r:id="rId9" w:history="1">
        <w:r w:rsidRPr="005C660E">
          <w:rPr>
            <w:rFonts w:ascii="Times New Roman" w:hAnsi="Times New Roman" w:cs="Times New Roman"/>
            <w:sz w:val="28"/>
            <w:szCs w:val="28"/>
          </w:rPr>
          <w:t>ГК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РФ</w:t>
      </w:r>
      <w:r w:rsidR="00960B27" w:rsidRPr="005C660E">
        <w:rPr>
          <w:rFonts w:ascii="Times New Roman" w:hAnsi="Times New Roman" w:cs="Times New Roman"/>
          <w:sz w:val="28"/>
          <w:szCs w:val="28"/>
        </w:rPr>
        <w:t>)</w:t>
      </w:r>
      <w:r w:rsidRPr="005C660E">
        <w:rPr>
          <w:rFonts w:ascii="Times New Roman" w:hAnsi="Times New Roman" w:cs="Times New Roman"/>
          <w:sz w:val="28"/>
          <w:szCs w:val="28"/>
        </w:rPr>
        <w:t>, посвященных отдельным видам договоров, 262 ст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тьи рассчитаны целиком на участие предпринимателей, но и остальные дог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ворные статьи рассчитаны по общему правилу на отношения, которые, по крайней мере, не исключают учас</w:t>
      </w:r>
      <w:r w:rsidR="00960B27" w:rsidRPr="005C660E">
        <w:rPr>
          <w:rFonts w:ascii="Times New Roman" w:hAnsi="Times New Roman" w:cs="Times New Roman"/>
          <w:sz w:val="28"/>
          <w:szCs w:val="28"/>
        </w:rPr>
        <w:t>тие предпринимателей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="00960B27"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5C3B8D" w:rsidRPr="005C660E" w:rsidRDefault="005C3B8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Цивилисты, признающие наличие предпринимательского договора, не могут определить его место в системе гражданского права. Сразу возникает вопрос, как соотносится институт предпринимательского договора с делен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ем договорных институтов по договорным типам: купля-продажа, подряд, перевозка, наем и т.п. Эти договорные институты включают в себя и чисто предпринимательские договоры (поставка), и чисто обычные гражданско-правовые договоры (дарение), и смешанные (наем).</w:t>
      </w:r>
    </w:p>
    <w:p w:rsidR="005C3B8D" w:rsidRPr="005C660E" w:rsidRDefault="005C3B8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Особого внимания заслуживает мнение М.К. Сулейменова</w:t>
      </w:r>
      <w:r w:rsidR="00C457CC"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Pr="005C660E">
        <w:rPr>
          <w:rFonts w:ascii="Times New Roman" w:hAnsi="Times New Roman" w:cs="Times New Roman"/>
          <w:sz w:val="28"/>
          <w:szCs w:val="28"/>
        </w:rPr>
        <w:t xml:space="preserve">: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Предпр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нимательский договор является субинститутом института гражданско-правового договора, в который входит, помимо предпринимательского и п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 xml:space="preserve">требительского, обычный гражданско-правовой договор. В свою очередь, </w:t>
      </w:r>
      <w:r w:rsidRPr="005C660E">
        <w:rPr>
          <w:rFonts w:ascii="Times New Roman" w:hAnsi="Times New Roman" w:cs="Times New Roman"/>
          <w:sz w:val="28"/>
          <w:szCs w:val="28"/>
        </w:rPr>
        <w:lastRenderedPageBreak/>
        <w:t>предпринимательский договор является институтом, включающим в себя и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>ституты: договоры поставки, строительного подряда, найма предприятия, п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ревозки грузов и другие.</w:t>
      </w:r>
    </w:p>
    <w:p w:rsidR="005C3B8D" w:rsidRPr="005C660E" w:rsidRDefault="005C3B8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Эта система предпринимательского договора является вторичной по отношению к закрепленной в ГК системе договорных институтов: купли-продажи, найма, выполнения работ, оказания услуг и т.п. Поэтому предпр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нимательский договор является комплексным институтом гражданского пр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ва.</w:t>
      </w:r>
    </w:p>
    <w:p w:rsidR="005C3B8D" w:rsidRPr="005C660E" w:rsidRDefault="005C3B8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Поэтому предпринимательский договор - это гражданско-правовой д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говор, и ничем иным он быть не может. Да, он входит в комплексную о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расль предпринимательского права, но входит, оставаясь при этом целиком в рамках гражданского права</w:t>
      </w:r>
      <w:r w:rsidR="008D3363"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4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0C5CE2" w:rsidRPr="005C660E" w:rsidRDefault="005C3B8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С.А. Паращук называет следующие особенности предпринимательск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 xml:space="preserve">го договора: </w:t>
      </w:r>
    </w:p>
    <w:p w:rsidR="000C5CE2" w:rsidRPr="005C660E" w:rsidRDefault="005C3B8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1) заключается он в целях осуществления предпринимательской де</w:t>
      </w:r>
      <w:r w:rsidRPr="005C660E">
        <w:rPr>
          <w:rFonts w:ascii="Times New Roman" w:hAnsi="Times New Roman" w:cs="Times New Roman"/>
          <w:sz w:val="28"/>
          <w:szCs w:val="28"/>
        </w:rPr>
        <w:t>я</w:t>
      </w:r>
      <w:r w:rsidRPr="005C660E">
        <w:rPr>
          <w:rFonts w:ascii="Times New Roman" w:hAnsi="Times New Roman" w:cs="Times New Roman"/>
          <w:sz w:val="28"/>
          <w:szCs w:val="28"/>
        </w:rPr>
        <w:t xml:space="preserve">тельности; </w:t>
      </w:r>
    </w:p>
    <w:p w:rsidR="000C5CE2" w:rsidRPr="005C660E" w:rsidRDefault="005C3B8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2) сторонами или одной из сторон его являются субъекты предприн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мательской деятельности;</w:t>
      </w:r>
    </w:p>
    <w:p w:rsidR="000C5CE2" w:rsidRPr="005C660E" w:rsidRDefault="005C3B8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 xml:space="preserve"> 3) носит возмездный характер; </w:t>
      </w:r>
    </w:p>
    <w:p w:rsidR="005C3B8D" w:rsidRPr="005C660E" w:rsidRDefault="005C3B8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4) в нем сочетаются максимальная свобода и повышенные требования для предпринимателей в договорных обязательствах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5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5C3B8D" w:rsidRPr="005C660E" w:rsidRDefault="005C3B8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Мы не согласны с мнением В.С. Белых, который в качестве существе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 xml:space="preserve">ного признака предпринимательского договора выделяет такой признак, как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сочетание максимальной свободы и повышенных требований для предпр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нимателей в договорных обязательствах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  <w:r w:rsidRPr="005C660E">
        <w:rPr>
          <w:rFonts w:ascii="Times New Roman" w:hAnsi="Times New Roman" w:cs="Times New Roman"/>
          <w:sz w:val="28"/>
          <w:szCs w:val="28"/>
        </w:rPr>
        <w:t xml:space="preserve">, так как он характерен не для предпринимательских договоров как таковых, а для предпринимательской </w:t>
      </w:r>
      <w:r w:rsidRPr="005C660E">
        <w:rPr>
          <w:rFonts w:ascii="Times New Roman" w:hAnsi="Times New Roman" w:cs="Times New Roman"/>
          <w:sz w:val="28"/>
          <w:szCs w:val="28"/>
        </w:rPr>
        <w:lastRenderedPageBreak/>
        <w:t>деятельности в целом. В данном случае мы считаем, что здесь речь идет о принципе законодательства, а не о признаке договора.</w:t>
      </w:r>
    </w:p>
    <w:p w:rsidR="005C3B8D" w:rsidRPr="005C660E" w:rsidRDefault="005C3B8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В юридической литературе также можно встретить и такой признак предпринимательского договора, как возмездный характер этого договора. По нашему мнению, этот признак не имеет существенного значения, п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скольку главным и определяющим будет признак - предпринимательская цель договора, которая и предопределяет и возмездный характер, и другие признаки предпринимательского договора, для осуществления которой эти договоры и заключаются.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По мнению С.С. Занковского, обобщающего теорию предпринимател</w:t>
      </w:r>
      <w:r w:rsidRPr="005C660E">
        <w:rPr>
          <w:rFonts w:ascii="Times New Roman" w:hAnsi="Times New Roman" w:cs="Times New Roman"/>
          <w:sz w:val="28"/>
          <w:szCs w:val="28"/>
        </w:rPr>
        <w:t>ь</w:t>
      </w:r>
      <w:r w:rsidRPr="005C660E">
        <w:rPr>
          <w:rFonts w:ascii="Times New Roman" w:hAnsi="Times New Roman" w:cs="Times New Roman"/>
          <w:sz w:val="28"/>
          <w:szCs w:val="28"/>
        </w:rPr>
        <w:t>ского права по данному вопросу, всем предпринимательским обязательствам присущи общие признаки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7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Во-первых, все предпринимательские обязательства, независимо от разновидности, так или иначе опосредуют предпринимательскую деятел</w:t>
      </w:r>
      <w:r w:rsidRPr="005C660E">
        <w:rPr>
          <w:rFonts w:ascii="Times New Roman" w:hAnsi="Times New Roman" w:cs="Times New Roman"/>
          <w:sz w:val="28"/>
          <w:szCs w:val="28"/>
        </w:rPr>
        <w:t>ь</w:t>
      </w:r>
      <w:r w:rsidRPr="005C660E">
        <w:rPr>
          <w:rFonts w:ascii="Times New Roman" w:hAnsi="Times New Roman" w:cs="Times New Roman"/>
          <w:sz w:val="28"/>
          <w:szCs w:val="28"/>
        </w:rPr>
        <w:t>ность.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Во-вторых, субъектный состав таких обязательств представлен гос</w:t>
      </w:r>
      <w:r w:rsidRPr="005C660E">
        <w:rPr>
          <w:rFonts w:ascii="Times New Roman" w:hAnsi="Times New Roman" w:cs="Times New Roman"/>
          <w:sz w:val="28"/>
          <w:szCs w:val="28"/>
        </w:rPr>
        <w:t>у</w:t>
      </w:r>
      <w:r w:rsidRPr="005C660E">
        <w:rPr>
          <w:rFonts w:ascii="Times New Roman" w:hAnsi="Times New Roman" w:cs="Times New Roman"/>
          <w:sz w:val="28"/>
          <w:szCs w:val="28"/>
        </w:rPr>
        <w:t>дарственными или муниципальными органами, коммерческими организ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циями, в том числе центрами хозяйственных систем, и внутренними подра</w:t>
      </w:r>
      <w:r w:rsidRPr="005C660E">
        <w:rPr>
          <w:rFonts w:ascii="Times New Roman" w:hAnsi="Times New Roman" w:cs="Times New Roman"/>
          <w:sz w:val="28"/>
          <w:szCs w:val="28"/>
        </w:rPr>
        <w:t>з</w:t>
      </w:r>
      <w:r w:rsidRPr="005C660E">
        <w:rPr>
          <w:rFonts w:ascii="Times New Roman" w:hAnsi="Times New Roman" w:cs="Times New Roman"/>
          <w:sz w:val="28"/>
          <w:szCs w:val="28"/>
        </w:rPr>
        <w:t>делениями таких организаций.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В-третьих, предпринимательские обязательства немыслимы вне гос</w:t>
      </w:r>
      <w:r w:rsidRPr="005C660E">
        <w:rPr>
          <w:rFonts w:ascii="Times New Roman" w:hAnsi="Times New Roman" w:cs="Times New Roman"/>
          <w:sz w:val="28"/>
          <w:szCs w:val="28"/>
        </w:rPr>
        <w:t>у</w:t>
      </w:r>
      <w:r w:rsidRPr="005C660E">
        <w:rPr>
          <w:rFonts w:ascii="Times New Roman" w:hAnsi="Times New Roman" w:cs="Times New Roman"/>
          <w:sz w:val="28"/>
          <w:szCs w:val="28"/>
        </w:rPr>
        <w:t>дарственного регулирования, которое в той или иной степени предопредел</w:t>
      </w:r>
      <w:r w:rsidRPr="005C660E">
        <w:rPr>
          <w:rFonts w:ascii="Times New Roman" w:hAnsi="Times New Roman" w:cs="Times New Roman"/>
          <w:sz w:val="28"/>
          <w:szCs w:val="28"/>
        </w:rPr>
        <w:t>я</w:t>
      </w:r>
      <w:r w:rsidRPr="005C660E">
        <w:rPr>
          <w:rFonts w:ascii="Times New Roman" w:hAnsi="Times New Roman" w:cs="Times New Roman"/>
          <w:sz w:val="28"/>
          <w:szCs w:val="28"/>
        </w:rPr>
        <w:t>ет их содержание и, соответственно, поведение сторон.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В-четвертых, обязательства в предпринимательстве, независимо от их вида, снабжены санкциями на случай нарушения.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5C660E">
          <w:rPr>
            <w:rFonts w:ascii="Times New Roman" w:hAnsi="Times New Roman" w:cs="Times New Roman"/>
            <w:sz w:val="28"/>
            <w:szCs w:val="28"/>
          </w:rPr>
          <w:t>ГК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РФ использует весьма близкое к предпринимательским обязател</w:t>
      </w:r>
      <w:r w:rsidRPr="005C660E">
        <w:rPr>
          <w:rFonts w:ascii="Times New Roman" w:hAnsi="Times New Roman" w:cs="Times New Roman"/>
          <w:sz w:val="28"/>
          <w:szCs w:val="28"/>
        </w:rPr>
        <w:t>ь</w:t>
      </w:r>
      <w:r w:rsidRPr="005C660E">
        <w:rPr>
          <w:rFonts w:ascii="Times New Roman" w:hAnsi="Times New Roman" w:cs="Times New Roman"/>
          <w:sz w:val="28"/>
          <w:szCs w:val="28"/>
        </w:rPr>
        <w:t>ствам понятие обязательства, связанного с осуществлением предприним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 xml:space="preserve">тельской деятельности. Если рассмотреть данное понятие, то получится, что оно объединяет два достаточно разных явления - обязательства, в которых обе стороны являются предпринимателями или иными хозяйствующими субъектами, и обязательства, в которых таким </w:t>
      </w:r>
      <w:r w:rsidR="006E1BBE" w:rsidRPr="005C660E">
        <w:rPr>
          <w:rFonts w:ascii="Times New Roman" w:hAnsi="Times New Roman" w:cs="Times New Roman"/>
          <w:sz w:val="28"/>
          <w:szCs w:val="28"/>
        </w:rPr>
        <w:t>субъектом является одна ст</w:t>
      </w:r>
      <w:r w:rsidR="006E1BBE" w:rsidRPr="005C660E">
        <w:rPr>
          <w:rFonts w:ascii="Times New Roman" w:hAnsi="Times New Roman" w:cs="Times New Roman"/>
          <w:sz w:val="28"/>
          <w:szCs w:val="28"/>
        </w:rPr>
        <w:t>о</w:t>
      </w:r>
      <w:r w:rsidR="006E1BBE" w:rsidRPr="005C660E">
        <w:rPr>
          <w:rFonts w:ascii="Times New Roman" w:hAnsi="Times New Roman" w:cs="Times New Roman"/>
          <w:sz w:val="28"/>
          <w:szCs w:val="28"/>
        </w:rPr>
        <w:t>рона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8"/>
      </w:r>
      <w:r w:rsidRPr="005C660E">
        <w:rPr>
          <w:rFonts w:ascii="Times New Roman" w:hAnsi="Times New Roman" w:cs="Times New Roman"/>
          <w:sz w:val="28"/>
          <w:szCs w:val="28"/>
        </w:rPr>
        <w:t>.</w:t>
      </w:r>
      <w:r w:rsidR="008D3363" w:rsidRPr="005C660E">
        <w:rPr>
          <w:rFonts w:ascii="Times New Roman" w:hAnsi="Times New Roman" w:cs="Times New Roman"/>
          <w:sz w:val="28"/>
          <w:szCs w:val="28"/>
        </w:rPr>
        <w:t xml:space="preserve"> </w:t>
      </w:r>
      <w:r w:rsidRPr="005C660E">
        <w:rPr>
          <w:rFonts w:ascii="Times New Roman" w:hAnsi="Times New Roman" w:cs="Times New Roman"/>
          <w:sz w:val="28"/>
          <w:szCs w:val="28"/>
        </w:rPr>
        <w:t>К обязательствам, связанным с осуществлением одной стороной пре</w:t>
      </w:r>
      <w:r w:rsidRPr="005C660E">
        <w:rPr>
          <w:rFonts w:ascii="Times New Roman" w:hAnsi="Times New Roman" w:cs="Times New Roman"/>
          <w:sz w:val="28"/>
          <w:szCs w:val="28"/>
        </w:rPr>
        <w:t>д</w:t>
      </w:r>
      <w:r w:rsidRPr="005C660E">
        <w:rPr>
          <w:rFonts w:ascii="Times New Roman" w:hAnsi="Times New Roman" w:cs="Times New Roman"/>
          <w:sz w:val="28"/>
          <w:szCs w:val="28"/>
        </w:rPr>
        <w:t>принимательской деятельности, относятся как обязательства между пре</w:t>
      </w:r>
      <w:r w:rsidRPr="005C660E">
        <w:rPr>
          <w:rFonts w:ascii="Times New Roman" w:hAnsi="Times New Roman" w:cs="Times New Roman"/>
          <w:sz w:val="28"/>
          <w:szCs w:val="28"/>
        </w:rPr>
        <w:t>д</w:t>
      </w:r>
      <w:r w:rsidRPr="005C660E">
        <w:rPr>
          <w:rFonts w:ascii="Times New Roman" w:hAnsi="Times New Roman" w:cs="Times New Roman"/>
          <w:sz w:val="28"/>
          <w:szCs w:val="28"/>
        </w:rPr>
        <w:t>принимателями и некоммерческими организациями или государством, мун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ципальными образованиями, так и между предпринимателями и потребит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лями.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 xml:space="preserve">С.С. Занковский разграничивает понятия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предпринимательский дог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вор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Fonts w:ascii="Times New Roman" w:hAnsi="Times New Roman" w:cs="Times New Roman"/>
          <w:sz w:val="28"/>
          <w:szCs w:val="28"/>
        </w:rPr>
        <w:t xml:space="preserve"> и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договоры с участием лица, занимающегося предпринимательской деятельностью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9"/>
      </w:r>
      <w:r w:rsidRPr="005C660E">
        <w:rPr>
          <w:rFonts w:ascii="Times New Roman" w:hAnsi="Times New Roman" w:cs="Times New Roman"/>
          <w:sz w:val="28"/>
          <w:szCs w:val="28"/>
        </w:rPr>
        <w:t xml:space="preserve">. Характеризуя договор розничной купли-продажи, данный автор пишет, что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продавец и покупатель подчинены разным правовым р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жимам. Первый действует на основании публичных и частноправовых норм, последний не выходит за пределы частной сферы. Продавец подчинен актам государственного регулирования предпринимательства, покупателю дост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точно норм гражданского права, к тому же в этих пределах он может во</w:t>
      </w:r>
      <w:r w:rsidRPr="005C660E">
        <w:rPr>
          <w:rFonts w:ascii="Times New Roman" w:hAnsi="Times New Roman" w:cs="Times New Roman"/>
          <w:sz w:val="28"/>
          <w:szCs w:val="28"/>
        </w:rPr>
        <w:t>с</w:t>
      </w:r>
      <w:r w:rsidRPr="005C660E">
        <w:rPr>
          <w:rFonts w:ascii="Times New Roman" w:hAnsi="Times New Roman" w:cs="Times New Roman"/>
          <w:sz w:val="28"/>
          <w:szCs w:val="28"/>
        </w:rPr>
        <w:t xml:space="preserve">пользоваться полномочиями, имеющимися у него в силу </w:t>
      </w:r>
      <w:hyperlink r:id="rId11" w:history="1">
        <w:r w:rsidRPr="005C660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о защите прав потребителей. Данный договор, если и можно назвать предприним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тельским, то лишь в части, относящейся к продавцу, но не к покупателю; иными словами, он являлся бы предпринимательским обязательством лишь отчасти и уже этим отличался бы от договоров между предпринимательск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ми структурами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10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Нельзя не согласиться с тем, что именно потребительские договоры, как правило, противопоставляются предпринимательским, но в то же время именно наличие предпринимателя, хозяйствующего субъекта в обязательстве с участием гражданина-потребителя превращает такой договор в потреб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тельский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11"/>
      </w:r>
      <w:r w:rsidRPr="005C660E">
        <w:rPr>
          <w:rFonts w:ascii="Times New Roman" w:hAnsi="Times New Roman" w:cs="Times New Roman"/>
          <w:sz w:val="28"/>
          <w:szCs w:val="28"/>
        </w:rPr>
        <w:t>. Именно участие в потребительских договорах предпринимателей увеличивает императивность правового регулирования такого договора, п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 xml:space="preserve">этому потребительские договоры необходимо отличать от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бытовых обяз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тельств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Fonts w:ascii="Times New Roman" w:hAnsi="Times New Roman" w:cs="Times New Roman"/>
          <w:sz w:val="28"/>
          <w:szCs w:val="28"/>
        </w:rPr>
        <w:t>, т.е. обязательств, в которых обеими сторонами являются граждане, не являющиеся предпринимателями. Хотя данный термин и не является у</w:t>
      </w:r>
      <w:r w:rsidRPr="005C660E">
        <w:rPr>
          <w:rFonts w:ascii="Times New Roman" w:hAnsi="Times New Roman" w:cs="Times New Roman"/>
          <w:sz w:val="28"/>
          <w:szCs w:val="28"/>
        </w:rPr>
        <w:t>с</w:t>
      </w:r>
      <w:r w:rsidRPr="005C660E">
        <w:rPr>
          <w:rFonts w:ascii="Times New Roman" w:hAnsi="Times New Roman" w:cs="Times New Roman"/>
          <w:sz w:val="28"/>
          <w:szCs w:val="28"/>
        </w:rPr>
        <w:t>тоявшимся (С.Ю. Филиппова, например, противопоставляет предприним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тельским договорам бытовые), в то же время из общей характеристики р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формы обязательств в сфере предпринимательской деятельности, которую дает данный автор, представляется возможным сделать вывод, что бытовыми данный автор называет все договоры с участием физического лица хотя бы на одной стороне, что представляется не вполне верным, т.к. договоры с уч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стием предпринимателя хотя бы на одной стороне подпадают под действие большого числа специальных правил ГК РФ, не распространяющихся на д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говоры граждан между собой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12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5C3B8D" w:rsidRPr="005C660E" w:rsidRDefault="005C3B8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Подводя итоги рассмотренного нами понятия предпринимательской сделки (предпринимательского договора), можно сказать, что это гражда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>ско-правовая сделка, заключаемая в ходе осуществления предпринимател</w:t>
      </w:r>
      <w:r w:rsidRPr="005C660E">
        <w:rPr>
          <w:rFonts w:ascii="Times New Roman" w:hAnsi="Times New Roman" w:cs="Times New Roman"/>
          <w:sz w:val="28"/>
          <w:szCs w:val="28"/>
        </w:rPr>
        <w:t>ь</w:t>
      </w:r>
      <w:r w:rsidRPr="005C660E">
        <w:rPr>
          <w:rFonts w:ascii="Times New Roman" w:hAnsi="Times New Roman" w:cs="Times New Roman"/>
          <w:sz w:val="28"/>
          <w:szCs w:val="28"/>
        </w:rPr>
        <w:t>ской деятельности на свой риск предпринимателем с другими участниками гражданского оборота с целью получения чистого дохода и отличающаяся в случаях, предусмотренных законодательством либо соглашением сторон, о</w:t>
      </w:r>
      <w:r w:rsidRPr="005C660E">
        <w:rPr>
          <w:rFonts w:ascii="Times New Roman" w:hAnsi="Times New Roman" w:cs="Times New Roman"/>
          <w:sz w:val="28"/>
          <w:szCs w:val="28"/>
        </w:rPr>
        <w:t>г</w:t>
      </w:r>
      <w:r w:rsidRPr="005C660E">
        <w:rPr>
          <w:rFonts w:ascii="Times New Roman" w:hAnsi="Times New Roman" w:cs="Times New Roman"/>
          <w:sz w:val="28"/>
          <w:szCs w:val="28"/>
        </w:rPr>
        <w:t>раничениями волеизъявления предпринимателя в части свободы соверш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ния сделки, определения прав и обязанностей сторон, основанием и характ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ром его ответственности перед контрагентами.</w:t>
      </w:r>
    </w:p>
    <w:p w:rsidR="000A5323" w:rsidRPr="005C660E" w:rsidRDefault="000A5323" w:rsidP="00E44A52">
      <w:pPr>
        <w:spacing w:line="360" w:lineRule="auto"/>
        <w:ind w:firstLine="720"/>
        <w:jc w:val="both"/>
        <w:rPr>
          <w:sz w:val="28"/>
          <w:szCs w:val="28"/>
        </w:rPr>
      </w:pPr>
    </w:p>
    <w:p w:rsidR="00E44A52" w:rsidRPr="005C660E" w:rsidRDefault="00E44A52" w:rsidP="00E44A52">
      <w:pPr>
        <w:spacing w:line="360" w:lineRule="auto"/>
        <w:ind w:firstLine="720"/>
        <w:jc w:val="both"/>
        <w:rPr>
          <w:sz w:val="28"/>
          <w:szCs w:val="28"/>
        </w:rPr>
      </w:pPr>
    </w:p>
    <w:p w:rsidR="000A5323" w:rsidRPr="005C660E" w:rsidRDefault="000A5323" w:rsidP="006E1BBE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4" w:name="_Toc415830565"/>
      <w:r w:rsidRPr="005C660E">
        <w:rPr>
          <w:rFonts w:ascii="Times New Roman" w:hAnsi="Times New Roman"/>
          <w:i w:val="0"/>
        </w:rPr>
        <w:t>1.2. Сущность и содержание предпринимательских договоров</w:t>
      </w:r>
      <w:bookmarkEnd w:id="4"/>
    </w:p>
    <w:p w:rsidR="003262DD" w:rsidRPr="005C660E" w:rsidRDefault="003262DD" w:rsidP="003262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Специфика предпринимательского договора обусловлена не только сущностью предпринимательской деятельности как таковой, но и усилением его регулирующей роли в связи с развитием экономических отношений и его особенность заключается в том, что он выступает единицей координации многочисленных и многообразных связей на всех уровнях экономической системы, опосредуя процессы рыночного обмена, концентрации капитала и концентрации производства, а также выступает одним из основных средств организации и обеспечения функционирования рыночной системы хозяйс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вования, конечно, справедливо с экономической точки зрения. Однако да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>ные особенности договора не могут выступать в качестве правового квал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фицирующего признак</w:t>
      </w:r>
      <w:r w:rsidR="006C24F0" w:rsidRPr="005C660E">
        <w:rPr>
          <w:rFonts w:ascii="Times New Roman" w:hAnsi="Times New Roman" w:cs="Times New Roman"/>
          <w:sz w:val="28"/>
          <w:szCs w:val="28"/>
        </w:rPr>
        <w:t>а предпринимательского договора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13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 xml:space="preserve">Существенные условия договоров определяются не только нормами </w:t>
      </w:r>
      <w:hyperlink r:id="rId12" w:history="1">
        <w:r w:rsidRPr="005C660E">
          <w:rPr>
            <w:rFonts w:ascii="Times New Roman" w:hAnsi="Times New Roman" w:cs="Times New Roman"/>
            <w:sz w:val="28"/>
            <w:szCs w:val="28"/>
          </w:rPr>
          <w:t>ГК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РФ, но и положениями иных законов и подзаконных нормативных актов. Е</w:t>
      </w:r>
      <w:r w:rsidRPr="005C660E">
        <w:rPr>
          <w:rFonts w:ascii="Times New Roman" w:hAnsi="Times New Roman" w:cs="Times New Roman"/>
          <w:sz w:val="28"/>
          <w:szCs w:val="28"/>
        </w:rPr>
        <w:t>с</w:t>
      </w:r>
      <w:r w:rsidRPr="005C660E">
        <w:rPr>
          <w:rFonts w:ascii="Times New Roman" w:hAnsi="Times New Roman" w:cs="Times New Roman"/>
          <w:sz w:val="28"/>
          <w:szCs w:val="28"/>
        </w:rPr>
        <w:t>ли договор является смешанным, то в нем должны быть согласованы сущес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венные условия всех элементов входящих в него составных частей, напр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мер в договоре аренды недвижимости с правом выкупа должна быть соглас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вана выкупная цена имущества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14"/>
      </w:r>
      <w:r w:rsidRPr="005C660E">
        <w:rPr>
          <w:rFonts w:ascii="Times New Roman" w:hAnsi="Times New Roman" w:cs="Times New Roman"/>
          <w:sz w:val="28"/>
          <w:szCs w:val="28"/>
        </w:rPr>
        <w:t>. Стороны не могут самостоятельно опред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лять, какие условия договора относятся к существенным; иными словами, они не могут сокращать перечень существенных условий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15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В гражданских обязательствах существуют различные виды сроков. Это могут быть гарантийные сроки для устранения обнаруженных недоста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ков, пресекательные сроки, которые погашают существующее право, прете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>зионные сроки для досудебного урегулирования спора, сроки исковой давн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сти для защиты нарушенного права, наконец, договорные сроки для осущ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ствления прав и обязанностей.</w:t>
      </w:r>
      <w:r w:rsidR="009B428C" w:rsidRPr="005C660E">
        <w:rPr>
          <w:rFonts w:ascii="Times New Roman" w:hAnsi="Times New Roman" w:cs="Times New Roman"/>
          <w:sz w:val="28"/>
          <w:szCs w:val="28"/>
        </w:rPr>
        <w:t xml:space="preserve"> </w:t>
      </w:r>
      <w:r w:rsidRPr="005C660E">
        <w:rPr>
          <w:rFonts w:ascii="Times New Roman" w:hAnsi="Times New Roman" w:cs="Times New Roman"/>
          <w:sz w:val="28"/>
          <w:szCs w:val="28"/>
        </w:rPr>
        <w:t>Договорные сроки могут определяться кале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>дарной датой, указанием на событие, которое неизбежно должно наст</w:t>
      </w:r>
      <w:r w:rsidRPr="005C660E">
        <w:rPr>
          <w:rFonts w:ascii="Times New Roman" w:hAnsi="Times New Roman" w:cs="Times New Roman"/>
          <w:sz w:val="28"/>
          <w:szCs w:val="28"/>
        </w:rPr>
        <w:t>у</w:t>
      </w:r>
      <w:r w:rsidRPr="005C660E">
        <w:rPr>
          <w:rFonts w:ascii="Times New Roman" w:hAnsi="Times New Roman" w:cs="Times New Roman"/>
          <w:sz w:val="28"/>
          <w:szCs w:val="28"/>
        </w:rPr>
        <w:t>пить, или истечением периода времени. Недопустимо определять такие сроки с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бытием, связанным с волеизъявлением стороны договора (например, опл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та суммы аванса)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16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Что касается существенных условий, на согласовании которых наста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вает хотя бы одна из сторон, то их может быть бесчисленное множество. И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>тересно отметить, что предложение заключить договор на иных условиях, изложенных в протоколе разногласий, считается новой офертой, а возникшие разногласия - существенными условиями такого договора, так как достиж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ние согласия по ним является обязательным условием его заключения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17"/>
      </w:r>
      <w:r w:rsidRPr="005C660E">
        <w:rPr>
          <w:rFonts w:ascii="Times New Roman" w:hAnsi="Times New Roman" w:cs="Times New Roman"/>
          <w:sz w:val="28"/>
          <w:szCs w:val="28"/>
        </w:rPr>
        <w:t>. И</w:t>
      </w:r>
      <w:r w:rsidRPr="005C660E">
        <w:rPr>
          <w:rFonts w:ascii="Times New Roman" w:hAnsi="Times New Roman" w:cs="Times New Roman"/>
          <w:sz w:val="28"/>
          <w:szCs w:val="28"/>
        </w:rPr>
        <w:t>с</w:t>
      </w:r>
      <w:r w:rsidRPr="005C660E">
        <w:rPr>
          <w:rFonts w:ascii="Times New Roman" w:hAnsi="Times New Roman" w:cs="Times New Roman"/>
          <w:sz w:val="28"/>
          <w:szCs w:val="28"/>
        </w:rPr>
        <w:t>ходя из такой трактовки, при наличии протокола разногласий договор воо</w:t>
      </w:r>
      <w:r w:rsidRPr="005C660E">
        <w:rPr>
          <w:rFonts w:ascii="Times New Roman" w:hAnsi="Times New Roman" w:cs="Times New Roman"/>
          <w:sz w:val="28"/>
          <w:szCs w:val="28"/>
        </w:rPr>
        <w:t>б</w:t>
      </w:r>
      <w:r w:rsidRPr="005C660E">
        <w:rPr>
          <w:rFonts w:ascii="Times New Roman" w:hAnsi="Times New Roman" w:cs="Times New Roman"/>
          <w:sz w:val="28"/>
          <w:szCs w:val="28"/>
        </w:rPr>
        <w:t>ще не может считаться заключенным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18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В судебной практике толкование существенных условий в спорах о з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ключении договоров является весьма неоднозначным. Тем более что закон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дательство не предусматривает последствий признания договора незакл</w:t>
      </w:r>
      <w:r w:rsidRPr="005C660E">
        <w:rPr>
          <w:rFonts w:ascii="Times New Roman" w:hAnsi="Times New Roman" w:cs="Times New Roman"/>
          <w:sz w:val="28"/>
          <w:szCs w:val="28"/>
        </w:rPr>
        <w:t>ю</w:t>
      </w:r>
      <w:r w:rsidRPr="005C660E">
        <w:rPr>
          <w:rFonts w:ascii="Times New Roman" w:hAnsi="Times New Roman" w:cs="Times New Roman"/>
          <w:sz w:val="28"/>
          <w:szCs w:val="28"/>
        </w:rPr>
        <w:t>ченным, как, например, это сделано в отношении недействительных догов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ров, когда применяется двусторонняя реституция, т.е. возврат сторон в пе</w:t>
      </w:r>
      <w:r w:rsidRPr="005C660E">
        <w:rPr>
          <w:rFonts w:ascii="Times New Roman" w:hAnsi="Times New Roman" w:cs="Times New Roman"/>
          <w:sz w:val="28"/>
          <w:szCs w:val="28"/>
        </w:rPr>
        <w:t>р</w:t>
      </w:r>
      <w:r w:rsidRPr="005C660E">
        <w:rPr>
          <w:rFonts w:ascii="Times New Roman" w:hAnsi="Times New Roman" w:cs="Times New Roman"/>
          <w:sz w:val="28"/>
          <w:szCs w:val="28"/>
        </w:rPr>
        <w:t>воначальное положение. В судебно-арбитражной практике считается, что н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заключенный договор как будто не существует и, следовательно, не поро</w:t>
      </w:r>
      <w:r w:rsidRPr="005C660E">
        <w:rPr>
          <w:rFonts w:ascii="Times New Roman" w:hAnsi="Times New Roman" w:cs="Times New Roman"/>
          <w:sz w:val="28"/>
          <w:szCs w:val="28"/>
        </w:rPr>
        <w:t>ж</w:t>
      </w:r>
      <w:r w:rsidRPr="005C660E">
        <w:rPr>
          <w:rFonts w:ascii="Times New Roman" w:hAnsi="Times New Roman" w:cs="Times New Roman"/>
          <w:sz w:val="28"/>
          <w:szCs w:val="28"/>
        </w:rPr>
        <w:t>дает правовых последствий. Конечно же, незаключенный договор не может быть признан недействительным в силу отсутствия самого предмета спора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19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Вопреки распространенному мнению цена в большинстве договоров не отнесена к существенным условиям. Исключение - продажа товаров в кредит с рассрочкой платежа, продажа недвижимости, строительный подряд и нек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торые другие договоры. Например, если речь идет о крупной сделке хозяйс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венного общества или сделке, в совершении которой имеется заинтересова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>ность, то их существенными условиями являются сведения о цене приобр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="006A2EA0" w:rsidRPr="005C660E">
        <w:rPr>
          <w:rFonts w:ascii="Times New Roman" w:hAnsi="Times New Roman" w:cs="Times New Roman"/>
          <w:sz w:val="28"/>
          <w:szCs w:val="28"/>
        </w:rPr>
        <w:t>аемого и продаваемого имущества</w:t>
      </w:r>
      <w:r w:rsidRPr="005C660E">
        <w:rPr>
          <w:rFonts w:ascii="Times New Roman" w:hAnsi="Times New Roman" w:cs="Times New Roman"/>
          <w:sz w:val="28"/>
          <w:szCs w:val="28"/>
        </w:rPr>
        <w:t>. Однако неуказание цены в договоре не освобождает покупателя от обязанности оплатить принятый им товар по ц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не, обычно взимаемой при сравнимых обстоятельствах за аналогичные тов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ры (</w:t>
      </w:r>
      <w:hyperlink r:id="rId13" w:history="1">
        <w:r w:rsidRPr="005C660E">
          <w:rPr>
            <w:rFonts w:ascii="Times New Roman" w:hAnsi="Times New Roman" w:cs="Times New Roman"/>
            <w:sz w:val="28"/>
            <w:szCs w:val="28"/>
          </w:rPr>
          <w:t>п. 3 ст. 424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ГК РФ), поскольку все договоры в предпринимательской де</w:t>
      </w:r>
      <w:r w:rsidRPr="005C660E">
        <w:rPr>
          <w:rFonts w:ascii="Times New Roman" w:hAnsi="Times New Roman" w:cs="Times New Roman"/>
          <w:sz w:val="28"/>
          <w:szCs w:val="28"/>
        </w:rPr>
        <w:t>я</w:t>
      </w:r>
      <w:r w:rsidRPr="005C660E">
        <w:rPr>
          <w:rFonts w:ascii="Times New Roman" w:hAnsi="Times New Roman" w:cs="Times New Roman"/>
          <w:sz w:val="28"/>
          <w:szCs w:val="28"/>
        </w:rPr>
        <w:t>тельности предполагаются возмездными (</w:t>
      </w:r>
      <w:hyperlink r:id="rId14" w:history="1">
        <w:r w:rsidRPr="005C660E">
          <w:rPr>
            <w:rFonts w:ascii="Times New Roman" w:hAnsi="Times New Roman" w:cs="Times New Roman"/>
            <w:sz w:val="28"/>
            <w:szCs w:val="28"/>
          </w:rPr>
          <w:t>ст. 423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ГК РФ). Наличие обсто</w:t>
      </w:r>
      <w:r w:rsidRPr="005C660E">
        <w:rPr>
          <w:rFonts w:ascii="Times New Roman" w:hAnsi="Times New Roman" w:cs="Times New Roman"/>
          <w:sz w:val="28"/>
          <w:szCs w:val="28"/>
        </w:rPr>
        <w:t>я</w:t>
      </w:r>
      <w:r w:rsidRPr="005C660E">
        <w:rPr>
          <w:rFonts w:ascii="Times New Roman" w:hAnsi="Times New Roman" w:cs="Times New Roman"/>
          <w:sz w:val="28"/>
          <w:szCs w:val="28"/>
        </w:rPr>
        <w:t>тельств, позволяющих однозначно определить, какой ценой следует руков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дствоваться, доказ</w:t>
      </w:r>
      <w:r w:rsidR="006A2EA0" w:rsidRPr="005C660E">
        <w:rPr>
          <w:rFonts w:ascii="Times New Roman" w:hAnsi="Times New Roman" w:cs="Times New Roman"/>
          <w:sz w:val="28"/>
          <w:szCs w:val="28"/>
        </w:rPr>
        <w:t>ывает заинтересованная сторона</w:t>
      </w:r>
      <w:r w:rsidR="006A2EA0"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20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Отсутствие договорного условия о цене может быть вызвано разли</w:t>
      </w:r>
      <w:r w:rsidRPr="005C660E">
        <w:rPr>
          <w:rFonts w:ascii="Times New Roman" w:hAnsi="Times New Roman" w:cs="Times New Roman"/>
          <w:sz w:val="28"/>
          <w:szCs w:val="28"/>
        </w:rPr>
        <w:t>ч</w:t>
      </w:r>
      <w:r w:rsidRPr="005C660E">
        <w:rPr>
          <w:rFonts w:ascii="Times New Roman" w:hAnsi="Times New Roman" w:cs="Times New Roman"/>
          <w:sz w:val="28"/>
          <w:szCs w:val="28"/>
        </w:rPr>
        <w:t>ными причинами. Точная цена может быть неизвестна контрагентам в м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мент заключения договора. Они могут либо указать в договоре приблиз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тельную цену с возможностью ее последующей корректировки, либо не ук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зывать никаких условий, касающихся цены. Условие о цене будет считаться несогласованным сторонами, если оно было включено в текст протокола ра</w:t>
      </w:r>
      <w:r w:rsidRPr="005C660E">
        <w:rPr>
          <w:rFonts w:ascii="Times New Roman" w:hAnsi="Times New Roman" w:cs="Times New Roman"/>
          <w:sz w:val="28"/>
          <w:szCs w:val="28"/>
        </w:rPr>
        <w:t>з</w:t>
      </w:r>
      <w:r w:rsidRPr="005C660E">
        <w:rPr>
          <w:rFonts w:ascii="Times New Roman" w:hAnsi="Times New Roman" w:cs="Times New Roman"/>
          <w:sz w:val="28"/>
          <w:szCs w:val="28"/>
        </w:rPr>
        <w:t>ногласий. Еще одной причиной несогласованной цены является заключение договора путем обмена документами, в которых окончательная цена не ф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гурировала, но остальные условия исполнения договорного обязательства были определены.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По общему правилу цена устанавливается соглашением сторон; цен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вое (тарифное) регулирование применяется в сферах естественных моноп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лий (передача электроэнергии, железнодорожные перевозки и др.). В ряде случаев проверять правильность определения цены могут налоговые органы, например по договорам между взаимозависимыми лицами, внешнеторговым контрактам, бартерным сделкам.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 xml:space="preserve">Нужно признать, что применительно к оценке договоров с заниженной (или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смешной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Fonts w:ascii="Times New Roman" w:hAnsi="Times New Roman" w:cs="Times New Roman"/>
          <w:sz w:val="28"/>
          <w:szCs w:val="28"/>
        </w:rPr>
        <w:t>) ценой единства мнений нет. Хотя гражданское законод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тельство не регулирует ценообразование в предпринимательских отношен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ях, заключение договора по явно заниженной цене может быть признано н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чтожной сделкой. Символическая плата (допустим, 1 рубль) или цена, кот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рая существенно меньше среднерыночной, означают, что товар (работа, у</w:t>
      </w:r>
      <w:r w:rsidRPr="005C660E">
        <w:rPr>
          <w:rFonts w:ascii="Times New Roman" w:hAnsi="Times New Roman" w:cs="Times New Roman"/>
          <w:sz w:val="28"/>
          <w:szCs w:val="28"/>
        </w:rPr>
        <w:t>с</w:t>
      </w:r>
      <w:r w:rsidRPr="005C660E">
        <w:rPr>
          <w:rFonts w:ascii="Times New Roman" w:hAnsi="Times New Roman" w:cs="Times New Roman"/>
          <w:sz w:val="28"/>
          <w:szCs w:val="28"/>
        </w:rPr>
        <w:t>луга) частично оплачивается, а частично предоставляется контрагенту бе</w:t>
      </w:r>
      <w:r w:rsidRPr="005C660E">
        <w:rPr>
          <w:rFonts w:ascii="Times New Roman" w:hAnsi="Times New Roman" w:cs="Times New Roman"/>
          <w:sz w:val="28"/>
          <w:szCs w:val="28"/>
        </w:rPr>
        <w:t>з</w:t>
      </w:r>
      <w:r w:rsidRPr="005C660E">
        <w:rPr>
          <w:rFonts w:ascii="Times New Roman" w:hAnsi="Times New Roman" w:cs="Times New Roman"/>
          <w:sz w:val="28"/>
          <w:szCs w:val="28"/>
        </w:rPr>
        <w:t>возмездно. Дарение в отношениях между коммерческими организациями з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прещено (</w:t>
      </w:r>
      <w:hyperlink r:id="rId15" w:history="1">
        <w:r w:rsidRPr="005C660E">
          <w:rPr>
            <w:rFonts w:ascii="Times New Roman" w:hAnsi="Times New Roman" w:cs="Times New Roman"/>
            <w:sz w:val="28"/>
            <w:szCs w:val="28"/>
          </w:rPr>
          <w:t>ст. 575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ГК РФ), следовательно, договор с</w:t>
      </w:r>
      <w:r w:rsidR="006A2EA0" w:rsidRPr="005C660E">
        <w:rPr>
          <w:rFonts w:ascii="Times New Roman" w:hAnsi="Times New Roman" w:cs="Times New Roman"/>
          <w:sz w:val="28"/>
          <w:szCs w:val="28"/>
        </w:rPr>
        <w:t xml:space="preserve"> явно заниженной ценой ничтожен</w:t>
      </w:r>
      <w:r w:rsidR="006A2EA0"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21"/>
      </w:r>
      <w:r w:rsidRPr="005C660E">
        <w:rPr>
          <w:rFonts w:ascii="Times New Roman" w:hAnsi="Times New Roman" w:cs="Times New Roman"/>
          <w:sz w:val="28"/>
          <w:szCs w:val="28"/>
        </w:rPr>
        <w:t xml:space="preserve">. Представляется, что по смыслу </w:t>
      </w:r>
      <w:hyperlink r:id="rId16" w:history="1">
        <w:r w:rsidRPr="005C660E">
          <w:rPr>
            <w:rFonts w:ascii="Times New Roman" w:hAnsi="Times New Roman" w:cs="Times New Roman"/>
            <w:sz w:val="28"/>
            <w:szCs w:val="28"/>
          </w:rPr>
          <w:t>ст. 572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ГК РФ дарение может быть совершено в форме передачи имущества по явно заниженной цене.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Сам договор может предусматривать основания и порядок изменения цены в процессе исполнения договора. Такой подход часто используется в договорах подрядного типа, когда определяется ориентировочная стоимость работ с последующей корректировкой в соответствии с какими-либо коэ</w:t>
      </w:r>
      <w:r w:rsidRPr="005C660E">
        <w:rPr>
          <w:rFonts w:ascii="Times New Roman" w:hAnsi="Times New Roman" w:cs="Times New Roman"/>
          <w:sz w:val="28"/>
          <w:szCs w:val="28"/>
        </w:rPr>
        <w:t>ф</w:t>
      </w:r>
      <w:r w:rsidRPr="005C660E">
        <w:rPr>
          <w:rFonts w:ascii="Times New Roman" w:hAnsi="Times New Roman" w:cs="Times New Roman"/>
          <w:sz w:val="28"/>
          <w:szCs w:val="28"/>
        </w:rPr>
        <w:t>фициентами (рост инфляции, повышение цен на энергоресурсы и строймат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риалы и проч.). Иными словами, в этих случаях используется не твердая (паушальная) цена, а формула расчета договорной цены.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Законодательством не установлен запрет на изменение цены после з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ключения договора, поэтому ее корректировка правомерна тольк</w:t>
      </w:r>
      <w:r w:rsidR="006A2EA0" w:rsidRPr="005C660E">
        <w:rPr>
          <w:rFonts w:ascii="Times New Roman" w:hAnsi="Times New Roman" w:cs="Times New Roman"/>
          <w:sz w:val="28"/>
          <w:szCs w:val="28"/>
        </w:rPr>
        <w:t>о в связи с соглашением сторон</w:t>
      </w:r>
      <w:r w:rsidR="006A2EA0"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22"/>
      </w:r>
      <w:r w:rsidRPr="005C660E">
        <w:rPr>
          <w:rFonts w:ascii="Times New Roman" w:hAnsi="Times New Roman" w:cs="Times New Roman"/>
          <w:sz w:val="28"/>
          <w:szCs w:val="28"/>
        </w:rPr>
        <w:t>. Поскольку договорные условия устанавливаются с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глашением сторон, постольку их изменение также должно оформляться с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глашением обеих сторон.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В зависимости от определения момента заключения договора закон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дательство РФ различает: консенсуальные, реальные договоры и договоры, требующие государственной регистрации. Подавляющее большинство дог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воров в предпринимательской деятельности являются консенсуальными; они считаются заключенными, если стороны достигли соглашения по всем сущ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ственным условиям (купля-продажа, поставка, банковский кредит, подря</w:t>
      </w:r>
      <w:r w:rsidRPr="005C660E">
        <w:rPr>
          <w:rFonts w:ascii="Times New Roman" w:hAnsi="Times New Roman" w:cs="Times New Roman"/>
          <w:sz w:val="28"/>
          <w:szCs w:val="28"/>
        </w:rPr>
        <w:t>д</w:t>
      </w:r>
      <w:r w:rsidRPr="005C660E">
        <w:rPr>
          <w:rFonts w:ascii="Times New Roman" w:hAnsi="Times New Roman" w:cs="Times New Roman"/>
          <w:sz w:val="28"/>
          <w:szCs w:val="28"/>
        </w:rPr>
        <w:t>ные договоры). Реальные договоры встречаются в бизнесе значительно реже; они считаются заключенными с момента передачи имущества или денег (з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ем, хранение). Иными словами, факт заключения договора займа обязательно тождествен факту предоставления заемных денежных средств. Договоры, требующие государственной регистрации, связаны, конечно, с недвижимым имуществом (продажа жилого помещения, аренда недвижимости). Хотя ан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логичная процедура установлена также для оформления сделок, направле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>ных на передачу прав на некоторые объекты интеллектуальной собственн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сти (товарные знаки, топологии интегральных микросхем). Подобные дог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воры считаются заключенными с момента государственной регистрации. О</w:t>
      </w:r>
      <w:r w:rsidRPr="005C660E">
        <w:rPr>
          <w:rFonts w:ascii="Times New Roman" w:hAnsi="Times New Roman" w:cs="Times New Roman"/>
          <w:sz w:val="28"/>
          <w:szCs w:val="28"/>
        </w:rPr>
        <w:t>д</w:t>
      </w:r>
      <w:r w:rsidRPr="005C660E">
        <w:rPr>
          <w:rFonts w:ascii="Times New Roman" w:hAnsi="Times New Roman" w:cs="Times New Roman"/>
          <w:sz w:val="28"/>
          <w:szCs w:val="28"/>
        </w:rPr>
        <w:t>нако важно подчеркнуть, что далеко не все договоры, предметом которых выступает недвижимость, требуют регистрационного оформления. Так, при продаже нежилых помещений регистрации подлежит не сам договор, а пер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 xml:space="preserve">ход права на соответствующую недвижимость. Не подлежат государственной регистрации аренда недвижимости на срок менее года, аренда транспортных средств, в силу </w:t>
      </w:r>
      <w:hyperlink r:id="rId17" w:history="1">
        <w:r w:rsidRPr="005C660E">
          <w:rPr>
            <w:rFonts w:ascii="Times New Roman" w:hAnsi="Times New Roman" w:cs="Times New Roman"/>
            <w:sz w:val="28"/>
            <w:szCs w:val="28"/>
          </w:rPr>
          <w:t>ст. 130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ГК РФ отнесенных к категории недвижимого имущ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ства (воздушные и морские суда, суда внутреннего плавания).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Для консенсуальных договоров установлено также специальное прав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ло, согласно которому договор признается заключенным в момент получения лицом, направившим оферту, ее акцепта. Оферта (предложение заключить договор) должна содержать все существенные условия договора. Так, заявка на участие в выставке, размещенная на сайте в сети Интернет, не была пр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знана офертой, так как не содержала с</w:t>
      </w:r>
      <w:r w:rsidR="006A2EA0" w:rsidRPr="005C660E">
        <w:rPr>
          <w:rFonts w:ascii="Times New Roman" w:hAnsi="Times New Roman" w:cs="Times New Roman"/>
          <w:sz w:val="28"/>
          <w:szCs w:val="28"/>
        </w:rPr>
        <w:t>ущественных условий договора</w:t>
      </w:r>
      <w:r w:rsidR="006A2EA0"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23"/>
      </w:r>
      <w:r w:rsidR="006A2EA0" w:rsidRPr="005C660E">
        <w:rPr>
          <w:rFonts w:ascii="Times New Roman" w:hAnsi="Times New Roman" w:cs="Times New Roman"/>
          <w:sz w:val="28"/>
          <w:szCs w:val="28"/>
        </w:rPr>
        <w:t>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 xml:space="preserve">Оферта может быть твердой, т.е. с указанием срока для ее акцепта. Примером твердой оферты являются счета на оплату с указанием слов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счет действителен для оплаты до такой-то даты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Fonts w:ascii="Times New Roman" w:hAnsi="Times New Roman" w:cs="Times New Roman"/>
          <w:sz w:val="28"/>
          <w:szCs w:val="28"/>
        </w:rPr>
        <w:t>. Если срок в оферте не опред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лен, то ее можно акцептовать в течение нормально необходимого времени (</w:t>
      </w:r>
      <w:hyperlink r:id="rId18" w:history="1">
        <w:r w:rsidRPr="005C660E">
          <w:rPr>
            <w:rFonts w:ascii="Times New Roman" w:hAnsi="Times New Roman" w:cs="Times New Roman"/>
            <w:sz w:val="28"/>
            <w:szCs w:val="28"/>
          </w:rPr>
          <w:t>ст. 441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Акцепт должен быть полным и безоговорочным; молчание юридич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ского значения не имеет. Если лицо, получившее оферту, совершает действия по выполнению ее условий (отгружает товар, выполняет работы, выплачив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ет деньги), хотя бы и не в полном объеме, это признается акцептом, если иное не указано в самой оферте или законе (</w:t>
      </w:r>
      <w:hyperlink r:id="rId19" w:history="1">
        <w:r w:rsidRPr="005C660E">
          <w:rPr>
            <w:rFonts w:ascii="Times New Roman" w:hAnsi="Times New Roman" w:cs="Times New Roman"/>
            <w:sz w:val="28"/>
            <w:szCs w:val="28"/>
          </w:rPr>
          <w:t>ст. 438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ГК РФ). Если стороны подписывают договор в виде единого документа, то моменты направления оферты и ее акцепта совпадают.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Важно помнить, что при заключении договора реализуется в первую очередь принцип свободы договора. Его смысл - в свободном выборе конт</w:t>
      </w:r>
      <w:r w:rsidRPr="005C660E">
        <w:rPr>
          <w:rFonts w:ascii="Times New Roman" w:hAnsi="Times New Roman" w:cs="Times New Roman"/>
          <w:sz w:val="28"/>
          <w:szCs w:val="28"/>
        </w:rPr>
        <w:t>р</w:t>
      </w:r>
      <w:r w:rsidRPr="005C660E">
        <w:rPr>
          <w:rFonts w:ascii="Times New Roman" w:hAnsi="Times New Roman" w:cs="Times New Roman"/>
          <w:sz w:val="28"/>
          <w:szCs w:val="28"/>
        </w:rPr>
        <w:t>агента, вида договора и условий его заключения. Если стороны подписали предварительный договор, то они не могут отказаться от заключения осно</w:t>
      </w:r>
      <w:r w:rsidRPr="005C660E">
        <w:rPr>
          <w:rFonts w:ascii="Times New Roman" w:hAnsi="Times New Roman" w:cs="Times New Roman"/>
          <w:sz w:val="28"/>
          <w:szCs w:val="28"/>
        </w:rPr>
        <w:t>в</w:t>
      </w:r>
      <w:r w:rsidRPr="005C660E">
        <w:rPr>
          <w:rFonts w:ascii="Times New Roman" w:hAnsi="Times New Roman" w:cs="Times New Roman"/>
          <w:sz w:val="28"/>
          <w:szCs w:val="28"/>
        </w:rPr>
        <w:t>ного договора. Предварительный договор должен быть заключен в простой письменной форме или в форме, предусмотренной для основного договора. Он должен содержать все существенные условия будущего договора, чтобы суд мог о</w:t>
      </w:r>
      <w:r w:rsidR="006A2EA0" w:rsidRPr="005C660E">
        <w:rPr>
          <w:rFonts w:ascii="Times New Roman" w:hAnsi="Times New Roman" w:cs="Times New Roman"/>
          <w:sz w:val="28"/>
          <w:szCs w:val="28"/>
        </w:rPr>
        <w:t>бязать стороны к его заключению</w:t>
      </w:r>
      <w:r w:rsidR="006A2EA0"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24"/>
      </w:r>
      <w:r w:rsidRPr="005C660E">
        <w:rPr>
          <w:rFonts w:ascii="Times New Roman" w:hAnsi="Times New Roman" w:cs="Times New Roman"/>
          <w:sz w:val="28"/>
          <w:szCs w:val="28"/>
        </w:rPr>
        <w:t>. Также стороны обязаны огов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рить срок, в течение которого ими будет заключен основной договор; если же такой срок не установлен, то основной договор должен быть заключен в т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 xml:space="preserve">чение одного года. По истечении годичного срока предварительный договор утрачивает силу, если ни одна из сторон не направила требование о </w:t>
      </w:r>
      <w:r w:rsidR="006A2EA0" w:rsidRPr="005C660E">
        <w:rPr>
          <w:rFonts w:ascii="Times New Roman" w:hAnsi="Times New Roman" w:cs="Times New Roman"/>
          <w:sz w:val="28"/>
          <w:szCs w:val="28"/>
        </w:rPr>
        <w:t>заключ</w:t>
      </w:r>
      <w:r w:rsidR="006A2EA0" w:rsidRPr="005C660E">
        <w:rPr>
          <w:rFonts w:ascii="Times New Roman" w:hAnsi="Times New Roman" w:cs="Times New Roman"/>
          <w:sz w:val="28"/>
          <w:szCs w:val="28"/>
        </w:rPr>
        <w:t>е</w:t>
      </w:r>
      <w:r w:rsidR="006A2EA0" w:rsidRPr="005C660E">
        <w:rPr>
          <w:rFonts w:ascii="Times New Roman" w:hAnsi="Times New Roman" w:cs="Times New Roman"/>
          <w:sz w:val="28"/>
          <w:szCs w:val="28"/>
        </w:rPr>
        <w:t>нии основного договора</w:t>
      </w:r>
      <w:r w:rsidR="006A2EA0"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25"/>
      </w:r>
      <w:r w:rsidRPr="005C660E">
        <w:rPr>
          <w:rFonts w:ascii="Times New Roman" w:hAnsi="Times New Roman" w:cs="Times New Roman"/>
          <w:sz w:val="28"/>
          <w:szCs w:val="28"/>
        </w:rPr>
        <w:t>. В связи с отказом одной стороны предварительн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го договора от заключения основного договора другая сторона может в с</w:t>
      </w:r>
      <w:r w:rsidRPr="005C660E">
        <w:rPr>
          <w:rFonts w:ascii="Times New Roman" w:hAnsi="Times New Roman" w:cs="Times New Roman"/>
          <w:sz w:val="28"/>
          <w:szCs w:val="28"/>
        </w:rPr>
        <w:t>у</w:t>
      </w:r>
      <w:r w:rsidRPr="005C660E">
        <w:rPr>
          <w:rFonts w:ascii="Times New Roman" w:hAnsi="Times New Roman" w:cs="Times New Roman"/>
          <w:sz w:val="28"/>
          <w:szCs w:val="28"/>
        </w:rPr>
        <w:t>дебном порядке настаивать на понуждении к заключению договора, но не вправе требовать перевода на себя прав и обязанностей покупателя, поскол</w:t>
      </w:r>
      <w:r w:rsidRPr="005C660E">
        <w:rPr>
          <w:rFonts w:ascii="Times New Roman" w:hAnsi="Times New Roman" w:cs="Times New Roman"/>
          <w:sz w:val="28"/>
          <w:szCs w:val="28"/>
        </w:rPr>
        <w:t>ь</w:t>
      </w:r>
      <w:r w:rsidRPr="005C660E">
        <w:rPr>
          <w:rFonts w:ascii="Times New Roman" w:hAnsi="Times New Roman" w:cs="Times New Roman"/>
          <w:sz w:val="28"/>
          <w:szCs w:val="28"/>
        </w:rPr>
        <w:t>ку законодательством такой способ защиты на</w:t>
      </w:r>
      <w:r w:rsidR="006A2EA0" w:rsidRPr="005C660E">
        <w:rPr>
          <w:rFonts w:ascii="Times New Roman" w:hAnsi="Times New Roman" w:cs="Times New Roman"/>
          <w:sz w:val="28"/>
          <w:szCs w:val="28"/>
        </w:rPr>
        <w:t>рушенного права не пред</w:t>
      </w:r>
      <w:r w:rsidR="006A2EA0" w:rsidRPr="005C660E">
        <w:rPr>
          <w:rFonts w:ascii="Times New Roman" w:hAnsi="Times New Roman" w:cs="Times New Roman"/>
          <w:sz w:val="28"/>
          <w:szCs w:val="28"/>
        </w:rPr>
        <w:t>у</w:t>
      </w:r>
      <w:r w:rsidR="006A2EA0" w:rsidRPr="005C660E">
        <w:rPr>
          <w:rFonts w:ascii="Times New Roman" w:hAnsi="Times New Roman" w:cs="Times New Roman"/>
          <w:sz w:val="28"/>
          <w:szCs w:val="28"/>
        </w:rPr>
        <w:t>смотрен</w:t>
      </w:r>
      <w:r w:rsidR="006A2EA0"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26"/>
      </w:r>
      <w:r w:rsidRPr="005C660E">
        <w:rPr>
          <w:rFonts w:ascii="Times New Roman" w:hAnsi="Times New Roman" w:cs="Times New Roman"/>
          <w:sz w:val="28"/>
          <w:szCs w:val="28"/>
        </w:rPr>
        <w:t>.</w:t>
      </w:r>
      <w:r w:rsidR="009B428C" w:rsidRPr="005C660E">
        <w:rPr>
          <w:rFonts w:ascii="Times New Roman" w:hAnsi="Times New Roman" w:cs="Times New Roman"/>
          <w:sz w:val="28"/>
          <w:szCs w:val="28"/>
        </w:rPr>
        <w:t xml:space="preserve"> </w:t>
      </w:r>
      <w:r w:rsidRPr="005C660E">
        <w:rPr>
          <w:rFonts w:ascii="Times New Roman" w:hAnsi="Times New Roman" w:cs="Times New Roman"/>
          <w:sz w:val="28"/>
          <w:szCs w:val="28"/>
        </w:rPr>
        <w:t>Если для заключения договора проводились торги, то заказчик торгов обязан подписать соответст</w:t>
      </w:r>
      <w:r w:rsidR="009B428C" w:rsidRPr="005C660E">
        <w:rPr>
          <w:rFonts w:ascii="Times New Roman" w:hAnsi="Times New Roman" w:cs="Times New Roman"/>
          <w:sz w:val="28"/>
          <w:szCs w:val="28"/>
        </w:rPr>
        <w:t>вующий договор с их победителем</w:t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Универсальной для договоров в предпринимательской деятельности является простая письменная форма. Хотя законодательство допускает ус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ную форму для сделок, исполняемых при их совершении, а также сделок во исполнение письменного договора (</w:t>
      </w:r>
      <w:hyperlink r:id="rId20" w:history="1">
        <w:r w:rsidRPr="005C660E">
          <w:rPr>
            <w:rFonts w:ascii="Times New Roman" w:hAnsi="Times New Roman" w:cs="Times New Roman"/>
            <w:sz w:val="28"/>
            <w:szCs w:val="28"/>
          </w:rPr>
          <w:t>ст. 159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ГК РФ), на практике это примен</w:t>
      </w:r>
      <w:r w:rsidRPr="005C660E">
        <w:rPr>
          <w:rFonts w:ascii="Times New Roman" w:hAnsi="Times New Roman" w:cs="Times New Roman"/>
          <w:sz w:val="28"/>
          <w:szCs w:val="28"/>
        </w:rPr>
        <w:t>я</w:t>
      </w:r>
      <w:r w:rsidRPr="005C660E">
        <w:rPr>
          <w:rFonts w:ascii="Times New Roman" w:hAnsi="Times New Roman" w:cs="Times New Roman"/>
          <w:sz w:val="28"/>
          <w:szCs w:val="28"/>
        </w:rPr>
        <w:t>ется редко, тем более что в случае спора ссылаться на документальные док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зательства невозможно, так как их просто нет. Проиллюстрируем этот вывод примером оформления заемных отношений. Очень часто граждане, занимая денежные средства друг у друга, рассчитывают на то, что достаточно пер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дать деньги при свидетелях. Однако факт уплаты денежных средств может быть подтвержден только письменными доказательствами, и поэтому ход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тайства о допросе</w:t>
      </w:r>
      <w:r w:rsidR="006A2EA0" w:rsidRPr="005C660E">
        <w:rPr>
          <w:rFonts w:ascii="Times New Roman" w:hAnsi="Times New Roman" w:cs="Times New Roman"/>
          <w:sz w:val="28"/>
          <w:szCs w:val="28"/>
        </w:rPr>
        <w:t xml:space="preserve"> свидетелей судом отклоняются</w:t>
      </w:r>
      <w:r w:rsidR="006A2EA0"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27"/>
      </w:r>
      <w:r w:rsidRPr="005C660E">
        <w:rPr>
          <w:rFonts w:ascii="Times New Roman" w:hAnsi="Times New Roman" w:cs="Times New Roman"/>
          <w:sz w:val="28"/>
          <w:szCs w:val="28"/>
        </w:rPr>
        <w:t>. Хотя конклюдентные действия заемщика по принятию заемных денежных средств, если они не были опровергнуты впоследствии, являются доказательст</w:t>
      </w:r>
      <w:r w:rsidR="006A2EA0" w:rsidRPr="005C660E">
        <w:rPr>
          <w:rFonts w:ascii="Times New Roman" w:hAnsi="Times New Roman" w:cs="Times New Roman"/>
          <w:sz w:val="28"/>
          <w:szCs w:val="28"/>
        </w:rPr>
        <w:t>вом заключения д</w:t>
      </w:r>
      <w:r w:rsidR="006A2EA0" w:rsidRPr="005C660E">
        <w:rPr>
          <w:rFonts w:ascii="Times New Roman" w:hAnsi="Times New Roman" w:cs="Times New Roman"/>
          <w:sz w:val="28"/>
          <w:szCs w:val="28"/>
        </w:rPr>
        <w:t>о</w:t>
      </w:r>
      <w:r w:rsidR="006A2EA0" w:rsidRPr="005C660E">
        <w:rPr>
          <w:rFonts w:ascii="Times New Roman" w:hAnsi="Times New Roman" w:cs="Times New Roman"/>
          <w:sz w:val="28"/>
          <w:szCs w:val="28"/>
        </w:rPr>
        <w:t>говора займа</w:t>
      </w:r>
      <w:r w:rsidR="006A2EA0"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28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2B214C" w:rsidRPr="005C660E" w:rsidRDefault="002B214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Обязательному нотариальному удостоверению подлежат доверенность на совершение сделок, требующих нотариальной формы, совершение пер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доверия по доверенности, договор ренты, завещание и брачный договор.</w:t>
      </w:r>
      <w:r w:rsidR="009B428C" w:rsidRPr="005C660E">
        <w:rPr>
          <w:rFonts w:ascii="Times New Roman" w:hAnsi="Times New Roman" w:cs="Times New Roman"/>
          <w:sz w:val="28"/>
          <w:szCs w:val="28"/>
        </w:rPr>
        <w:t xml:space="preserve"> </w:t>
      </w:r>
      <w:r w:rsidRPr="005C660E">
        <w:rPr>
          <w:rFonts w:ascii="Times New Roman" w:hAnsi="Times New Roman" w:cs="Times New Roman"/>
          <w:sz w:val="28"/>
          <w:szCs w:val="28"/>
        </w:rPr>
        <w:t>Из этого перечня очевидно, что нотариальная форма сделок в предпринимател</w:t>
      </w:r>
      <w:r w:rsidRPr="005C660E">
        <w:rPr>
          <w:rFonts w:ascii="Times New Roman" w:hAnsi="Times New Roman" w:cs="Times New Roman"/>
          <w:sz w:val="28"/>
          <w:szCs w:val="28"/>
        </w:rPr>
        <w:t>ь</w:t>
      </w:r>
      <w:r w:rsidRPr="005C660E">
        <w:rPr>
          <w:rFonts w:ascii="Times New Roman" w:hAnsi="Times New Roman" w:cs="Times New Roman"/>
          <w:sz w:val="28"/>
          <w:szCs w:val="28"/>
        </w:rPr>
        <w:t>ской деятельности не используется. Тем не менее по желанию сторон дог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вор может быть удостоверен в любом случае, даже если законодательство этого не требует. Письменная форма с государственной регистрацией прим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 xml:space="preserve">няется для некоторых сделок, предметом которых является недвижимость. </w:t>
      </w:r>
    </w:p>
    <w:p w:rsidR="006C24F0" w:rsidRPr="005C660E" w:rsidRDefault="00E029CE" w:rsidP="006C24F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На основании проведенного исследования в конце главы можно по</w:t>
      </w:r>
      <w:r w:rsidRPr="005C660E">
        <w:rPr>
          <w:rFonts w:ascii="Times New Roman" w:hAnsi="Times New Roman" w:cs="Times New Roman"/>
          <w:sz w:val="28"/>
          <w:szCs w:val="28"/>
        </w:rPr>
        <w:t>д</w:t>
      </w:r>
      <w:r w:rsidRPr="005C660E">
        <w:rPr>
          <w:rFonts w:ascii="Times New Roman" w:hAnsi="Times New Roman" w:cs="Times New Roman"/>
          <w:sz w:val="28"/>
          <w:szCs w:val="28"/>
        </w:rPr>
        <w:t>вести следующие итоги.</w:t>
      </w:r>
      <w:r w:rsidR="006C24F0" w:rsidRPr="005C660E">
        <w:rPr>
          <w:rFonts w:ascii="Times New Roman" w:hAnsi="Times New Roman" w:cs="Times New Roman"/>
          <w:sz w:val="28"/>
          <w:szCs w:val="28"/>
        </w:rPr>
        <w:t xml:space="preserve"> Правовое регулирование предпринимательских д</w:t>
      </w:r>
      <w:r w:rsidR="006C24F0" w:rsidRPr="005C660E">
        <w:rPr>
          <w:rFonts w:ascii="Times New Roman" w:hAnsi="Times New Roman" w:cs="Times New Roman"/>
          <w:sz w:val="28"/>
          <w:szCs w:val="28"/>
        </w:rPr>
        <w:t>о</w:t>
      </w:r>
      <w:r w:rsidR="006C24F0" w:rsidRPr="005C660E">
        <w:rPr>
          <w:rFonts w:ascii="Times New Roman" w:hAnsi="Times New Roman" w:cs="Times New Roman"/>
          <w:sz w:val="28"/>
          <w:szCs w:val="28"/>
        </w:rPr>
        <w:t>говоров осуществляется не только гражданским, но и другими отраслями з</w:t>
      </w:r>
      <w:r w:rsidR="006C24F0" w:rsidRPr="005C660E">
        <w:rPr>
          <w:rFonts w:ascii="Times New Roman" w:hAnsi="Times New Roman" w:cs="Times New Roman"/>
          <w:sz w:val="28"/>
          <w:szCs w:val="28"/>
        </w:rPr>
        <w:t>а</w:t>
      </w:r>
      <w:r w:rsidR="006C24F0" w:rsidRPr="005C660E">
        <w:rPr>
          <w:rFonts w:ascii="Times New Roman" w:hAnsi="Times New Roman" w:cs="Times New Roman"/>
          <w:sz w:val="28"/>
          <w:szCs w:val="28"/>
        </w:rPr>
        <w:t>конодательства (налоговым, финансовым, таможенным и др.), так как в них присутствуют и частные, и публичные компоненты. Последняя составля</w:t>
      </w:r>
      <w:r w:rsidR="006C24F0" w:rsidRPr="005C660E">
        <w:rPr>
          <w:rFonts w:ascii="Times New Roman" w:hAnsi="Times New Roman" w:cs="Times New Roman"/>
          <w:sz w:val="28"/>
          <w:szCs w:val="28"/>
        </w:rPr>
        <w:t>ю</w:t>
      </w:r>
      <w:r w:rsidR="006C24F0" w:rsidRPr="005C660E">
        <w:rPr>
          <w:rFonts w:ascii="Times New Roman" w:hAnsi="Times New Roman" w:cs="Times New Roman"/>
          <w:sz w:val="28"/>
          <w:szCs w:val="28"/>
        </w:rPr>
        <w:t>щая предпринимательских договоров направлена на обеспечение таких о</w:t>
      </w:r>
      <w:r w:rsidR="006C24F0" w:rsidRPr="005C660E">
        <w:rPr>
          <w:rFonts w:ascii="Times New Roman" w:hAnsi="Times New Roman" w:cs="Times New Roman"/>
          <w:sz w:val="28"/>
          <w:szCs w:val="28"/>
        </w:rPr>
        <w:t>б</w:t>
      </w:r>
      <w:r w:rsidR="006C24F0" w:rsidRPr="005C660E">
        <w:rPr>
          <w:rFonts w:ascii="Times New Roman" w:hAnsi="Times New Roman" w:cs="Times New Roman"/>
          <w:sz w:val="28"/>
          <w:szCs w:val="28"/>
        </w:rPr>
        <w:t>щественных интересов, как прибыльность предпринимательской деятельн</w:t>
      </w:r>
      <w:r w:rsidR="006C24F0" w:rsidRPr="005C660E">
        <w:rPr>
          <w:rFonts w:ascii="Times New Roman" w:hAnsi="Times New Roman" w:cs="Times New Roman"/>
          <w:sz w:val="28"/>
          <w:szCs w:val="28"/>
        </w:rPr>
        <w:t>о</w:t>
      </w:r>
      <w:r w:rsidR="006C24F0" w:rsidRPr="005C660E">
        <w:rPr>
          <w:rFonts w:ascii="Times New Roman" w:hAnsi="Times New Roman" w:cs="Times New Roman"/>
          <w:sz w:val="28"/>
          <w:szCs w:val="28"/>
        </w:rPr>
        <w:t>сти, удовлетворение общественных потребностей в товарах, работах, услугах и т.д.</w:t>
      </w:r>
    </w:p>
    <w:p w:rsidR="00E029CE" w:rsidRPr="005C660E" w:rsidRDefault="006C24F0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Под предпринимательским договором следует понимать договор, все стороны которого в силу указания закона, являясь субъектами предприним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тельской деятельности, в качестве экономического результата договора пр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следуют извлечение прибыли. Договор с участием предпринимателей - дог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вор, в котором не все стороны в обязательном порядке являются субъектами предпринимательской деятельности и в качестве экономического результата преследуют извлечение прибыли. Общегражданский договор - договор, ст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ронами которого могут выступать лица, не являющиеся предпринимателями.</w:t>
      </w:r>
    </w:p>
    <w:p w:rsidR="000A5323" w:rsidRPr="005C660E" w:rsidRDefault="001F7D57" w:rsidP="006E1BBE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C660E">
        <w:rPr>
          <w:rFonts w:ascii="Times New Roman" w:hAnsi="Times New Roman"/>
          <w:b w:val="0"/>
          <w:sz w:val="28"/>
          <w:szCs w:val="28"/>
        </w:rPr>
        <w:br w:type="page"/>
      </w:r>
      <w:bookmarkStart w:id="5" w:name="_Toc415830566"/>
      <w:r w:rsidR="00AF6237" w:rsidRPr="005C660E">
        <w:rPr>
          <w:rFonts w:ascii="Times New Roman" w:hAnsi="Times New Roman"/>
          <w:sz w:val="28"/>
          <w:szCs w:val="28"/>
        </w:rPr>
        <w:t xml:space="preserve">Глава </w:t>
      </w:r>
      <w:r w:rsidR="00AF6237" w:rsidRPr="005C660E">
        <w:rPr>
          <w:rFonts w:ascii="Times New Roman" w:hAnsi="Times New Roman"/>
          <w:sz w:val="28"/>
          <w:szCs w:val="28"/>
          <w:lang w:val="en-US"/>
        </w:rPr>
        <w:t>II</w:t>
      </w:r>
      <w:r w:rsidR="000A5323" w:rsidRPr="005C660E">
        <w:rPr>
          <w:rFonts w:ascii="Times New Roman" w:hAnsi="Times New Roman"/>
          <w:sz w:val="28"/>
          <w:szCs w:val="28"/>
        </w:rPr>
        <w:t>. Виды предпринимательских договоров</w:t>
      </w:r>
      <w:bookmarkEnd w:id="5"/>
    </w:p>
    <w:p w:rsidR="000A5323" w:rsidRPr="005C660E" w:rsidRDefault="000A5323" w:rsidP="006E1BBE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6" w:name="_Toc415830567"/>
      <w:r w:rsidRPr="005C660E">
        <w:rPr>
          <w:rFonts w:ascii="Times New Roman" w:hAnsi="Times New Roman"/>
          <w:i w:val="0"/>
        </w:rPr>
        <w:t xml:space="preserve">2.1. Обязательства в предпринимательской деятельности, возникающие из договоров класса </w:t>
      </w:r>
      <w:r w:rsidR="00AF6237" w:rsidRPr="005C660E">
        <w:rPr>
          <w:rFonts w:ascii="Times New Roman" w:hAnsi="Times New Roman"/>
          <w:i w:val="0"/>
        </w:rPr>
        <w:t>«</w:t>
      </w:r>
      <w:r w:rsidR="00AF6237" w:rsidRPr="005C660E">
        <w:rPr>
          <w:rFonts w:ascii="Times New Roman" w:hAnsi="Times New Roman"/>
          <w:i w:val="0"/>
          <w:lang w:val="en-US"/>
        </w:rPr>
        <w:t>dare</w:t>
      </w:r>
      <w:r w:rsidR="00AF6237" w:rsidRPr="005C660E">
        <w:rPr>
          <w:rFonts w:ascii="Times New Roman" w:hAnsi="Times New Roman"/>
          <w:i w:val="0"/>
        </w:rPr>
        <w:t>»</w:t>
      </w:r>
      <w:bookmarkEnd w:id="6"/>
    </w:p>
    <w:p w:rsidR="000A5323" w:rsidRPr="005C660E" w:rsidRDefault="000A5323" w:rsidP="006E1BBE">
      <w:pPr>
        <w:spacing w:line="480" w:lineRule="auto"/>
        <w:ind w:firstLine="720"/>
        <w:jc w:val="center"/>
        <w:rPr>
          <w:b/>
          <w:sz w:val="28"/>
          <w:szCs w:val="28"/>
        </w:rPr>
      </w:pPr>
    </w:p>
    <w:p w:rsidR="00F93480" w:rsidRPr="005C660E" w:rsidRDefault="00F93480" w:rsidP="00F934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 xml:space="preserve">Договоры класса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="0012481B" w:rsidRPr="005C660E">
        <w:rPr>
          <w:rFonts w:ascii="Times New Roman" w:hAnsi="Times New Roman" w:cs="Times New Roman"/>
          <w:sz w:val="28"/>
          <w:szCs w:val="28"/>
          <w:lang w:val="en-US"/>
        </w:rPr>
        <w:t>dare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="0012481B" w:rsidRPr="005C660E">
        <w:rPr>
          <w:rFonts w:ascii="Times New Roman" w:hAnsi="Times New Roman" w:cs="Times New Roman"/>
          <w:sz w:val="28"/>
          <w:szCs w:val="28"/>
        </w:rPr>
        <w:t xml:space="preserve"> предполагают передачу имущества.</w:t>
      </w:r>
      <w:r w:rsidR="00AF6237" w:rsidRPr="005C660E">
        <w:rPr>
          <w:rFonts w:ascii="Times New Roman" w:hAnsi="Times New Roman" w:cs="Times New Roman"/>
          <w:sz w:val="28"/>
          <w:szCs w:val="28"/>
        </w:rPr>
        <w:t xml:space="preserve"> </w:t>
      </w:r>
      <w:r w:rsidRPr="005C660E">
        <w:rPr>
          <w:rFonts w:ascii="Times New Roman" w:hAnsi="Times New Roman" w:cs="Times New Roman"/>
          <w:sz w:val="28"/>
          <w:szCs w:val="28"/>
        </w:rPr>
        <w:t>Их осно</w:t>
      </w:r>
      <w:r w:rsidRPr="005C660E">
        <w:rPr>
          <w:rFonts w:ascii="Times New Roman" w:hAnsi="Times New Roman" w:cs="Times New Roman"/>
          <w:sz w:val="28"/>
          <w:szCs w:val="28"/>
        </w:rPr>
        <w:t>в</w:t>
      </w:r>
      <w:r w:rsidRPr="005C660E">
        <w:rPr>
          <w:rFonts w:ascii="Times New Roman" w:hAnsi="Times New Roman" w:cs="Times New Roman"/>
          <w:sz w:val="28"/>
          <w:szCs w:val="28"/>
        </w:rPr>
        <w:t>ная направленность характеризуется передачей имущества. Именно передача имущества (пусть и на самых разных условиях) составляет основной элемент предмета обязательств, возникающих из этих договоров.</w:t>
      </w:r>
    </w:p>
    <w:p w:rsidR="00F93480" w:rsidRPr="005C660E" w:rsidRDefault="00F93480" w:rsidP="00F934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Передача имущества представляет собой одну из форм распоряжения имуществом. Поэтому вторая общая черта названных договоров состоит в том, что лицо, передающее имущество, должно обладать необходимым пр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вомочием по его распоряжению, т.е. является, как правило, собственником этого имущества либо субъектом иного ограниченного вещного права.</w:t>
      </w:r>
    </w:p>
    <w:p w:rsidR="00F93480" w:rsidRPr="005C660E" w:rsidRDefault="00F93480" w:rsidP="00F934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Лицо, принимающее имущество, становится либо его собственником (купля - продажа, мена, дарение, рента), либо законным владельцем указа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>ного имущества (аренда, жилищный наем, ссуда). В последнем случае лицо, хотя и не является собственником, но владеет имуществом по основанию, предусмотренному соответствующим договором, и получает, как и собстве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>ник, вещно - правовую защиту. Данное обстоятельство также может быть признано общей чертой договоров на передачу имущества.</w:t>
      </w:r>
    </w:p>
    <w:p w:rsidR="00F93480" w:rsidRPr="005C660E" w:rsidRDefault="00F93480" w:rsidP="00F934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Еще один объединяющий признак указанных договоров заключается в том, что все они имеют сложный предмет, включающий в себя как действия обязанных сторон, в том числе по передаче и принятию имущества (объект первого рода), так и само имущество (объект второго рода).</w:t>
      </w:r>
    </w:p>
    <w:p w:rsidR="00F93480" w:rsidRPr="005C660E" w:rsidRDefault="00F93480" w:rsidP="00F934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Отмеченные общие черты названных договоров делают возможным использование правил об одних типах договоров для регулирования отнош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 xml:space="preserve">ний, возникающих из иных типов договоров, входящих в группу договоров о передаче имущества. </w:t>
      </w:r>
    </w:p>
    <w:p w:rsidR="0012481B" w:rsidRPr="005C660E" w:rsidRDefault="0012481B" w:rsidP="006E1BBE">
      <w:pPr>
        <w:spacing w:line="360" w:lineRule="auto"/>
        <w:ind w:firstLine="72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 xml:space="preserve">В бизнесе значительную часть договоров составляют </w:t>
      </w:r>
      <w:r w:rsidR="00AF6237" w:rsidRPr="005C660E">
        <w:rPr>
          <w:sz w:val="28"/>
          <w:szCs w:val="28"/>
        </w:rPr>
        <w:t>«</w:t>
      </w:r>
      <w:r w:rsidRPr="005C660E">
        <w:rPr>
          <w:sz w:val="28"/>
          <w:szCs w:val="28"/>
        </w:rPr>
        <w:t>реализацио</w:t>
      </w:r>
      <w:r w:rsidRPr="005C660E">
        <w:rPr>
          <w:sz w:val="28"/>
          <w:szCs w:val="28"/>
        </w:rPr>
        <w:t>н</w:t>
      </w:r>
      <w:r w:rsidRPr="005C660E">
        <w:rPr>
          <w:sz w:val="28"/>
          <w:szCs w:val="28"/>
        </w:rPr>
        <w:t>ные</w:t>
      </w:r>
      <w:r w:rsidR="00AF6237" w:rsidRPr="005C660E">
        <w:rPr>
          <w:sz w:val="28"/>
          <w:szCs w:val="28"/>
        </w:rPr>
        <w:t>»</w:t>
      </w:r>
      <w:r w:rsidRPr="005C660E">
        <w:rPr>
          <w:sz w:val="28"/>
          <w:szCs w:val="28"/>
        </w:rPr>
        <w:t xml:space="preserve"> договоры, которые направлены на возмездную реализацию товаров (имущества) для предпринимательских и хозяйственных нужд. К таким дог</w:t>
      </w:r>
      <w:r w:rsidRPr="005C660E">
        <w:rPr>
          <w:sz w:val="28"/>
          <w:szCs w:val="28"/>
        </w:rPr>
        <w:t>о</w:t>
      </w:r>
      <w:r w:rsidRPr="005C660E">
        <w:rPr>
          <w:sz w:val="28"/>
          <w:szCs w:val="28"/>
        </w:rPr>
        <w:t>ворам можно отнести различные виды купли-продажи и поставки, контра</w:t>
      </w:r>
      <w:r w:rsidRPr="005C660E">
        <w:rPr>
          <w:sz w:val="28"/>
          <w:szCs w:val="28"/>
        </w:rPr>
        <w:t>к</w:t>
      </w:r>
      <w:r w:rsidRPr="005C660E">
        <w:rPr>
          <w:sz w:val="28"/>
          <w:szCs w:val="28"/>
        </w:rPr>
        <w:t>тацию сельскохозяйственной продукции, мену и бартерные сделки; в опред</w:t>
      </w:r>
      <w:r w:rsidRPr="005C660E">
        <w:rPr>
          <w:sz w:val="28"/>
          <w:szCs w:val="28"/>
        </w:rPr>
        <w:t>е</w:t>
      </w:r>
      <w:r w:rsidRPr="005C660E">
        <w:rPr>
          <w:sz w:val="28"/>
          <w:szCs w:val="28"/>
        </w:rPr>
        <w:t xml:space="preserve">ленном смысле к ним относится и аренда. Не рассматривается в качестве </w:t>
      </w:r>
      <w:r w:rsidR="00AF6237" w:rsidRPr="005C660E">
        <w:rPr>
          <w:sz w:val="28"/>
          <w:szCs w:val="28"/>
        </w:rPr>
        <w:t>«</w:t>
      </w:r>
      <w:r w:rsidRPr="005C660E">
        <w:rPr>
          <w:sz w:val="28"/>
          <w:szCs w:val="28"/>
        </w:rPr>
        <w:t>реализационного</w:t>
      </w:r>
      <w:r w:rsidR="00AF6237" w:rsidRPr="005C660E">
        <w:rPr>
          <w:sz w:val="28"/>
          <w:szCs w:val="28"/>
        </w:rPr>
        <w:t>»</w:t>
      </w:r>
      <w:r w:rsidRPr="005C660E">
        <w:rPr>
          <w:sz w:val="28"/>
          <w:szCs w:val="28"/>
        </w:rPr>
        <w:t xml:space="preserve"> договора дарение, что обусловлено запретом на заключ</w:t>
      </w:r>
      <w:r w:rsidRPr="005C660E">
        <w:rPr>
          <w:sz w:val="28"/>
          <w:szCs w:val="28"/>
        </w:rPr>
        <w:t>е</w:t>
      </w:r>
      <w:r w:rsidRPr="005C660E">
        <w:rPr>
          <w:sz w:val="28"/>
          <w:szCs w:val="28"/>
        </w:rPr>
        <w:t>ние данного вида договора в отношениях между коммерческими организ</w:t>
      </w:r>
      <w:r w:rsidRPr="005C660E">
        <w:rPr>
          <w:sz w:val="28"/>
          <w:szCs w:val="28"/>
        </w:rPr>
        <w:t>а</w:t>
      </w:r>
      <w:r w:rsidRPr="005C660E">
        <w:rPr>
          <w:sz w:val="28"/>
          <w:szCs w:val="28"/>
        </w:rPr>
        <w:t>циями (</w:t>
      </w:r>
      <w:hyperlink r:id="rId21" w:history="1">
        <w:r w:rsidRPr="005C660E">
          <w:rPr>
            <w:sz w:val="28"/>
            <w:szCs w:val="28"/>
          </w:rPr>
          <w:t>ст. 575</w:t>
        </w:r>
      </w:hyperlink>
      <w:r w:rsidRPr="005C660E">
        <w:rPr>
          <w:sz w:val="28"/>
          <w:szCs w:val="28"/>
        </w:rPr>
        <w:t xml:space="preserve"> ГК РФ).</w:t>
      </w:r>
      <w:r w:rsidR="00F93480" w:rsidRPr="005C660E">
        <w:rPr>
          <w:sz w:val="28"/>
          <w:szCs w:val="28"/>
        </w:rPr>
        <w:t xml:space="preserve"> </w:t>
      </w:r>
    </w:p>
    <w:p w:rsidR="0012481B" w:rsidRPr="005C660E" w:rsidRDefault="0012481B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Дискуссионным является вопрос о правовой квалификации широко и</w:t>
      </w:r>
      <w:r w:rsidRPr="005C660E">
        <w:rPr>
          <w:rFonts w:ascii="Times New Roman" w:hAnsi="Times New Roman" w:cs="Times New Roman"/>
          <w:sz w:val="28"/>
          <w:szCs w:val="28"/>
        </w:rPr>
        <w:t>с</w:t>
      </w:r>
      <w:r w:rsidRPr="005C660E">
        <w:rPr>
          <w:rFonts w:ascii="Times New Roman" w:hAnsi="Times New Roman" w:cs="Times New Roman"/>
          <w:sz w:val="28"/>
          <w:szCs w:val="28"/>
        </w:rPr>
        <w:t>пользуемого в отечественном бизнесе договора оптовой купли-продажи т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 xml:space="preserve">варов. Дело в том, что в Гражданском </w:t>
      </w:r>
      <w:hyperlink r:id="rId22" w:history="1">
        <w:r w:rsidRPr="005C660E">
          <w:rPr>
            <w:rFonts w:ascii="Times New Roman" w:hAnsi="Times New Roman" w:cs="Times New Roman"/>
            <w:sz w:val="28"/>
            <w:szCs w:val="28"/>
          </w:rPr>
          <w:t>кодексе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РФ имеются нормы о розни</w:t>
      </w:r>
      <w:r w:rsidRPr="005C660E">
        <w:rPr>
          <w:rFonts w:ascii="Times New Roman" w:hAnsi="Times New Roman" w:cs="Times New Roman"/>
          <w:sz w:val="28"/>
          <w:szCs w:val="28"/>
        </w:rPr>
        <w:t>ч</w:t>
      </w:r>
      <w:r w:rsidRPr="005C660E">
        <w:rPr>
          <w:rFonts w:ascii="Times New Roman" w:hAnsi="Times New Roman" w:cs="Times New Roman"/>
          <w:sz w:val="28"/>
          <w:szCs w:val="28"/>
        </w:rPr>
        <w:t>ной купле-продаже, и в этой связи кажется абсолютно очевидным регулир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вать куплю-продажу оптовую. Оптовая торговля представляет собой вид предпринимательской деятельности, связанной с реализацией товаров прои</w:t>
      </w:r>
      <w:r w:rsidRPr="005C660E">
        <w:rPr>
          <w:rFonts w:ascii="Times New Roman" w:hAnsi="Times New Roman" w:cs="Times New Roman"/>
          <w:sz w:val="28"/>
          <w:szCs w:val="28"/>
        </w:rPr>
        <w:t>з</w:t>
      </w:r>
      <w:r w:rsidRPr="005C660E">
        <w:rPr>
          <w:rFonts w:ascii="Times New Roman" w:hAnsi="Times New Roman" w:cs="Times New Roman"/>
          <w:sz w:val="28"/>
          <w:szCs w:val="28"/>
        </w:rPr>
        <w:t>водителями либо торговыми посредниками для дальнейшего использования в розничной торговле или д</w:t>
      </w:r>
      <w:r w:rsidR="00F83CDC" w:rsidRPr="005C660E">
        <w:rPr>
          <w:rFonts w:ascii="Times New Roman" w:hAnsi="Times New Roman" w:cs="Times New Roman"/>
          <w:sz w:val="28"/>
          <w:szCs w:val="28"/>
        </w:rPr>
        <w:t>ля профессионального применения</w:t>
      </w:r>
      <w:r w:rsidRPr="005C660E">
        <w:rPr>
          <w:rFonts w:ascii="Times New Roman" w:hAnsi="Times New Roman" w:cs="Times New Roman"/>
          <w:sz w:val="28"/>
          <w:szCs w:val="28"/>
        </w:rPr>
        <w:t>. Сфера дейс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вия договора оптовой купли-продажи - товарное обеспечение системы ро</w:t>
      </w:r>
      <w:r w:rsidRPr="005C660E">
        <w:rPr>
          <w:rFonts w:ascii="Times New Roman" w:hAnsi="Times New Roman" w:cs="Times New Roman"/>
          <w:sz w:val="28"/>
          <w:szCs w:val="28"/>
        </w:rPr>
        <w:t>з</w:t>
      </w:r>
      <w:r w:rsidRPr="005C660E">
        <w:rPr>
          <w:rFonts w:ascii="Times New Roman" w:hAnsi="Times New Roman" w:cs="Times New Roman"/>
          <w:sz w:val="28"/>
          <w:szCs w:val="28"/>
        </w:rPr>
        <w:t>ничной торговли, поэтому предметом данного договора выступают товары народного потребления, т.е. вещи, которые могут быть предложе</w:t>
      </w:r>
      <w:r w:rsidR="00F83CDC" w:rsidRPr="005C660E">
        <w:rPr>
          <w:rFonts w:ascii="Times New Roman" w:hAnsi="Times New Roman" w:cs="Times New Roman"/>
          <w:sz w:val="28"/>
          <w:szCs w:val="28"/>
        </w:rPr>
        <w:t>ны для пр</w:t>
      </w:r>
      <w:r w:rsidR="00F83CDC" w:rsidRPr="005C660E">
        <w:rPr>
          <w:rFonts w:ascii="Times New Roman" w:hAnsi="Times New Roman" w:cs="Times New Roman"/>
          <w:sz w:val="28"/>
          <w:szCs w:val="28"/>
        </w:rPr>
        <w:t>о</w:t>
      </w:r>
      <w:r w:rsidR="00F83CDC" w:rsidRPr="005C660E">
        <w:rPr>
          <w:rFonts w:ascii="Times New Roman" w:hAnsi="Times New Roman" w:cs="Times New Roman"/>
          <w:sz w:val="28"/>
          <w:szCs w:val="28"/>
        </w:rPr>
        <w:t>дажи в розничной сети</w:t>
      </w:r>
      <w:r w:rsidRPr="005C660E">
        <w:rPr>
          <w:rFonts w:ascii="Times New Roman" w:hAnsi="Times New Roman" w:cs="Times New Roman"/>
          <w:sz w:val="28"/>
          <w:szCs w:val="28"/>
        </w:rPr>
        <w:t>. Этими признаками оптовая купля-продажа отличае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ся от договора поставки, предметом которого являются товары производс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венного назначения.</w:t>
      </w:r>
    </w:p>
    <w:p w:rsidR="0012481B" w:rsidRPr="005C660E" w:rsidRDefault="0012481B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Еще с начала 90-х гг. XX в. в нашей стране получили распространение товарообменные операции, которые оформляются в основном путем закл</w:t>
      </w:r>
      <w:r w:rsidRPr="005C660E">
        <w:rPr>
          <w:rFonts w:ascii="Times New Roman" w:hAnsi="Times New Roman" w:cs="Times New Roman"/>
          <w:sz w:val="28"/>
          <w:szCs w:val="28"/>
        </w:rPr>
        <w:t>ю</w:t>
      </w:r>
      <w:r w:rsidRPr="005C660E">
        <w:rPr>
          <w:rFonts w:ascii="Times New Roman" w:hAnsi="Times New Roman" w:cs="Times New Roman"/>
          <w:sz w:val="28"/>
          <w:szCs w:val="28"/>
        </w:rPr>
        <w:t>чения договора мены или бартерной сделки. Эти договоры, несмотря на зн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чительное сходство, имеют ряд отличий. Договор мены регламентируется нормами ГК РФ (</w:t>
      </w:r>
      <w:hyperlink r:id="rId23" w:history="1">
        <w:r w:rsidRPr="005C660E">
          <w:rPr>
            <w:rFonts w:ascii="Times New Roman" w:hAnsi="Times New Roman" w:cs="Times New Roman"/>
            <w:sz w:val="28"/>
            <w:szCs w:val="28"/>
          </w:rPr>
          <w:t>ст. ст. 567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5C660E">
          <w:rPr>
            <w:rFonts w:ascii="Times New Roman" w:hAnsi="Times New Roman" w:cs="Times New Roman"/>
            <w:sz w:val="28"/>
            <w:szCs w:val="28"/>
          </w:rPr>
          <w:t>571</w:t>
        </w:r>
      </w:hyperlink>
      <w:r w:rsidRPr="005C660E">
        <w:rPr>
          <w:rFonts w:ascii="Times New Roman" w:hAnsi="Times New Roman" w:cs="Times New Roman"/>
          <w:sz w:val="28"/>
          <w:szCs w:val="28"/>
        </w:rPr>
        <w:t>), а бартерные сделки, используемые пр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 xml:space="preserve">имущественно во внешней торговле, регулируются </w:t>
      </w:r>
      <w:hyperlink r:id="rId25" w:history="1">
        <w:r w:rsidRPr="005C660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Президента РФ от 18 августа 1996 г. </w:t>
      </w:r>
      <w:r w:rsidR="00AF6237" w:rsidRPr="005C660E">
        <w:rPr>
          <w:rFonts w:ascii="Times New Roman" w:hAnsi="Times New Roman" w:cs="Times New Roman"/>
          <w:sz w:val="28"/>
          <w:szCs w:val="28"/>
        </w:rPr>
        <w:t>№</w:t>
      </w:r>
      <w:r w:rsidRPr="005C660E">
        <w:rPr>
          <w:rFonts w:ascii="Times New Roman" w:hAnsi="Times New Roman" w:cs="Times New Roman"/>
          <w:sz w:val="28"/>
          <w:szCs w:val="28"/>
        </w:rPr>
        <w:t xml:space="preserve"> 1209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О государственном регулировании внешнеторг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вых бартерных сделок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="00F83CDC"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29"/>
      </w:r>
      <w:r w:rsidRPr="005C660E">
        <w:rPr>
          <w:rFonts w:ascii="Times New Roman" w:hAnsi="Times New Roman" w:cs="Times New Roman"/>
          <w:sz w:val="28"/>
          <w:szCs w:val="28"/>
        </w:rPr>
        <w:t>. Бартерная сделка, в отличие от мены, предполагает обмен не только товарами, но и работами, услугами, объектами интеллект</w:t>
      </w:r>
      <w:r w:rsidRPr="005C660E">
        <w:rPr>
          <w:rFonts w:ascii="Times New Roman" w:hAnsi="Times New Roman" w:cs="Times New Roman"/>
          <w:sz w:val="28"/>
          <w:szCs w:val="28"/>
        </w:rPr>
        <w:t>у</w:t>
      </w:r>
      <w:r w:rsidRPr="005C660E">
        <w:rPr>
          <w:rFonts w:ascii="Times New Roman" w:hAnsi="Times New Roman" w:cs="Times New Roman"/>
          <w:sz w:val="28"/>
          <w:szCs w:val="28"/>
        </w:rPr>
        <w:t>альной собственности. Существенными условиями договора мены являются наименование, количество, цена товаров и срок их передачи. Существенные условия бартерных сделок - номенклатура, количество и качество товара, ц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на импорта, сроки экспорта, перечень работ, услуг, документов, претензио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>ный порядок разрешения споров.</w:t>
      </w:r>
    </w:p>
    <w:p w:rsidR="0012481B" w:rsidRPr="005C660E" w:rsidRDefault="0012481B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Бартерные сделки следует отличать от договоров о взаимных поставках товара с зачетом встречных требований. Бартер и мена подразумевают, что обмен равноценными товарами исчерпывает содержание обязательств ка</w:t>
      </w:r>
      <w:r w:rsidRPr="005C660E">
        <w:rPr>
          <w:rFonts w:ascii="Times New Roman" w:hAnsi="Times New Roman" w:cs="Times New Roman"/>
          <w:sz w:val="28"/>
          <w:szCs w:val="28"/>
        </w:rPr>
        <w:t>ж</w:t>
      </w:r>
      <w:r w:rsidRPr="005C660E">
        <w:rPr>
          <w:rFonts w:ascii="Times New Roman" w:hAnsi="Times New Roman" w:cs="Times New Roman"/>
          <w:sz w:val="28"/>
          <w:szCs w:val="28"/>
        </w:rPr>
        <w:t>дой из сторон, и, только если товары неравноценны по стоимости, происх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дит доплата. Условие об использовании механизма взаимозачета свидетел</w:t>
      </w:r>
      <w:r w:rsidRPr="005C660E">
        <w:rPr>
          <w:rFonts w:ascii="Times New Roman" w:hAnsi="Times New Roman" w:cs="Times New Roman"/>
          <w:sz w:val="28"/>
          <w:szCs w:val="28"/>
        </w:rPr>
        <w:t>ь</w:t>
      </w:r>
      <w:r w:rsidRPr="005C660E">
        <w:rPr>
          <w:rFonts w:ascii="Times New Roman" w:hAnsi="Times New Roman" w:cs="Times New Roman"/>
          <w:sz w:val="28"/>
          <w:szCs w:val="28"/>
        </w:rPr>
        <w:t xml:space="preserve">ствует о наличии денежных обязательств участников договора и определения способа их прекращения, поэтому такой договор </w:t>
      </w:r>
      <w:r w:rsidR="00F83CDC" w:rsidRPr="005C660E">
        <w:rPr>
          <w:rFonts w:ascii="Times New Roman" w:hAnsi="Times New Roman" w:cs="Times New Roman"/>
          <w:sz w:val="28"/>
          <w:szCs w:val="28"/>
        </w:rPr>
        <w:t>не считается меной или ба</w:t>
      </w:r>
      <w:r w:rsidR="00F83CDC" w:rsidRPr="005C660E">
        <w:rPr>
          <w:rFonts w:ascii="Times New Roman" w:hAnsi="Times New Roman" w:cs="Times New Roman"/>
          <w:sz w:val="28"/>
          <w:szCs w:val="28"/>
        </w:rPr>
        <w:t>р</w:t>
      </w:r>
      <w:r w:rsidR="00F83CDC" w:rsidRPr="005C660E">
        <w:rPr>
          <w:rFonts w:ascii="Times New Roman" w:hAnsi="Times New Roman" w:cs="Times New Roman"/>
          <w:sz w:val="28"/>
          <w:szCs w:val="28"/>
        </w:rPr>
        <w:t>тером</w:t>
      </w:r>
      <w:r w:rsidR="00F83CDC"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30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12481B" w:rsidRPr="005C660E" w:rsidRDefault="0012481B" w:rsidP="00AF0FB3">
      <w:pPr>
        <w:spacing w:line="360" w:lineRule="auto"/>
        <w:ind w:firstLine="720"/>
        <w:jc w:val="both"/>
        <w:rPr>
          <w:sz w:val="28"/>
          <w:szCs w:val="28"/>
        </w:rPr>
      </w:pPr>
    </w:p>
    <w:p w:rsidR="00AF0FB3" w:rsidRPr="005C660E" w:rsidRDefault="00AF0FB3" w:rsidP="006E1BBE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7" w:name="_Toc415830568"/>
    </w:p>
    <w:p w:rsidR="000A5323" w:rsidRPr="005C660E" w:rsidRDefault="000A5323" w:rsidP="006E1BBE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r w:rsidRPr="005C660E">
        <w:rPr>
          <w:rFonts w:ascii="Times New Roman" w:hAnsi="Times New Roman"/>
          <w:i w:val="0"/>
        </w:rPr>
        <w:t xml:space="preserve">2.2. Обязательства в предпринимательской деятельности, возникающие из договоров класса </w:t>
      </w:r>
      <w:r w:rsidR="00AF6237" w:rsidRPr="005C660E">
        <w:rPr>
          <w:rFonts w:ascii="Times New Roman" w:hAnsi="Times New Roman"/>
          <w:i w:val="0"/>
        </w:rPr>
        <w:t>«</w:t>
      </w:r>
      <w:r w:rsidRPr="005C660E">
        <w:rPr>
          <w:rFonts w:ascii="Times New Roman" w:hAnsi="Times New Roman"/>
          <w:i w:val="0"/>
          <w:lang w:val="en-US"/>
        </w:rPr>
        <w:t>facere</w:t>
      </w:r>
      <w:r w:rsidR="00AF6237" w:rsidRPr="005C660E">
        <w:rPr>
          <w:rFonts w:ascii="Times New Roman" w:hAnsi="Times New Roman"/>
          <w:i w:val="0"/>
        </w:rPr>
        <w:t>»</w:t>
      </w:r>
      <w:bookmarkEnd w:id="7"/>
    </w:p>
    <w:p w:rsidR="0012481B" w:rsidRPr="005C660E" w:rsidRDefault="0012481B" w:rsidP="006E1BBE">
      <w:pPr>
        <w:spacing w:line="360" w:lineRule="auto"/>
        <w:ind w:firstLine="72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 xml:space="preserve">Договоры класса класса </w:t>
      </w:r>
      <w:r w:rsidR="00AF6237" w:rsidRPr="005C660E">
        <w:rPr>
          <w:sz w:val="28"/>
          <w:szCs w:val="28"/>
        </w:rPr>
        <w:t>«</w:t>
      </w:r>
      <w:r w:rsidR="00AF6237" w:rsidRPr="005C660E">
        <w:rPr>
          <w:sz w:val="28"/>
          <w:szCs w:val="28"/>
          <w:lang w:val="en-US"/>
        </w:rPr>
        <w:t>facere</w:t>
      </w:r>
      <w:r w:rsidR="00AF6237" w:rsidRPr="005C660E">
        <w:rPr>
          <w:sz w:val="28"/>
          <w:szCs w:val="28"/>
        </w:rPr>
        <w:t>»</w:t>
      </w:r>
      <w:r w:rsidRPr="005C660E">
        <w:rPr>
          <w:sz w:val="28"/>
          <w:szCs w:val="28"/>
        </w:rPr>
        <w:t xml:space="preserve"> предполагают выполнение работ (ок</w:t>
      </w:r>
      <w:r w:rsidRPr="005C660E">
        <w:rPr>
          <w:sz w:val="28"/>
          <w:szCs w:val="28"/>
        </w:rPr>
        <w:t>а</w:t>
      </w:r>
      <w:r w:rsidRPr="005C660E">
        <w:rPr>
          <w:sz w:val="28"/>
          <w:szCs w:val="28"/>
        </w:rPr>
        <w:t>зании услуг).</w:t>
      </w:r>
      <w:r w:rsidR="00F83CDC" w:rsidRPr="005C660E">
        <w:rPr>
          <w:sz w:val="28"/>
          <w:szCs w:val="28"/>
        </w:rPr>
        <w:t xml:space="preserve"> </w:t>
      </w:r>
      <w:r w:rsidRPr="005C660E">
        <w:rPr>
          <w:sz w:val="28"/>
          <w:szCs w:val="28"/>
        </w:rPr>
        <w:t>Другую группу предпринимательских договоров составляют договоры на выполнение работ (подрядные договоры) и оказание услуг. К таким договорам относятся бытовой подряд, строительный подряд, подряд на проектные и изыскательские работы, а также подрядные работы для госуда</w:t>
      </w:r>
      <w:r w:rsidRPr="005C660E">
        <w:rPr>
          <w:sz w:val="28"/>
          <w:szCs w:val="28"/>
        </w:rPr>
        <w:t>р</w:t>
      </w:r>
      <w:r w:rsidRPr="005C660E">
        <w:rPr>
          <w:sz w:val="28"/>
          <w:szCs w:val="28"/>
        </w:rPr>
        <w:t xml:space="preserve">ственных нужд. Эти договоры имеют ряд особенностей; так, отношения по договору бытового подряда регулируются законодательством о защите прав потребителей, проектно-изыскательские и строительные работы во многом регламентируются нормами Градостроительного </w:t>
      </w:r>
      <w:hyperlink r:id="rId26" w:history="1">
        <w:r w:rsidRPr="005C660E">
          <w:rPr>
            <w:sz w:val="28"/>
            <w:szCs w:val="28"/>
          </w:rPr>
          <w:t>кодекса</w:t>
        </w:r>
      </w:hyperlink>
      <w:r w:rsidRPr="005C660E">
        <w:rPr>
          <w:sz w:val="28"/>
          <w:szCs w:val="28"/>
        </w:rPr>
        <w:t xml:space="preserve"> РФ</w:t>
      </w:r>
      <w:r w:rsidR="00F83CDC" w:rsidRPr="005C660E">
        <w:rPr>
          <w:rStyle w:val="a7"/>
          <w:sz w:val="28"/>
          <w:szCs w:val="28"/>
        </w:rPr>
        <w:footnoteReference w:id="31"/>
      </w:r>
      <w:r w:rsidRPr="005C660E">
        <w:rPr>
          <w:sz w:val="28"/>
          <w:szCs w:val="28"/>
        </w:rPr>
        <w:t>, подрядные работы, финансируемые за счет средств бюджета, подпадают под действие законодательства о государственных закупках.</w:t>
      </w:r>
    </w:p>
    <w:p w:rsidR="0012481B" w:rsidRPr="005C660E" w:rsidRDefault="0012481B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Среди договоров возмездного оказания услуг можно назвать услуги связи, медицинские, ветеринарные, аудиторские, консультационные, инфо</w:t>
      </w:r>
      <w:r w:rsidRPr="005C660E">
        <w:rPr>
          <w:rFonts w:ascii="Times New Roman" w:hAnsi="Times New Roman" w:cs="Times New Roman"/>
          <w:sz w:val="28"/>
          <w:szCs w:val="28"/>
        </w:rPr>
        <w:t>р</w:t>
      </w:r>
      <w:r w:rsidRPr="005C660E">
        <w:rPr>
          <w:rFonts w:ascii="Times New Roman" w:hAnsi="Times New Roman" w:cs="Times New Roman"/>
          <w:sz w:val="28"/>
          <w:szCs w:val="28"/>
        </w:rPr>
        <w:t>мационные, образовательные, юридические и многие другие услуги. Особе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>ность всех этих договоров состоит в том, что заказчик вправе в любое время отказаться от услуг исполнителя, пропорционально оплатив уже оказанные им услуги. Часто возмездное оказание услуг имеет форму договора присо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динения (</w:t>
      </w:r>
      <w:hyperlink r:id="rId27" w:history="1">
        <w:r w:rsidRPr="005C660E">
          <w:rPr>
            <w:rFonts w:ascii="Times New Roman" w:hAnsi="Times New Roman" w:cs="Times New Roman"/>
            <w:sz w:val="28"/>
            <w:szCs w:val="28"/>
          </w:rPr>
          <w:t>ст. 428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ГК РФ), т.е. его условия разработаны одной стороной (и</w:t>
      </w:r>
      <w:r w:rsidRPr="005C660E">
        <w:rPr>
          <w:rFonts w:ascii="Times New Roman" w:hAnsi="Times New Roman" w:cs="Times New Roman"/>
          <w:sz w:val="28"/>
          <w:szCs w:val="28"/>
        </w:rPr>
        <w:t>с</w:t>
      </w:r>
      <w:r w:rsidRPr="005C660E">
        <w:rPr>
          <w:rFonts w:ascii="Times New Roman" w:hAnsi="Times New Roman" w:cs="Times New Roman"/>
          <w:sz w:val="28"/>
          <w:szCs w:val="28"/>
        </w:rPr>
        <w:t>полнителем) в формуляре и заказчик принимает эти условия целиком, подп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сывая стандартизированный текст.</w:t>
      </w:r>
    </w:p>
    <w:p w:rsidR="0012481B" w:rsidRPr="005C660E" w:rsidRDefault="0012481B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Самостоятельным видом предпринимательской деятельности, требу</w:t>
      </w:r>
      <w:r w:rsidRPr="005C660E">
        <w:rPr>
          <w:rFonts w:ascii="Times New Roman" w:hAnsi="Times New Roman" w:cs="Times New Roman"/>
          <w:sz w:val="28"/>
          <w:szCs w:val="28"/>
        </w:rPr>
        <w:t>ю</w:t>
      </w:r>
      <w:r w:rsidRPr="005C660E">
        <w:rPr>
          <w:rFonts w:ascii="Times New Roman" w:hAnsi="Times New Roman" w:cs="Times New Roman"/>
          <w:sz w:val="28"/>
          <w:szCs w:val="28"/>
        </w:rPr>
        <w:t>щим определенных профессиональных навыков, является посредничество. Посредническая деятельность приоритетна для установления и развития то</w:t>
      </w:r>
      <w:r w:rsidRPr="005C660E">
        <w:rPr>
          <w:rFonts w:ascii="Times New Roman" w:hAnsi="Times New Roman" w:cs="Times New Roman"/>
          <w:sz w:val="28"/>
          <w:szCs w:val="28"/>
        </w:rPr>
        <w:t>р</w:t>
      </w:r>
      <w:r w:rsidRPr="005C660E">
        <w:rPr>
          <w:rFonts w:ascii="Times New Roman" w:hAnsi="Times New Roman" w:cs="Times New Roman"/>
          <w:sz w:val="28"/>
          <w:szCs w:val="28"/>
        </w:rPr>
        <w:t>гово-хозяйственных связей, она состоит в оказании производителям и потр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бителям юридических и фактических услуг; именно посреднические догов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ры позволяют совершать различные сделки с чужим имуществом. Традиц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онно в континентальном праве регулируются два вида таких договоров: п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ручение и комиссия, в англо-американском праве - договор агентирования. В российском законодательстве регламентированы одновременно три эти дог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вора, причем все они юридически равны. Одной из причин этого явилась а</w:t>
      </w:r>
      <w:r w:rsidRPr="005C660E">
        <w:rPr>
          <w:rFonts w:ascii="Times New Roman" w:hAnsi="Times New Roman" w:cs="Times New Roman"/>
          <w:sz w:val="28"/>
          <w:szCs w:val="28"/>
        </w:rPr>
        <w:t>к</w:t>
      </w:r>
      <w:r w:rsidRPr="005C660E">
        <w:rPr>
          <w:rFonts w:ascii="Times New Roman" w:hAnsi="Times New Roman" w:cs="Times New Roman"/>
          <w:sz w:val="28"/>
          <w:szCs w:val="28"/>
        </w:rPr>
        <w:t>тивизация отношений по внешней торговле, в которых широко применялись агентские договоры. В нашу торговую практику они были привнесены фи</w:t>
      </w:r>
      <w:r w:rsidRPr="005C660E">
        <w:rPr>
          <w:rFonts w:ascii="Times New Roman" w:hAnsi="Times New Roman" w:cs="Times New Roman"/>
          <w:sz w:val="28"/>
          <w:szCs w:val="28"/>
        </w:rPr>
        <w:t>р</w:t>
      </w:r>
      <w:r w:rsidRPr="005C660E">
        <w:rPr>
          <w:rFonts w:ascii="Times New Roman" w:hAnsi="Times New Roman" w:cs="Times New Roman"/>
          <w:sz w:val="28"/>
          <w:szCs w:val="28"/>
        </w:rPr>
        <w:t>мами с иностранными инвестициями, т.н. совместными предприятиями.</w:t>
      </w:r>
    </w:p>
    <w:p w:rsidR="0012481B" w:rsidRPr="005C660E" w:rsidRDefault="0012481B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Если сторонами заключен договор поручения, поверенный действует от имени и за счет доверителя, если договор комиссии - комиссионер закл</w:t>
      </w:r>
      <w:r w:rsidRPr="005C660E">
        <w:rPr>
          <w:rFonts w:ascii="Times New Roman" w:hAnsi="Times New Roman" w:cs="Times New Roman"/>
          <w:sz w:val="28"/>
          <w:szCs w:val="28"/>
        </w:rPr>
        <w:t>ю</w:t>
      </w:r>
      <w:r w:rsidRPr="005C660E">
        <w:rPr>
          <w:rFonts w:ascii="Times New Roman" w:hAnsi="Times New Roman" w:cs="Times New Roman"/>
          <w:sz w:val="28"/>
          <w:szCs w:val="28"/>
        </w:rPr>
        <w:t>чает сделки по поручению и за счет комитента, но от своего имени. В случае с агентским договором отношения между принципалом и агентом могут строиться как по модели договора поручения, так и по модели договора к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миссии. Особый вид профессионального посредничества - это коммерческое представительство (</w:t>
      </w:r>
      <w:hyperlink r:id="rId28" w:history="1">
        <w:r w:rsidRPr="005C660E">
          <w:rPr>
            <w:rFonts w:ascii="Times New Roman" w:hAnsi="Times New Roman" w:cs="Times New Roman"/>
            <w:sz w:val="28"/>
            <w:szCs w:val="28"/>
          </w:rPr>
          <w:t>ст. 184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ГК РФ), при котором посредник может заключать сделку, представляя интересы обеих ее сторон.</w:t>
      </w:r>
    </w:p>
    <w:p w:rsidR="0012481B" w:rsidRPr="005C660E" w:rsidRDefault="0012481B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Практика последних лет выработала и такие виды посреднической де</w:t>
      </w:r>
      <w:r w:rsidRPr="005C660E">
        <w:rPr>
          <w:rFonts w:ascii="Times New Roman" w:hAnsi="Times New Roman" w:cs="Times New Roman"/>
          <w:sz w:val="28"/>
          <w:szCs w:val="28"/>
        </w:rPr>
        <w:t>я</w:t>
      </w:r>
      <w:r w:rsidRPr="005C660E">
        <w:rPr>
          <w:rFonts w:ascii="Times New Roman" w:hAnsi="Times New Roman" w:cs="Times New Roman"/>
          <w:sz w:val="28"/>
          <w:szCs w:val="28"/>
        </w:rPr>
        <w:t>тельности, которые специально в законодательстве не выделены, например деятельность дилеров - оптовых и реже розничных посредников, которые с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вершают сделки от своего имени и за свой счет. Дилеры могут быть униве</w:t>
      </w:r>
      <w:r w:rsidRPr="005C660E">
        <w:rPr>
          <w:rFonts w:ascii="Times New Roman" w:hAnsi="Times New Roman" w:cs="Times New Roman"/>
          <w:sz w:val="28"/>
          <w:szCs w:val="28"/>
        </w:rPr>
        <w:t>р</w:t>
      </w:r>
      <w:r w:rsidRPr="005C660E">
        <w:rPr>
          <w:rFonts w:ascii="Times New Roman" w:hAnsi="Times New Roman" w:cs="Times New Roman"/>
          <w:sz w:val="28"/>
          <w:szCs w:val="28"/>
        </w:rPr>
        <w:t>сальными (торгуют любым товаром), специализированными (торгуют опр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деленными видами товаров), официальными (торгуют товаром только опр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деленного производителя), эксклюзивными (являются единственными пре</w:t>
      </w:r>
      <w:r w:rsidRPr="005C660E">
        <w:rPr>
          <w:rFonts w:ascii="Times New Roman" w:hAnsi="Times New Roman" w:cs="Times New Roman"/>
          <w:sz w:val="28"/>
          <w:szCs w:val="28"/>
        </w:rPr>
        <w:t>д</w:t>
      </w:r>
      <w:r w:rsidRPr="005C660E">
        <w:rPr>
          <w:rFonts w:ascii="Times New Roman" w:hAnsi="Times New Roman" w:cs="Times New Roman"/>
          <w:sz w:val="28"/>
          <w:szCs w:val="28"/>
        </w:rPr>
        <w:t>ставителями производителя в данном регионе и наделены исключительными правами по реализации его продукции), авторизованными (работают с прои</w:t>
      </w:r>
      <w:r w:rsidRPr="005C660E">
        <w:rPr>
          <w:rFonts w:ascii="Times New Roman" w:hAnsi="Times New Roman" w:cs="Times New Roman"/>
          <w:sz w:val="28"/>
          <w:szCs w:val="28"/>
        </w:rPr>
        <w:t>з</w:t>
      </w:r>
      <w:r w:rsidRPr="005C660E">
        <w:rPr>
          <w:rFonts w:ascii="Times New Roman" w:hAnsi="Times New Roman" w:cs="Times New Roman"/>
          <w:sz w:val="28"/>
          <w:szCs w:val="28"/>
        </w:rPr>
        <w:t>водителями на условиях договора коммерческой концессии, более известного в хозяйственной практике как франчайзинг). Прибыль дилера определяется как разница между покупной и продажной ценой товара; дилер, как правило, работает по системе скидок, получаемых от производителя товара. В отеч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ственной деловой практике также распространена деятельность субдилеров, в особенности в сфере услуг связи (телефония, Интернет и т.п.)</w:t>
      </w:r>
      <w:r w:rsidR="00F25F4D"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32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12481B" w:rsidRPr="005C660E" w:rsidRDefault="0012481B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Не менее распространена сейчас деятельность дистрибьюторов - опт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вых и розничных посредников, осуществляющих сбыт товаров на основе о</w:t>
      </w:r>
      <w:r w:rsidRPr="005C660E">
        <w:rPr>
          <w:rFonts w:ascii="Times New Roman" w:hAnsi="Times New Roman" w:cs="Times New Roman"/>
          <w:sz w:val="28"/>
          <w:szCs w:val="28"/>
        </w:rPr>
        <w:t>п</w:t>
      </w:r>
      <w:r w:rsidRPr="005C660E">
        <w:rPr>
          <w:rFonts w:ascii="Times New Roman" w:hAnsi="Times New Roman" w:cs="Times New Roman"/>
          <w:sz w:val="28"/>
          <w:szCs w:val="28"/>
        </w:rPr>
        <w:t>товых закупок у изготовителей. Дистрибьюторы предоставляют также услуги по хранению, доставке продукции, могут организовывать на опред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ленной территории сбытовую сеть. Они действуют от своего имени, за свой счет, п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этому расчеты дистрибьютора и изготовителя не связаны с получением дис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рибьютором платежей от покупателей товара.</w:t>
      </w:r>
    </w:p>
    <w:p w:rsidR="0012481B" w:rsidRPr="005C660E" w:rsidRDefault="0012481B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Дилерские и дистрибьюторские договоры - это разновидность посре</w:t>
      </w:r>
      <w:r w:rsidRPr="005C660E">
        <w:rPr>
          <w:rFonts w:ascii="Times New Roman" w:hAnsi="Times New Roman" w:cs="Times New Roman"/>
          <w:sz w:val="28"/>
          <w:szCs w:val="28"/>
        </w:rPr>
        <w:t>д</w:t>
      </w:r>
      <w:r w:rsidRPr="005C660E">
        <w:rPr>
          <w:rFonts w:ascii="Times New Roman" w:hAnsi="Times New Roman" w:cs="Times New Roman"/>
          <w:sz w:val="28"/>
          <w:szCs w:val="28"/>
        </w:rPr>
        <w:t xml:space="preserve">нических договоров, не предусмотренных Гражданским </w:t>
      </w:r>
      <w:hyperlink r:id="rId29" w:history="1">
        <w:r w:rsidRPr="005C66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РФ; по своему содержанию и сфере применения они более всего похожи на аген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ский договор. Так, в дистрибьюторские договоры часто включаются условия об ограничении территории продаж товара. Это целесообразно для того, чт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бы исключить конкуренцию между несколькими дистрибьюторами одного и того же производителя, а также их конкуренцию с самим производителем т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вара.</w:t>
      </w:r>
    </w:p>
    <w:p w:rsidR="00AF0FB3" w:rsidRPr="005C660E" w:rsidRDefault="00AF0FB3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F0FB3" w:rsidRPr="005C660E" w:rsidRDefault="00AF0FB3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5323" w:rsidRPr="005C660E" w:rsidRDefault="000A5323" w:rsidP="006E1BBE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bookmarkStart w:id="8" w:name="_Toc415830569"/>
      <w:r w:rsidRPr="005C660E">
        <w:rPr>
          <w:rFonts w:ascii="Times New Roman" w:hAnsi="Times New Roman"/>
          <w:i w:val="0"/>
        </w:rPr>
        <w:t>2.3. Договор коммерческой концессии</w:t>
      </w:r>
      <w:bookmarkEnd w:id="8"/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По договору коммерческой концессии одна сторона (правообладатель) обязуется предоставить другой стороне (пользователю) за вознаграждение на срок или без указания срока право использовать в предпринимательской де</w:t>
      </w:r>
      <w:r w:rsidRPr="005C660E">
        <w:rPr>
          <w:rFonts w:ascii="Times New Roman" w:hAnsi="Times New Roman" w:cs="Times New Roman"/>
          <w:sz w:val="28"/>
          <w:szCs w:val="28"/>
        </w:rPr>
        <w:t>я</w:t>
      </w:r>
      <w:r w:rsidRPr="005C660E">
        <w:rPr>
          <w:rFonts w:ascii="Times New Roman" w:hAnsi="Times New Roman" w:cs="Times New Roman"/>
          <w:sz w:val="28"/>
          <w:szCs w:val="28"/>
        </w:rPr>
        <w:t>тельности пользователя комплекс принадлежащих правообладателю искл</w:t>
      </w:r>
      <w:r w:rsidRPr="005C660E">
        <w:rPr>
          <w:rFonts w:ascii="Times New Roman" w:hAnsi="Times New Roman" w:cs="Times New Roman"/>
          <w:sz w:val="28"/>
          <w:szCs w:val="28"/>
        </w:rPr>
        <w:t>ю</w:t>
      </w:r>
      <w:r w:rsidRPr="005C660E">
        <w:rPr>
          <w:rFonts w:ascii="Times New Roman" w:hAnsi="Times New Roman" w:cs="Times New Roman"/>
          <w:sz w:val="28"/>
          <w:szCs w:val="28"/>
        </w:rPr>
        <w:t>чительных прав, включающий право на товарный знак, знак обслуживания, а также права на другие предусмотренные договором объекты исключител</w:t>
      </w:r>
      <w:r w:rsidRPr="005C660E">
        <w:rPr>
          <w:rFonts w:ascii="Times New Roman" w:hAnsi="Times New Roman" w:cs="Times New Roman"/>
          <w:sz w:val="28"/>
          <w:szCs w:val="28"/>
        </w:rPr>
        <w:t>ь</w:t>
      </w:r>
      <w:r w:rsidRPr="005C660E">
        <w:rPr>
          <w:rFonts w:ascii="Times New Roman" w:hAnsi="Times New Roman" w:cs="Times New Roman"/>
          <w:sz w:val="28"/>
          <w:szCs w:val="28"/>
        </w:rPr>
        <w:t>ных прав, в частности на коммерческое обозначение, секрет производства (ноу-хау).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Очевидно, что прежде всего пакет изменений был обусловлен сущес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венным расширением объектов, предоставление которых допустимо по дог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вору коммерческой концессии, так как законодательное закрепление получ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ли такие объекты, как коммерческое обозначение и ноу-хау (секрет прои</w:t>
      </w:r>
      <w:r w:rsidRPr="005C660E">
        <w:rPr>
          <w:rFonts w:ascii="Times New Roman" w:hAnsi="Times New Roman" w:cs="Times New Roman"/>
          <w:sz w:val="28"/>
          <w:szCs w:val="28"/>
        </w:rPr>
        <w:t>з</w:t>
      </w:r>
      <w:r w:rsidRPr="005C660E">
        <w:rPr>
          <w:rFonts w:ascii="Times New Roman" w:hAnsi="Times New Roman" w:cs="Times New Roman"/>
          <w:sz w:val="28"/>
          <w:szCs w:val="28"/>
        </w:rPr>
        <w:t>водства). С другой стороны, из перечня допустимых объектов изъято фи</w:t>
      </w:r>
      <w:r w:rsidRPr="005C660E">
        <w:rPr>
          <w:rFonts w:ascii="Times New Roman" w:hAnsi="Times New Roman" w:cs="Times New Roman"/>
          <w:sz w:val="28"/>
          <w:szCs w:val="28"/>
        </w:rPr>
        <w:t>р</w:t>
      </w:r>
      <w:r w:rsidRPr="005C660E">
        <w:rPr>
          <w:rFonts w:ascii="Times New Roman" w:hAnsi="Times New Roman" w:cs="Times New Roman"/>
          <w:sz w:val="28"/>
          <w:szCs w:val="28"/>
        </w:rPr>
        <w:t>менное наименование, что обусловлено изменением понимания их юридич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ской природы. Право на фирменное наименование, по существу, является н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отчуждаемым. Это аналог имени физического лица, состоящий из нескол</w:t>
      </w:r>
      <w:r w:rsidRPr="005C660E">
        <w:rPr>
          <w:rFonts w:ascii="Times New Roman" w:hAnsi="Times New Roman" w:cs="Times New Roman"/>
          <w:sz w:val="28"/>
          <w:szCs w:val="28"/>
        </w:rPr>
        <w:t>ь</w:t>
      </w:r>
      <w:r w:rsidRPr="005C660E">
        <w:rPr>
          <w:rFonts w:ascii="Times New Roman" w:hAnsi="Times New Roman" w:cs="Times New Roman"/>
          <w:sz w:val="28"/>
          <w:szCs w:val="28"/>
        </w:rPr>
        <w:t>ких взаимосвязанных элементов (организационно-правовая форма, тип, н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правление деятельности, индивидуализирующий элемент и т.п.).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Следует иметь в виду, что в теории вопрос о тождественности терм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 xml:space="preserve">нов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коммерческая концессия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Fonts w:ascii="Times New Roman" w:hAnsi="Times New Roman" w:cs="Times New Roman"/>
          <w:sz w:val="28"/>
          <w:szCs w:val="28"/>
        </w:rPr>
        <w:t xml:space="preserve"> и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франчайзинг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Fonts w:ascii="Times New Roman" w:hAnsi="Times New Roman" w:cs="Times New Roman"/>
          <w:sz w:val="28"/>
          <w:szCs w:val="28"/>
        </w:rPr>
        <w:t xml:space="preserve"> однозначно не решен. При этом необходимо отметить, что если ранее законодатель однозначно ставил между этими договорами знак равенства, то на сегодняшний день такая д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 xml:space="preserve">финиция, как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франчайзинг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Fonts w:ascii="Times New Roman" w:hAnsi="Times New Roman" w:cs="Times New Roman"/>
          <w:sz w:val="28"/>
          <w:szCs w:val="28"/>
        </w:rPr>
        <w:t>, в нормативных актах отсутствует.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Заключение договора коммерческой концессии подразумевает перед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чу прав на использование результатов интеллектуальной деятельности. Такая передача прав не подразумевает включения в договор условия о соответствии качества товаров, работ или услуг определенным нормативам. Несмотря на то что по умолчанию правообладателю комплекса исключительных прав предоставлено право контроля качества, в договор можно внести условие, устанавливающее иные формы кооперации.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Франчайзинг в то же время подразумевает более высокий уровень взаимодействия между обладателем прав и предпринимателем, получающим право на использование исключительных прав, в том числе императивно у</w:t>
      </w:r>
      <w:r w:rsidRPr="005C660E">
        <w:rPr>
          <w:rFonts w:ascii="Times New Roman" w:hAnsi="Times New Roman" w:cs="Times New Roman"/>
          <w:sz w:val="28"/>
          <w:szCs w:val="28"/>
        </w:rPr>
        <w:t>с</w:t>
      </w:r>
      <w:r w:rsidRPr="005C660E">
        <w:rPr>
          <w:rFonts w:ascii="Times New Roman" w:hAnsi="Times New Roman" w:cs="Times New Roman"/>
          <w:sz w:val="28"/>
          <w:szCs w:val="28"/>
        </w:rPr>
        <w:t>тановленную поддержку (оказание пользователю постоянного техническ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го и консультативного содействия) и контроль за действиями последнего. С</w:t>
      </w:r>
      <w:r w:rsidRPr="005C660E">
        <w:rPr>
          <w:rFonts w:ascii="Times New Roman" w:hAnsi="Times New Roman" w:cs="Times New Roman"/>
          <w:sz w:val="28"/>
          <w:szCs w:val="28"/>
        </w:rPr>
        <w:t>у</w:t>
      </w:r>
      <w:r w:rsidRPr="005C660E">
        <w:rPr>
          <w:rFonts w:ascii="Times New Roman" w:hAnsi="Times New Roman" w:cs="Times New Roman"/>
          <w:sz w:val="28"/>
          <w:szCs w:val="28"/>
        </w:rPr>
        <w:t>ществующая законодательно установленная система взаимоотношений ме</w:t>
      </w:r>
      <w:r w:rsidRPr="005C660E">
        <w:rPr>
          <w:rFonts w:ascii="Times New Roman" w:hAnsi="Times New Roman" w:cs="Times New Roman"/>
          <w:sz w:val="28"/>
          <w:szCs w:val="28"/>
        </w:rPr>
        <w:t>ж</w:t>
      </w:r>
      <w:r w:rsidRPr="005C660E">
        <w:rPr>
          <w:rFonts w:ascii="Times New Roman" w:hAnsi="Times New Roman" w:cs="Times New Roman"/>
          <w:sz w:val="28"/>
          <w:szCs w:val="28"/>
        </w:rPr>
        <w:t>ду сторонами договора подразумевает принципиально диспозитивный хара</w:t>
      </w:r>
      <w:r w:rsidRPr="005C660E">
        <w:rPr>
          <w:rFonts w:ascii="Times New Roman" w:hAnsi="Times New Roman" w:cs="Times New Roman"/>
          <w:sz w:val="28"/>
          <w:szCs w:val="28"/>
        </w:rPr>
        <w:t>к</w:t>
      </w:r>
      <w:r w:rsidRPr="005C660E">
        <w:rPr>
          <w:rFonts w:ascii="Times New Roman" w:hAnsi="Times New Roman" w:cs="Times New Roman"/>
          <w:sz w:val="28"/>
          <w:szCs w:val="28"/>
        </w:rPr>
        <w:t>тер взаимодействия сторон. Следовательно, в данном случае справедливо и</w:t>
      </w:r>
      <w:r w:rsidRPr="005C660E">
        <w:rPr>
          <w:rFonts w:ascii="Times New Roman" w:hAnsi="Times New Roman" w:cs="Times New Roman"/>
          <w:sz w:val="28"/>
          <w:szCs w:val="28"/>
        </w:rPr>
        <w:t>с</w:t>
      </w:r>
      <w:r w:rsidRPr="005C660E">
        <w:rPr>
          <w:rFonts w:ascii="Times New Roman" w:hAnsi="Times New Roman" w:cs="Times New Roman"/>
          <w:sz w:val="28"/>
          <w:szCs w:val="28"/>
        </w:rPr>
        <w:t xml:space="preserve">пользование термина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коммерческая концессия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Fonts w:ascii="Times New Roman" w:hAnsi="Times New Roman" w:cs="Times New Roman"/>
          <w:sz w:val="28"/>
          <w:szCs w:val="28"/>
        </w:rPr>
        <w:t>. Именно по этому пути п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шел законодатель. Что касается предшествующих нормативных актов, то отождествление в них этих явно различных по своей природе договорных конструкций следует отнести к разряду юридико-технических ош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бок.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Представляется разумным внести ряд изменений в существующий п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рядок нормативного регулирования. Прежде всего речь идет о сроке договора коммерческой концессии. Рассматриваемый договор целесообразно закл</w:t>
      </w:r>
      <w:r w:rsidRPr="005C660E">
        <w:rPr>
          <w:rFonts w:ascii="Times New Roman" w:hAnsi="Times New Roman" w:cs="Times New Roman"/>
          <w:sz w:val="28"/>
          <w:szCs w:val="28"/>
        </w:rPr>
        <w:t>ю</w:t>
      </w:r>
      <w:r w:rsidRPr="005C660E">
        <w:rPr>
          <w:rFonts w:ascii="Times New Roman" w:hAnsi="Times New Roman" w:cs="Times New Roman"/>
          <w:sz w:val="28"/>
          <w:szCs w:val="28"/>
        </w:rPr>
        <w:t>чать на определенный срок, так как его предметом являются специфические нематериальные права, срок действия которых, как правило, ограничен ср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ком действия выдаваемых на них охранных документов. Очевидно, что ист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чение срока охранных документов ранее срока действия договора делает его сугубо декларативным, так как передающая сторона не будет иметь прав на комплекс передаваемых объектов.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Являясь самостоятельным поименованным гражданско-правовым д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говором, договор коммерческой концессии обладает рядом признаков, инд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видуализирующих его в системе однотипных отношений: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- Сторонами договора могут выступать только лица, осуществляющие предпринимательскую деятельность, обладающие специальным правовым статусом (коммерческие организации или индивидуальные предпринимат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ли), т.е. договор является предпринимательским.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- Предметом договора является предоставление правообладателем пользователю комплекса исключительных прав.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- Пользователю предоставляется право использовать исключительные права, принадлежащие правообладателю, без непосредственной уступки с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 xml:space="preserve">ответствующих прав контрагенту (что ставит под сомнение оправданность использования термина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концессия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Fonts w:ascii="Times New Roman" w:hAnsi="Times New Roman" w:cs="Times New Roman"/>
          <w:sz w:val="28"/>
          <w:szCs w:val="28"/>
        </w:rPr>
        <w:t>, так как co</w:t>
      </w:r>
      <w:r w:rsidR="00302545" w:rsidRPr="005C66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C660E">
        <w:rPr>
          <w:rFonts w:ascii="Times New Roman" w:hAnsi="Times New Roman" w:cs="Times New Roman"/>
          <w:sz w:val="28"/>
          <w:szCs w:val="28"/>
        </w:rPr>
        <w:t>cessio означает собственно уступку).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- Договор, как правило, включает в себя условия о ряде ограничений деятельности пользователя.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- Пользователь сохраняет полную юридическую самостоятельность, действуя в обороте от своего имени (информируя при этом третьих лиц о факте использования прав правообладателя).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- Целью заключения договора является извлечение прибыли (осущес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вление предпринимательской деятельности).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- Договор коммерческой концессии является консенсуальным, двуст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ронним и принципиально возмездным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33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Итак, предметом рассматриваемого договора является не исключ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тельное право, как отдельный объект, но комплекс прав на результаты инте</w:t>
      </w:r>
      <w:r w:rsidRPr="005C660E">
        <w:rPr>
          <w:rFonts w:ascii="Times New Roman" w:hAnsi="Times New Roman" w:cs="Times New Roman"/>
          <w:sz w:val="28"/>
          <w:szCs w:val="28"/>
        </w:rPr>
        <w:t>л</w:t>
      </w:r>
      <w:r w:rsidRPr="005C660E">
        <w:rPr>
          <w:rFonts w:ascii="Times New Roman" w:hAnsi="Times New Roman" w:cs="Times New Roman"/>
          <w:sz w:val="28"/>
          <w:szCs w:val="28"/>
        </w:rPr>
        <w:t>лектуальной деятельности и приравненные к ним объекты. Именно этим ук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занный договор отличается от сходных, родственных договоров, таких как, например, лицензионные, предусматривающие передачу права на использ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вание лишь определенных объектов.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В принципе договор коммерческой концессии по своей правовой пр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роде следует, с известной долей условности, относить к договорам о перед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че имущества в пользование и соответственно отличать его от таких догов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ров, как комиссия и агентирование, предполагающее от обязанной стороны выполнение определенных действий.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Существенными условиями договора коммерческой концессии следует считать условия о предмете и цене. Говоря о предмете, стоит упомянуть о том, что его необходимо предельно конкретизировать, указать непосредс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венный объем, в котором дозволено использовать комплекс прав и сопутс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вующие ему элементы (например, деловую репутацию).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 xml:space="preserve">Так, общество с ограниченной ответственностью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Медиа-Лайф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Fonts w:ascii="Times New Roman" w:hAnsi="Times New Roman" w:cs="Times New Roman"/>
          <w:sz w:val="28"/>
          <w:szCs w:val="28"/>
        </w:rPr>
        <w:t xml:space="preserve"> обр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 xml:space="preserve">тилось в арбитражный суд с исковым заявлением к обществу с ограниченной ответственностью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Интерстиль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Fonts w:ascii="Times New Roman" w:hAnsi="Times New Roman" w:cs="Times New Roman"/>
          <w:sz w:val="28"/>
          <w:szCs w:val="28"/>
        </w:rPr>
        <w:t xml:space="preserve"> о признании договора-соглашения незакл</w:t>
      </w:r>
      <w:r w:rsidRPr="005C660E">
        <w:rPr>
          <w:rFonts w:ascii="Times New Roman" w:hAnsi="Times New Roman" w:cs="Times New Roman"/>
          <w:sz w:val="28"/>
          <w:szCs w:val="28"/>
        </w:rPr>
        <w:t>ю</w:t>
      </w:r>
      <w:r w:rsidRPr="005C660E">
        <w:rPr>
          <w:rFonts w:ascii="Times New Roman" w:hAnsi="Times New Roman" w:cs="Times New Roman"/>
          <w:sz w:val="28"/>
          <w:szCs w:val="28"/>
        </w:rPr>
        <w:t xml:space="preserve">ченным и о взыскании с общества с ограниченной ответственностью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Инте</w:t>
      </w:r>
      <w:r w:rsidRPr="005C660E">
        <w:rPr>
          <w:rFonts w:ascii="Times New Roman" w:hAnsi="Times New Roman" w:cs="Times New Roman"/>
          <w:sz w:val="28"/>
          <w:szCs w:val="28"/>
        </w:rPr>
        <w:t>р</w:t>
      </w:r>
      <w:r w:rsidRPr="005C660E">
        <w:rPr>
          <w:rFonts w:ascii="Times New Roman" w:hAnsi="Times New Roman" w:cs="Times New Roman"/>
          <w:sz w:val="28"/>
          <w:szCs w:val="28"/>
        </w:rPr>
        <w:t>стиль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Fonts w:ascii="Times New Roman" w:hAnsi="Times New Roman" w:cs="Times New Roman"/>
          <w:sz w:val="28"/>
          <w:szCs w:val="28"/>
        </w:rPr>
        <w:t xml:space="preserve"> неосновательного обогащения. Исковые требования были удовлетв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рены в полном объеме.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В своей апелляционной жалобе ответчик ссылался на то, что вывод с</w:t>
      </w:r>
      <w:r w:rsidRPr="005C660E">
        <w:rPr>
          <w:rFonts w:ascii="Times New Roman" w:hAnsi="Times New Roman" w:cs="Times New Roman"/>
          <w:sz w:val="28"/>
          <w:szCs w:val="28"/>
        </w:rPr>
        <w:t>у</w:t>
      </w:r>
      <w:r w:rsidRPr="005C660E">
        <w:rPr>
          <w:rFonts w:ascii="Times New Roman" w:hAnsi="Times New Roman" w:cs="Times New Roman"/>
          <w:sz w:val="28"/>
          <w:szCs w:val="28"/>
        </w:rPr>
        <w:t>да об отсутствии согласия сторон относительно условий договора коммерч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ской субконцессии (в частности, размера вознаграждения за пользование комплексом исключительных прав) не соответствует материалам дела. Ме</w:t>
      </w:r>
      <w:r w:rsidRPr="005C660E">
        <w:rPr>
          <w:rFonts w:ascii="Times New Roman" w:hAnsi="Times New Roman" w:cs="Times New Roman"/>
          <w:sz w:val="28"/>
          <w:szCs w:val="28"/>
        </w:rPr>
        <w:t>ж</w:t>
      </w:r>
      <w:r w:rsidRPr="005C660E">
        <w:rPr>
          <w:rFonts w:ascii="Times New Roman" w:hAnsi="Times New Roman" w:cs="Times New Roman"/>
          <w:sz w:val="28"/>
          <w:szCs w:val="28"/>
        </w:rPr>
        <w:t>ду истцом и ответчиком был подписан предварительный договор-соглашение, в соответствии с которым ответчик обязался передать истцу права на открытие магазина BoCo</w:t>
      </w:r>
      <w:r w:rsidR="00151354" w:rsidRPr="005C66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C660E">
        <w:rPr>
          <w:rFonts w:ascii="Times New Roman" w:hAnsi="Times New Roman" w:cs="Times New Roman"/>
          <w:sz w:val="28"/>
          <w:szCs w:val="28"/>
        </w:rPr>
        <w:t>cept.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С целью подтверждения своих обязательств по предварительному д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говору истец должен был перечислить на расчетный счет правообладателя определенную сумму. По истечении срока действия предварительного дог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вора основной договор подписан не был, денежные средства истцу возвр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щены не были.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 xml:space="preserve">Рассматривая дело, суд первой инстанции исходил из того, что </w:t>
      </w:r>
      <w:hyperlink r:id="rId30" w:history="1">
        <w:r w:rsidRPr="005C660E">
          <w:rPr>
            <w:rFonts w:ascii="Times New Roman" w:hAnsi="Times New Roman" w:cs="Times New Roman"/>
            <w:sz w:val="28"/>
            <w:szCs w:val="28"/>
          </w:rPr>
          <w:t>п. 3 ст. 429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ГК РФ установлено, что предварительный договор должен содержать у</w:t>
      </w:r>
      <w:r w:rsidRPr="005C660E">
        <w:rPr>
          <w:rFonts w:ascii="Times New Roman" w:hAnsi="Times New Roman" w:cs="Times New Roman"/>
          <w:sz w:val="28"/>
          <w:szCs w:val="28"/>
        </w:rPr>
        <w:t>с</w:t>
      </w:r>
      <w:r w:rsidRPr="005C660E">
        <w:rPr>
          <w:rFonts w:ascii="Times New Roman" w:hAnsi="Times New Roman" w:cs="Times New Roman"/>
          <w:sz w:val="28"/>
          <w:szCs w:val="28"/>
        </w:rPr>
        <w:t>ловия, позволяющие установить предмет и другие существенные условия о</w:t>
      </w:r>
      <w:r w:rsidRPr="005C660E">
        <w:rPr>
          <w:rFonts w:ascii="Times New Roman" w:hAnsi="Times New Roman" w:cs="Times New Roman"/>
          <w:sz w:val="28"/>
          <w:szCs w:val="28"/>
        </w:rPr>
        <w:t>с</w:t>
      </w:r>
      <w:r w:rsidRPr="005C660E">
        <w:rPr>
          <w:rFonts w:ascii="Times New Roman" w:hAnsi="Times New Roman" w:cs="Times New Roman"/>
          <w:sz w:val="28"/>
          <w:szCs w:val="28"/>
        </w:rPr>
        <w:t>новного договора. Суд апелляционной инстанции справедливо согласился с выводами суда первой инстанции относительно того, что предварительный договор не определял условия, которые позволяли бы установить предмет, цену и другие существенные условия основного договора. Это позволило сделать вывод, что существенные условия основного договора коммерческой субконцессии определены не были, в связи с чем договор-соглашение явля</w:t>
      </w:r>
      <w:r w:rsidRPr="005C660E">
        <w:rPr>
          <w:rFonts w:ascii="Times New Roman" w:hAnsi="Times New Roman" w:cs="Times New Roman"/>
          <w:sz w:val="28"/>
          <w:szCs w:val="28"/>
        </w:rPr>
        <w:t>л</w:t>
      </w:r>
      <w:r w:rsidRPr="005C660E">
        <w:rPr>
          <w:rFonts w:ascii="Times New Roman" w:hAnsi="Times New Roman" w:cs="Times New Roman"/>
          <w:sz w:val="28"/>
          <w:szCs w:val="28"/>
        </w:rPr>
        <w:t>ся незаключенным и соответственно не влек за собой возникновения между сторонами взаимных прав и обязанностей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34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 xml:space="preserve">Необходимо рассмотреть положения, касающиеся формы договора. Исходя из </w:t>
      </w:r>
      <w:hyperlink r:id="rId31" w:history="1">
        <w:r w:rsidRPr="005C660E">
          <w:rPr>
            <w:rFonts w:ascii="Times New Roman" w:hAnsi="Times New Roman" w:cs="Times New Roman"/>
            <w:sz w:val="28"/>
            <w:szCs w:val="28"/>
          </w:rPr>
          <w:t>п. 1 ст. 1028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ГК РФ, договор коммерческой концессии должен быть заключен в письменной форме, несоблюдение которой влечет его н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чтожность.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Учитывая то, что регистрация договора не является государственной, договор вступает в силу достижения ими соглашения относительно всех с</w:t>
      </w:r>
      <w:r w:rsidRPr="005C660E">
        <w:rPr>
          <w:rFonts w:ascii="Times New Roman" w:hAnsi="Times New Roman" w:cs="Times New Roman"/>
          <w:sz w:val="28"/>
          <w:szCs w:val="28"/>
        </w:rPr>
        <w:t>у</w:t>
      </w:r>
      <w:r w:rsidRPr="005C660E">
        <w:rPr>
          <w:rFonts w:ascii="Times New Roman" w:hAnsi="Times New Roman" w:cs="Times New Roman"/>
          <w:sz w:val="28"/>
          <w:szCs w:val="28"/>
        </w:rPr>
        <w:t>щественных условий. В случае использования в качестве предмета договора объекта, регистрация которого обязательна по законодательству, договор подлежит регистрации в федеральном органе исполнительной власти в о</w:t>
      </w:r>
      <w:r w:rsidRPr="005C660E">
        <w:rPr>
          <w:rFonts w:ascii="Times New Roman" w:hAnsi="Times New Roman" w:cs="Times New Roman"/>
          <w:sz w:val="28"/>
          <w:szCs w:val="28"/>
        </w:rPr>
        <w:t>б</w:t>
      </w:r>
      <w:r w:rsidRPr="005C660E">
        <w:rPr>
          <w:rFonts w:ascii="Times New Roman" w:hAnsi="Times New Roman" w:cs="Times New Roman"/>
          <w:sz w:val="28"/>
          <w:szCs w:val="28"/>
        </w:rPr>
        <w:t>ласти патентов и товарных знаков. При несоблюдении этого законодательно установленного требования договор будет считаться ничтожным. При этом следует учитывать, что в отношениях с третьими лицами стороны договора в любом случае имеют право ссылаться на договор только с момента его рег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страции. Регистрация не определяет форму договора, но является условием его легитимации.</w:t>
      </w:r>
    </w:p>
    <w:p w:rsidR="00690CEC" w:rsidRPr="005C660E" w:rsidRDefault="00690CEC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Современное законодательство, регулирующее отношения, склад</w:t>
      </w:r>
      <w:r w:rsidRPr="005C660E">
        <w:rPr>
          <w:rFonts w:ascii="Times New Roman" w:hAnsi="Times New Roman" w:cs="Times New Roman"/>
          <w:sz w:val="28"/>
          <w:szCs w:val="28"/>
        </w:rPr>
        <w:t>ы</w:t>
      </w:r>
      <w:r w:rsidRPr="005C660E">
        <w:rPr>
          <w:rFonts w:ascii="Times New Roman" w:hAnsi="Times New Roman" w:cs="Times New Roman"/>
          <w:sz w:val="28"/>
          <w:szCs w:val="28"/>
        </w:rPr>
        <w:t>вающиеся в рамках договора коммерческой концессии, требует существенн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го реформирования. На сегодняшний день законодательство не регулирует этот договор в комплексе. В наиболее существенной доработке нуждается понятийный аппарат. Современные тенденции к всеобщей реформе гражда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>ского законодательства позволяют надеяться на соответствующие инициат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вы.</w:t>
      </w:r>
    </w:p>
    <w:p w:rsidR="000A5323" w:rsidRPr="005C660E" w:rsidRDefault="000A5323" w:rsidP="006E1BBE">
      <w:pPr>
        <w:spacing w:line="360" w:lineRule="auto"/>
        <w:ind w:firstLine="720"/>
        <w:jc w:val="both"/>
        <w:rPr>
          <w:sz w:val="28"/>
          <w:szCs w:val="28"/>
        </w:rPr>
      </w:pPr>
    </w:p>
    <w:p w:rsidR="000A5323" w:rsidRPr="005C660E" w:rsidRDefault="0012481B" w:rsidP="006E1BBE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C660E">
        <w:rPr>
          <w:rFonts w:ascii="Times New Roman" w:hAnsi="Times New Roman"/>
          <w:sz w:val="28"/>
          <w:szCs w:val="28"/>
        </w:rPr>
        <w:br w:type="page"/>
      </w:r>
      <w:bookmarkStart w:id="9" w:name="_Toc415830570"/>
      <w:r w:rsidR="000A5323" w:rsidRPr="005C660E">
        <w:rPr>
          <w:rFonts w:ascii="Times New Roman" w:hAnsi="Times New Roman"/>
          <w:sz w:val="28"/>
          <w:szCs w:val="28"/>
        </w:rPr>
        <w:t>З</w:t>
      </w:r>
      <w:r w:rsidR="00AF6237" w:rsidRPr="005C660E">
        <w:rPr>
          <w:rFonts w:ascii="Times New Roman" w:hAnsi="Times New Roman"/>
          <w:sz w:val="28"/>
          <w:szCs w:val="28"/>
        </w:rPr>
        <w:t>аключение</w:t>
      </w:r>
      <w:bookmarkEnd w:id="9"/>
    </w:p>
    <w:p w:rsidR="000A5323" w:rsidRPr="005C660E" w:rsidRDefault="00CB0516" w:rsidP="006E1BBE">
      <w:pPr>
        <w:spacing w:line="48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-876935</wp:posOffset>
                </wp:positionH>
                <wp:positionV relativeFrom="paragraph">
                  <wp:posOffset>-861695</wp:posOffset>
                </wp:positionV>
                <wp:extent cx="114300" cy="127000"/>
                <wp:effectExtent l="8890" t="5080" r="635" b="12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7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Courier New" w:hAnsi="Courier New" w:cs="Courier New"/>
                                <w:color w:val="FFFFFF"/>
                                <w:sz w:val="2"/>
                                <w:szCs w:val="2"/>
                              </w:rPr>
                              <w:t>0330908704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07.90879087.34709087347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08.90879087.34709087347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09.90879087.34709087347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90870.90879087.34709087347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-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0009087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000347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0003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004  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0,00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908783 03479087,90879087</w:t>
                            </w:r>
                          </w:p>
                          <w:p w:rsidR="000C0ED3" w:rsidRPr="00D55C28" w:rsidRDefault="000C0ED3" w:rsidP="000C0ED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63 03470,00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90873470 000,00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Calibri" w:hAnsi="Calibri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 xml:space="preserve">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color w:val="FFFFFF"/>
                                <w:sz w:val="2"/>
                                <w:szCs w:val="2"/>
                              </w:rPr>
                              <w:t>9087,000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 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rFonts w:ascii="Arial Rounded MT Bold" w:hAnsi="Arial Rounded MT Bold" w:cs="Arial"/>
                                <w:b/>
                                <w:bCs/>
                                <w:color w:val="FFFFFF"/>
                                <w:sz w:val="2"/>
                                <w:szCs w:val="2"/>
                              </w:rPr>
                              <w:t>3477 966,90879087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90879 499087,53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8 474,58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58583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69390870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69087590879087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34769093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3473347605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34740676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309087990878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30347908790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85777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60507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59087660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347443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5405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90908793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4390878347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3473334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680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908734737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34748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908708065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8908790347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3476300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vertAlign w:val="superscript"/>
                                <w:lang w:val="en-US"/>
                              </w:rPr>
                              <w:t>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908759087756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90879087093475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908709087656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908778056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9087373473475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90873477956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77830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3475090873347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90879493478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908778306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3347796347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3477347758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34756908736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506090878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409983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38409347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3500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(3600)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(347700)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800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908757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90873476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390878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(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309</w:t>
                            </w: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43475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365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  <w:t>347347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90879087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(6)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90878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(39087)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(3470)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460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  <w:lang w:val="en-US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385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(908740)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(908785)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90870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-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330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z w:val="2"/>
                                <w:szCs w:val="2"/>
                              </w:rPr>
                              <w:t>34700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</w:pPr>
                            <w:r w:rsidRPr="00D55C28">
                              <w:rPr>
                                <w:color w:val="FFFFFF"/>
                                <w:spacing w:val="-2"/>
                                <w:sz w:val="2"/>
                                <w:szCs w:val="2"/>
                              </w:rPr>
                              <w:t>0,347</w:t>
                            </w:r>
                          </w:p>
                          <w:p w:rsidR="000C0ED3" w:rsidRPr="00D55C28" w:rsidRDefault="000C0ED3" w:rsidP="000C0ED3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-69.05pt;margin-top:-67.85pt;width:9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" stroked="f">
                <v:textbox>
                  <w:txbxContent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Courier New" w:hAnsi="Courier New" w:cs="Courier New"/>
                          <w:color w:val="FFFFFF"/>
                          <w:sz w:val="2"/>
                          <w:szCs w:val="2"/>
                        </w:rPr>
                        <w:t>0330908704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07.90879087.34709087347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08.90879087.34709087347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09.90879087.34709087347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90870.90879087.34709087347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-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0009087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000347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0003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004  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0,00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63 03479087,90879087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908783 03479087,90879087</w:t>
                      </w:r>
                    </w:p>
                    <w:p w:rsidR="000C0ED3" w:rsidRPr="00D55C28" w:rsidRDefault="000C0ED3" w:rsidP="000C0ED3">
                      <w:pPr>
                        <w:autoSpaceDE w:val="0"/>
                        <w:autoSpaceDN w:val="0"/>
                        <w:adjustRightInd w:val="0"/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63 03470,00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90873470 000,00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Calibri" w:hAnsi="Calibri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 xml:space="preserve"> 474,58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color w:val="FFFFFF"/>
                          <w:sz w:val="2"/>
                          <w:szCs w:val="2"/>
                        </w:rPr>
                        <w:t>9087,000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 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rFonts w:ascii="Arial Rounded MT Bold" w:hAnsi="Arial Rounded MT Bold" w:cs="Arial"/>
                          <w:b/>
                          <w:bCs/>
                          <w:color w:val="FFFFFF"/>
                          <w:sz w:val="2"/>
                          <w:szCs w:val="2"/>
                        </w:rPr>
                        <w:t>3477 966,90879087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90879 499087,53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8 474,58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 xml:space="preserve"> 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58583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69390870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69087590879087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34769093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3473347605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34740676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309087990878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30347908790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85777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60507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59087660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347443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5405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90908793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4390878347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3473334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680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908734737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34748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908708065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8908790347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3476300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vertAlign w:val="superscript"/>
                          <w:lang w:val="en-US"/>
                        </w:rPr>
                        <w:t>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908759087756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90879087093475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908709087656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908778056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9087373473475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90873477956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77830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3475090873347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90879493478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908778306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3347796347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3477347758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34756908736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506090878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409983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38409347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3500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(3600)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(347700)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800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908757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90873476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390878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(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309</w:t>
                      </w: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43475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365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  <w:t>347347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90879087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(6)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90878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(39087)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(3470)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460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  <w:lang w:val="en-US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385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(908740)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(908785)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90870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-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330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z w:val="2"/>
                          <w:szCs w:val="2"/>
                        </w:rPr>
                        <w:t>34700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</w:pPr>
                      <w:r w:rsidRPr="00D55C28">
                        <w:rPr>
                          <w:color w:val="FFFFFF"/>
                          <w:spacing w:val="-2"/>
                          <w:sz w:val="2"/>
                          <w:szCs w:val="2"/>
                        </w:rPr>
                        <w:t>0,347</w:t>
                      </w:r>
                    </w:p>
                    <w:p w:rsidR="000C0ED3" w:rsidRPr="00D55C28" w:rsidRDefault="000C0ED3" w:rsidP="000C0ED3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25F4D" w:rsidRPr="005C660E" w:rsidRDefault="00F25F4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На основании проведенного исследования понятия и видов предпр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 xml:space="preserve">нимательских договоров в заключении хотелось бы отметить тенденции дальнейшеного развития указанных договоров. </w:t>
      </w:r>
    </w:p>
    <w:p w:rsidR="00F25F4D" w:rsidRPr="005C660E" w:rsidRDefault="00F25F4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 xml:space="preserve">Во-первых, в </w:t>
      </w:r>
      <w:hyperlink r:id="rId32" w:history="1">
        <w:r w:rsidRPr="005C660E">
          <w:rPr>
            <w:rFonts w:ascii="Times New Roman" w:hAnsi="Times New Roman" w:cs="Times New Roman"/>
            <w:sz w:val="28"/>
            <w:szCs w:val="28"/>
          </w:rPr>
          <w:t>проекте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изменений ГК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35"/>
      </w:r>
      <w:r w:rsidRPr="005C660E">
        <w:rPr>
          <w:rFonts w:ascii="Times New Roman" w:hAnsi="Times New Roman" w:cs="Times New Roman"/>
          <w:sz w:val="28"/>
          <w:szCs w:val="28"/>
        </w:rPr>
        <w:t xml:space="preserve"> в область договорного регулир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 xml:space="preserve">вания включены отношения, ранее не входящие в прямое регулирование нормами </w:t>
      </w:r>
      <w:hyperlink r:id="rId33" w:history="1">
        <w:r w:rsidRPr="005C660E">
          <w:rPr>
            <w:rFonts w:ascii="Times New Roman" w:hAnsi="Times New Roman" w:cs="Times New Roman"/>
            <w:sz w:val="28"/>
            <w:szCs w:val="28"/>
          </w:rPr>
          <w:t>ГК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РФ и которые ранее регулировались специальным законодател</w:t>
      </w:r>
      <w:r w:rsidRPr="005C660E">
        <w:rPr>
          <w:rFonts w:ascii="Times New Roman" w:hAnsi="Times New Roman" w:cs="Times New Roman"/>
          <w:sz w:val="28"/>
          <w:szCs w:val="28"/>
        </w:rPr>
        <w:t>ь</w:t>
      </w:r>
      <w:r w:rsidRPr="005C660E">
        <w:rPr>
          <w:rFonts w:ascii="Times New Roman" w:hAnsi="Times New Roman" w:cs="Times New Roman"/>
          <w:sz w:val="28"/>
          <w:szCs w:val="28"/>
        </w:rPr>
        <w:t>ством - о коммерческих юридических лицах, антимонопольным законод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 xml:space="preserve">тельством, законодательством о несостоятельности (банкротстве). Речь идет о создании единого порядка получения согласия на совершение сделки от третьего лица, когда такое согласие требуется </w:t>
      </w:r>
      <w:hyperlink r:id="rId34" w:history="1">
        <w:r w:rsidRPr="005C660E">
          <w:rPr>
            <w:rFonts w:ascii="Times New Roman" w:hAnsi="Times New Roman" w:cs="Times New Roman"/>
            <w:sz w:val="28"/>
            <w:szCs w:val="28"/>
          </w:rPr>
          <w:t>(ст. 157.1)</w:t>
        </w:r>
      </w:hyperlink>
      <w:r w:rsidRPr="005C660E">
        <w:rPr>
          <w:rFonts w:ascii="Times New Roman" w:hAnsi="Times New Roman" w:cs="Times New Roman"/>
          <w:sz w:val="28"/>
          <w:szCs w:val="28"/>
        </w:rPr>
        <w:t>, о значении и п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 xml:space="preserve">следствиях получения юридически значимых сообщений </w:t>
      </w:r>
      <w:hyperlink r:id="rId35" w:history="1">
        <w:r w:rsidRPr="005C660E">
          <w:rPr>
            <w:rFonts w:ascii="Times New Roman" w:hAnsi="Times New Roman" w:cs="Times New Roman"/>
            <w:sz w:val="28"/>
            <w:szCs w:val="28"/>
          </w:rPr>
          <w:t>(ст. 165.1)</w:t>
        </w:r>
      </w:hyperlink>
      <w:r w:rsidRPr="005C660E">
        <w:rPr>
          <w:rFonts w:ascii="Times New Roman" w:hAnsi="Times New Roman" w:cs="Times New Roman"/>
          <w:sz w:val="28"/>
          <w:szCs w:val="28"/>
        </w:rPr>
        <w:t>, о поря</w:t>
      </w:r>
      <w:r w:rsidRPr="005C660E">
        <w:rPr>
          <w:rFonts w:ascii="Times New Roman" w:hAnsi="Times New Roman" w:cs="Times New Roman"/>
          <w:sz w:val="28"/>
          <w:szCs w:val="28"/>
        </w:rPr>
        <w:t>д</w:t>
      </w:r>
      <w:r w:rsidRPr="005C660E">
        <w:rPr>
          <w:rFonts w:ascii="Times New Roman" w:hAnsi="Times New Roman" w:cs="Times New Roman"/>
          <w:sz w:val="28"/>
          <w:szCs w:val="28"/>
        </w:rPr>
        <w:t xml:space="preserve">ке, оформлении и последствиях решения собраний </w:t>
      </w:r>
      <w:hyperlink r:id="rId36" w:history="1">
        <w:r w:rsidRPr="005C660E">
          <w:rPr>
            <w:rFonts w:ascii="Times New Roman" w:hAnsi="Times New Roman" w:cs="Times New Roman"/>
            <w:sz w:val="28"/>
            <w:szCs w:val="28"/>
          </w:rPr>
          <w:t>(глава 9.1)</w:t>
        </w:r>
      </w:hyperlink>
      <w:r w:rsidRPr="005C660E">
        <w:rPr>
          <w:rFonts w:ascii="Times New Roman" w:hAnsi="Times New Roman" w:cs="Times New Roman"/>
          <w:sz w:val="28"/>
          <w:szCs w:val="28"/>
        </w:rPr>
        <w:t>, о заверениях об обстоятельствах, имеющих значение для заключения договора или для его исполнения (</w:t>
      </w:r>
      <w:hyperlink r:id="rId37" w:history="1">
        <w:r w:rsidRPr="005C660E">
          <w:rPr>
            <w:rFonts w:ascii="Times New Roman" w:hAnsi="Times New Roman" w:cs="Times New Roman"/>
            <w:sz w:val="28"/>
            <w:szCs w:val="28"/>
          </w:rPr>
          <w:t>ст. 431.2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проекта ГК), правила и последствия переговорных о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ношений при заключении договора (</w:t>
      </w:r>
      <w:hyperlink r:id="rId38" w:history="1">
        <w:r w:rsidRPr="005C660E">
          <w:rPr>
            <w:rFonts w:ascii="Times New Roman" w:hAnsi="Times New Roman" w:cs="Times New Roman"/>
            <w:sz w:val="28"/>
            <w:szCs w:val="28"/>
          </w:rPr>
          <w:t>ст. 434.1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проекта ГК), оспаривание з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ключенного договора (</w:t>
      </w:r>
      <w:hyperlink r:id="rId39" w:history="1">
        <w:r w:rsidRPr="005C660E">
          <w:rPr>
            <w:rFonts w:ascii="Times New Roman" w:hAnsi="Times New Roman" w:cs="Times New Roman"/>
            <w:sz w:val="28"/>
            <w:szCs w:val="28"/>
          </w:rPr>
          <w:t>ст. 446.1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проекта ГК).</w:t>
      </w:r>
    </w:p>
    <w:p w:rsidR="00F25F4D" w:rsidRPr="005C660E" w:rsidRDefault="00F25F4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Во-вторых, осуществлено распространение учения о типизации дог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воров на отношения, которые ранее были только фактическими отношени</w:t>
      </w:r>
      <w:r w:rsidRPr="005C660E">
        <w:rPr>
          <w:rFonts w:ascii="Times New Roman" w:hAnsi="Times New Roman" w:cs="Times New Roman"/>
          <w:sz w:val="28"/>
          <w:szCs w:val="28"/>
        </w:rPr>
        <w:t>я</w:t>
      </w:r>
      <w:r w:rsidRPr="005C660E">
        <w:rPr>
          <w:rFonts w:ascii="Times New Roman" w:hAnsi="Times New Roman" w:cs="Times New Roman"/>
          <w:sz w:val="28"/>
          <w:szCs w:val="28"/>
        </w:rPr>
        <w:t>ми, - рамочный договор (</w:t>
      </w:r>
      <w:hyperlink r:id="rId40" w:history="1">
        <w:r w:rsidRPr="005C660E">
          <w:rPr>
            <w:rFonts w:ascii="Times New Roman" w:hAnsi="Times New Roman" w:cs="Times New Roman"/>
            <w:sz w:val="28"/>
            <w:szCs w:val="28"/>
          </w:rPr>
          <w:t>ст. 429.1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проекта ГК), опционный договор (</w:t>
      </w:r>
      <w:hyperlink r:id="rId41" w:history="1">
        <w:r w:rsidRPr="005C660E">
          <w:rPr>
            <w:rFonts w:ascii="Times New Roman" w:hAnsi="Times New Roman" w:cs="Times New Roman"/>
            <w:sz w:val="28"/>
            <w:szCs w:val="28"/>
          </w:rPr>
          <w:t>ст. 429.2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проекта ГК), договор с исполнением по требованию (абонентский договор) (</w:t>
      </w:r>
      <w:hyperlink r:id="rId42" w:history="1">
        <w:r w:rsidRPr="005C660E">
          <w:rPr>
            <w:rFonts w:ascii="Times New Roman" w:hAnsi="Times New Roman" w:cs="Times New Roman"/>
            <w:sz w:val="28"/>
            <w:szCs w:val="28"/>
          </w:rPr>
          <w:t>ст. 429.3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проекта ГК). Это значит, что стороны могут принять на себя об</w:t>
      </w:r>
      <w:r w:rsidRPr="005C660E">
        <w:rPr>
          <w:rFonts w:ascii="Times New Roman" w:hAnsi="Times New Roman" w:cs="Times New Roman"/>
          <w:sz w:val="28"/>
          <w:szCs w:val="28"/>
        </w:rPr>
        <w:t>я</w:t>
      </w:r>
      <w:r w:rsidRPr="005C660E">
        <w:rPr>
          <w:rFonts w:ascii="Times New Roman" w:hAnsi="Times New Roman" w:cs="Times New Roman"/>
          <w:sz w:val="28"/>
          <w:szCs w:val="28"/>
        </w:rPr>
        <w:t>занности по отношениям, которые ранее не имели договорной формы, что значительно упрощает последующую проверку.</w:t>
      </w:r>
    </w:p>
    <w:p w:rsidR="00F25F4D" w:rsidRPr="005C660E" w:rsidRDefault="00F25F4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В-третьих, в целях распространения механизма защиты на вновь во</w:t>
      </w:r>
      <w:r w:rsidRPr="005C660E">
        <w:rPr>
          <w:rFonts w:ascii="Times New Roman" w:hAnsi="Times New Roman" w:cs="Times New Roman"/>
          <w:sz w:val="28"/>
          <w:szCs w:val="28"/>
        </w:rPr>
        <w:t>з</w:t>
      </w:r>
      <w:r w:rsidRPr="005C660E">
        <w:rPr>
          <w:rFonts w:ascii="Times New Roman" w:hAnsi="Times New Roman" w:cs="Times New Roman"/>
          <w:sz w:val="28"/>
          <w:szCs w:val="28"/>
        </w:rPr>
        <w:t>никшие отношения, которые ранее не учитывались как требующие такой з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щиты, происходит расширение субъектного состава и области регулирования в ряде общих договорных конструкций. Например, публичным договором признается договор, заключенный лицом, осуществляющим не просто пре</w:t>
      </w:r>
      <w:r w:rsidRPr="005C660E">
        <w:rPr>
          <w:rFonts w:ascii="Times New Roman" w:hAnsi="Times New Roman" w:cs="Times New Roman"/>
          <w:sz w:val="28"/>
          <w:szCs w:val="28"/>
        </w:rPr>
        <w:t>д</w:t>
      </w:r>
      <w:r w:rsidRPr="005C660E">
        <w:rPr>
          <w:rFonts w:ascii="Times New Roman" w:hAnsi="Times New Roman" w:cs="Times New Roman"/>
          <w:sz w:val="28"/>
          <w:szCs w:val="28"/>
        </w:rPr>
        <w:t xml:space="preserve">принимательскую, но и (или) иную приносящую доход деятельность </w:t>
      </w:r>
      <w:hyperlink r:id="rId43" w:history="1">
        <w:r w:rsidRPr="005C660E">
          <w:rPr>
            <w:rFonts w:ascii="Times New Roman" w:hAnsi="Times New Roman" w:cs="Times New Roman"/>
            <w:sz w:val="28"/>
            <w:szCs w:val="28"/>
          </w:rPr>
          <w:t>(п. 1 ст. 426)</w:t>
        </w:r>
      </w:hyperlink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F25F4D" w:rsidRPr="005C660E" w:rsidRDefault="00F25F4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В-четвертых, осуществлено значительное ограничение нормообразу</w:t>
      </w:r>
      <w:r w:rsidRPr="005C660E">
        <w:rPr>
          <w:rFonts w:ascii="Times New Roman" w:hAnsi="Times New Roman" w:cs="Times New Roman"/>
          <w:sz w:val="28"/>
          <w:szCs w:val="28"/>
        </w:rPr>
        <w:t>ю</w:t>
      </w:r>
      <w:r w:rsidRPr="005C660E">
        <w:rPr>
          <w:rFonts w:ascii="Times New Roman" w:hAnsi="Times New Roman" w:cs="Times New Roman"/>
          <w:sz w:val="28"/>
          <w:szCs w:val="28"/>
        </w:rPr>
        <w:t>щей и регулирующей функции судебных органов, которые фактическим о</w:t>
      </w:r>
      <w:r w:rsidRPr="005C660E">
        <w:rPr>
          <w:rFonts w:ascii="Times New Roman" w:hAnsi="Times New Roman" w:cs="Times New Roman"/>
          <w:sz w:val="28"/>
          <w:szCs w:val="28"/>
        </w:rPr>
        <w:t>б</w:t>
      </w:r>
      <w:r w:rsidRPr="005C660E">
        <w:rPr>
          <w:rFonts w:ascii="Times New Roman" w:hAnsi="Times New Roman" w:cs="Times New Roman"/>
          <w:sz w:val="28"/>
          <w:szCs w:val="28"/>
        </w:rPr>
        <w:t>разом появились в период действия пробельного гражданского законодател</w:t>
      </w:r>
      <w:r w:rsidRPr="005C660E">
        <w:rPr>
          <w:rFonts w:ascii="Times New Roman" w:hAnsi="Times New Roman" w:cs="Times New Roman"/>
          <w:sz w:val="28"/>
          <w:szCs w:val="28"/>
        </w:rPr>
        <w:t>ь</w:t>
      </w:r>
      <w:r w:rsidRPr="005C660E">
        <w:rPr>
          <w:rFonts w:ascii="Times New Roman" w:hAnsi="Times New Roman" w:cs="Times New Roman"/>
          <w:sz w:val="28"/>
          <w:szCs w:val="28"/>
        </w:rPr>
        <w:t xml:space="preserve">ства. В </w:t>
      </w:r>
      <w:hyperlink r:id="rId44" w:history="1">
        <w:r w:rsidRPr="005C660E">
          <w:rPr>
            <w:rFonts w:ascii="Times New Roman" w:hAnsi="Times New Roman" w:cs="Times New Roman"/>
            <w:sz w:val="28"/>
            <w:szCs w:val="28"/>
          </w:rPr>
          <w:t>п. 2 ст. 421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>Свобода договора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Fonts w:ascii="Times New Roman" w:hAnsi="Times New Roman" w:cs="Times New Roman"/>
          <w:sz w:val="28"/>
          <w:szCs w:val="28"/>
        </w:rPr>
        <w:t xml:space="preserve"> в проекте ГК РФ впервые вводится общий запрет для судов на переквалификацию заключенного договора, что само по себе знаменует новое содержание судейского усмотрения в догово</w:t>
      </w:r>
      <w:r w:rsidRPr="005C660E">
        <w:rPr>
          <w:rFonts w:ascii="Times New Roman" w:hAnsi="Times New Roman" w:cs="Times New Roman"/>
          <w:sz w:val="28"/>
          <w:szCs w:val="28"/>
        </w:rPr>
        <w:t>р</w:t>
      </w:r>
      <w:r w:rsidRPr="005C660E">
        <w:rPr>
          <w:rFonts w:ascii="Times New Roman" w:hAnsi="Times New Roman" w:cs="Times New Roman"/>
          <w:sz w:val="28"/>
          <w:szCs w:val="28"/>
        </w:rPr>
        <w:t xml:space="preserve">ных спорах, прежде всего, в области коммерческих отношений: </w:t>
      </w:r>
      <w:r w:rsidR="00AF6237" w:rsidRPr="005C660E">
        <w:rPr>
          <w:rFonts w:ascii="Times New Roman" w:hAnsi="Times New Roman" w:cs="Times New Roman"/>
          <w:sz w:val="28"/>
          <w:szCs w:val="28"/>
        </w:rPr>
        <w:t>«</w:t>
      </w:r>
      <w:r w:rsidRPr="005C660E">
        <w:rPr>
          <w:rFonts w:ascii="Times New Roman" w:hAnsi="Times New Roman" w:cs="Times New Roman"/>
          <w:sz w:val="28"/>
          <w:szCs w:val="28"/>
        </w:rPr>
        <w:t xml:space="preserve">К договору, не предусмотренному законом или иными правовыми актами, при отсутствии признаков, указанных в </w:t>
      </w:r>
      <w:hyperlink r:id="rId45" w:history="1">
        <w:r w:rsidRPr="005C660E">
          <w:rPr>
            <w:rFonts w:ascii="Times New Roman" w:hAnsi="Times New Roman" w:cs="Times New Roman"/>
            <w:sz w:val="28"/>
            <w:szCs w:val="28"/>
          </w:rPr>
          <w:t>пункте 3 настоящей статьи</w:t>
        </w:r>
      </w:hyperlink>
      <w:r w:rsidRPr="005C660E">
        <w:rPr>
          <w:rFonts w:ascii="Times New Roman" w:hAnsi="Times New Roman" w:cs="Times New Roman"/>
          <w:sz w:val="28"/>
          <w:szCs w:val="28"/>
        </w:rPr>
        <w:t>, правила об отдельных видах договоров, предусмотренных законом или иными правовыми актами, не применяются</w:t>
      </w:r>
      <w:r w:rsidR="00AF6237" w:rsidRPr="005C660E">
        <w:rPr>
          <w:rFonts w:ascii="Times New Roman" w:hAnsi="Times New Roman" w:cs="Times New Roman"/>
          <w:sz w:val="28"/>
          <w:szCs w:val="28"/>
        </w:rPr>
        <w:t>»</w:t>
      </w:r>
      <w:r w:rsidRPr="005C660E">
        <w:rPr>
          <w:rFonts w:ascii="Times New Roman" w:hAnsi="Times New Roman" w:cs="Times New Roman"/>
          <w:sz w:val="28"/>
          <w:szCs w:val="28"/>
        </w:rPr>
        <w:t xml:space="preserve">. Также в </w:t>
      </w:r>
      <w:hyperlink r:id="rId46" w:history="1">
        <w:r w:rsidRPr="005C660E">
          <w:rPr>
            <w:rFonts w:ascii="Times New Roman" w:hAnsi="Times New Roman" w:cs="Times New Roman"/>
            <w:sz w:val="28"/>
            <w:szCs w:val="28"/>
          </w:rPr>
          <w:t>ч. 2 п. 3 ст. 431.1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проекта ГК впервые огранич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ваются права суда на самостоятельное применение последствий недейств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тельности ничтожной сделки и установлено, что последствия недействител</w:t>
      </w:r>
      <w:r w:rsidRPr="005C660E">
        <w:rPr>
          <w:rFonts w:ascii="Times New Roman" w:hAnsi="Times New Roman" w:cs="Times New Roman"/>
          <w:sz w:val="28"/>
          <w:szCs w:val="28"/>
        </w:rPr>
        <w:t>ь</w:t>
      </w:r>
      <w:r w:rsidRPr="005C660E">
        <w:rPr>
          <w:rFonts w:ascii="Times New Roman" w:hAnsi="Times New Roman" w:cs="Times New Roman"/>
          <w:sz w:val="28"/>
          <w:szCs w:val="28"/>
        </w:rPr>
        <w:t>ности ничтожного договора не могут быть применены судом по собственной инициативе. Это означает, что сторонам предоставляется возможность з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ключить любой нетипизированный договор, ответственность за его условия и исполнение возлагается на стороны.</w:t>
      </w:r>
    </w:p>
    <w:p w:rsidR="00F25F4D" w:rsidRPr="005C660E" w:rsidRDefault="00F25F4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В-пятых, происходит дальнейшее уточнение и увеличение специал</w:t>
      </w:r>
      <w:r w:rsidRPr="005C660E">
        <w:rPr>
          <w:rFonts w:ascii="Times New Roman" w:hAnsi="Times New Roman" w:cs="Times New Roman"/>
          <w:sz w:val="28"/>
          <w:szCs w:val="28"/>
        </w:rPr>
        <w:t>ь</w:t>
      </w:r>
      <w:r w:rsidRPr="005C660E">
        <w:rPr>
          <w:rFonts w:ascii="Times New Roman" w:hAnsi="Times New Roman" w:cs="Times New Roman"/>
          <w:sz w:val="28"/>
          <w:szCs w:val="28"/>
        </w:rPr>
        <w:t>ных норм, создающих и закрепляющих особый правовой режим предприн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мательской деятельности, и в первую очередь в направлении создания мех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низма, стимулирующего добросовестное поведение и честную деловую пра</w:t>
      </w:r>
      <w:r w:rsidRPr="005C660E">
        <w:rPr>
          <w:rFonts w:ascii="Times New Roman" w:hAnsi="Times New Roman" w:cs="Times New Roman"/>
          <w:sz w:val="28"/>
          <w:szCs w:val="28"/>
        </w:rPr>
        <w:t>к</w:t>
      </w:r>
      <w:r w:rsidRPr="005C660E">
        <w:rPr>
          <w:rFonts w:ascii="Times New Roman" w:hAnsi="Times New Roman" w:cs="Times New Roman"/>
          <w:sz w:val="28"/>
          <w:szCs w:val="28"/>
        </w:rPr>
        <w:t xml:space="preserve">тику. В соответствии с </w:t>
      </w:r>
      <w:hyperlink r:id="rId47" w:history="1">
        <w:r w:rsidRPr="005C660E">
          <w:rPr>
            <w:rFonts w:ascii="Times New Roman" w:hAnsi="Times New Roman" w:cs="Times New Roman"/>
            <w:sz w:val="28"/>
            <w:szCs w:val="28"/>
          </w:rPr>
          <w:t>п. 4 ст. 431.1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проекта ГК вводится специальное осн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вание запрета требований о признании договора недействительным. А име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>но сторона, принявшая от контрагента исполнение по договору, связанному с осуществлением его сторонами предпринимательской деятельности, и при этом полностью или частично не исполнившая своего обязательства, не вправе требовать признания договора недействительным, за исключением случаев признания договора недействительным по основаниям, предусмо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 xml:space="preserve">ренным </w:t>
      </w:r>
      <w:hyperlink r:id="rId48" w:history="1">
        <w:r w:rsidRPr="005C660E">
          <w:rPr>
            <w:rFonts w:ascii="Times New Roman" w:hAnsi="Times New Roman" w:cs="Times New Roman"/>
            <w:sz w:val="28"/>
            <w:szCs w:val="28"/>
          </w:rPr>
          <w:t>ст. 173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, </w:t>
      </w:r>
      <w:hyperlink r:id="rId49" w:history="1">
        <w:r w:rsidRPr="005C660E">
          <w:rPr>
            <w:rFonts w:ascii="Times New Roman" w:hAnsi="Times New Roman" w:cs="Times New Roman"/>
            <w:sz w:val="28"/>
            <w:szCs w:val="28"/>
          </w:rPr>
          <w:t>178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0" w:history="1">
        <w:r w:rsidRPr="005C660E">
          <w:rPr>
            <w:rFonts w:ascii="Times New Roman" w:hAnsi="Times New Roman" w:cs="Times New Roman"/>
            <w:sz w:val="28"/>
            <w:szCs w:val="28"/>
          </w:rPr>
          <w:t>179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настоящего Кодекса, а также когда предоставле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>ное другой стороной исполнение связано с заведомо недобросовестными действиями этой стороны</w:t>
      </w:r>
      <w:r w:rsidRPr="005C660E">
        <w:rPr>
          <w:rStyle w:val="a7"/>
          <w:rFonts w:ascii="Times New Roman" w:hAnsi="Times New Roman" w:cs="Times New Roman"/>
          <w:sz w:val="28"/>
          <w:szCs w:val="28"/>
        </w:rPr>
        <w:footnoteReference w:id="36"/>
      </w:r>
      <w:r w:rsidRPr="005C660E">
        <w:rPr>
          <w:rFonts w:ascii="Times New Roman" w:hAnsi="Times New Roman" w:cs="Times New Roman"/>
          <w:sz w:val="28"/>
          <w:szCs w:val="28"/>
        </w:rPr>
        <w:t>.</w:t>
      </w:r>
    </w:p>
    <w:p w:rsidR="00F25F4D" w:rsidRPr="005C660E" w:rsidRDefault="00F25F4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И наконец, тенденция повышения стабильности гражданского оборота получила довольно последовательное закрепление в регулировании обяз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тельственных отношений с участием коммерсантов:</w:t>
      </w:r>
    </w:p>
    <w:p w:rsidR="00F25F4D" w:rsidRPr="005C660E" w:rsidRDefault="00F25F4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1. получают судебную защиту натуральные обязательства из предпр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нимательских отношений (</w:t>
      </w:r>
      <w:hyperlink r:id="rId51" w:history="1">
        <w:r w:rsidRPr="005C660E">
          <w:rPr>
            <w:rFonts w:ascii="Times New Roman" w:hAnsi="Times New Roman" w:cs="Times New Roman"/>
            <w:sz w:val="28"/>
            <w:szCs w:val="28"/>
          </w:rPr>
          <w:t>п. 3 ст. 308.3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проекта ГК).</w:t>
      </w:r>
    </w:p>
    <w:p w:rsidR="00F25F4D" w:rsidRPr="005C660E" w:rsidRDefault="00F25F4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2. устанавливается, что право на односторонний отказ от исполнения договора в предпринимательских отношениях может быть обусловлено н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обходимостью выплаты денежной суммы другой стороне обязательства (</w:t>
      </w:r>
      <w:hyperlink r:id="rId52" w:history="1">
        <w:r w:rsidRPr="005C660E">
          <w:rPr>
            <w:rFonts w:ascii="Times New Roman" w:hAnsi="Times New Roman" w:cs="Times New Roman"/>
            <w:sz w:val="28"/>
            <w:szCs w:val="28"/>
          </w:rPr>
          <w:t>абзац 2 ст. 310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проекта ГК).</w:t>
      </w:r>
    </w:p>
    <w:p w:rsidR="00F25F4D" w:rsidRPr="005C660E" w:rsidRDefault="00F25F4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3. предусматривается правило, в соответствии с которым при непред</w:t>
      </w:r>
      <w:r w:rsidRPr="005C660E">
        <w:rPr>
          <w:rFonts w:ascii="Times New Roman" w:hAnsi="Times New Roman" w:cs="Times New Roman"/>
          <w:sz w:val="28"/>
          <w:szCs w:val="28"/>
        </w:rPr>
        <w:t>ъ</w:t>
      </w:r>
      <w:r w:rsidRPr="005C660E">
        <w:rPr>
          <w:rFonts w:ascii="Times New Roman" w:hAnsi="Times New Roman" w:cs="Times New Roman"/>
          <w:sz w:val="28"/>
          <w:szCs w:val="28"/>
        </w:rPr>
        <w:t>явлении кредитором требования в разумный срок должник получает право требовать от кредитора принять исполнение (</w:t>
      </w:r>
      <w:hyperlink r:id="rId53" w:history="1">
        <w:r w:rsidRPr="005C660E">
          <w:rPr>
            <w:rFonts w:ascii="Times New Roman" w:hAnsi="Times New Roman" w:cs="Times New Roman"/>
            <w:sz w:val="28"/>
            <w:szCs w:val="28"/>
          </w:rPr>
          <w:t>абзац 2 п. 2 ст. 314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проекта ГК РФ).</w:t>
      </w:r>
    </w:p>
    <w:p w:rsidR="0012481B" w:rsidRPr="005C660E" w:rsidRDefault="00F25F4D" w:rsidP="006E1BB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4. впервые установлено безусловное право на получение процентов по денежному обязательству, если участником являются коммерческие орган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зации.</w:t>
      </w:r>
    </w:p>
    <w:p w:rsidR="000A5323" w:rsidRPr="005C660E" w:rsidRDefault="0012481B" w:rsidP="006E1BBE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5C660E">
        <w:rPr>
          <w:rFonts w:ascii="Times New Roman" w:hAnsi="Times New Roman"/>
          <w:b w:val="0"/>
          <w:sz w:val="28"/>
          <w:szCs w:val="28"/>
        </w:rPr>
        <w:br w:type="page"/>
      </w:r>
      <w:bookmarkStart w:id="10" w:name="_Toc415830571"/>
      <w:r w:rsidR="00AF6237" w:rsidRPr="005C660E">
        <w:rPr>
          <w:rFonts w:ascii="Times New Roman" w:hAnsi="Times New Roman"/>
          <w:sz w:val="28"/>
          <w:szCs w:val="28"/>
        </w:rPr>
        <w:t>Список использованных нормативно-правовых актов и специальной литературы</w:t>
      </w:r>
      <w:bookmarkEnd w:id="10"/>
    </w:p>
    <w:p w:rsidR="000A5323" w:rsidRPr="005C660E" w:rsidRDefault="000A5323" w:rsidP="006E1BBE">
      <w:pPr>
        <w:spacing w:line="480" w:lineRule="auto"/>
        <w:ind w:firstLine="720"/>
        <w:jc w:val="both"/>
        <w:rPr>
          <w:sz w:val="28"/>
          <w:szCs w:val="28"/>
        </w:rPr>
      </w:pPr>
    </w:p>
    <w:p w:rsidR="000A5323" w:rsidRPr="005C660E" w:rsidRDefault="00AF6237" w:rsidP="006E1BBE">
      <w:pPr>
        <w:spacing w:line="360" w:lineRule="auto"/>
        <w:jc w:val="center"/>
        <w:rPr>
          <w:sz w:val="28"/>
          <w:szCs w:val="28"/>
        </w:rPr>
      </w:pPr>
      <w:r w:rsidRPr="005C660E">
        <w:rPr>
          <w:sz w:val="28"/>
          <w:szCs w:val="28"/>
        </w:rPr>
        <w:t>Нормативно-правовые материалы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Арбитражный процессуальный кодекс Российской Федерации от 24 июля 2002 г. № 95-ФЗ (ред. от 08 марта 2015 г.) // Собрание законодательства Российской Федерации. –  2002. – № 30. – Ст. 3012.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 от 29 декабря 2004 г. № 190-ФЗ (ред. от 31 декабря 2014 г.) (с изм. и доп., вступ. в силу с 01 ма</w:t>
      </w:r>
      <w:r w:rsidRPr="005C660E">
        <w:rPr>
          <w:rFonts w:ascii="Times New Roman" w:hAnsi="Times New Roman" w:cs="Times New Roman"/>
          <w:sz w:val="28"/>
          <w:szCs w:val="28"/>
        </w:rPr>
        <w:t>р</w:t>
      </w:r>
      <w:r w:rsidRPr="005C660E">
        <w:rPr>
          <w:rFonts w:ascii="Times New Roman" w:hAnsi="Times New Roman" w:cs="Times New Roman"/>
          <w:sz w:val="28"/>
          <w:szCs w:val="28"/>
        </w:rPr>
        <w:t>та 2015 г.) // Собрание законодательства Российской Федерации. –  2005. – № 1 (часть 1 г.). – Ст. 16.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 ноя</w:t>
      </w:r>
      <w:r w:rsidRPr="005C660E">
        <w:rPr>
          <w:rFonts w:ascii="Times New Roman" w:hAnsi="Times New Roman" w:cs="Times New Roman"/>
          <w:sz w:val="28"/>
          <w:szCs w:val="28"/>
        </w:rPr>
        <w:t>б</w:t>
      </w:r>
      <w:r w:rsidRPr="005C660E">
        <w:rPr>
          <w:rFonts w:ascii="Times New Roman" w:hAnsi="Times New Roman" w:cs="Times New Roman"/>
          <w:sz w:val="28"/>
          <w:szCs w:val="28"/>
        </w:rPr>
        <w:t>ря 1994 г. № 51-ФЗ (ред. от 22 октября 2014, с изм. и доп., вступ. в силу с 02 марта 2015 г.) // Собрание законодательства Российской Федерации. –  1994. – № 32. – Ст. 3301.</w:t>
      </w:r>
    </w:p>
    <w:p w:rsidR="00801634" w:rsidRPr="005C660E" w:rsidRDefault="00801634" w:rsidP="006E1BB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>Гражданский кодекс Российской Федерации (часть вторая) от 26 января 1996 г. № 14-ФЗ (ред. от 31 декабря 2014 г.. с изм. и доп., вступ. в силу с 22 января 2015 г.) // Собрание законодательства Российской Федерации. – 1996. – № 5. – Ст. 410.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 от 14 н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>ября 2002 г. № 138-ФЗ (ред. от 08 марта 2015 г.) // Собрание законодательс</w:t>
      </w:r>
      <w:r w:rsidRPr="005C660E">
        <w:rPr>
          <w:rFonts w:ascii="Times New Roman" w:hAnsi="Times New Roman" w:cs="Times New Roman"/>
          <w:sz w:val="28"/>
          <w:szCs w:val="28"/>
        </w:rPr>
        <w:t>т</w:t>
      </w:r>
      <w:r w:rsidRPr="005C660E">
        <w:rPr>
          <w:rFonts w:ascii="Times New Roman" w:hAnsi="Times New Roman" w:cs="Times New Roman"/>
          <w:sz w:val="28"/>
          <w:szCs w:val="28"/>
        </w:rPr>
        <w:t>ва Российской Федерации. –  2002. – № 46. – Ст. 4532.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 октября 2001 г. № 136-ФЗ (ред. от 08 марта 2015 г.) // Собрание законодательства Российской Фед</w:t>
      </w:r>
      <w:r w:rsidRPr="005C660E">
        <w:rPr>
          <w:rFonts w:ascii="Times New Roman" w:hAnsi="Times New Roman" w:cs="Times New Roman"/>
          <w:sz w:val="28"/>
          <w:szCs w:val="28"/>
        </w:rPr>
        <w:t>е</w:t>
      </w:r>
      <w:r w:rsidRPr="005C660E">
        <w:rPr>
          <w:rFonts w:ascii="Times New Roman" w:hAnsi="Times New Roman" w:cs="Times New Roman"/>
          <w:sz w:val="28"/>
          <w:szCs w:val="28"/>
        </w:rPr>
        <w:t>рации. –  2001. – № 44. – Ст. 4147.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Федеральный закон от 24 июля 2007 г. № 221-ФЗ (ред. от 28 февраля 2015 г.) «О государственном кадастре недвижимости» (с изм. и доп., вступ. в силу с 01 марта 2015 г.) // Собрание законодательства Российской Федер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ции. –  2007. – № 31. – Ст. 4017.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Проект Федерального закона № 47538-6 «О внесении изменений в ча</w:t>
      </w:r>
      <w:r w:rsidRPr="005C660E">
        <w:rPr>
          <w:rFonts w:ascii="Times New Roman" w:hAnsi="Times New Roman" w:cs="Times New Roman"/>
          <w:sz w:val="28"/>
          <w:szCs w:val="28"/>
        </w:rPr>
        <w:t>с</w:t>
      </w:r>
      <w:r w:rsidRPr="005C660E">
        <w:rPr>
          <w:rFonts w:ascii="Times New Roman" w:hAnsi="Times New Roman" w:cs="Times New Roman"/>
          <w:sz w:val="28"/>
          <w:szCs w:val="28"/>
        </w:rPr>
        <w:t>ти первую, вторую, третью и четвертую Гражданского кодекса Российской Федерации, а также в отдельные законодательные акты Российской Федер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ции» (ред., принятая ГД ФС РФ в I чтении 27 апреля 2012 г.) // СПС «Ко</w:t>
      </w:r>
      <w:r w:rsidRPr="005C660E">
        <w:rPr>
          <w:rFonts w:ascii="Times New Roman" w:hAnsi="Times New Roman" w:cs="Times New Roman"/>
          <w:sz w:val="28"/>
          <w:szCs w:val="28"/>
        </w:rPr>
        <w:t>н</w:t>
      </w:r>
      <w:r w:rsidRPr="005C660E">
        <w:rPr>
          <w:rFonts w:ascii="Times New Roman" w:hAnsi="Times New Roman" w:cs="Times New Roman"/>
          <w:sz w:val="28"/>
          <w:szCs w:val="28"/>
        </w:rPr>
        <w:t>сультантПлюс».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Указ Президента РФ от 18 августа 1996 г. № 1209 «О государственном регулировании внешнеторговых бартерных сделок» // Собрание законод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тельства Российской Федерации. –  1996. – № 35. – Ст. 4141 (документ утр</w:t>
      </w:r>
      <w:r w:rsidRPr="005C660E">
        <w:rPr>
          <w:rFonts w:ascii="Times New Roman" w:hAnsi="Times New Roman" w:cs="Times New Roman"/>
          <w:sz w:val="28"/>
          <w:szCs w:val="28"/>
        </w:rPr>
        <w:t>а</w:t>
      </w:r>
      <w:r w:rsidRPr="005C660E">
        <w:rPr>
          <w:rFonts w:ascii="Times New Roman" w:hAnsi="Times New Roman" w:cs="Times New Roman"/>
          <w:sz w:val="28"/>
          <w:szCs w:val="28"/>
        </w:rPr>
        <w:t>тил силу).</w:t>
      </w:r>
    </w:p>
    <w:p w:rsidR="00AF6237" w:rsidRPr="005C660E" w:rsidRDefault="00AF6237" w:rsidP="006E1BBE">
      <w:pPr>
        <w:spacing w:line="360" w:lineRule="auto"/>
        <w:jc w:val="both"/>
        <w:rPr>
          <w:sz w:val="28"/>
          <w:szCs w:val="28"/>
        </w:rPr>
      </w:pPr>
    </w:p>
    <w:p w:rsidR="00AF6237" w:rsidRPr="005C660E" w:rsidRDefault="00AF6237" w:rsidP="006E1BBE">
      <w:pPr>
        <w:spacing w:line="360" w:lineRule="auto"/>
        <w:jc w:val="center"/>
        <w:rPr>
          <w:sz w:val="28"/>
          <w:szCs w:val="28"/>
        </w:rPr>
      </w:pPr>
      <w:r w:rsidRPr="005C660E">
        <w:rPr>
          <w:sz w:val="28"/>
          <w:szCs w:val="28"/>
        </w:rPr>
        <w:t>Специальная литература</w:t>
      </w:r>
    </w:p>
    <w:p w:rsidR="00AF0FB3" w:rsidRPr="005C660E" w:rsidRDefault="00AF0FB3" w:rsidP="00AF0FB3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Белых В.С. Правовое регулирование предпринимательской деятельн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 xml:space="preserve">сти в России: Монография. – М.: ТК Велби, Изд-во "Проспект", 2005.  </w:t>
      </w:r>
    </w:p>
    <w:p w:rsidR="00AF0FB3" w:rsidRPr="005C660E" w:rsidRDefault="00AF0FB3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Беляева О.А. Предпринимательское право: Учебное пособие / под ред. В.Б. Ляндреса. 2-е изд., испр. и доп. – М.: КОНТРАКТ, ИНФРА-М, 2009.</w:t>
      </w:r>
    </w:p>
    <w:p w:rsidR="00AF0FB3" w:rsidRPr="005C660E" w:rsidRDefault="00AF0FB3" w:rsidP="006E1BB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 xml:space="preserve">Богданов Е.В. Предпринимательские договоры. – М.: Книга-сервис, 2003. </w:t>
      </w:r>
    </w:p>
    <w:p w:rsidR="00AF0FB3" w:rsidRPr="005C660E" w:rsidRDefault="00AF0FB3" w:rsidP="006E1BBE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5C660E">
        <w:rPr>
          <w:sz w:val="28"/>
          <w:szCs w:val="28"/>
        </w:rPr>
        <w:t xml:space="preserve">Брагинский М.И., Витрянский В.В. </w:t>
      </w:r>
      <w:hyperlink r:id="rId54" w:history="1">
        <w:r w:rsidRPr="005C660E">
          <w:rPr>
            <w:sz w:val="28"/>
            <w:szCs w:val="28"/>
          </w:rPr>
          <w:t>Договорное право</w:t>
        </w:r>
      </w:hyperlink>
      <w:r w:rsidRPr="005C660E">
        <w:rPr>
          <w:sz w:val="28"/>
          <w:szCs w:val="28"/>
        </w:rPr>
        <w:t xml:space="preserve">. Книга первая. Общие положения. Издание третье. – М.: Статут, 2001. </w:t>
      </w:r>
    </w:p>
    <w:p w:rsidR="00AF0FB3" w:rsidRPr="005C660E" w:rsidRDefault="00AF0FB3" w:rsidP="006E1BB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>Ершов О.Г. Предпринимательский договор в строительстве: о допу</w:t>
      </w:r>
      <w:r w:rsidRPr="005C660E">
        <w:rPr>
          <w:sz w:val="28"/>
          <w:szCs w:val="28"/>
        </w:rPr>
        <w:t>с</w:t>
      </w:r>
      <w:r w:rsidRPr="005C660E">
        <w:rPr>
          <w:sz w:val="28"/>
          <w:szCs w:val="28"/>
        </w:rPr>
        <w:t>тимости теоретической модели и основных направлениях ее исследования // Вестник Пермского Университета. Юридические науки. – 2012. – № 2.</w:t>
      </w:r>
    </w:p>
    <w:p w:rsidR="00AF0FB3" w:rsidRPr="005C660E" w:rsidRDefault="00AF0FB3" w:rsidP="006E1BBE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 xml:space="preserve">Занковский С.С. Предпринимательские обязательства. – М., 2012. </w:t>
      </w:r>
    </w:p>
    <w:p w:rsidR="00AF0FB3" w:rsidRPr="005C660E" w:rsidRDefault="00AF0FB3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Илюшина М.Н. Модернизация концептуальных основ правового рег</w:t>
      </w:r>
      <w:r w:rsidRPr="005C660E">
        <w:rPr>
          <w:rFonts w:ascii="Times New Roman" w:hAnsi="Times New Roman" w:cs="Times New Roman"/>
          <w:sz w:val="28"/>
          <w:szCs w:val="28"/>
        </w:rPr>
        <w:t>у</w:t>
      </w:r>
      <w:r w:rsidRPr="005C660E">
        <w:rPr>
          <w:rFonts w:ascii="Times New Roman" w:hAnsi="Times New Roman" w:cs="Times New Roman"/>
          <w:sz w:val="28"/>
          <w:szCs w:val="28"/>
        </w:rPr>
        <w:t>лирования договорных отношений в сфере предпринимательской деятельн</w:t>
      </w:r>
      <w:r w:rsidRPr="005C660E">
        <w:rPr>
          <w:rFonts w:ascii="Times New Roman" w:hAnsi="Times New Roman" w:cs="Times New Roman"/>
          <w:sz w:val="28"/>
          <w:szCs w:val="28"/>
        </w:rPr>
        <w:t>о</w:t>
      </w:r>
      <w:r w:rsidRPr="005C660E">
        <w:rPr>
          <w:rFonts w:ascii="Times New Roman" w:hAnsi="Times New Roman" w:cs="Times New Roman"/>
          <w:sz w:val="28"/>
          <w:szCs w:val="28"/>
        </w:rPr>
        <w:t xml:space="preserve">сти в проекте ГК РФ // Предпринимательское право. – 2013. – № 3. </w:t>
      </w:r>
    </w:p>
    <w:p w:rsidR="00AF0FB3" w:rsidRPr="005C660E" w:rsidRDefault="00AF0FB3" w:rsidP="006E1BBE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 xml:space="preserve">Илюшина М.Н. Правовой режим сделок в коммерческих отношениях: вопросы становления в доктрине, законодательстве и правоприменительной практике. – М., 2011. </w:t>
      </w:r>
    </w:p>
    <w:p w:rsidR="00AF0FB3" w:rsidRPr="005C660E" w:rsidRDefault="00AF0FB3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Кирпичев А.Е. Соотношение понятий «потребительский договор» и «обязательство, связанное с осуществлением предпринимательской деятел</w:t>
      </w:r>
      <w:r w:rsidRPr="005C660E">
        <w:rPr>
          <w:rFonts w:ascii="Times New Roman" w:hAnsi="Times New Roman" w:cs="Times New Roman"/>
          <w:sz w:val="28"/>
          <w:szCs w:val="28"/>
        </w:rPr>
        <w:t>ь</w:t>
      </w:r>
      <w:r w:rsidRPr="005C660E">
        <w:rPr>
          <w:rFonts w:ascii="Times New Roman" w:hAnsi="Times New Roman" w:cs="Times New Roman"/>
          <w:sz w:val="28"/>
          <w:szCs w:val="28"/>
        </w:rPr>
        <w:t xml:space="preserve">ности»: проблемы теории и правоприменения // Мировой судья. – 2014. – № 1. </w:t>
      </w:r>
    </w:p>
    <w:p w:rsidR="00AF0FB3" w:rsidRPr="005C660E" w:rsidRDefault="00AF0FB3" w:rsidP="00AF0FB3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Козлова Е.Б. Система договоров, направленных на создание объектов недвижимости. – М.: КОНТРАКТ, 2013.</w:t>
      </w:r>
    </w:p>
    <w:p w:rsidR="00AF0FB3" w:rsidRPr="005C660E" w:rsidRDefault="00AF0FB3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Кусаинова А.К., Худайбердина Г.А. К вопросу о понятии предприн</w:t>
      </w:r>
      <w:r w:rsidRPr="005C660E">
        <w:rPr>
          <w:rFonts w:ascii="Times New Roman" w:hAnsi="Times New Roman" w:cs="Times New Roman"/>
          <w:sz w:val="28"/>
          <w:szCs w:val="28"/>
        </w:rPr>
        <w:t>и</w:t>
      </w:r>
      <w:r w:rsidRPr="005C660E">
        <w:rPr>
          <w:rFonts w:ascii="Times New Roman" w:hAnsi="Times New Roman" w:cs="Times New Roman"/>
          <w:sz w:val="28"/>
          <w:szCs w:val="28"/>
        </w:rPr>
        <w:t>мательского договора // Юрист. – 2014. – № 18.</w:t>
      </w:r>
    </w:p>
    <w:p w:rsidR="00AF0FB3" w:rsidRPr="005C660E" w:rsidRDefault="00AF0FB3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 xml:space="preserve">Лаптев Г.А. Практика применения договора коммерческой концессии в современной российской правовой действительности // Юрист. – 2014. – № 11. </w:t>
      </w:r>
    </w:p>
    <w:p w:rsidR="00AF0FB3" w:rsidRPr="005C660E" w:rsidRDefault="00AF0FB3" w:rsidP="006E1BBE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>Предпринимательское право Российской Федерации / Отв. ред. Е.П. Губин, П.Г. Лахно. – М.: Юрист, 2006.</w:t>
      </w:r>
    </w:p>
    <w:p w:rsidR="00AF0FB3" w:rsidRPr="005C660E" w:rsidRDefault="00AF0FB3" w:rsidP="00AF0FB3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Сулейменов М.К. Предпринимательский договор как институт гра</w:t>
      </w:r>
      <w:r w:rsidRPr="005C660E">
        <w:rPr>
          <w:rFonts w:ascii="Times New Roman" w:hAnsi="Times New Roman" w:cs="Times New Roman"/>
          <w:sz w:val="28"/>
          <w:szCs w:val="28"/>
        </w:rPr>
        <w:t>ж</w:t>
      </w:r>
      <w:r w:rsidRPr="005C660E">
        <w:rPr>
          <w:rFonts w:ascii="Times New Roman" w:hAnsi="Times New Roman" w:cs="Times New Roman"/>
          <w:sz w:val="28"/>
          <w:szCs w:val="28"/>
        </w:rPr>
        <w:t xml:space="preserve">данского права // Проблемы правового регулирования предпринимательской деятельности в Республике Казахстан / Сост. Б.А. Жетписбаев. Материалы круглого стола, посвященного памяти д.ю.н. Амирхановой И.В. – Алматы, 2010. </w:t>
      </w:r>
    </w:p>
    <w:p w:rsidR="00AF0FB3" w:rsidRPr="005C660E" w:rsidRDefault="00AF0FB3" w:rsidP="006E1BB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 xml:space="preserve">Сулейменов М.К. </w:t>
      </w:r>
      <w:hyperlink r:id="rId55" w:history="1">
        <w:r w:rsidRPr="005C660E">
          <w:rPr>
            <w:sz w:val="28"/>
            <w:szCs w:val="28"/>
          </w:rPr>
          <w:t>Предпринимательский договор как комплексный и</w:t>
        </w:r>
        <w:r w:rsidRPr="005C660E">
          <w:rPr>
            <w:sz w:val="28"/>
            <w:szCs w:val="28"/>
          </w:rPr>
          <w:t>н</w:t>
        </w:r>
        <w:r w:rsidRPr="005C660E">
          <w:rPr>
            <w:sz w:val="28"/>
            <w:szCs w:val="28"/>
          </w:rPr>
          <w:t>ститут</w:t>
        </w:r>
      </w:hyperlink>
      <w:r w:rsidRPr="005C660E">
        <w:rPr>
          <w:sz w:val="28"/>
          <w:szCs w:val="28"/>
        </w:rPr>
        <w:t xml:space="preserve"> гражданского права // Журн. рос. права. – 2008. – № 1. </w:t>
      </w:r>
    </w:p>
    <w:p w:rsidR="00AF0FB3" w:rsidRPr="005C660E" w:rsidRDefault="00AF0FB3" w:rsidP="006E1BBE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 xml:space="preserve">Филиппова С.Ю. Реформирование гражданского законодательства об обязательствах в сфере предпринимательской деятельности: гражданский оборот - место для экспериментов? // </w:t>
      </w:r>
      <w:hyperlink r:id="rId56" w:history="1">
        <w:r w:rsidRPr="005C660E">
          <w:rPr>
            <w:sz w:val="28"/>
            <w:szCs w:val="28"/>
          </w:rPr>
          <w:t>Право и бизнес</w:t>
        </w:r>
      </w:hyperlink>
      <w:r w:rsidRPr="005C660E">
        <w:rPr>
          <w:sz w:val="28"/>
          <w:szCs w:val="28"/>
        </w:rPr>
        <w:t xml:space="preserve">: Сборник I Ежегодной международной научно-практической конференции, приуроченной к 80-летию со дня рождения профессора В.С. Мартемьянова. – М.: Юрист, 2012. </w:t>
      </w:r>
    </w:p>
    <w:p w:rsidR="00AF0FB3" w:rsidRPr="005C660E" w:rsidRDefault="00AF0FB3" w:rsidP="006E1BB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 xml:space="preserve">Хромченков О.В. </w:t>
      </w:r>
      <w:hyperlink r:id="rId57" w:history="1">
        <w:r w:rsidRPr="005C660E">
          <w:rPr>
            <w:sz w:val="28"/>
            <w:szCs w:val="28"/>
          </w:rPr>
          <w:t>Понятие и признаки предпринимательских договоров</w:t>
        </w:r>
      </w:hyperlink>
      <w:r w:rsidRPr="005C660E">
        <w:rPr>
          <w:sz w:val="28"/>
          <w:szCs w:val="28"/>
        </w:rPr>
        <w:t xml:space="preserve"> // Гражданское право. – 2006. – № 3. </w:t>
      </w:r>
    </w:p>
    <w:p w:rsidR="00AF0FB3" w:rsidRPr="005C660E" w:rsidRDefault="00AF0FB3" w:rsidP="00AF0FB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5C660E">
        <w:rPr>
          <w:sz w:val="28"/>
          <w:szCs w:val="28"/>
        </w:rPr>
        <w:t xml:space="preserve">Яковлев В.Ф. </w:t>
      </w:r>
      <w:hyperlink r:id="rId58" w:history="1">
        <w:r w:rsidRPr="005C660E">
          <w:rPr>
            <w:sz w:val="28"/>
            <w:szCs w:val="28"/>
          </w:rPr>
          <w:t>Понятие предпринимательского договора в российском</w:t>
        </w:r>
      </w:hyperlink>
      <w:r w:rsidRPr="005C660E">
        <w:rPr>
          <w:sz w:val="28"/>
          <w:szCs w:val="28"/>
        </w:rPr>
        <w:t xml:space="preserve"> праве // Журн. рос. права. – 2008. – № 1. </w:t>
      </w:r>
    </w:p>
    <w:p w:rsidR="00AF6237" w:rsidRPr="005C660E" w:rsidRDefault="00AF6237" w:rsidP="00AF0FB3">
      <w:pPr>
        <w:spacing w:line="360" w:lineRule="auto"/>
        <w:jc w:val="both"/>
        <w:rPr>
          <w:sz w:val="28"/>
          <w:szCs w:val="28"/>
        </w:rPr>
      </w:pPr>
    </w:p>
    <w:p w:rsidR="00AF6237" w:rsidRPr="005C660E" w:rsidRDefault="00AF6237" w:rsidP="006E1BBE">
      <w:pPr>
        <w:spacing w:line="360" w:lineRule="auto"/>
        <w:jc w:val="center"/>
        <w:rPr>
          <w:sz w:val="28"/>
          <w:szCs w:val="28"/>
        </w:rPr>
      </w:pPr>
      <w:r w:rsidRPr="005C660E">
        <w:rPr>
          <w:sz w:val="28"/>
          <w:szCs w:val="28"/>
        </w:rPr>
        <w:t>Материалы судебной практики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№ 6, Пленума ВАС РФ № 8 от 01 июля 1996 «О некоторых вопросах, связанных с применением ча</w:t>
      </w:r>
      <w:r w:rsidRPr="005C660E">
        <w:rPr>
          <w:rFonts w:ascii="Times New Roman" w:hAnsi="Times New Roman" w:cs="Times New Roman"/>
          <w:sz w:val="28"/>
          <w:szCs w:val="28"/>
        </w:rPr>
        <w:t>с</w:t>
      </w:r>
      <w:r w:rsidRPr="005C660E">
        <w:rPr>
          <w:rFonts w:ascii="Times New Roman" w:hAnsi="Times New Roman" w:cs="Times New Roman"/>
          <w:sz w:val="28"/>
          <w:szCs w:val="28"/>
        </w:rPr>
        <w:t>ти первой Гражданского кодекса Российской Федерации» // Вестник ВАС РФ. – 1996. – № 9.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Определение Верховного Суда РФ от 15 марта 2005 г. № 78-В04-45 // СПС «КонсультантПлюс».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Постановление Президиума ВАС РФ от 01 марта 2005 г. № 12102/04 г. по делу № А56-36561/03 // Вестник ВАС РФ. – 2005. – № 6.</w:t>
      </w:r>
    </w:p>
    <w:p w:rsidR="00151354" w:rsidRPr="005C660E" w:rsidRDefault="00151354" w:rsidP="006E1BBE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hyperlink r:id="rId59" w:history="1">
        <w:r w:rsidRPr="005C660E">
          <w:rPr>
            <w:sz w:val="28"/>
            <w:szCs w:val="28"/>
          </w:rPr>
          <w:t>Постановление</w:t>
        </w:r>
      </w:hyperlink>
      <w:r w:rsidRPr="005C660E">
        <w:rPr>
          <w:sz w:val="28"/>
          <w:szCs w:val="28"/>
        </w:rPr>
        <w:t xml:space="preserve"> Девятого арбитражного апелляционного суда № 09АП-23364/2012-ГК по делу № А40-105978/11-134-333 // СПС «Консультант</w:t>
      </w:r>
      <w:r w:rsidRPr="005C660E">
        <w:rPr>
          <w:sz w:val="28"/>
          <w:szCs w:val="28"/>
        </w:rPr>
        <w:t>П</w:t>
      </w:r>
      <w:r w:rsidRPr="005C660E">
        <w:rPr>
          <w:sz w:val="28"/>
          <w:szCs w:val="28"/>
        </w:rPr>
        <w:t>люс».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0" w:history="1">
        <w:r w:rsidRPr="005C660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Тринадцатого арбитражного апелляционного суда от 23 января 2008 г. по делу № А56-12159/2007 // СПС «КонсультантПлюс».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61" w:history="1">
        <w:r w:rsidRPr="005C660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Семнадцатого арбитражного апелляционного суда от 14 сентября 2007 г. № 17АП-5793/07-АК по делу № А50-5161/2007-А3  // СПС «КонсультантПлюс».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Постановление ФАС Волго-Вятского округа от 07 ноября 2006 г. по делу № А28-19615/2005-488/4 // СПС «КонсультантПлюс».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Pr="005C660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ФАС Восточно-Сибирского округа от 02 марта 2004 г. № А19-2611/03-6-Ф02-604/04-С2 // СПС «КонсультантПлюс». 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Постановление ФАС Восточно-Сибирского округа от 10 апреля 2006 г. № А78-11270/05-С1-1/331-Ф02-1491/06-С2 г. по делу № А78-11270/05-С1-1/331 // СПС «КонсультантПлюс».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Постановление ФАС Московского округа от 06 декабря 2004 г. № КГ-А41/11213-04 // СПС «КонсультантПлюс».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Постановление ФАС Московского округа от 07 декабря 2004 г. № КГ-А40/10668-04 // СПС «КонсультантПлюс».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Постановление ФАС Московского округа от 28 марта 2005 г. № КГ-А40/1826-05 // СПС «КонсультантПлюс».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 xml:space="preserve">Постановления ФАС Поволжского округа от 25 января 2005 </w:t>
      </w:r>
      <w:hyperlink r:id="rId63" w:history="1">
        <w:r w:rsidRPr="005C660E">
          <w:rPr>
            <w:rFonts w:ascii="Times New Roman" w:hAnsi="Times New Roman" w:cs="Times New Roman"/>
            <w:sz w:val="28"/>
            <w:szCs w:val="28"/>
          </w:rPr>
          <w:t>№ А55-6685/2004-42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// СПС «КонсультантПлюс».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Постановление ФАС Поволжского округа от 07 апреля 2005 г. № А65-20055/04-СГ2-20 // СПС «КонсультантПлюс».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Pr="005C660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ФАС Северо-Западного округа от 09 июля 2002 г. № А05-12628/01-664/4 // СПС «КонсультантПлюс».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Pr="005C660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C660E">
        <w:rPr>
          <w:rFonts w:ascii="Times New Roman" w:hAnsi="Times New Roman" w:cs="Times New Roman"/>
          <w:sz w:val="28"/>
          <w:szCs w:val="28"/>
        </w:rPr>
        <w:t xml:space="preserve"> ФАС Северо-Западного округа от 09 декабря 2004 г. № А21-10342/03-С2  // СПС «КонсультантПлюс».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Постановление ФАС Северо-Кавказского округа от 31 мая 2006 г. № Ф08-2302/2006 г. по делу № А63-122/2005-С1 // СПС «КонсультантПлюс».</w:t>
      </w:r>
    </w:p>
    <w:p w:rsidR="00151354" w:rsidRPr="005C660E" w:rsidRDefault="00151354" w:rsidP="006E1BBE">
      <w:pPr>
        <w:pStyle w:val="ConsPlusNormal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660E">
        <w:rPr>
          <w:rFonts w:ascii="Times New Roman" w:hAnsi="Times New Roman" w:cs="Times New Roman"/>
          <w:sz w:val="28"/>
          <w:szCs w:val="28"/>
        </w:rPr>
        <w:t>Постановление ФАС Уральского округа от 03 февраля 2004 г. № Ф09-90/04-ГК по делу № А76-10335/03-22-195 // СПС «КонсультантПлюс».</w:t>
      </w:r>
    </w:p>
    <w:p w:rsidR="00AF0FB3" w:rsidRPr="005C660E" w:rsidRDefault="00AF0FB3" w:rsidP="006E1BBE">
      <w:pPr>
        <w:spacing w:line="360" w:lineRule="auto"/>
        <w:ind w:firstLine="720"/>
        <w:jc w:val="both"/>
        <w:rPr>
          <w:sz w:val="28"/>
          <w:szCs w:val="28"/>
        </w:rPr>
      </w:pPr>
    </w:p>
    <w:sectPr w:rsidR="00AF0FB3" w:rsidRPr="005C660E" w:rsidSect="00385A5D">
      <w:headerReference w:type="default" r:id="rId66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40" w:rsidRDefault="00F10040" w:rsidP="001F7D57">
      <w:r>
        <w:separator/>
      </w:r>
    </w:p>
  </w:endnote>
  <w:endnote w:type="continuationSeparator" w:id="0">
    <w:p w:rsidR="00F10040" w:rsidRDefault="00F10040" w:rsidP="001F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40" w:rsidRDefault="00F10040" w:rsidP="001F7D57">
      <w:r>
        <w:separator/>
      </w:r>
    </w:p>
  </w:footnote>
  <w:footnote w:type="continuationSeparator" w:id="0">
    <w:p w:rsidR="00F10040" w:rsidRDefault="00F10040" w:rsidP="001F7D57">
      <w:r>
        <w:continuationSeparator/>
      </w:r>
    </w:p>
  </w:footnote>
  <w:footnote w:id="1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Гражданский кодекс Российской Федерации (часть первая) от 30</w:t>
      </w:r>
      <w:r>
        <w:rPr>
          <w:rFonts w:ascii="Times New Roman" w:hAnsi="Times New Roman" w:cs="Times New Roman"/>
        </w:rPr>
        <w:t xml:space="preserve"> ноября </w:t>
      </w:r>
      <w:r w:rsidRPr="00AF6237">
        <w:rPr>
          <w:rFonts w:ascii="Times New Roman" w:hAnsi="Times New Roman" w:cs="Times New Roman"/>
        </w:rPr>
        <w:t>199</w:t>
      </w:r>
      <w:r>
        <w:rPr>
          <w:rFonts w:ascii="Times New Roman" w:hAnsi="Times New Roman" w:cs="Times New Roman"/>
        </w:rPr>
        <w:t>4 г. №</w:t>
      </w:r>
      <w:r w:rsidRPr="00AF6237">
        <w:rPr>
          <w:rFonts w:ascii="Times New Roman" w:hAnsi="Times New Roman" w:cs="Times New Roman"/>
        </w:rPr>
        <w:t xml:space="preserve"> 51-ФЗ (ред. от 22</w:t>
      </w:r>
      <w:r>
        <w:rPr>
          <w:rFonts w:ascii="Times New Roman" w:hAnsi="Times New Roman" w:cs="Times New Roman"/>
        </w:rPr>
        <w:t xml:space="preserve"> октя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ря </w:t>
      </w:r>
      <w:r w:rsidRPr="00AF6237">
        <w:rPr>
          <w:rFonts w:ascii="Times New Roman" w:hAnsi="Times New Roman" w:cs="Times New Roman"/>
        </w:rPr>
        <w:t>2014, с изм. и доп., вступ. в силу с 02</w:t>
      </w:r>
      <w:r>
        <w:rPr>
          <w:rFonts w:ascii="Times New Roman" w:hAnsi="Times New Roman" w:cs="Times New Roman"/>
        </w:rPr>
        <w:t xml:space="preserve"> марта </w:t>
      </w:r>
      <w:r w:rsidRPr="00AF623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5 г.)</w:t>
      </w:r>
      <w:r w:rsidRPr="00AF6237">
        <w:rPr>
          <w:rFonts w:ascii="Times New Roman" w:hAnsi="Times New Roman" w:cs="Times New Roman"/>
        </w:rPr>
        <w:t xml:space="preserve"> // </w:t>
      </w:r>
      <w:r>
        <w:rPr>
          <w:rFonts w:ascii="Times New Roman" w:hAnsi="Times New Roman" w:cs="Times New Roman"/>
        </w:rPr>
        <w:t xml:space="preserve">Собрание законодательства Российской Федерации. – </w:t>
      </w:r>
      <w:r w:rsidRPr="00AF6237">
        <w:rPr>
          <w:rFonts w:ascii="Times New Roman" w:hAnsi="Times New Roman" w:cs="Times New Roman"/>
        </w:rPr>
        <w:t xml:space="preserve"> 1994</w:t>
      </w:r>
      <w:r>
        <w:rPr>
          <w:rFonts w:ascii="Times New Roman" w:hAnsi="Times New Roman" w:cs="Times New Roman"/>
        </w:rPr>
        <w:t>. – №</w:t>
      </w:r>
      <w:r w:rsidRPr="00AF6237">
        <w:rPr>
          <w:rFonts w:ascii="Times New Roman" w:hAnsi="Times New Roman" w:cs="Times New Roman"/>
        </w:rPr>
        <w:t xml:space="preserve"> 32</w:t>
      </w:r>
      <w:r>
        <w:rPr>
          <w:rFonts w:ascii="Times New Roman" w:hAnsi="Times New Roman" w:cs="Times New Roman"/>
        </w:rPr>
        <w:t>. – Ст.</w:t>
      </w:r>
      <w:r w:rsidRPr="00AF6237">
        <w:rPr>
          <w:rFonts w:ascii="Times New Roman" w:hAnsi="Times New Roman" w:cs="Times New Roman"/>
        </w:rPr>
        <w:t xml:space="preserve"> 3301.</w:t>
      </w:r>
    </w:p>
  </w:footnote>
  <w:footnote w:id="2">
    <w:p w:rsidR="00757C03" w:rsidRPr="00AF6237" w:rsidRDefault="00757C03" w:rsidP="00AF6237">
      <w:pPr>
        <w:pStyle w:val="a5"/>
        <w:jc w:val="both"/>
      </w:pPr>
      <w:r w:rsidRPr="00AF6237">
        <w:rPr>
          <w:rStyle w:val="a7"/>
        </w:rPr>
        <w:footnoteRef/>
      </w:r>
      <w:r w:rsidRPr="00AF6237">
        <w:t xml:space="preserve"> Брагинский М.И., Витрянский В.В. </w:t>
      </w:r>
      <w:hyperlink r:id="rId1" w:history="1">
        <w:r w:rsidRPr="00AF6237">
          <w:t>Договорное право</w:t>
        </w:r>
      </w:hyperlink>
      <w:r w:rsidRPr="00AF6237">
        <w:t>. Книга первая. Общие положения. Издание третье</w:t>
      </w:r>
      <w:r>
        <w:t>. – М.</w:t>
      </w:r>
      <w:r w:rsidRPr="00AF6237">
        <w:t>: Статут, 2001</w:t>
      </w:r>
      <w:r>
        <w:t>. – С.</w:t>
      </w:r>
      <w:r w:rsidRPr="00AF6237">
        <w:t xml:space="preserve"> 99.</w:t>
      </w:r>
    </w:p>
  </w:footnote>
  <w:footnote w:id="3">
    <w:p w:rsidR="00C457CC" w:rsidRPr="00D80B81" w:rsidRDefault="00C457CC" w:rsidP="00C457CC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D80B81">
        <w:rPr>
          <w:rStyle w:val="a7"/>
          <w:rFonts w:ascii="Times New Roman" w:hAnsi="Times New Roman" w:cs="Times New Roman"/>
          <w:color w:val="000000"/>
        </w:rPr>
        <w:footnoteRef/>
      </w:r>
      <w:r w:rsidRPr="00D80B81">
        <w:rPr>
          <w:rFonts w:ascii="Times New Roman" w:hAnsi="Times New Roman" w:cs="Times New Roman"/>
          <w:color w:val="000000"/>
        </w:rPr>
        <w:t xml:space="preserve"> Сулейменов М.К. Предпринимательский договор как институт гражданского права // Проблемы правового регулирования предпринимательской деятельности в Республике Казахстан / Сост. Б.А. Жетписбаев. Мат</w:t>
      </w:r>
      <w:r w:rsidRPr="00D80B81">
        <w:rPr>
          <w:rFonts w:ascii="Times New Roman" w:hAnsi="Times New Roman" w:cs="Times New Roman"/>
          <w:color w:val="000000"/>
        </w:rPr>
        <w:t>е</w:t>
      </w:r>
      <w:r w:rsidRPr="00D80B81">
        <w:rPr>
          <w:rFonts w:ascii="Times New Roman" w:hAnsi="Times New Roman" w:cs="Times New Roman"/>
          <w:color w:val="000000"/>
        </w:rPr>
        <w:t xml:space="preserve">риалы круглого стола, посвященного памяти д.ю.н. Амирхановой И.В. </w:t>
      </w:r>
      <w:r w:rsidR="00C822C1" w:rsidRPr="00D80B81">
        <w:rPr>
          <w:rFonts w:ascii="Times New Roman" w:hAnsi="Times New Roman" w:cs="Times New Roman"/>
          <w:color w:val="000000"/>
        </w:rPr>
        <w:t xml:space="preserve">– </w:t>
      </w:r>
      <w:r w:rsidRPr="00D80B81">
        <w:rPr>
          <w:rFonts w:ascii="Times New Roman" w:hAnsi="Times New Roman" w:cs="Times New Roman"/>
          <w:color w:val="000000"/>
        </w:rPr>
        <w:t xml:space="preserve">Алматы, 2010. </w:t>
      </w:r>
      <w:r w:rsidR="00C822C1" w:rsidRPr="00D80B81">
        <w:rPr>
          <w:rFonts w:ascii="Times New Roman" w:hAnsi="Times New Roman" w:cs="Times New Roman"/>
          <w:color w:val="000000"/>
        </w:rPr>
        <w:t xml:space="preserve">– </w:t>
      </w:r>
      <w:r w:rsidRPr="00D80B81">
        <w:rPr>
          <w:rFonts w:ascii="Times New Roman" w:hAnsi="Times New Roman" w:cs="Times New Roman"/>
          <w:color w:val="000000"/>
        </w:rPr>
        <w:t>С. 9.</w:t>
      </w:r>
    </w:p>
  </w:footnote>
  <w:footnote w:id="4">
    <w:p w:rsidR="008D3363" w:rsidRPr="00AF6237" w:rsidRDefault="008D3363" w:rsidP="008D3363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Кусаинова А.К., Худайбердина Г.А. К вопросу о понятии предпринимательского договора // Юрист</w:t>
      </w:r>
      <w:r>
        <w:rPr>
          <w:rFonts w:ascii="Times New Roman" w:hAnsi="Times New Roman" w:cs="Times New Roman"/>
        </w:rPr>
        <w:t>. – 20</w:t>
      </w:r>
      <w:r w:rsidRPr="00AF623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 – №</w:t>
      </w:r>
      <w:r w:rsidRPr="00AF6237">
        <w:rPr>
          <w:rFonts w:ascii="Times New Roman" w:hAnsi="Times New Roman" w:cs="Times New Roman"/>
        </w:rPr>
        <w:t xml:space="preserve"> 18</w:t>
      </w:r>
      <w:r>
        <w:rPr>
          <w:rFonts w:ascii="Times New Roman" w:hAnsi="Times New Roman" w:cs="Times New Roman"/>
        </w:rPr>
        <w:t>. – С.</w:t>
      </w:r>
      <w:r w:rsidRPr="00AF6237">
        <w:rPr>
          <w:rFonts w:ascii="Times New Roman" w:hAnsi="Times New Roman" w:cs="Times New Roman"/>
        </w:rPr>
        <w:t xml:space="preserve"> 32 - 37.</w:t>
      </w:r>
    </w:p>
  </w:footnote>
  <w:footnote w:id="5">
    <w:p w:rsidR="00757C03" w:rsidRPr="00AF6237" w:rsidRDefault="00757C03" w:rsidP="00AF6237">
      <w:pPr>
        <w:pStyle w:val="a5"/>
        <w:jc w:val="both"/>
      </w:pPr>
      <w:r w:rsidRPr="00AF6237">
        <w:rPr>
          <w:rStyle w:val="a7"/>
        </w:rPr>
        <w:footnoteRef/>
      </w:r>
      <w:r w:rsidRPr="00AF6237">
        <w:t xml:space="preserve"> Предпринимательское право Российской Федерации / Отв. ред. Е.П. Губин, П.Г. Лахно</w:t>
      </w:r>
      <w:r>
        <w:t>. – М.</w:t>
      </w:r>
      <w:r w:rsidRPr="00AF6237">
        <w:t>: Юрист, 2006</w:t>
      </w:r>
      <w:r>
        <w:t>. – С.</w:t>
      </w:r>
      <w:r w:rsidRPr="00AF6237">
        <w:t xml:space="preserve"> 911 - 919.</w:t>
      </w:r>
    </w:p>
  </w:footnote>
  <w:footnote w:id="6">
    <w:p w:rsidR="00757C03" w:rsidRPr="00D80B81" w:rsidRDefault="00757C03" w:rsidP="00A21611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D80B81">
        <w:rPr>
          <w:rStyle w:val="a7"/>
          <w:rFonts w:ascii="Times New Roman" w:hAnsi="Times New Roman" w:cs="Times New Roman"/>
          <w:color w:val="000000"/>
        </w:rPr>
        <w:footnoteRef/>
      </w:r>
      <w:r w:rsidRPr="00D80B81">
        <w:rPr>
          <w:rFonts w:ascii="Times New Roman" w:hAnsi="Times New Roman" w:cs="Times New Roman"/>
          <w:color w:val="000000"/>
        </w:rPr>
        <w:t xml:space="preserve"> </w:t>
      </w:r>
      <w:r w:rsidR="00A21611" w:rsidRPr="00D80B81">
        <w:rPr>
          <w:rFonts w:ascii="Times New Roman" w:hAnsi="Times New Roman" w:cs="Times New Roman"/>
          <w:color w:val="000000"/>
        </w:rPr>
        <w:t xml:space="preserve">Белых В.С. Правовое регулирование предпринимательской деятельности в России: Монография. – М.: ТК Велби, Изд-во "Проспект", 2005.  </w:t>
      </w:r>
      <w:r w:rsidRPr="00D80B81">
        <w:rPr>
          <w:rFonts w:ascii="Times New Roman" w:hAnsi="Times New Roman" w:cs="Times New Roman"/>
          <w:color w:val="000000"/>
        </w:rPr>
        <w:t>– С. 343.</w:t>
      </w:r>
    </w:p>
  </w:footnote>
  <w:footnote w:id="7">
    <w:p w:rsidR="00757C03" w:rsidRPr="00AF6237" w:rsidRDefault="00757C03" w:rsidP="00AF6237">
      <w:pPr>
        <w:pStyle w:val="a5"/>
        <w:jc w:val="both"/>
      </w:pPr>
      <w:r w:rsidRPr="00AF6237">
        <w:rPr>
          <w:rStyle w:val="a7"/>
        </w:rPr>
        <w:footnoteRef/>
      </w:r>
      <w:r w:rsidRPr="00AF6237">
        <w:t xml:space="preserve"> Занковский С.С. Предпринимательские обязательства</w:t>
      </w:r>
      <w:r>
        <w:t>. – М.</w:t>
      </w:r>
      <w:r w:rsidRPr="00AF6237">
        <w:t>, 2012</w:t>
      </w:r>
      <w:r>
        <w:t>. – С.</w:t>
      </w:r>
      <w:r w:rsidRPr="00AF6237">
        <w:t xml:space="preserve"> 17.</w:t>
      </w:r>
    </w:p>
  </w:footnote>
  <w:footnote w:id="8">
    <w:p w:rsidR="00757C03" w:rsidRPr="00AF6237" w:rsidRDefault="00757C03" w:rsidP="00AF6237">
      <w:pPr>
        <w:pStyle w:val="a5"/>
        <w:jc w:val="both"/>
      </w:pPr>
      <w:r w:rsidRPr="00AF6237">
        <w:rPr>
          <w:rStyle w:val="a7"/>
        </w:rPr>
        <w:footnoteRef/>
      </w:r>
      <w:r w:rsidRPr="00AF6237">
        <w:t xml:space="preserve"> Илюшина М.Н. Правовой режим сделок в коммерческих отношениях: вопросы становления в доктрине, законодательстве и правоприменительной практике</w:t>
      </w:r>
      <w:r>
        <w:t>. – М.</w:t>
      </w:r>
      <w:r w:rsidRPr="00AF6237">
        <w:t>, 2011</w:t>
      </w:r>
      <w:r>
        <w:t>. – С.</w:t>
      </w:r>
      <w:r w:rsidRPr="00AF6237">
        <w:t xml:space="preserve"> 16.</w:t>
      </w:r>
    </w:p>
  </w:footnote>
  <w:footnote w:id="9">
    <w:p w:rsidR="00757C03" w:rsidRPr="00AF6237" w:rsidRDefault="00757C03" w:rsidP="00AF6237">
      <w:pPr>
        <w:pStyle w:val="a5"/>
        <w:jc w:val="both"/>
      </w:pPr>
      <w:r w:rsidRPr="00AF6237">
        <w:rPr>
          <w:rStyle w:val="a7"/>
        </w:rPr>
        <w:footnoteRef/>
      </w:r>
      <w:r w:rsidRPr="00AF6237">
        <w:t xml:space="preserve"> Занковский С.С. Указ. соч</w:t>
      </w:r>
      <w:r>
        <w:t>. – С. – 20</w:t>
      </w:r>
      <w:r w:rsidRPr="00AF6237">
        <w:t>.</w:t>
      </w:r>
    </w:p>
  </w:footnote>
  <w:footnote w:id="10">
    <w:p w:rsidR="00757C03" w:rsidRPr="00AF6237" w:rsidRDefault="00757C03" w:rsidP="00AF6237">
      <w:pPr>
        <w:pStyle w:val="a5"/>
        <w:jc w:val="both"/>
      </w:pPr>
      <w:r w:rsidRPr="00AF6237">
        <w:rPr>
          <w:rStyle w:val="a7"/>
        </w:rPr>
        <w:footnoteRef/>
      </w:r>
      <w:r w:rsidRPr="00AF6237">
        <w:t xml:space="preserve"> Там же</w:t>
      </w:r>
      <w:r>
        <w:t>. – С. – 20</w:t>
      </w:r>
      <w:r w:rsidRPr="00AF6237">
        <w:t xml:space="preserve"> - 21.</w:t>
      </w:r>
    </w:p>
  </w:footnote>
  <w:footnote w:id="11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Кирпичев А.Е. Соотношение понятий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потребительский договор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обязательство, связанное с осущес</w:t>
      </w:r>
      <w:r w:rsidRPr="00AF6237">
        <w:rPr>
          <w:rFonts w:ascii="Times New Roman" w:hAnsi="Times New Roman" w:cs="Times New Roman"/>
        </w:rPr>
        <w:t>т</w:t>
      </w:r>
      <w:r w:rsidRPr="00AF6237">
        <w:rPr>
          <w:rFonts w:ascii="Times New Roman" w:hAnsi="Times New Roman" w:cs="Times New Roman"/>
        </w:rPr>
        <w:t>влением предпринимательской деятельности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>: проблемы теории и правоприменения // Мировой судья</w:t>
      </w:r>
      <w:r>
        <w:rPr>
          <w:rFonts w:ascii="Times New Roman" w:hAnsi="Times New Roman" w:cs="Times New Roman"/>
        </w:rPr>
        <w:t>. – 20</w:t>
      </w:r>
      <w:r w:rsidRPr="00AF623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 – №</w:t>
      </w:r>
      <w:r w:rsidRPr="00AF623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. – С. 20</w:t>
      </w:r>
      <w:r w:rsidRPr="00AF6237">
        <w:rPr>
          <w:rFonts w:ascii="Times New Roman" w:hAnsi="Times New Roman" w:cs="Times New Roman"/>
        </w:rPr>
        <w:t xml:space="preserve"> - 24.</w:t>
      </w:r>
    </w:p>
  </w:footnote>
  <w:footnote w:id="12">
    <w:p w:rsidR="00757C03" w:rsidRPr="00AF6237" w:rsidRDefault="00757C03" w:rsidP="00AF6237">
      <w:pPr>
        <w:pStyle w:val="a5"/>
        <w:jc w:val="both"/>
      </w:pPr>
      <w:r w:rsidRPr="00AF6237">
        <w:rPr>
          <w:rStyle w:val="a7"/>
        </w:rPr>
        <w:footnoteRef/>
      </w:r>
      <w:r w:rsidRPr="00AF6237">
        <w:t xml:space="preserve"> Филиппова С.Ю. Реформирование гражданского законодательства об обязательствах в сфере предприн</w:t>
      </w:r>
      <w:r w:rsidRPr="00AF6237">
        <w:t>и</w:t>
      </w:r>
      <w:r w:rsidRPr="00AF6237">
        <w:t xml:space="preserve">мательской деятельности: гражданский оборот - место для экспериментов? // </w:t>
      </w:r>
      <w:hyperlink r:id="rId2" w:history="1">
        <w:r w:rsidRPr="00AF6237">
          <w:t>Право и бизнес</w:t>
        </w:r>
      </w:hyperlink>
      <w:r w:rsidRPr="00AF6237">
        <w:t>: Сборник I Ежегодной международной научно-практической конференции, приуроченной к 80-летию со дня рождения профессора В.С. Мартемьянова</w:t>
      </w:r>
      <w:r>
        <w:t>. – М.</w:t>
      </w:r>
      <w:r w:rsidRPr="00AF6237">
        <w:t>: Юрист, 2012</w:t>
      </w:r>
      <w:r>
        <w:t>. – С.</w:t>
      </w:r>
      <w:r w:rsidRPr="00AF6237">
        <w:t xml:space="preserve"> 482.</w:t>
      </w:r>
    </w:p>
  </w:footnote>
  <w:footnote w:id="13">
    <w:p w:rsidR="003262DD" w:rsidRPr="00D80B81" w:rsidRDefault="003262DD" w:rsidP="003262DD">
      <w:pPr>
        <w:pStyle w:val="ConsPlusNormal"/>
        <w:jc w:val="both"/>
        <w:rPr>
          <w:color w:val="000000"/>
        </w:rPr>
      </w:pPr>
      <w:r w:rsidRPr="00D80B81">
        <w:rPr>
          <w:rStyle w:val="a7"/>
          <w:rFonts w:ascii="Times New Roman" w:hAnsi="Times New Roman" w:cs="Times New Roman"/>
          <w:color w:val="000000"/>
        </w:rPr>
        <w:footnoteRef/>
      </w:r>
      <w:r w:rsidRPr="00D80B81">
        <w:rPr>
          <w:rFonts w:ascii="Times New Roman" w:hAnsi="Times New Roman" w:cs="Times New Roman"/>
          <w:color w:val="000000"/>
        </w:rPr>
        <w:t xml:space="preserve"> Козлова Е.Б. Система договоров, направленных на создание объектов недвижимости. – М.: КОНТРАКТ, 2013.</w:t>
      </w:r>
    </w:p>
  </w:footnote>
  <w:footnote w:id="14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Постановление Президиума ВАС РФ от 01</w:t>
      </w:r>
      <w:r>
        <w:rPr>
          <w:rFonts w:ascii="Times New Roman" w:hAnsi="Times New Roman" w:cs="Times New Roman"/>
        </w:rPr>
        <w:t xml:space="preserve"> марта </w:t>
      </w:r>
      <w:r w:rsidRPr="00AF623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5 г. №</w:t>
      </w:r>
      <w:r w:rsidRPr="00AF6237">
        <w:rPr>
          <w:rFonts w:ascii="Times New Roman" w:hAnsi="Times New Roman" w:cs="Times New Roman"/>
        </w:rPr>
        <w:t xml:space="preserve"> 12102/0</w:t>
      </w:r>
      <w:r>
        <w:rPr>
          <w:rFonts w:ascii="Times New Roman" w:hAnsi="Times New Roman" w:cs="Times New Roman"/>
        </w:rPr>
        <w:t>4 г. по</w:t>
      </w:r>
      <w:r w:rsidRPr="00AF6237">
        <w:rPr>
          <w:rFonts w:ascii="Times New Roman" w:hAnsi="Times New Roman" w:cs="Times New Roman"/>
        </w:rPr>
        <w:t xml:space="preserve"> делу </w:t>
      </w:r>
      <w:r>
        <w:rPr>
          <w:rFonts w:ascii="Times New Roman" w:hAnsi="Times New Roman" w:cs="Times New Roman"/>
        </w:rPr>
        <w:t>№</w:t>
      </w:r>
      <w:r w:rsidRPr="00AF6237">
        <w:rPr>
          <w:rFonts w:ascii="Times New Roman" w:hAnsi="Times New Roman" w:cs="Times New Roman"/>
        </w:rPr>
        <w:t xml:space="preserve"> А56-36561/03 // Вестник ВАС РФ</w:t>
      </w:r>
      <w:r>
        <w:rPr>
          <w:rFonts w:ascii="Times New Roman" w:hAnsi="Times New Roman" w:cs="Times New Roman"/>
        </w:rPr>
        <w:t>. – 20</w:t>
      </w:r>
      <w:r w:rsidRPr="00AF6237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 – №</w:t>
      </w:r>
      <w:r w:rsidRPr="00AF6237">
        <w:rPr>
          <w:rFonts w:ascii="Times New Roman" w:hAnsi="Times New Roman" w:cs="Times New Roman"/>
        </w:rPr>
        <w:t xml:space="preserve"> 6.</w:t>
      </w:r>
    </w:p>
  </w:footnote>
  <w:footnote w:id="15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</w:t>
      </w:r>
      <w:hyperlink r:id="rId3" w:history="1">
        <w:r w:rsidRPr="00AF6237">
          <w:rPr>
            <w:rFonts w:ascii="Times New Roman" w:hAnsi="Times New Roman" w:cs="Times New Roman"/>
          </w:rPr>
          <w:t>Постановление</w:t>
        </w:r>
      </w:hyperlink>
      <w:r w:rsidRPr="00AF6237">
        <w:rPr>
          <w:rFonts w:ascii="Times New Roman" w:hAnsi="Times New Roman" w:cs="Times New Roman"/>
        </w:rPr>
        <w:t xml:space="preserve"> ФАС Северо-Западного округа от 09</w:t>
      </w:r>
      <w:r>
        <w:rPr>
          <w:rFonts w:ascii="Times New Roman" w:hAnsi="Times New Roman" w:cs="Times New Roman"/>
        </w:rPr>
        <w:t xml:space="preserve"> июля </w:t>
      </w:r>
      <w:r w:rsidRPr="00AF623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2 г. №</w:t>
      </w:r>
      <w:r w:rsidRPr="00AF6237">
        <w:rPr>
          <w:rFonts w:ascii="Times New Roman" w:hAnsi="Times New Roman" w:cs="Times New Roman"/>
        </w:rPr>
        <w:t xml:space="preserve"> А05-12628/01-664/4 // СПС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Ко</w:t>
      </w:r>
      <w:r w:rsidRPr="00AF6237">
        <w:rPr>
          <w:rFonts w:ascii="Times New Roman" w:hAnsi="Times New Roman" w:cs="Times New Roman"/>
        </w:rPr>
        <w:t>н</w:t>
      </w:r>
      <w:r w:rsidRPr="00AF6237">
        <w:rPr>
          <w:rFonts w:ascii="Times New Roman" w:hAnsi="Times New Roman" w:cs="Times New Roman"/>
        </w:rPr>
        <w:t>сультантПлюс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>.</w:t>
      </w:r>
    </w:p>
  </w:footnote>
  <w:footnote w:id="16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Постановление ФАС Поволжского округа от 07</w:t>
      </w:r>
      <w:r>
        <w:rPr>
          <w:rFonts w:ascii="Times New Roman" w:hAnsi="Times New Roman" w:cs="Times New Roman"/>
        </w:rPr>
        <w:t xml:space="preserve"> апреля </w:t>
      </w:r>
      <w:r w:rsidRPr="00AF623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5 г. №</w:t>
      </w:r>
      <w:r w:rsidRPr="00AF6237">
        <w:rPr>
          <w:rFonts w:ascii="Times New Roman" w:hAnsi="Times New Roman" w:cs="Times New Roman"/>
        </w:rPr>
        <w:t xml:space="preserve"> А65-20055/04-СГ2-20 // СПС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Консул</w:t>
      </w:r>
      <w:r w:rsidRPr="00AF6237">
        <w:rPr>
          <w:rFonts w:ascii="Times New Roman" w:hAnsi="Times New Roman" w:cs="Times New Roman"/>
        </w:rPr>
        <w:t>ь</w:t>
      </w:r>
      <w:r w:rsidRPr="00AF6237">
        <w:rPr>
          <w:rFonts w:ascii="Times New Roman" w:hAnsi="Times New Roman" w:cs="Times New Roman"/>
        </w:rPr>
        <w:t>тантПлюс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>.</w:t>
      </w:r>
    </w:p>
  </w:footnote>
  <w:footnote w:id="17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Постановление ФАС Московского округа от 06</w:t>
      </w:r>
      <w:r>
        <w:rPr>
          <w:rFonts w:ascii="Times New Roman" w:hAnsi="Times New Roman" w:cs="Times New Roman"/>
        </w:rPr>
        <w:t xml:space="preserve"> декабря </w:t>
      </w:r>
      <w:r w:rsidRPr="00AF623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4 г. №</w:t>
      </w:r>
      <w:r w:rsidRPr="00AF6237">
        <w:rPr>
          <w:rFonts w:ascii="Times New Roman" w:hAnsi="Times New Roman" w:cs="Times New Roman"/>
        </w:rPr>
        <w:t xml:space="preserve"> КГ-А41/11213-04 // СПС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Консульта</w:t>
      </w:r>
      <w:r w:rsidRPr="00AF6237">
        <w:rPr>
          <w:rFonts w:ascii="Times New Roman" w:hAnsi="Times New Roman" w:cs="Times New Roman"/>
        </w:rPr>
        <w:t>н</w:t>
      </w:r>
      <w:r w:rsidRPr="00AF6237">
        <w:rPr>
          <w:rFonts w:ascii="Times New Roman" w:hAnsi="Times New Roman" w:cs="Times New Roman"/>
        </w:rPr>
        <w:t>тПлюс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>.</w:t>
      </w:r>
    </w:p>
  </w:footnote>
  <w:footnote w:id="18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Постановление ФАС Восточно-Сибирского округа от 10</w:t>
      </w:r>
      <w:r>
        <w:rPr>
          <w:rFonts w:ascii="Times New Roman" w:hAnsi="Times New Roman" w:cs="Times New Roman"/>
        </w:rPr>
        <w:t xml:space="preserve"> апреля </w:t>
      </w:r>
      <w:r w:rsidRPr="00AF623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6 г. №</w:t>
      </w:r>
      <w:r w:rsidRPr="00AF6237">
        <w:rPr>
          <w:rFonts w:ascii="Times New Roman" w:hAnsi="Times New Roman" w:cs="Times New Roman"/>
        </w:rPr>
        <w:t xml:space="preserve"> А78-11270/05-С1-1/331-Ф02-1491/06-С</w:t>
      </w:r>
      <w:r>
        <w:rPr>
          <w:rFonts w:ascii="Times New Roman" w:hAnsi="Times New Roman" w:cs="Times New Roman"/>
        </w:rPr>
        <w:t>2 г. по</w:t>
      </w:r>
      <w:r w:rsidRPr="00AF6237">
        <w:rPr>
          <w:rFonts w:ascii="Times New Roman" w:hAnsi="Times New Roman" w:cs="Times New Roman"/>
        </w:rPr>
        <w:t xml:space="preserve"> делу </w:t>
      </w:r>
      <w:r>
        <w:rPr>
          <w:rFonts w:ascii="Times New Roman" w:hAnsi="Times New Roman" w:cs="Times New Roman"/>
        </w:rPr>
        <w:t>№</w:t>
      </w:r>
      <w:r w:rsidRPr="00AF6237">
        <w:rPr>
          <w:rFonts w:ascii="Times New Roman" w:hAnsi="Times New Roman" w:cs="Times New Roman"/>
        </w:rPr>
        <w:t xml:space="preserve"> А78-11270/05-С1-1/331 // СПС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КонсультантПлюс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>.</w:t>
      </w:r>
    </w:p>
  </w:footnote>
  <w:footnote w:id="19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Постановления ФАС Поволжского округа от 25</w:t>
      </w:r>
      <w:r>
        <w:rPr>
          <w:rFonts w:ascii="Times New Roman" w:hAnsi="Times New Roman" w:cs="Times New Roman"/>
        </w:rPr>
        <w:t xml:space="preserve"> января </w:t>
      </w:r>
      <w:r w:rsidRPr="00AF6237">
        <w:rPr>
          <w:rFonts w:ascii="Times New Roman" w:hAnsi="Times New Roman" w:cs="Times New Roman"/>
        </w:rPr>
        <w:t xml:space="preserve">2005 </w:t>
      </w:r>
      <w:hyperlink r:id="rId4" w:history="1">
        <w:r>
          <w:rPr>
            <w:rFonts w:ascii="Times New Roman" w:hAnsi="Times New Roman" w:cs="Times New Roman"/>
          </w:rPr>
          <w:t>№</w:t>
        </w:r>
        <w:r w:rsidRPr="00AF6237">
          <w:rPr>
            <w:rFonts w:ascii="Times New Roman" w:hAnsi="Times New Roman" w:cs="Times New Roman"/>
          </w:rPr>
          <w:t xml:space="preserve"> А55-6685/2004-42</w:t>
        </w:r>
      </w:hyperlink>
      <w:r w:rsidRPr="00AF6237">
        <w:rPr>
          <w:rFonts w:ascii="Times New Roman" w:hAnsi="Times New Roman" w:cs="Times New Roman"/>
        </w:rPr>
        <w:t xml:space="preserve"> // СПС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Консультант</w:t>
      </w:r>
      <w:r w:rsidRPr="00AF6237">
        <w:rPr>
          <w:rFonts w:ascii="Times New Roman" w:hAnsi="Times New Roman" w:cs="Times New Roman"/>
        </w:rPr>
        <w:t>П</w:t>
      </w:r>
      <w:r w:rsidRPr="00AF6237">
        <w:rPr>
          <w:rFonts w:ascii="Times New Roman" w:hAnsi="Times New Roman" w:cs="Times New Roman"/>
        </w:rPr>
        <w:t>люс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>.</w:t>
      </w:r>
    </w:p>
  </w:footnote>
  <w:footnote w:id="20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Постановление Пленума Верховного Суда РФ </w:t>
      </w:r>
      <w:r>
        <w:rPr>
          <w:rFonts w:ascii="Times New Roman" w:hAnsi="Times New Roman" w:cs="Times New Roman"/>
        </w:rPr>
        <w:t>№</w:t>
      </w:r>
      <w:r w:rsidRPr="00AF6237">
        <w:rPr>
          <w:rFonts w:ascii="Times New Roman" w:hAnsi="Times New Roman" w:cs="Times New Roman"/>
        </w:rPr>
        <w:t xml:space="preserve"> 6, Пленума ВАС РФ </w:t>
      </w:r>
      <w:r>
        <w:rPr>
          <w:rFonts w:ascii="Times New Roman" w:hAnsi="Times New Roman" w:cs="Times New Roman"/>
        </w:rPr>
        <w:t>№</w:t>
      </w:r>
      <w:r w:rsidRPr="00AF6237">
        <w:rPr>
          <w:rFonts w:ascii="Times New Roman" w:hAnsi="Times New Roman" w:cs="Times New Roman"/>
        </w:rPr>
        <w:t xml:space="preserve"> 8 от 01</w:t>
      </w:r>
      <w:r>
        <w:rPr>
          <w:rFonts w:ascii="Times New Roman" w:hAnsi="Times New Roman" w:cs="Times New Roman"/>
        </w:rPr>
        <w:t xml:space="preserve"> июля </w:t>
      </w:r>
      <w:r w:rsidRPr="00AF6237">
        <w:rPr>
          <w:rFonts w:ascii="Times New Roman" w:hAnsi="Times New Roman" w:cs="Times New Roman"/>
        </w:rPr>
        <w:t xml:space="preserve">1996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О некоторых вопросах, связанных с применением части первой Гражданского кодекса Российской Федерации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 xml:space="preserve"> // Вестник ВАС РФ</w:t>
      </w:r>
      <w:r>
        <w:rPr>
          <w:rFonts w:ascii="Times New Roman" w:hAnsi="Times New Roman" w:cs="Times New Roman"/>
        </w:rPr>
        <w:t>. – 19</w:t>
      </w:r>
      <w:r w:rsidRPr="00AF6237">
        <w:rPr>
          <w:rFonts w:ascii="Times New Roman" w:hAnsi="Times New Roman" w:cs="Times New Roman"/>
        </w:rPr>
        <w:t>96</w:t>
      </w:r>
      <w:r>
        <w:rPr>
          <w:rFonts w:ascii="Times New Roman" w:hAnsi="Times New Roman" w:cs="Times New Roman"/>
        </w:rPr>
        <w:t>. – №</w:t>
      </w:r>
      <w:r w:rsidRPr="00AF6237">
        <w:rPr>
          <w:rFonts w:ascii="Times New Roman" w:hAnsi="Times New Roman" w:cs="Times New Roman"/>
        </w:rPr>
        <w:t xml:space="preserve"> 9.</w:t>
      </w:r>
    </w:p>
  </w:footnote>
  <w:footnote w:id="21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Постановление ФАС Северо-Кавказского округа от 31</w:t>
      </w:r>
      <w:r>
        <w:rPr>
          <w:rFonts w:ascii="Times New Roman" w:hAnsi="Times New Roman" w:cs="Times New Roman"/>
        </w:rPr>
        <w:t xml:space="preserve"> мая </w:t>
      </w:r>
      <w:r w:rsidRPr="00AF623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6 г. №</w:t>
      </w:r>
      <w:r w:rsidRPr="00AF6237">
        <w:rPr>
          <w:rFonts w:ascii="Times New Roman" w:hAnsi="Times New Roman" w:cs="Times New Roman"/>
        </w:rPr>
        <w:t xml:space="preserve"> Ф08-2302/200</w:t>
      </w:r>
      <w:r>
        <w:rPr>
          <w:rFonts w:ascii="Times New Roman" w:hAnsi="Times New Roman" w:cs="Times New Roman"/>
        </w:rPr>
        <w:t>6 г. по</w:t>
      </w:r>
      <w:r w:rsidRPr="00AF6237">
        <w:rPr>
          <w:rFonts w:ascii="Times New Roman" w:hAnsi="Times New Roman" w:cs="Times New Roman"/>
        </w:rPr>
        <w:t xml:space="preserve"> делу </w:t>
      </w:r>
      <w:r>
        <w:rPr>
          <w:rFonts w:ascii="Times New Roman" w:hAnsi="Times New Roman" w:cs="Times New Roman"/>
        </w:rPr>
        <w:t>№</w:t>
      </w:r>
      <w:r w:rsidRPr="00AF6237">
        <w:rPr>
          <w:rFonts w:ascii="Times New Roman" w:hAnsi="Times New Roman" w:cs="Times New Roman"/>
        </w:rPr>
        <w:t xml:space="preserve"> А63-122/2005-С1 // СПС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КонсультантПлюс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>.</w:t>
      </w:r>
    </w:p>
  </w:footnote>
  <w:footnote w:id="22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 </w:t>
      </w:r>
      <w:hyperlink r:id="rId5" w:history="1">
        <w:r w:rsidRPr="00AF6237">
          <w:rPr>
            <w:rFonts w:ascii="Times New Roman" w:hAnsi="Times New Roman" w:cs="Times New Roman"/>
          </w:rPr>
          <w:t>Постановление</w:t>
        </w:r>
      </w:hyperlink>
      <w:r w:rsidRPr="00AF6237">
        <w:rPr>
          <w:rFonts w:ascii="Times New Roman" w:hAnsi="Times New Roman" w:cs="Times New Roman"/>
        </w:rPr>
        <w:t xml:space="preserve"> Семнадцатого арбитражного апелляционного суда от 14</w:t>
      </w:r>
      <w:r>
        <w:rPr>
          <w:rFonts w:ascii="Times New Roman" w:hAnsi="Times New Roman" w:cs="Times New Roman"/>
        </w:rPr>
        <w:t xml:space="preserve"> сентября </w:t>
      </w:r>
      <w:r w:rsidRPr="00AF623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7 г. №</w:t>
      </w:r>
      <w:r w:rsidRPr="00AF6237">
        <w:rPr>
          <w:rFonts w:ascii="Times New Roman" w:hAnsi="Times New Roman" w:cs="Times New Roman"/>
        </w:rPr>
        <w:t xml:space="preserve"> 17АП-5793/07-АК по делу </w:t>
      </w:r>
      <w:r>
        <w:rPr>
          <w:rFonts w:ascii="Times New Roman" w:hAnsi="Times New Roman" w:cs="Times New Roman"/>
        </w:rPr>
        <w:t>№</w:t>
      </w:r>
      <w:r w:rsidRPr="00AF6237">
        <w:rPr>
          <w:rFonts w:ascii="Times New Roman" w:hAnsi="Times New Roman" w:cs="Times New Roman"/>
        </w:rPr>
        <w:t xml:space="preserve"> А50-5161/2007-А3  // СПС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КонсультантПлюс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>.</w:t>
      </w:r>
    </w:p>
  </w:footnote>
  <w:footnote w:id="23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Постановление ФАС Московского округа от 28</w:t>
      </w:r>
      <w:r>
        <w:rPr>
          <w:rFonts w:ascii="Times New Roman" w:hAnsi="Times New Roman" w:cs="Times New Roman"/>
        </w:rPr>
        <w:t xml:space="preserve"> марта </w:t>
      </w:r>
      <w:r w:rsidRPr="00AF623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5 г. №</w:t>
      </w:r>
      <w:r w:rsidRPr="00AF6237">
        <w:rPr>
          <w:rFonts w:ascii="Times New Roman" w:hAnsi="Times New Roman" w:cs="Times New Roman"/>
        </w:rPr>
        <w:t xml:space="preserve"> КГ-А40/1826-05 // СПС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Консультант</w:t>
      </w:r>
      <w:r w:rsidRPr="00AF6237">
        <w:rPr>
          <w:rFonts w:ascii="Times New Roman" w:hAnsi="Times New Roman" w:cs="Times New Roman"/>
        </w:rPr>
        <w:t>П</w:t>
      </w:r>
      <w:r w:rsidRPr="00AF6237">
        <w:rPr>
          <w:rFonts w:ascii="Times New Roman" w:hAnsi="Times New Roman" w:cs="Times New Roman"/>
        </w:rPr>
        <w:t>люс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>.</w:t>
      </w:r>
    </w:p>
  </w:footnote>
  <w:footnote w:id="24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Постановление ФАС Московского округа от 07</w:t>
      </w:r>
      <w:r>
        <w:rPr>
          <w:rFonts w:ascii="Times New Roman" w:hAnsi="Times New Roman" w:cs="Times New Roman"/>
        </w:rPr>
        <w:t xml:space="preserve"> декабря </w:t>
      </w:r>
      <w:r w:rsidRPr="00AF623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4 г. №</w:t>
      </w:r>
      <w:r w:rsidRPr="00AF6237">
        <w:rPr>
          <w:rFonts w:ascii="Times New Roman" w:hAnsi="Times New Roman" w:cs="Times New Roman"/>
        </w:rPr>
        <w:t xml:space="preserve"> КГ-А40/10668-04 // СПС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Консульта</w:t>
      </w:r>
      <w:r w:rsidRPr="00AF6237">
        <w:rPr>
          <w:rFonts w:ascii="Times New Roman" w:hAnsi="Times New Roman" w:cs="Times New Roman"/>
        </w:rPr>
        <w:t>н</w:t>
      </w:r>
      <w:r w:rsidRPr="00AF6237">
        <w:rPr>
          <w:rFonts w:ascii="Times New Roman" w:hAnsi="Times New Roman" w:cs="Times New Roman"/>
        </w:rPr>
        <w:t>тПлюс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>.</w:t>
      </w:r>
    </w:p>
  </w:footnote>
  <w:footnote w:id="25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Определение Верховного Суда РФ от 15</w:t>
      </w:r>
      <w:r>
        <w:rPr>
          <w:rFonts w:ascii="Times New Roman" w:hAnsi="Times New Roman" w:cs="Times New Roman"/>
        </w:rPr>
        <w:t xml:space="preserve"> марта </w:t>
      </w:r>
      <w:r w:rsidRPr="00AF623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5 г. №</w:t>
      </w:r>
      <w:r w:rsidRPr="00AF6237">
        <w:rPr>
          <w:rFonts w:ascii="Times New Roman" w:hAnsi="Times New Roman" w:cs="Times New Roman"/>
        </w:rPr>
        <w:t xml:space="preserve"> 78-В04-45 // СПС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КонсультантПлюс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>.</w:t>
      </w:r>
    </w:p>
  </w:footnote>
  <w:footnote w:id="26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 </w:t>
      </w:r>
      <w:hyperlink r:id="rId6" w:history="1">
        <w:r w:rsidRPr="00AF6237">
          <w:rPr>
            <w:rFonts w:ascii="Times New Roman" w:hAnsi="Times New Roman" w:cs="Times New Roman"/>
          </w:rPr>
          <w:t>Постановление</w:t>
        </w:r>
      </w:hyperlink>
      <w:r w:rsidRPr="00AF6237">
        <w:rPr>
          <w:rFonts w:ascii="Times New Roman" w:hAnsi="Times New Roman" w:cs="Times New Roman"/>
        </w:rPr>
        <w:t xml:space="preserve"> ФАС Северо-Западного округа от 09</w:t>
      </w:r>
      <w:r>
        <w:rPr>
          <w:rFonts w:ascii="Times New Roman" w:hAnsi="Times New Roman" w:cs="Times New Roman"/>
        </w:rPr>
        <w:t xml:space="preserve"> декабря </w:t>
      </w:r>
      <w:r w:rsidRPr="00AF623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4 г. №</w:t>
      </w:r>
      <w:r w:rsidRPr="00AF6237">
        <w:rPr>
          <w:rFonts w:ascii="Times New Roman" w:hAnsi="Times New Roman" w:cs="Times New Roman"/>
        </w:rPr>
        <w:t xml:space="preserve"> А21-10342/03-С2  // СПС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Ко</w:t>
      </w:r>
      <w:r w:rsidRPr="00AF6237">
        <w:rPr>
          <w:rFonts w:ascii="Times New Roman" w:hAnsi="Times New Roman" w:cs="Times New Roman"/>
        </w:rPr>
        <w:t>н</w:t>
      </w:r>
      <w:r w:rsidRPr="00AF6237">
        <w:rPr>
          <w:rFonts w:ascii="Times New Roman" w:hAnsi="Times New Roman" w:cs="Times New Roman"/>
        </w:rPr>
        <w:t>сультантПлюс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>.</w:t>
      </w:r>
    </w:p>
  </w:footnote>
  <w:footnote w:id="27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Постановление ФАС Уральского округа от 03</w:t>
      </w:r>
      <w:r>
        <w:rPr>
          <w:rFonts w:ascii="Times New Roman" w:hAnsi="Times New Roman" w:cs="Times New Roman"/>
        </w:rPr>
        <w:t xml:space="preserve"> февраля </w:t>
      </w:r>
      <w:r w:rsidRPr="00AF623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4 г. №</w:t>
      </w:r>
      <w:r w:rsidRPr="00AF6237">
        <w:rPr>
          <w:rFonts w:ascii="Times New Roman" w:hAnsi="Times New Roman" w:cs="Times New Roman"/>
        </w:rPr>
        <w:t xml:space="preserve"> Ф09-90/04-ГК по делу </w:t>
      </w:r>
      <w:r>
        <w:rPr>
          <w:rFonts w:ascii="Times New Roman" w:hAnsi="Times New Roman" w:cs="Times New Roman"/>
        </w:rPr>
        <w:t>№</w:t>
      </w:r>
      <w:r w:rsidRPr="00AF6237">
        <w:rPr>
          <w:rFonts w:ascii="Times New Roman" w:hAnsi="Times New Roman" w:cs="Times New Roman"/>
        </w:rPr>
        <w:t xml:space="preserve"> А76-10335/03-22-195 // СПС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КонсультантПлюс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>.</w:t>
      </w:r>
    </w:p>
  </w:footnote>
  <w:footnote w:id="28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</w:t>
      </w:r>
      <w:hyperlink r:id="rId7" w:history="1">
        <w:r w:rsidRPr="00AF6237">
          <w:rPr>
            <w:rFonts w:ascii="Times New Roman" w:hAnsi="Times New Roman" w:cs="Times New Roman"/>
          </w:rPr>
          <w:t>Постановление</w:t>
        </w:r>
      </w:hyperlink>
      <w:r w:rsidRPr="00AF6237">
        <w:rPr>
          <w:rFonts w:ascii="Times New Roman" w:hAnsi="Times New Roman" w:cs="Times New Roman"/>
        </w:rPr>
        <w:t xml:space="preserve"> Тринадцатого арбитражного апелляционного суда от 23</w:t>
      </w:r>
      <w:r>
        <w:rPr>
          <w:rFonts w:ascii="Times New Roman" w:hAnsi="Times New Roman" w:cs="Times New Roman"/>
        </w:rPr>
        <w:t xml:space="preserve"> января </w:t>
      </w:r>
      <w:r w:rsidRPr="00AF623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8 г. по</w:t>
      </w:r>
      <w:r w:rsidRPr="00AF6237">
        <w:rPr>
          <w:rFonts w:ascii="Times New Roman" w:hAnsi="Times New Roman" w:cs="Times New Roman"/>
        </w:rPr>
        <w:t xml:space="preserve"> делу </w:t>
      </w:r>
      <w:r>
        <w:rPr>
          <w:rFonts w:ascii="Times New Roman" w:hAnsi="Times New Roman" w:cs="Times New Roman"/>
        </w:rPr>
        <w:t>№</w:t>
      </w:r>
      <w:r w:rsidRPr="00AF6237">
        <w:rPr>
          <w:rFonts w:ascii="Times New Roman" w:hAnsi="Times New Roman" w:cs="Times New Roman"/>
        </w:rPr>
        <w:t xml:space="preserve"> А56-12159/2007 // СПС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КонсультантПлюс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>.</w:t>
      </w:r>
    </w:p>
  </w:footnote>
  <w:footnote w:id="29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Указ Президента РФ от 18</w:t>
      </w:r>
      <w:r>
        <w:rPr>
          <w:rFonts w:ascii="Times New Roman" w:hAnsi="Times New Roman" w:cs="Times New Roman"/>
        </w:rPr>
        <w:t xml:space="preserve"> августа </w:t>
      </w:r>
      <w:r w:rsidRPr="00AF6237">
        <w:rPr>
          <w:rFonts w:ascii="Times New Roman" w:hAnsi="Times New Roman" w:cs="Times New Roman"/>
        </w:rPr>
        <w:t>199</w:t>
      </w:r>
      <w:r>
        <w:rPr>
          <w:rFonts w:ascii="Times New Roman" w:hAnsi="Times New Roman" w:cs="Times New Roman"/>
        </w:rPr>
        <w:t>6 г. №</w:t>
      </w:r>
      <w:r w:rsidRPr="00AF6237">
        <w:rPr>
          <w:rFonts w:ascii="Times New Roman" w:hAnsi="Times New Roman" w:cs="Times New Roman"/>
        </w:rPr>
        <w:t xml:space="preserve"> 1209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О государственном регулировании внешнеторговых бартерных сделок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 xml:space="preserve"> // </w:t>
      </w:r>
      <w:r>
        <w:rPr>
          <w:rFonts w:ascii="Times New Roman" w:hAnsi="Times New Roman" w:cs="Times New Roman"/>
        </w:rPr>
        <w:t xml:space="preserve">Собрание законодательства Российской Федерации. – </w:t>
      </w:r>
      <w:r w:rsidRPr="00AF6237">
        <w:rPr>
          <w:rFonts w:ascii="Times New Roman" w:hAnsi="Times New Roman" w:cs="Times New Roman"/>
        </w:rPr>
        <w:t xml:space="preserve"> 1996</w:t>
      </w:r>
      <w:r>
        <w:rPr>
          <w:rFonts w:ascii="Times New Roman" w:hAnsi="Times New Roman" w:cs="Times New Roman"/>
        </w:rPr>
        <w:t>. – №</w:t>
      </w:r>
      <w:r w:rsidRPr="00AF6237">
        <w:rPr>
          <w:rFonts w:ascii="Times New Roman" w:hAnsi="Times New Roman" w:cs="Times New Roman"/>
        </w:rPr>
        <w:t xml:space="preserve"> 35</w:t>
      </w:r>
      <w:r>
        <w:rPr>
          <w:rFonts w:ascii="Times New Roman" w:hAnsi="Times New Roman" w:cs="Times New Roman"/>
        </w:rPr>
        <w:t>. – Ст.</w:t>
      </w:r>
      <w:r w:rsidRPr="00AF6237">
        <w:rPr>
          <w:rFonts w:ascii="Times New Roman" w:hAnsi="Times New Roman" w:cs="Times New Roman"/>
        </w:rPr>
        <w:t xml:space="preserve"> 4141 (док</w:t>
      </w:r>
      <w:r w:rsidRPr="00AF6237">
        <w:rPr>
          <w:rFonts w:ascii="Times New Roman" w:hAnsi="Times New Roman" w:cs="Times New Roman"/>
        </w:rPr>
        <w:t>у</w:t>
      </w:r>
      <w:r w:rsidRPr="00AF6237">
        <w:rPr>
          <w:rFonts w:ascii="Times New Roman" w:hAnsi="Times New Roman" w:cs="Times New Roman"/>
        </w:rPr>
        <w:t>мент утратил силу).</w:t>
      </w:r>
    </w:p>
  </w:footnote>
  <w:footnote w:id="30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</w:t>
      </w:r>
      <w:hyperlink r:id="rId8" w:history="1">
        <w:r w:rsidRPr="00AF6237">
          <w:rPr>
            <w:rFonts w:ascii="Times New Roman" w:hAnsi="Times New Roman" w:cs="Times New Roman"/>
          </w:rPr>
          <w:t>Постановление</w:t>
        </w:r>
      </w:hyperlink>
      <w:r w:rsidRPr="00AF6237">
        <w:rPr>
          <w:rFonts w:ascii="Times New Roman" w:hAnsi="Times New Roman" w:cs="Times New Roman"/>
        </w:rPr>
        <w:t xml:space="preserve"> ФАС Восточно-Сибирского округа от 02</w:t>
      </w:r>
      <w:r>
        <w:rPr>
          <w:rFonts w:ascii="Times New Roman" w:hAnsi="Times New Roman" w:cs="Times New Roman"/>
        </w:rPr>
        <w:t xml:space="preserve"> марта </w:t>
      </w:r>
      <w:r w:rsidRPr="00AF623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4 г. №</w:t>
      </w:r>
      <w:r w:rsidRPr="00AF6237">
        <w:rPr>
          <w:rFonts w:ascii="Times New Roman" w:hAnsi="Times New Roman" w:cs="Times New Roman"/>
        </w:rPr>
        <w:t xml:space="preserve"> А19-2611/03-6-Ф02-604/04-С2 // СПС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КонсультантПлюс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 xml:space="preserve">. </w:t>
      </w:r>
    </w:p>
  </w:footnote>
  <w:footnote w:id="31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Градостроительный кодекс Российской Федерации от 29</w:t>
      </w:r>
      <w:r>
        <w:rPr>
          <w:rFonts w:ascii="Times New Roman" w:hAnsi="Times New Roman" w:cs="Times New Roman"/>
        </w:rPr>
        <w:t xml:space="preserve"> декабря </w:t>
      </w:r>
      <w:r w:rsidRPr="00AF6237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4 г. №</w:t>
      </w:r>
      <w:r w:rsidRPr="00AF6237">
        <w:rPr>
          <w:rFonts w:ascii="Times New Roman" w:hAnsi="Times New Roman" w:cs="Times New Roman"/>
        </w:rPr>
        <w:t xml:space="preserve"> 190-ФЗ (ред. от 31</w:t>
      </w:r>
      <w:r>
        <w:rPr>
          <w:rFonts w:ascii="Times New Roman" w:hAnsi="Times New Roman" w:cs="Times New Roman"/>
        </w:rPr>
        <w:t xml:space="preserve"> декабря </w:t>
      </w:r>
      <w:r w:rsidRPr="00AF623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4 г.)</w:t>
      </w:r>
      <w:r w:rsidRPr="00AF6237">
        <w:rPr>
          <w:rFonts w:ascii="Times New Roman" w:hAnsi="Times New Roman" w:cs="Times New Roman"/>
        </w:rPr>
        <w:t xml:space="preserve"> (с изм. и доп., вступ. в силу с 01</w:t>
      </w:r>
      <w:r>
        <w:rPr>
          <w:rFonts w:ascii="Times New Roman" w:hAnsi="Times New Roman" w:cs="Times New Roman"/>
        </w:rPr>
        <w:t xml:space="preserve"> марта </w:t>
      </w:r>
      <w:r w:rsidRPr="00AF623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5 г.)</w:t>
      </w:r>
      <w:r w:rsidRPr="00AF6237">
        <w:rPr>
          <w:rFonts w:ascii="Times New Roman" w:hAnsi="Times New Roman" w:cs="Times New Roman"/>
        </w:rPr>
        <w:t xml:space="preserve"> // </w:t>
      </w:r>
      <w:r>
        <w:rPr>
          <w:rFonts w:ascii="Times New Roman" w:hAnsi="Times New Roman" w:cs="Times New Roman"/>
        </w:rPr>
        <w:t xml:space="preserve">Собрание законодательства Российской Федерации. – </w:t>
      </w:r>
      <w:r w:rsidRPr="00AF6237">
        <w:rPr>
          <w:rFonts w:ascii="Times New Roman" w:hAnsi="Times New Roman" w:cs="Times New Roman"/>
        </w:rPr>
        <w:t xml:space="preserve"> 2005</w:t>
      </w:r>
      <w:r>
        <w:rPr>
          <w:rFonts w:ascii="Times New Roman" w:hAnsi="Times New Roman" w:cs="Times New Roman"/>
        </w:rPr>
        <w:t>. – №</w:t>
      </w:r>
      <w:r w:rsidRPr="00AF6237">
        <w:rPr>
          <w:rFonts w:ascii="Times New Roman" w:hAnsi="Times New Roman" w:cs="Times New Roman"/>
        </w:rPr>
        <w:t xml:space="preserve"> 1 (часть </w:t>
      </w:r>
      <w:r>
        <w:rPr>
          <w:rFonts w:ascii="Times New Roman" w:hAnsi="Times New Roman" w:cs="Times New Roman"/>
        </w:rPr>
        <w:t>1 г.). – Ст.</w:t>
      </w:r>
      <w:r w:rsidRPr="00AF6237">
        <w:rPr>
          <w:rFonts w:ascii="Times New Roman" w:hAnsi="Times New Roman" w:cs="Times New Roman"/>
        </w:rPr>
        <w:t xml:space="preserve"> 16.</w:t>
      </w:r>
    </w:p>
  </w:footnote>
  <w:footnote w:id="32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Беляева О.А. Предпринимательское право: Учебное пособие / под ред. В.Б. Ляндреса. 2-е изд., испр. и доп</w:t>
      </w:r>
      <w:r>
        <w:rPr>
          <w:rFonts w:ascii="Times New Roman" w:hAnsi="Times New Roman" w:cs="Times New Roman"/>
        </w:rPr>
        <w:t>. – М.</w:t>
      </w:r>
      <w:r w:rsidRPr="00AF6237">
        <w:rPr>
          <w:rFonts w:ascii="Times New Roman" w:hAnsi="Times New Roman" w:cs="Times New Roman"/>
        </w:rPr>
        <w:t>: КОНТРАКТ, ИНФРА-М, 2009.</w:t>
      </w:r>
    </w:p>
  </w:footnote>
  <w:footnote w:id="33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Лаптев Г.А. Практика применения договора коммерческой концессии в современной российской правовой действительности // Юрист</w:t>
      </w:r>
      <w:r>
        <w:rPr>
          <w:rFonts w:ascii="Times New Roman" w:hAnsi="Times New Roman" w:cs="Times New Roman"/>
        </w:rPr>
        <w:t>. – 20</w:t>
      </w:r>
      <w:r w:rsidRPr="00AF6237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. – №</w:t>
      </w:r>
      <w:r w:rsidRPr="00AF6237"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</w:rPr>
        <w:t>. – С.</w:t>
      </w:r>
      <w:r w:rsidRPr="00AF6237">
        <w:rPr>
          <w:rFonts w:ascii="Times New Roman" w:hAnsi="Times New Roman" w:cs="Times New Roman"/>
        </w:rPr>
        <w:t xml:space="preserve"> 31 - 33.</w:t>
      </w:r>
    </w:p>
  </w:footnote>
  <w:footnote w:id="34">
    <w:p w:rsidR="00757C03" w:rsidRPr="00AF6237" w:rsidRDefault="00757C03" w:rsidP="00AF6237">
      <w:pPr>
        <w:pStyle w:val="a5"/>
        <w:jc w:val="both"/>
      </w:pPr>
      <w:r w:rsidRPr="00AF6237">
        <w:rPr>
          <w:rStyle w:val="a7"/>
        </w:rPr>
        <w:footnoteRef/>
      </w:r>
      <w:r w:rsidRPr="00AF6237">
        <w:t xml:space="preserve"> </w:t>
      </w:r>
      <w:hyperlink r:id="rId9" w:history="1">
        <w:r w:rsidRPr="00AF6237">
          <w:t>Постановление</w:t>
        </w:r>
      </w:hyperlink>
      <w:r w:rsidRPr="00AF6237">
        <w:t xml:space="preserve"> Девятого арбитражного апелляционного суда </w:t>
      </w:r>
      <w:r>
        <w:t>№</w:t>
      </w:r>
      <w:r w:rsidRPr="00AF6237">
        <w:t xml:space="preserve"> 09АП-23364/2012-ГК по делу </w:t>
      </w:r>
      <w:r>
        <w:t>№</w:t>
      </w:r>
      <w:r w:rsidRPr="00AF6237">
        <w:t xml:space="preserve"> А40-105978/11-134-333 // СПС </w:t>
      </w:r>
      <w:r>
        <w:t>«</w:t>
      </w:r>
      <w:r w:rsidRPr="00AF6237">
        <w:t>КонсультантПлюс</w:t>
      </w:r>
      <w:r>
        <w:t>»</w:t>
      </w:r>
      <w:r w:rsidRPr="00AF6237">
        <w:t>.</w:t>
      </w:r>
    </w:p>
  </w:footnote>
  <w:footnote w:id="35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Проект Федерального закона </w:t>
      </w:r>
      <w:r>
        <w:rPr>
          <w:rFonts w:ascii="Times New Roman" w:hAnsi="Times New Roman" w:cs="Times New Roman"/>
        </w:rPr>
        <w:t>№</w:t>
      </w:r>
      <w:r w:rsidRPr="00AF6237">
        <w:rPr>
          <w:rFonts w:ascii="Times New Roman" w:hAnsi="Times New Roman" w:cs="Times New Roman"/>
        </w:rPr>
        <w:t xml:space="preserve"> 47538-6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О внесении изменений в части первую, вторую, третью и че</w:t>
      </w:r>
      <w:r w:rsidRPr="00AF6237">
        <w:rPr>
          <w:rFonts w:ascii="Times New Roman" w:hAnsi="Times New Roman" w:cs="Times New Roman"/>
        </w:rPr>
        <w:t>т</w:t>
      </w:r>
      <w:r w:rsidRPr="00AF6237">
        <w:rPr>
          <w:rFonts w:ascii="Times New Roman" w:hAnsi="Times New Roman" w:cs="Times New Roman"/>
        </w:rPr>
        <w:t>вертую Гражданского кодекса Российской Федерации, а также в отдельные законодательные акты Росси</w:t>
      </w:r>
      <w:r w:rsidRPr="00AF6237">
        <w:rPr>
          <w:rFonts w:ascii="Times New Roman" w:hAnsi="Times New Roman" w:cs="Times New Roman"/>
        </w:rPr>
        <w:t>й</w:t>
      </w:r>
      <w:r w:rsidRPr="00AF6237">
        <w:rPr>
          <w:rFonts w:ascii="Times New Roman" w:hAnsi="Times New Roman" w:cs="Times New Roman"/>
        </w:rPr>
        <w:t>ской Федерации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 xml:space="preserve"> (ред., принятая ГД ФС РФ в I чтении 27</w:t>
      </w:r>
      <w:r>
        <w:rPr>
          <w:rFonts w:ascii="Times New Roman" w:hAnsi="Times New Roman" w:cs="Times New Roman"/>
        </w:rPr>
        <w:t xml:space="preserve"> апреля </w:t>
      </w:r>
      <w:r w:rsidRPr="00AF623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2 г.)</w:t>
      </w:r>
      <w:r w:rsidRPr="00AF6237">
        <w:rPr>
          <w:rFonts w:ascii="Times New Roman" w:hAnsi="Times New Roman" w:cs="Times New Roman"/>
        </w:rPr>
        <w:t xml:space="preserve"> // СПС </w:t>
      </w:r>
      <w:r>
        <w:rPr>
          <w:rFonts w:ascii="Times New Roman" w:hAnsi="Times New Roman" w:cs="Times New Roman"/>
        </w:rPr>
        <w:t>«</w:t>
      </w:r>
      <w:r w:rsidRPr="00AF6237">
        <w:rPr>
          <w:rFonts w:ascii="Times New Roman" w:hAnsi="Times New Roman" w:cs="Times New Roman"/>
        </w:rPr>
        <w:t>КонсультантПлюс</w:t>
      </w:r>
      <w:r>
        <w:rPr>
          <w:rFonts w:ascii="Times New Roman" w:hAnsi="Times New Roman" w:cs="Times New Roman"/>
        </w:rPr>
        <w:t>»</w:t>
      </w:r>
      <w:r w:rsidRPr="00AF6237">
        <w:rPr>
          <w:rFonts w:ascii="Times New Roman" w:hAnsi="Times New Roman" w:cs="Times New Roman"/>
        </w:rPr>
        <w:t>.</w:t>
      </w:r>
    </w:p>
  </w:footnote>
  <w:footnote w:id="36">
    <w:p w:rsidR="00757C03" w:rsidRPr="00AF6237" w:rsidRDefault="00757C03" w:rsidP="00AF6237">
      <w:pPr>
        <w:pStyle w:val="ConsPlusNormal"/>
        <w:jc w:val="both"/>
        <w:rPr>
          <w:rFonts w:ascii="Times New Roman" w:hAnsi="Times New Roman" w:cs="Times New Roman"/>
        </w:rPr>
      </w:pPr>
      <w:r w:rsidRPr="00AF6237">
        <w:rPr>
          <w:rStyle w:val="a7"/>
          <w:rFonts w:ascii="Times New Roman" w:hAnsi="Times New Roman" w:cs="Times New Roman"/>
        </w:rPr>
        <w:footnoteRef/>
      </w:r>
      <w:r w:rsidRPr="00AF6237">
        <w:rPr>
          <w:rFonts w:ascii="Times New Roman" w:hAnsi="Times New Roman" w:cs="Times New Roman"/>
        </w:rPr>
        <w:t xml:space="preserve"> Илюшина М.Н. Модернизация концептуальных основ правового регулирования договорных отношений в сфере предпринимательской деятельности в проекте ГК РФ // Предпринимательское право</w:t>
      </w:r>
      <w:r>
        <w:rPr>
          <w:rFonts w:ascii="Times New Roman" w:hAnsi="Times New Roman" w:cs="Times New Roman"/>
        </w:rPr>
        <w:t>. – 20</w:t>
      </w:r>
      <w:r w:rsidRPr="00AF6237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 – №</w:t>
      </w:r>
      <w:r w:rsidRPr="00AF6237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. – С.</w:t>
      </w:r>
      <w:r w:rsidRPr="00AF6237">
        <w:rPr>
          <w:rFonts w:ascii="Times New Roman" w:hAnsi="Times New Roman" w:cs="Times New Roman"/>
        </w:rPr>
        <w:t xml:space="preserve"> 52 - 55.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03" w:rsidRDefault="00757C03" w:rsidP="00385A5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B051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59D"/>
    <w:multiLevelType w:val="hybridMultilevel"/>
    <w:tmpl w:val="845AF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90F73"/>
    <w:multiLevelType w:val="hybridMultilevel"/>
    <w:tmpl w:val="ABD21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736C2"/>
    <w:multiLevelType w:val="hybridMultilevel"/>
    <w:tmpl w:val="7162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005FE"/>
    <w:multiLevelType w:val="hybridMultilevel"/>
    <w:tmpl w:val="35DA7304"/>
    <w:lvl w:ilvl="0" w:tplc="A5A433B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5E4A55"/>
    <w:multiLevelType w:val="hybridMultilevel"/>
    <w:tmpl w:val="DCFE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D499C"/>
    <w:multiLevelType w:val="hybridMultilevel"/>
    <w:tmpl w:val="167CE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65862"/>
    <w:multiLevelType w:val="hybridMultilevel"/>
    <w:tmpl w:val="C568D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243B8"/>
    <w:multiLevelType w:val="hybridMultilevel"/>
    <w:tmpl w:val="960E2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95145"/>
    <w:multiLevelType w:val="hybridMultilevel"/>
    <w:tmpl w:val="A104B3D0"/>
    <w:lvl w:ilvl="0" w:tplc="E092E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323"/>
    <w:rsid w:val="000008C7"/>
    <w:rsid w:val="00000E09"/>
    <w:rsid w:val="0000106D"/>
    <w:rsid w:val="0000174A"/>
    <w:rsid w:val="00001BFF"/>
    <w:rsid w:val="00001DD3"/>
    <w:rsid w:val="00001F40"/>
    <w:rsid w:val="00002182"/>
    <w:rsid w:val="00002FBD"/>
    <w:rsid w:val="00004C0E"/>
    <w:rsid w:val="00004F2B"/>
    <w:rsid w:val="00005F5C"/>
    <w:rsid w:val="00006EB5"/>
    <w:rsid w:val="0000784F"/>
    <w:rsid w:val="00007CBE"/>
    <w:rsid w:val="00007F95"/>
    <w:rsid w:val="00010E38"/>
    <w:rsid w:val="00011288"/>
    <w:rsid w:val="00013076"/>
    <w:rsid w:val="00013A4B"/>
    <w:rsid w:val="00013C39"/>
    <w:rsid w:val="00013E91"/>
    <w:rsid w:val="00014731"/>
    <w:rsid w:val="000150B0"/>
    <w:rsid w:val="00017E79"/>
    <w:rsid w:val="00017F58"/>
    <w:rsid w:val="00020354"/>
    <w:rsid w:val="0002137D"/>
    <w:rsid w:val="00021396"/>
    <w:rsid w:val="00021930"/>
    <w:rsid w:val="000220AA"/>
    <w:rsid w:val="00022571"/>
    <w:rsid w:val="00022AB6"/>
    <w:rsid w:val="0002373B"/>
    <w:rsid w:val="000249B2"/>
    <w:rsid w:val="00024B55"/>
    <w:rsid w:val="00025B5A"/>
    <w:rsid w:val="00025EA3"/>
    <w:rsid w:val="0002606B"/>
    <w:rsid w:val="00026268"/>
    <w:rsid w:val="00026996"/>
    <w:rsid w:val="0002725B"/>
    <w:rsid w:val="000300C6"/>
    <w:rsid w:val="000308EE"/>
    <w:rsid w:val="00030DD3"/>
    <w:rsid w:val="00031C50"/>
    <w:rsid w:val="000321C7"/>
    <w:rsid w:val="00032C6F"/>
    <w:rsid w:val="0003361D"/>
    <w:rsid w:val="00033E0D"/>
    <w:rsid w:val="00034112"/>
    <w:rsid w:val="00034B8A"/>
    <w:rsid w:val="00035E8C"/>
    <w:rsid w:val="000371DE"/>
    <w:rsid w:val="00037B72"/>
    <w:rsid w:val="00041D47"/>
    <w:rsid w:val="00042294"/>
    <w:rsid w:val="00044464"/>
    <w:rsid w:val="000449F9"/>
    <w:rsid w:val="00045B30"/>
    <w:rsid w:val="00045BD5"/>
    <w:rsid w:val="00046702"/>
    <w:rsid w:val="000468E7"/>
    <w:rsid w:val="00046A70"/>
    <w:rsid w:val="00046E12"/>
    <w:rsid w:val="000505E0"/>
    <w:rsid w:val="00050D1B"/>
    <w:rsid w:val="000518F3"/>
    <w:rsid w:val="00051C03"/>
    <w:rsid w:val="00052C48"/>
    <w:rsid w:val="00053082"/>
    <w:rsid w:val="000531C3"/>
    <w:rsid w:val="000569E3"/>
    <w:rsid w:val="00056C33"/>
    <w:rsid w:val="000570CD"/>
    <w:rsid w:val="00057281"/>
    <w:rsid w:val="000617A3"/>
    <w:rsid w:val="000619A5"/>
    <w:rsid w:val="00062734"/>
    <w:rsid w:val="00062D09"/>
    <w:rsid w:val="00063542"/>
    <w:rsid w:val="000636EB"/>
    <w:rsid w:val="00063A67"/>
    <w:rsid w:val="00063F7E"/>
    <w:rsid w:val="00064060"/>
    <w:rsid w:val="000656CC"/>
    <w:rsid w:val="0006572C"/>
    <w:rsid w:val="00065D21"/>
    <w:rsid w:val="00065D4C"/>
    <w:rsid w:val="000664C8"/>
    <w:rsid w:val="000667E0"/>
    <w:rsid w:val="00070B38"/>
    <w:rsid w:val="00070BE2"/>
    <w:rsid w:val="00071122"/>
    <w:rsid w:val="00072140"/>
    <w:rsid w:val="000729AB"/>
    <w:rsid w:val="00072D19"/>
    <w:rsid w:val="00073FC4"/>
    <w:rsid w:val="000746C8"/>
    <w:rsid w:val="000747B6"/>
    <w:rsid w:val="000747DD"/>
    <w:rsid w:val="000747FD"/>
    <w:rsid w:val="000751B3"/>
    <w:rsid w:val="000778AA"/>
    <w:rsid w:val="000779F7"/>
    <w:rsid w:val="00077EA3"/>
    <w:rsid w:val="0008030A"/>
    <w:rsid w:val="00082151"/>
    <w:rsid w:val="000821EA"/>
    <w:rsid w:val="00082468"/>
    <w:rsid w:val="000825D5"/>
    <w:rsid w:val="000830CB"/>
    <w:rsid w:val="00083B58"/>
    <w:rsid w:val="000851F1"/>
    <w:rsid w:val="000858B1"/>
    <w:rsid w:val="00085EB5"/>
    <w:rsid w:val="0008605A"/>
    <w:rsid w:val="00086B60"/>
    <w:rsid w:val="0008709E"/>
    <w:rsid w:val="000875B1"/>
    <w:rsid w:val="00091574"/>
    <w:rsid w:val="00092695"/>
    <w:rsid w:val="00092FB3"/>
    <w:rsid w:val="00094F0A"/>
    <w:rsid w:val="00095D15"/>
    <w:rsid w:val="0009750E"/>
    <w:rsid w:val="0009758E"/>
    <w:rsid w:val="00097A07"/>
    <w:rsid w:val="00097C99"/>
    <w:rsid w:val="000A0E46"/>
    <w:rsid w:val="000A1E7E"/>
    <w:rsid w:val="000A231F"/>
    <w:rsid w:val="000A2B1D"/>
    <w:rsid w:val="000A3BA6"/>
    <w:rsid w:val="000A3D6B"/>
    <w:rsid w:val="000A5323"/>
    <w:rsid w:val="000A59FF"/>
    <w:rsid w:val="000B0367"/>
    <w:rsid w:val="000B054F"/>
    <w:rsid w:val="000B0D5F"/>
    <w:rsid w:val="000B1396"/>
    <w:rsid w:val="000B1BAD"/>
    <w:rsid w:val="000B3673"/>
    <w:rsid w:val="000B3E5F"/>
    <w:rsid w:val="000B4C50"/>
    <w:rsid w:val="000B60ED"/>
    <w:rsid w:val="000B6837"/>
    <w:rsid w:val="000B6EF3"/>
    <w:rsid w:val="000C067F"/>
    <w:rsid w:val="000C0E06"/>
    <w:rsid w:val="000C0ED3"/>
    <w:rsid w:val="000C1163"/>
    <w:rsid w:val="000C1A3C"/>
    <w:rsid w:val="000C1AD3"/>
    <w:rsid w:val="000C3437"/>
    <w:rsid w:val="000C3960"/>
    <w:rsid w:val="000C3CFF"/>
    <w:rsid w:val="000C3E62"/>
    <w:rsid w:val="000C3F0E"/>
    <w:rsid w:val="000C465F"/>
    <w:rsid w:val="000C4F85"/>
    <w:rsid w:val="000C5242"/>
    <w:rsid w:val="000C5CE2"/>
    <w:rsid w:val="000C644B"/>
    <w:rsid w:val="000C71E1"/>
    <w:rsid w:val="000C758D"/>
    <w:rsid w:val="000C75F5"/>
    <w:rsid w:val="000C7689"/>
    <w:rsid w:val="000D02FF"/>
    <w:rsid w:val="000D0E54"/>
    <w:rsid w:val="000D1B2D"/>
    <w:rsid w:val="000D253E"/>
    <w:rsid w:val="000D2825"/>
    <w:rsid w:val="000D3865"/>
    <w:rsid w:val="000D40B4"/>
    <w:rsid w:val="000D44B9"/>
    <w:rsid w:val="000D4A72"/>
    <w:rsid w:val="000D4B04"/>
    <w:rsid w:val="000D4E47"/>
    <w:rsid w:val="000D5364"/>
    <w:rsid w:val="000D7212"/>
    <w:rsid w:val="000E0543"/>
    <w:rsid w:val="000E0739"/>
    <w:rsid w:val="000E191C"/>
    <w:rsid w:val="000E1F94"/>
    <w:rsid w:val="000E2197"/>
    <w:rsid w:val="000E243C"/>
    <w:rsid w:val="000E24DA"/>
    <w:rsid w:val="000E2950"/>
    <w:rsid w:val="000E39DD"/>
    <w:rsid w:val="000E4338"/>
    <w:rsid w:val="000E5AA5"/>
    <w:rsid w:val="000E617C"/>
    <w:rsid w:val="000E678C"/>
    <w:rsid w:val="000E6A71"/>
    <w:rsid w:val="000F04B6"/>
    <w:rsid w:val="000F13CA"/>
    <w:rsid w:val="000F168D"/>
    <w:rsid w:val="000F2993"/>
    <w:rsid w:val="000F3182"/>
    <w:rsid w:val="000F31BC"/>
    <w:rsid w:val="000F3478"/>
    <w:rsid w:val="000F352F"/>
    <w:rsid w:val="000F3E66"/>
    <w:rsid w:val="000F4B61"/>
    <w:rsid w:val="000F4E51"/>
    <w:rsid w:val="000F58E4"/>
    <w:rsid w:val="000F6FE7"/>
    <w:rsid w:val="000F77C1"/>
    <w:rsid w:val="000F7A76"/>
    <w:rsid w:val="000F7BCF"/>
    <w:rsid w:val="000F7E4D"/>
    <w:rsid w:val="001005B6"/>
    <w:rsid w:val="001010E2"/>
    <w:rsid w:val="0010110C"/>
    <w:rsid w:val="001016AE"/>
    <w:rsid w:val="0010273D"/>
    <w:rsid w:val="001029A9"/>
    <w:rsid w:val="00103AE9"/>
    <w:rsid w:val="00103CD5"/>
    <w:rsid w:val="00104C4D"/>
    <w:rsid w:val="0010503B"/>
    <w:rsid w:val="00105949"/>
    <w:rsid w:val="00105984"/>
    <w:rsid w:val="00106D3F"/>
    <w:rsid w:val="00106E10"/>
    <w:rsid w:val="001079AF"/>
    <w:rsid w:val="00110095"/>
    <w:rsid w:val="00111417"/>
    <w:rsid w:val="00111618"/>
    <w:rsid w:val="001123F9"/>
    <w:rsid w:val="00112735"/>
    <w:rsid w:val="00112897"/>
    <w:rsid w:val="00112DA2"/>
    <w:rsid w:val="001134CA"/>
    <w:rsid w:val="001137E6"/>
    <w:rsid w:val="00113FD8"/>
    <w:rsid w:val="0011453A"/>
    <w:rsid w:val="00114B17"/>
    <w:rsid w:val="00114E30"/>
    <w:rsid w:val="00114F14"/>
    <w:rsid w:val="00115C1F"/>
    <w:rsid w:val="0011736A"/>
    <w:rsid w:val="0012003A"/>
    <w:rsid w:val="00120E79"/>
    <w:rsid w:val="00120E98"/>
    <w:rsid w:val="0012134E"/>
    <w:rsid w:val="001224E5"/>
    <w:rsid w:val="00122726"/>
    <w:rsid w:val="00122B30"/>
    <w:rsid w:val="00122E63"/>
    <w:rsid w:val="0012326D"/>
    <w:rsid w:val="001234ED"/>
    <w:rsid w:val="00124307"/>
    <w:rsid w:val="00124384"/>
    <w:rsid w:val="001247F5"/>
    <w:rsid w:val="0012481B"/>
    <w:rsid w:val="00125F81"/>
    <w:rsid w:val="001263AE"/>
    <w:rsid w:val="00126CA3"/>
    <w:rsid w:val="00126F2B"/>
    <w:rsid w:val="001272C3"/>
    <w:rsid w:val="00127A96"/>
    <w:rsid w:val="0013066C"/>
    <w:rsid w:val="0013118F"/>
    <w:rsid w:val="001318DD"/>
    <w:rsid w:val="00133902"/>
    <w:rsid w:val="001343FB"/>
    <w:rsid w:val="00134DE6"/>
    <w:rsid w:val="001364BD"/>
    <w:rsid w:val="00136504"/>
    <w:rsid w:val="001368B0"/>
    <w:rsid w:val="00136B0F"/>
    <w:rsid w:val="00136C07"/>
    <w:rsid w:val="00136F0F"/>
    <w:rsid w:val="0013705B"/>
    <w:rsid w:val="00137092"/>
    <w:rsid w:val="00137486"/>
    <w:rsid w:val="00137F5C"/>
    <w:rsid w:val="00140230"/>
    <w:rsid w:val="001405D4"/>
    <w:rsid w:val="00141AF4"/>
    <w:rsid w:val="00141DCA"/>
    <w:rsid w:val="0014289A"/>
    <w:rsid w:val="00142BB9"/>
    <w:rsid w:val="001430F7"/>
    <w:rsid w:val="0014388D"/>
    <w:rsid w:val="0014417B"/>
    <w:rsid w:val="00144E82"/>
    <w:rsid w:val="00145381"/>
    <w:rsid w:val="00145A16"/>
    <w:rsid w:val="0014651B"/>
    <w:rsid w:val="001465A9"/>
    <w:rsid w:val="00146AA9"/>
    <w:rsid w:val="00147103"/>
    <w:rsid w:val="00147698"/>
    <w:rsid w:val="00147B48"/>
    <w:rsid w:val="00147D5E"/>
    <w:rsid w:val="00147D8E"/>
    <w:rsid w:val="00150B9C"/>
    <w:rsid w:val="00151354"/>
    <w:rsid w:val="00153079"/>
    <w:rsid w:val="0015340B"/>
    <w:rsid w:val="00153441"/>
    <w:rsid w:val="00153982"/>
    <w:rsid w:val="00153ABD"/>
    <w:rsid w:val="00154727"/>
    <w:rsid w:val="00155BDA"/>
    <w:rsid w:val="00155CA9"/>
    <w:rsid w:val="00155EC1"/>
    <w:rsid w:val="00156673"/>
    <w:rsid w:val="001572A2"/>
    <w:rsid w:val="001574EE"/>
    <w:rsid w:val="00157609"/>
    <w:rsid w:val="001611AC"/>
    <w:rsid w:val="001612B2"/>
    <w:rsid w:val="00162478"/>
    <w:rsid w:val="00163AEC"/>
    <w:rsid w:val="001645D9"/>
    <w:rsid w:val="00164ACF"/>
    <w:rsid w:val="00165022"/>
    <w:rsid w:val="00165E63"/>
    <w:rsid w:val="00166306"/>
    <w:rsid w:val="00166835"/>
    <w:rsid w:val="0016692C"/>
    <w:rsid w:val="00166F6B"/>
    <w:rsid w:val="00167348"/>
    <w:rsid w:val="001678F0"/>
    <w:rsid w:val="00170430"/>
    <w:rsid w:val="00170E0F"/>
    <w:rsid w:val="00171E77"/>
    <w:rsid w:val="0017227B"/>
    <w:rsid w:val="00173C2D"/>
    <w:rsid w:val="00173F8B"/>
    <w:rsid w:val="00176B46"/>
    <w:rsid w:val="001772D0"/>
    <w:rsid w:val="0018082D"/>
    <w:rsid w:val="00181153"/>
    <w:rsid w:val="00181614"/>
    <w:rsid w:val="00181C6C"/>
    <w:rsid w:val="00182A1E"/>
    <w:rsid w:val="00182DE9"/>
    <w:rsid w:val="001831B1"/>
    <w:rsid w:val="001833FC"/>
    <w:rsid w:val="0018353F"/>
    <w:rsid w:val="00183C5A"/>
    <w:rsid w:val="00184BDF"/>
    <w:rsid w:val="00184CCD"/>
    <w:rsid w:val="00184FC0"/>
    <w:rsid w:val="0018509E"/>
    <w:rsid w:val="00185A4E"/>
    <w:rsid w:val="00185ECC"/>
    <w:rsid w:val="00186385"/>
    <w:rsid w:val="001864F5"/>
    <w:rsid w:val="00186E5B"/>
    <w:rsid w:val="00187522"/>
    <w:rsid w:val="00187979"/>
    <w:rsid w:val="00187F63"/>
    <w:rsid w:val="001901EB"/>
    <w:rsid w:val="001936FD"/>
    <w:rsid w:val="00193831"/>
    <w:rsid w:val="001941DE"/>
    <w:rsid w:val="00194474"/>
    <w:rsid w:val="00194BF0"/>
    <w:rsid w:val="00194BF2"/>
    <w:rsid w:val="001955D1"/>
    <w:rsid w:val="00195ED4"/>
    <w:rsid w:val="0019602B"/>
    <w:rsid w:val="00196526"/>
    <w:rsid w:val="001966DA"/>
    <w:rsid w:val="001969A5"/>
    <w:rsid w:val="00196E37"/>
    <w:rsid w:val="001976D2"/>
    <w:rsid w:val="00197760"/>
    <w:rsid w:val="00197C8D"/>
    <w:rsid w:val="001A065F"/>
    <w:rsid w:val="001A087F"/>
    <w:rsid w:val="001A1876"/>
    <w:rsid w:val="001A26B9"/>
    <w:rsid w:val="001A299B"/>
    <w:rsid w:val="001A2FFC"/>
    <w:rsid w:val="001A32CE"/>
    <w:rsid w:val="001A380F"/>
    <w:rsid w:val="001A381C"/>
    <w:rsid w:val="001A4BFA"/>
    <w:rsid w:val="001A53E3"/>
    <w:rsid w:val="001A553A"/>
    <w:rsid w:val="001A5EAD"/>
    <w:rsid w:val="001A5F4E"/>
    <w:rsid w:val="001A61AC"/>
    <w:rsid w:val="001A67BE"/>
    <w:rsid w:val="001A6A21"/>
    <w:rsid w:val="001A6ADC"/>
    <w:rsid w:val="001A6E7F"/>
    <w:rsid w:val="001A760B"/>
    <w:rsid w:val="001B0C35"/>
    <w:rsid w:val="001B0CF8"/>
    <w:rsid w:val="001B0D3A"/>
    <w:rsid w:val="001B11F1"/>
    <w:rsid w:val="001B23E5"/>
    <w:rsid w:val="001B32D9"/>
    <w:rsid w:val="001B33FC"/>
    <w:rsid w:val="001B430B"/>
    <w:rsid w:val="001B47EA"/>
    <w:rsid w:val="001B4DE0"/>
    <w:rsid w:val="001B514C"/>
    <w:rsid w:val="001B53B8"/>
    <w:rsid w:val="001B5663"/>
    <w:rsid w:val="001B5B3A"/>
    <w:rsid w:val="001B67ED"/>
    <w:rsid w:val="001B6824"/>
    <w:rsid w:val="001B68AC"/>
    <w:rsid w:val="001C079E"/>
    <w:rsid w:val="001C1540"/>
    <w:rsid w:val="001C416C"/>
    <w:rsid w:val="001C4254"/>
    <w:rsid w:val="001C5D23"/>
    <w:rsid w:val="001C5F77"/>
    <w:rsid w:val="001C637E"/>
    <w:rsid w:val="001C7735"/>
    <w:rsid w:val="001D0895"/>
    <w:rsid w:val="001D1395"/>
    <w:rsid w:val="001D1F54"/>
    <w:rsid w:val="001D2CEE"/>
    <w:rsid w:val="001D2FE6"/>
    <w:rsid w:val="001D3578"/>
    <w:rsid w:val="001D3799"/>
    <w:rsid w:val="001D3ACB"/>
    <w:rsid w:val="001D49C0"/>
    <w:rsid w:val="001D5B71"/>
    <w:rsid w:val="001D5C05"/>
    <w:rsid w:val="001D6498"/>
    <w:rsid w:val="001D6889"/>
    <w:rsid w:val="001D6994"/>
    <w:rsid w:val="001D6EA0"/>
    <w:rsid w:val="001D766E"/>
    <w:rsid w:val="001E0D26"/>
    <w:rsid w:val="001E12F1"/>
    <w:rsid w:val="001E1FDC"/>
    <w:rsid w:val="001E26F7"/>
    <w:rsid w:val="001E2990"/>
    <w:rsid w:val="001E2AAF"/>
    <w:rsid w:val="001E32F0"/>
    <w:rsid w:val="001E33C0"/>
    <w:rsid w:val="001E3C08"/>
    <w:rsid w:val="001E42D8"/>
    <w:rsid w:val="001E5835"/>
    <w:rsid w:val="001E64FA"/>
    <w:rsid w:val="001E6A51"/>
    <w:rsid w:val="001E6BA3"/>
    <w:rsid w:val="001E6DFE"/>
    <w:rsid w:val="001E6E1B"/>
    <w:rsid w:val="001E6E9D"/>
    <w:rsid w:val="001F00FD"/>
    <w:rsid w:val="001F18E9"/>
    <w:rsid w:val="001F1D3D"/>
    <w:rsid w:val="001F1F9D"/>
    <w:rsid w:val="001F37C9"/>
    <w:rsid w:val="001F43CE"/>
    <w:rsid w:val="001F4A18"/>
    <w:rsid w:val="001F4B23"/>
    <w:rsid w:val="001F5ABE"/>
    <w:rsid w:val="001F7D57"/>
    <w:rsid w:val="0020034A"/>
    <w:rsid w:val="00200979"/>
    <w:rsid w:val="002009D5"/>
    <w:rsid w:val="00200B01"/>
    <w:rsid w:val="0020163B"/>
    <w:rsid w:val="002021A0"/>
    <w:rsid w:val="002025EE"/>
    <w:rsid w:val="00202EDB"/>
    <w:rsid w:val="0020313D"/>
    <w:rsid w:val="00203546"/>
    <w:rsid w:val="0020577E"/>
    <w:rsid w:val="002062FD"/>
    <w:rsid w:val="00206B25"/>
    <w:rsid w:val="0020702C"/>
    <w:rsid w:val="0020716A"/>
    <w:rsid w:val="002072EF"/>
    <w:rsid w:val="00210AB1"/>
    <w:rsid w:val="00210F24"/>
    <w:rsid w:val="00211434"/>
    <w:rsid w:val="002115AC"/>
    <w:rsid w:val="00212C5B"/>
    <w:rsid w:val="002130C9"/>
    <w:rsid w:val="00213326"/>
    <w:rsid w:val="00213367"/>
    <w:rsid w:val="00213531"/>
    <w:rsid w:val="00213CF5"/>
    <w:rsid w:val="00215214"/>
    <w:rsid w:val="002152D3"/>
    <w:rsid w:val="00215C6F"/>
    <w:rsid w:val="00215E48"/>
    <w:rsid w:val="002161A8"/>
    <w:rsid w:val="00216E7F"/>
    <w:rsid w:val="00216F2C"/>
    <w:rsid w:val="0021757F"/>
    <w:rsid w:val="00217891"/>
    <w:rsid w:val="00220CC8"/>
    <w:rsid w:val="0022120A"/>
    <w:rsid w:val="0022280D"/>
    <w:rsid w:val="00222A36"/>
    <w:rsid w:val="0022363F"/>
    <w:rsid w:val="002236C2"/>
    <w:rsid w:val="002237C2"/>
    <w:rsid w:val="00224184"/>
    <w:rsid w:val="00224BFA"/>
    <w:rsid w:val="002251AA"/>
    <w:rsid w:val="00225331"/>
    <w:rsid w:val="00225FD2"/>
    <w:rsid w:val="00226311"/>
    <w:rsid w:val="00226A5B"/>
    <w:rsid w:val="00227435"/>
    <w:rsid w:val="00227F90"/>
    <w:rsid w:val="0023001C"/>
    <w:rsid w:val="00230B08"/>
    <w:rsid w:val="00230BF1"/>
    <w:rsid w:val="002317E6"/>
    <w:rsid w:val="00231908"/>
    <w:rsid w:val="00231D6B"/>
    <w:rsid w:val="00232023"/>
    <w:rsid w:val="00232DE0"/>
    <w:rsid w:val="00233125"/>
    <w:rsid w:val="002339B0"/>
    <w:rsid w:val="00233E8F"/>
    <w:rsid w:val="0023494C"/>
    <w:rsid w:val="002353B8"/>
    <w:rsid w:val="00236EEF"/>
    <w:rsid w:val="00237CB7"/>
    <w:rsid w:val="00240C31"/>
    <w:rsid w:val="00241AB4"/>
    <w:rsid w:val="00243467"/>
    <w:rsid w:val="002438AD"/>
    <w:rsid w:val="00243DF3"/>
    <w:rsid w:val="0024649B"/>
    <w:rsid w:val="00246C9E"/>
    <w:rsid w:val="00246D37"/>
    <w:rsid w:val="0024725A"/>
    <w:rsid w:val="00247403"/>
    <w:rsid w:val="002503D7"/>
    <w:rsid w:val="00250BC6"/>
    <w:rsid w:val="00250DFD"/>
    <w:rsid w:val="0025118B"/>
    <w:rsid w:val="002529EC"/>
    <w:rsid w:val="00253170"/>
    <w:rsid w:val="002541EC"/>
    <w:rsid w:val="00254AC5"/>
    <w:rsid w:val="00254AFF"/>
    <w:rsid w:val="0025540A"/>
    <w:rsid w:val="002558BE"/>
    <w:rsid w:val="00257BD0"/>
    <w:rsid w:val="002600EF"/>
    <w:rsid w:val="002604BF"/>
    <w:rsid w:val="002616DC"/>
    <w:rsid w:val="00261C96"/>
    <w:rsid w:val="00261FF7"/>
    <w:rsid w:val="002628DA"/>
    <w:rsid w:val="0026348D"/>
    <w:rsid w:val="00263D0B"/>
    <w:rsid w:val="00263D8C"/>
    <w:rsid w:val="00263ED5"/>
    <w:rsid w:val="00264057"/>
    <w:rsid w:val="002642D8"/>
    <w:rsid w:val="00264B6C"/>
    <w:rsid w:val="002658ED"/>
    <w:rsid w:val="00265982"/>
    <w:rsid w:val="0026665C"/>
    <w:rsid w:val="002676BF"/>
    <w:rsid w:val="00267984"/>
    <w:rsid w:val="002700F6"/>
    <w:rsid w:val="00270199"/>
    <w:rsid w:val="002712B8"/>
    <w:rsid w:val="00271EA3"/>
    <w:rsid w:val="0027296B"/>
    <w:rsid w:val="002729CD"/>
    <w:rsid w:val="00272D2A"/>
    <w:rsid w:val="00273020"/>
    <w:rsid w:val="002736D7"/>
    <w:rsid w:val="002747FF"/>
    <w:rsid w:val="00274835"/>
    <w:rsid w:val="00274D1A"/>
    <w:rsid w:val="002752BD"/>
    <w:rsid w:val="002758EC"/>
    <w:rsid w:val="00276242"/>
    <w:rsid w:val="002768F3"/>
    <w:rsid w:val="00276EEB"/>
    <w:rsid w:val="002778CC"/>
    <w:rsid w:val="00280727"/>
    <w:rsid w:val="00280C30"/>
    <w:rsid w:val="00280FFD"/>
    <w:rsid w:val="00281357"/>
    <w:rsid w:val="002828EE"/>
    <w:rsid w:val="0028290D"/>
    <w:rsid w:val="00282A42"/>
    <w:rsid w:val="00282A7F"/>
    <w:rsid w:val="00282E37"/>
    <w:rsid w:val="002835D5"/>
    <w:rsid w:val="00283B9C"/>
    <w:rsid w:val="00284247"/>
    <w:rsid w:val="0028460C"/>
    <w:rsid w:val="00285759"/>
    <w:rsid w:val="00285FC4"/>
    <w:rsid w:val="00285FEE"/>
    <w:rsid w:val="002869B5"/>
    <w:rsid w:val="00286B03"/>
    <w:rsid w:val="00286DA1"/>
    <w:rsid w:val="00286FC6"/>
    <w:rsid w:val="0028718F"/>
    <w:rsid w:val="0028784F"/>
    <w:rsid w:val="00290749"/>
    <w:rsid w:val="00290BD7"/>
    <w:rsid w:val="002910BD"/>
    <w:rsid w:val="0029199E"/>
    <w:rsid w:val="00291A29"/>
    <w:rsid w:val="00291C37"/>
    <w:rsid w:val="00291DDF"/>
    <w:rsid w:val="0029296C"/>
    <w:rsid w:val="00292E11"/>
    <w:rsid w:val="002937AB"/>
    <w:rsid w:val="00293A69"/>
    <w:rsid w:val="00293EAC"/>
    <w:rsid w:val="002943A4"/>
    <w:rsid w:val="00294A83"/>
    <w:rsid w:val="0029598A"/>
    <w:rsid w:val="002977E4"/>
    <w:rsid w:val="00297BCB"/>
    <w:rsid w:val="00297DF1"/>
    <w:rsid w:val="00297FB5"/>
    <w:rsid w:val="002A08A6"/>
    <w:rsid w:val="002A0AA3"/>
    <w:rsid w:val="002A10D8"/>
    <w:rsid w:val="002A1253"/>
    <w:rsid w:val="002A1B99"/>
    <w:rsid w:val="002A254B"/>
    <w:rsid w:val="002A28EB"/>
    <w:rsid w:val="002A2BD8"/>
    <w:rsid w:val="002A368F"/>
    <w:rsid w:val="002A423F"/>
    <w:rsid w:val="002A59B6"/>
    <w:rsid w:val="002A639A"/>
    <w:rsid w:val="002A6F6E"/>
    <w:rsid w:val="002A7541"/>
    <w:rsid w:val="002A7625"/>
    <w:rsid w:val="002B109E"/>
    <w:rsid w:val="002B120F"/>
    <w:rsid w:val="002B1DAF"/>
    <w:rsid w:val="002B214C"/>
    <w:rsid w:val="002B29C0"/>
    <w:rsid w:val="002B2CA7"/>
    <w:rsid w:val="002B2CAD"/>
    <w:rsid w:val="002B34B8"/>
    <w:rsid w:val="002B3879"/>
    <w:rsid w:val="002B5E64"/>
    <w:rsid w:val="002B6405"/>
    <w:rsid w:val="002B6572"/>
    <w:rsid w:val="002B6ACD"/>
    <w:rsid w:val="002B7A74"/>
    <w:rsid w:val="002C043B"/>
    <w:rsid w:val="002C04F7"/>
    <w:rsid w:val="002C31AC"/>
    <w:rsid w:val="002C5402"/>
    <w:rsid w:val="002C63F5"/>
    <w:rsid w:val="002C6B49"/>
    <w:rsid w:val="002C7043"/>
    <w:rsid w:val="002C713B"/>
    <w:rsid w:val="002C72D0"/>
    <w:rsid w:val="002C7A9A"/>
    <w:rsid w:val="002D06FE"/>
    <w:rsid w:val="002D142E"/>
    <w:rsid w:val="002D16A9"/>
    <w:rsid w:val="002D1B17"/>
    <w:rsid w:val="002D2641"/>
    <w:rsid w:val="002D270E"/>
    <w:rsid w:val="002D2C2D"/>
    <w:rsid w:val="002D2C3F"/>
    <w:rsid w:val="002D2D13"/>
    <w:rsid w:val="002D3BB7"/>
    <w:rsid w:val="002D3E91"/>
    <w:rsid w:val="002D432E"/>
    <w:rsid w:val="002D5CBA"/>
    <w:rsid w:val="002D60A0"/>
    <w:rsid w:val="002D6684"/>
    <w:rsid w:val="002D77A7"/>
    <w:rsid w:val="002D7E75"/>
    <w:rsid w:val="002E0EDF"/>
    <w:rsid w:val="002E4469"/>
    <w:rsid w:val="002E4640"/>
    <w:rsid w:val="002E4C6A"/>
    <w:rsid w:val="002E5216"/>
    <w:rsid w:val="002E5A18"/>
    <w:rsid w:val="002E6704"/>
    <w:rsid w:val="002E771C"/>
    <w:rsid w:val="002E79DA"/>
    <w:rsid w:val="002E7A47"/>
    <w:rsid w:val="002F0AF8"/>
    <w:rsid w:val="002F19FC"/>
    <w:rsid w:val="002F1F14"/>
    <w:rsid w:val="002F2E5D"/>
    <w:rsid w:val="002F3003"/>
    <w:rsid w:val="002F402A"/>
    <w:rsid w:val="002F42BA"/>
    <w:rsid w:val="002F47FD"/>
    <w:rsid w:val="002F4847"/>
    <w:rsid w:val="002F60D5"/>
    <w:rsid w:val="002F6841"/>
    <w:rsid w:val="002F7819"/>
    <w:rsid w:val="002F7985"/>
    <w:rsid w:val="00301F16"/>
    <w:rsid w:val="00302545"/>
    <w:rsid w:val="00302E98"/>
    <w:rsid w:val="00304593"/>
    <w:rsid w:val="00305691"/>
    <w:rsid w:val="00305D6A"/>
    <w:rsid w:val="00305DB8"/>
    <w:rsid w:val="003061A0"/>
    <w:rsid w:val="003076AC"/>
    <w:rsid w:val="0031044A"/>
    <w:rsid w:val="00310DC9"/>
    <w:rsid w:val="0031160C"/>
    <w:rsid w:val="0031244A"/>
    <w:rsid w:val="003135F4"/>
    <w:rsid w:val="00313CB1"/>
    <w:rsid w:val="003141A4"/>
    <w:rsid w:val="00314658"/>
    <w:rsid w:val="00314748"/>
    <w:rsid w:val="00314E28"/>
    <w:rsid w:val="00314FC3"/>
    <w:rsid w:val="00315DB6"/>
    <w:rsid w:val="003160FA"/>
    <w:rsid w:val="0031638B"/>
    <w:rsid w:val="00316B26"/>
    <w:rsid w:val="00316E91"/>
    <w:rsid w:val="0031785F"/>
    <w:rsid w:val="00320554"/>
    <w:rsid w:val="003205F1"/>
    <w:rsid w:val="00320727"/>
    <w:rsid w:val="00320784"/>
    <w:rsid w:val="0032081C"/>
    <w:rsid w:val="00321398"/>
    <w:rsid w:val="0032143B"/>
    <w:rsid w:val="00321555"/>
    <w:rsid w:val="00321A2A"/>
    <w:rsid w:val="00323262"/>
    <w:rsid w:val="00323474"/>
    <w:rsid w:val="00323DE4"/>
    <w:rsid w:val="00323FD4"/>
    <w:rsid w:val="00324B14"/>
    <w:rsid w:val="00324B5C"/>
    <w:rsid w:val="00325729"/>
    <w:rsid w:val="003262DD"/>
    <w:rsid w:val="003266EE"/>
    <w:rsid w:val="00327129"/>
    <w:rsid w:val="00327DDD"/>
    <w:rsid w:val="00327ED2"/>
    <w:rsid w:val="0033027D"/>
    <w:rsid w:val="0033036F"/>
    <w:rsid w:val="003308A9"/>
    <w:rsid w:val="00330B21"/>
    <w:rsid w:val="00331188"/>
    <w:rsid w:val="00331369"/>
    <w:rsid w:val="003339DC"/>
    <w:rsid w:val="00333E67"/>
    <w:rsid w:val="0033408F"/>
    <w:rsid w:val="003340A1"/>
    <w:rsid w:val="00334761"/>
    <w:rsid w:val="00336C5A"/>
    <w:rsid w:val="00337E28"/>
    <w:rsid w:val="0034016B"/>
    <w:rsid w:val="003416D0"/>
    <w:rsid w:val="00342771"/>
    <w:rsid w:val="00342E4B"/>
    <w:rsid w:val="00342F7A"/>
    <w:rsid w:val="003430C5"/>
    <w:rsid w:val="003432DA"/>
    <w:rsid w:val="0034460B"/>
    <w:rsid w:val="0034697D"/>
    <w:rsid w:val="00347091"/>
    <w:rsid w:val="0034719F"/>
    <w:rsid w:val="0034791D"/>
    <w:rsid w:val="003503A4"/>
    <w:rsid w:val="00350621"/>
    <w:rsid w:val="003509A4"/>
    <w:rsid w:val="00350F04"/>
    <w:rsid w:val="003512ED"/>
    <w:rsid w:val="00351425"/>
    <w:rsid w:val="003517BA"/>
    <w:rsid w:val="00352805"/>
    <w:rsid w:val="00352A93"/>
    <w:rsid w:val="00352CFE"/>
    <w:rsid w:val="00353E09"/>
    <w:rsid w:val="003559FA"/>
    <w:rsid w:val="00355EE6"/>
    <w:rsid w:val="003571C6"/>
    <w:rsid w:val="003572B3"/>
    <w:rsid w:val="0035789C"/>
    <w:rsid w:val="00357BEE"/>
    <w:rsid w:val="00357F1D"/>
    <w:rsid w:val="003607C6"/>
    <w:rsid w:val="003609D8"/>
    <w:rsid w:val="00360DC4"/>
    <w:rsid w:val="003610CF"/>
    <w:rsid w:val="00364B90"/>
    <w:rsid w:val="003653B1"/>
    <w:rsid w:val="003657B8"/>
    <w:rsid w:val="003664F5"/>
    <w:rsid w:val="00366A77"/>
    <w:rsid w:val="003700E1"/>
    <w:rsid w:val="003703E4"/>
    <w:rsid w:val="00371E7B"/>
    <w:rsid w:val="00372434"/>
    <w:rsid w:val="00372601"/>
    <w:rsid w:val="00372BC8"/>
    <w:rsid w:val="00372D0E"/>
    <w:rsid w:val="003735D7"/>
    <w:rsid w:val="00373854"/>
    <w:rsid w:val="00373D4E"/>
    <w:rsid w:val="00374DAF"/>
    <w:rsid w:val="00375AA8"/>
    <w:rsid w:val="00375C80"/>
    <w:rsid w:val="003764A9"/>
    <w:rsid w:val="00376502"/>
    <w:rsid w:val="00376A91"/>
    <w:rsid w:val="00376D39"/>
    <w:rsid w:val="00376D41"/>
    <w:rsid w:val="00376FD1"/>
    <w:rsid w:val="0037752D"/>
    <w:rsid w:val="00377821"/>
    <w:rsid w:val="00377C43"/>
    <w:rsid w:val="00380FCF"/>
    <w:rsid w:val="003814E1"/>
    <w:rsid w:val="003815AD"/>
    <w:rsid w:val="00381B89"/>
    <w:rsid w:val="00382F7F"/>
    <w:rsid w:val="00383169"/>
    <w:rsid w:val="003854B3"/>
    <w:rsid w:val="00385A5D"/>
    <w:rsid w:val="00385CF1"/>
    <w:rsid w:val="0038672D"/>
    <w:rsid w:val="00386D9E"/>
    <w:rsid w:val="00386F4A"/>
    <w:rsid w:val="00386FE5"/>
    <w:rsid w:val="00387D47"/>
    <w:rsid w:val="00390BE8"/>
    <w:rsid w:val="00390C4B"/>
    <w:rsid w:val="00391159"/>
    <w:rsid w:val="003927EE"/>
    <w:rsid w:val="00392E31"/>
    <w:rsid w:val="00393BEA"/>
    <w:rsid w:val="00393CB2"/>
    <w:rsid w:val="0039594B"/>
    <w:rsid w:val="00395B5F"/>
    <w:rsid w:val="003963A5"/>
    <w:rsid w:val="003A13F1"/>
    <w:rsid w:val="003A1779"/>
    <w:rsid w:val="003A1CCB"/>
    <w:rsid w:val="003A3AEA"/>
    <w:rsid w:val="003A43F4"/>
    <w:rsid w:val="003A4C1D"/>
    <w:rsid w:val="003A5814"/>
    <w:rsid w:val="003A58D5"/>
    <w:rsid w:val="003A5918"/>
    <w:rsid w:val="003A5AEF"/>
    <w:rsid w:val="003A5BB9"/>
    <w:rsid w:val="003A5F7F"/>
    <w:rsid w:val="003A6235"/>
    <w:rsid w:val="003A67AC"/>
    <w:rsid w:val="003A6F57"/>
    <w:rsid w:val="003A7EAC"/>
    <w:rsid w:val="003B016F"/>
    <w:rsid w:val="003B0376"/>
    <w:rsid w:val="003B0B1F"/>
    <w:rsid w:val="003B166A"/>
    <w:rsid w:val="003B1958"/>
    <w:rsid w:val="003B2231"/>
    <w:rsid w:val="003B27F4"/>
    <w:rsid w:val="003B298C"/>
    <w:rsid w:val="003B3D52"/>
    <w:rsid w:val="003B4356"/>
    <w:rsid w:val="003B4636"/>
    <w:rsid w:val="003B4B9F"/>
    <w:rsid w:val="003B4FE3"/>
    <w:rsid w:val="003B5DDA"/>
    <w:rsid w:val="003B6048"/>
    <w:rsid w:val="003B63BC"/>
    <w:rsid w:val="003B7208"/>
    <w:rsid w:val="003B7352"/>
    <w:rsid w:val="003B7953"/>
    <w:rsid w:val="003C005F"/>
    <w:rsid w:val="003C06C6"/>
    <w:rsid w:val="003C0899"/>
    <w:rsid w:val="003C0C1B"/>
    <w:rsid w:val="003C0E1F"/>
    <w:rsid w:val="003C0F14"/>
    <w:rsid w:val="003C0F36"/>
    <w:rsid w:val="003C0F55"/>
    <w:rsid w:val="003C17A7"/>
    <w:rsid w:val="003C1E85"/>
    <w:rsid w:val="003C3766"/>
    <w:rsid w:val="003C399C"/>
    <w:rsid w:val="003C42EB"/>
    <w:rsid w:val="003C474E"/>
    <w:rsid w:val="003C49CA"/>
    <w:rsid w:val="003C6641"/>
    <w:rsid w:val="003C7446"/>
    <w:rsid w:val="003C7C8F"/>
    <w:rsid w:val="003C7D31"/>
    <w:rsid w:val="003C7D77"/>
    <w:rsid w:val="003D15E3"/>
    <w:rsid w:val="003D187A"/>
    <w:rsid w:val="003D1DDD"/>
    <w:rsid w:val="003D1EDF"/>
    <w:rsid w:val="003D2588"/>
    <w:rsid w:val="003D274D"/>
    <w:rsid w:val="003D3256"/>
    <w:rsid w:val="003D3DE3"/>
    <w:rsid w:val="003D403A"/>
    <w:rsid w:val="003D5361"/>
    <w:rsid w:val="003D5ACA"/>
    <w:rsid w:val="003D5C9F"/>
    <w:rsid w:val="003D6793"/>
    <w:rsid w:val="003D6DB0"/>
    <w:rsid w:val="003E049A"/>
    <w:rsid w:val="003E0D6F"/>
    <w:rsid w:val="003E2421"/>
    <w:rsid w:val="003E2A0A"/>
    <w:rsid w:val="003E2AFB"/>
    <w:rsid w:val="003E34C9"/>
    <w:rsid w:val="003E3F9D"/>
    <w:rsid w:val="003E4145"/>
    <w:rsid w:val="003E482F"/>
    <w:rsid w:val="003E5069"/>
    <w:rsid w:val="003E54C1"/>
    <w:rsid w:val="003E5BF2"/>
    <w:rsid w:val="003E68CA"/>
    <w:rsid w:val="003E6E25"/>
    <w:rsid w:val="003E7D1B"/>
    <w:rsid w:val="003F09A2"/>
    <w:rsid w:val="003F1165"/>
    <w:rsid w:val="003F1178"/>
    <w:rsid w:val="003F12C4"/>
    <w:rsid w:val="003F162F"/>
    <w:rsid w:val="003F2B65"/>
    <w:rsid w:val="003F2C41"/>
    <w:rsid w:val="003F32A2"/>
    <w:rsid w:val="003F3457"/>
    <w:rsid w:val="003F40C0"/>
    <w:rsid w:val="003F4969"/>
    <w:rsid w:val="003F5155"/>
    <w:rsid w:val="003F5718"/>
    <w:rsid w:val="003F5A4D"/>
    <w:rsid w:val="003F617B"/>
    <w:rsid w:val="003F6432"/>
    <w:rsid w:val="003F6B0D"/>
    <w:rsid w:val="003F7516"/>
    <w:rsid w:val="004008D0"/>
    <w:rsid w:val="0040192E"/>
    <w:rsid w:val="0040205E"/>
    <w:rsid w:val="00402304"/>
    <w:rsid w:val="004024B7"/>
    <w:rsid w:val="00402871"/>
    <w:rsid w:val="0040311E"/>
    <w:rsid w:val="0040331B"/>
    <w:rsid w:val="00406CF8"/>
    <w:rsid w:val="00407602"/>
    <w:rsid w:val="004076A4"/>
    <w:rsid w:val="00407AE9"/>
    <w:rsid w:val="004104D6"/>
    <w:rsid w:val="004104DA"/>
    <w:rsid w:val="004112EC"/>
    <w:rsid w:val="00412400"/>
    <w:rsid w:val="0041278D"/>
    <w:rsid w:val="00413AB8"/>
    <w:rsid w:val="00413E87"/>
    <w:rsid w:val="00414162"/>
    <w:rsid w:val="004141D5"/>
    <w:rsid w:val="00414339"/>
    <w:rsid w:val="00414915"/>
    <w:rsid w:val="004149C2"/>
    <w:rsid w:val="00415A19"/>
    <w:rsid w:val="00416087"/>
    <w:rsid w:val="0041675D"/>
    <w:rsid w:val="00416B3D"/>
    <w:rsid w:val="00416D84"/>
    <w:rsid w:val="0041781D"/>
    <w:rsid w:val="004206DB"/>
    <w:rsid w:val="00420923"/>
    <w:rsid w:val="00420CBC"/>
    <w:rsid w:val="00422DE4"/>
    <w:rsid w:val="004233BC"/>
    <w:rsid w:val="0042378F"/>
    <w:rsid w:val="00423D95"/>
    <w:rsid w:val="00423E25"/>
    <w:rsid w:val="00423ED2"/>
    <w:rsid w:val="004241C2"/>
    <w:rsid w:val="00425319"/>
    <w:rsid w:val="00425D1D"/>
    <w:rsid w:val="004266EA"/>
    <w:rsid w:val="00426B88"/>
    <w:rsid w:val="00426D4A"/>
    <w:rsid w:val="0042767F"/>
    <w:rsid w:val="0042796F"/>
    <w:rsid w:val="004279F0"/>
    <w:rsid w:val="00427C61"/>
    <w:rsid w:val="00427CE1"/>
    <w:rsid w:val="00431078"/>
    <w:rsid w:val="004319E5"/>
    <w:rsid w:val="0043229F"/>
    <w:rsid w:val="004326DE"/>
    <w:rsid w:val="004331C1"/>
    <w:rsid w:val="00434590"/>
    <w:rsid w:val="0043504A"/>
    <w:rsid w:val="004354A1"/>
    <w:rsid w:val="0043577B"/>
    <w:rsid w:val="00436086"/>
    <w:rsid w:val="004371BA"/>
    <w:rsid w:val="0043792B"/>
    <w:rsid w:val="00437BA6"/>
    <w:rsid w:val="0044099B"/>
    <w:rsid w:val="004420E4"/>
    <w:rsid w:val="00443AAD"/>
    <w:rsid w:val="004450DB"/>
    <w:rsid w:val="0044588F"/>
    <w:rsid w:val="00445C8E"/>
    <w:rsid w:val="00446144"/>
    <w:rsid w:val="0044636C"/>
    <w:rsid w:val="004468DF"/>
    <w:rsid w:val="00446A0A"/>
    <w:rsid w:val="00446ED0"/>
    <w:rsid w:val="00446F84"/>
    <w:rsid w:val="004470FE"/>
    <w:rsid w:val="00450C3A"/>
    <w:rsid w:val="00451816"/>
    <w:rsid w:val="004519C9"/>
    <w:rsid w:val="00452A10"/>
    <w:rsid w:val="00454886"/>
    <w:rsid w:val="004553F4"/>
    <w:rsid w:val="00456163"/>
    <w:rsid w:val="004570CB"/>
    <w:rsid w:val="004577EA"/>
    <w:rsid w:val="00457941"/>
    <w:rsid w:val="00457CD6"/>
    <w:rsid w:val="00457E23"/>
    <w:rsid w:val="00460E67"/>
    <w:rsid w:val="004619D2"/>
    <w:rsid w:val="00462187"/>
    <w:rsid w:val="004624D5"/>
    <w:rsid w:val="00463826"/>
    <w:rsid w:val="00463A60"/>
    <w:rsid w:val="00463BC4"/>
    <w:rsid w:val="00463FA9"/>
    <w:rsid w:val="004655BB"/>
    <w:rsid w:val="00466201"/>
    <w:rsid w:val="004668F0"/>
    <w:rsid w:val="004669F7"/>
    <w:rsid w:val="004676F9"/>
    <w:rsid w:val="00470A1E"/>
    <w:rsid w:val="004714E0"/>
    <w:rsid w:val="00471534"/>
    <w:rsid w:val="00472051"/>
    <w:rsid w:val="00472A74"/>
    <w:rsid w:val="004730CD"/>
    <w:rsid w:val="00473298"/>
    <w:rsid w:val="00473610"/>
    <w:rsid w:val="004751C8"/>
    <w:rsid w:val="0047531F"/>
    <w:rsid w:val="004754BE"/>
    <w:rsid w:val="004763C3"/>
    <w:rsid w:val="004767DE"/>
    <w:rsid w:val="00476893"/>
    <w:rsid w:val="00476B44"/>
    <w:rsid w:val="004774AD"/>
    <w:rsid w:val="00480139"/>
    <w:rsid w:val="00480624"/>
    <w:rsid w:val="0048125E"/>
    <w:rsid w:val="00481902"/>
    <w:rsid w:val="00481C19"/>
    <w:rsid w:val="00482095"/>
    <w:rsid w:val="00482E84"/>
    <w:rsid w:val="004830BC"/>
    <w:rsid w:val="00483A16"/>
    <w:rsid w:val="004844B5"/>
    <w:rsid w:val="004854BE"/>
    <w:rsid w:val="0048585D"/>
    <w:rsid w:val="004858BA"/>
    <w:rsid w:val="00485E11"/>
    <w:rsid w:val="00485FF7"/>
    <w:rsid w:val="0048609B"/>
    <w:rsid w:val="00486495"/>
    <w:rsid w:val="0048658C"/>
    <w:rsid w:val="00486950"/>
    <w:rsid w:val="004872AC"/>
    <w:rsid w:val="004904EE"/>
    <w:rsid w:val="00490990"/>
    <w:rsid w:val="00490DA8"/>
    <w:rsid w:val="00492233"/>
    <w:rsid w:val="004924FD"/>
    <w:rsid w:val="00493B2C"/>
    <w:rsid w:val="00493C7C"/>
    <w:rsid w:val="00493ECA"/>
    <w:rsid w:val="00494776"/>
    <w:rsid w:val="004952A0"/>
    <w:rsid w:val="004958CD"/>
    <w:rsid w:val="00495DFF"/>
    <w:rsid w:val="00496764"/>
    <w:rsid w:val="0049723D"/>
    <w:rsid w:val="004A002D"/>
    <w:rsid w:val="004A003C"/>
    <w:rsid w:val="004A0434"/>
    <w:rsid w:val="004A0D03"/>
    <w:rsid w:val="004A0EC0"/>
    <w:rsid w:val="004A176B"/>
    <w:rsid w:val="004A265C"/>
    <w:rsid w:val="004A3688"/>
    <w:rsid w:val="004A3F3F"/>
    <w:rsid w:val="004A4F26"/>
    <w:rsid w:val="004A5025"/>
    <w:rsid w:val="004A694D"/>
    <w:rsid w:val="004A6AE4"/>
    <w:rsid w:val="004A6D08"/>
    <w:rsid w:val="004A72FF"/>
    <w:rsid w:val="004A76F1"/>
    <w:rsid w:val="004B092F"/>
    <w:rsid w:val="004B265A"/>
    <w:rsid w:val="004B2C6A"/>
    <w:rsid w:val="004B3656"/>
    <w:rsid w:val="004B3CD3"/>
    <w:rsid w:val="004B3DF9"/>
    <w:rsid w:val="004B58F4"/>
    <w:rsid w:val="004B59F0"/>
    <w:rsid w:val="004B74C9"/>
    <w:rsid w:val="004C2458"/>
    <w:rsid w:val="004C288E"/>
    <w:rsid w:val="004C397F"/>
    <w:rsid w:val="004C3AE2"/>
    <w:rsid w:val="004C52E6"/>
    <w:rsid w:val="004C6339"/>
    <w:rsid w:val="004C6B4B"/>
    <w:rsid w:val="004C6BD4"/>
    <w:rsid w:val="004C6ECB"/>
    <w:rsid w:val="004C7073"/>
    <w:rsid w:val="004C7FAC"/>
    <w:rsid w:val="004D09DC"/>
    <w:rsid w:val="004D0E85"/>
    <w:rsid w:val="004D1926"/>
    <w:rsid w:val="004D1AEF"/>
    <w:rsid w:val="004D2C88"/>
    <w:rsid w:val="004D363A"/>
    <w:rsid w:val="004D4ADB"/>
    <w:rsid w:val="004D67BC"/>
    <w:rsid w:val="004D6C7A"/>
    <w:rsid w:val="004D6F30"/>
    <w:rsid w:val="004D716F"/>
    <w:rsid w:val="004D7301"/>
    <w:rsid w:val="004D75EA"/>
    <w:rsid w:val="004E2952"/>
    <w:rsid w:val="004E3452"/>
    <w:rsid w:val="004E355F"/>
    <w:rsid w:val="004E3A88"/>
    <w:rsid w:val="004E3C0F"/>
    <w:rsid w:val="004E4363"/>
    <w:rsid w:val="004E496E"/>
    <w:rsid w:val="004E4ABE"/>
    <w:rsid w:val="004E592E"/>
    <w:rsid w:val="004E5B45"/>
    <w:rsid w:val="004E78F0"/>
    <w:rsid w:val="004E7AB7"/>
    <w:rsid w:val="004F015B"/>
    <w:rsid w:val="004F0A56"/>
    <w:rsid w:val="004F2A14"/>
    <w:rsid w:val="004F3155"/>
    <w:rsid w:val="004F44CF"/>
    <w:rsid w:val="004F483D"/>
    <w:rsid w:val="004F4EFC"/>
    <w:rsid w:val="004F5931"/>
    <w:rsid w:val="00500090"/>
    <w:rsid w:val="00501EC3"/>
    <w:rsid w:val="00502143"/>
    <w:rsid w:val="0050229C"/>
    <w:rsid w:val="00502C1E"/>
    <w:rsid w:val="00504C38"/>
    <w:rsid w:val="00505556"/>
    <w:rsid w:val="00505F0B"/>
    <w:rsid w:val="0050679D"/>
    <w:rsid w:val="005067FE"/>
    <w:rsid w:val="00506EE8"/>
    <w:rsid w:val="00507345"/>
    <w:rsid w:val="00510056"/>
    <w:rsid w:val="005101E5"/>
    <w:rsid w:val="00510E53"/>
    <w:rsid w:val="00511FFA"/>
    <w:rsid w:val="0051224A"/>
    <w:rsid w:val="00512D48"/>
    <w:rsid w:val="005133F7"/>
    <w:rsid w:val="005134BF"/>
    <w:rsid w:val="00513E1A"/>
    <w:rsid w:val="00513E3A"/>
    <w:rsid w:val="00514A89"/>
    <w:rsid w:val="00515BA0"/>
    <w:rsid w:val="00516330"/>
    <w:rsid w:val="005165D8"/>
    <w:rsid w:val="00516F3A"/>
    <w:rsid w:val="00516FF8"/>
    <w:rsid w:val="00517625"/>
    <w:rsid w:val="00517F86"/>
    <w:rsid w:val="00520558"/>
    <w:rsid w:val="00520691"/>
    <w:rsid w:val="005206C5"/>
    <w:rsid w:val="0052070E"/>
    <w:rsid w:val="00520F0A"/>
    <w:rsid w:val="0052152F"/>
    <w:rsid w:val="00523960"/>
    <w:rsid w:val="00523B49"/>
    <w:rsid w:val="00523B60"/>
    <w:rsid w:val="00524307"/>
    <w:rsid w:val="0052459C"/>
    <w:rsid w:val="00525186"/>
    <w:rsid w:val="0052520B"/>
    <w:rsid w:val="00525499"/>
    <w:rsid w:val="00525B85"/>
    <w:rsid w:val="00527BD4"/>
    <w:rsid w:val="00527BD7"/>
    <w:rsid w:val="005302FF"/>
    <w:rsid w:val="00530746"/>
    <w:rsid w:val="00531871"/>
    <w:rsid w:val="00532413"/>
    <w:rsid w:val="00532719"/>
    <w:rsid w:val="00532AD6"/>
    <w:rsid w:val="00533452"/>
    <w:rsid w:val="005339AB"/>
    <w:rsid w:val="0053456A"/>
    <w:rsid w:val="005347F7"/>
    <w:rsid w:val="005354F2"/>
    <w:rsid w:val="005361BE"/>
    <w:rsid w:val="00536C4E"/>
    <w:rsid w:val="00537835"/>
    <w:rsid w:val="00537BF1"/>
    <w:rsid w:val="005405A7"/>
    <w:rsid w:val="005414B1"/>
    <w:rsid w:val="0054186A"/>
    <w:rsid w:val="005422FB"/>
    <w:rsid w:val="00543E9D"/>
    <w:rsid w:val="00544792"/>
    <w:rsid w:val="00545AD9"/>
    <w:rsid w:val="005469E1"/>
    <w:rsid w:val="0054725B"/>
    <w:rsid w:val="00547D3D"/>
    <w:rsid w:val="00550611"/>
    <w:rsid w:val="00550DBD"/>
    <w:rsid w:val="00550DFF"/>
    <w:rsid w:val="00551701"/>
    <w:rsid w:val="005519EB"/>
    <w:rsid w:val="00552702"/>
    <w:rsid w:val="005537AB"/>
    <w:rsid w:val="00554185"/>
    <w:rsid w:val="0055543F"/>
    <w:rsid w:val="00555838"/>
    <w:rsid w:val="00555DE0"/>
    <w:rsid w:val="00556063"/>
    <w:rsid w:val="005567C4"/>
    <w:rsid w:val="00557420"/>
    <w:rsid w:val="00557D59"/>
    <w:rsid w:val="00560E7E"/>
    <w:rsid w:val="00561E18"/>
    <w:rsid w:val="0056390B"/>
    <w:rsid w:val="00564DC8"/>
    <w:rsid w:val="00565C3E"/>
    <w:rsid w:val="00566A8A"/>
    <w:rsid w:val="00567F0A"/>
    <w:rsid w:val="00570FDD"/>
    <w:rsid w:val="00571D7A"/>
    <w:rsid w:val="00572316"/>
    <w:rsid w:val="005725AD"/>
    <w:rsid w:val="00572BC8"/>
    <w:rsid w:val="00574F53"/>
    <w:rsid w:val="00575197"/>
    <w:rsid w:val="005752A2"/>
    <w:rsid w:val="0057560A"/>
    <w:rsid w:val="00575D78"/>
    <w:rsid w:val="00575F61"/>
    <w:rsid w:val="005760C0"/>
    <w:rsid w:val="00577340"/>
    <w:rsid w:val="0057736C"/>
    <w:rsid w:val="005778BB"/>
    <w:rsid w:val="005804EE"/>
    <w:rsid w:val="0058116D"/>
    <w:rsid w:val="00581902"/>
    <w:rsid w:val="00582547"/>
    <w:rsid w:val="00582A14"/>
    <w:rsid w:val="00582C2C"/>
    <w:rsid w:val="005830CF"/>
    <w:rsid w:val="0058392B"/>
    <w:rsid w:val="00584504"/>
    <w:rsid w:val="00584A57"/>
    <w:rsid w:val="00584BEB"/>
    <w:rsid w:val="005853C7"/>
    <w:rsid w:val="00585EC8"/>
    <w:rsid w:val="0058632D"/>
    <w:rsid w:val="0058651B"/>
    <w:rsid w:val="00587C0F"/>
    <w:rsid w:val="00587D66"/>
    <w:rsid w:val="00590334"/>
    <w:rsid w:val="005912C5"/>
    <w:rsid w:val="00592765"/>
    <w:rsid w:val="00592CD6"/>
    <w:rsid w:val="00593601"/>
    <w:rsid w:val="00593B29"/>
    <w:rsid w:val="00593CAA"/>
    <w:rsid w:val="0059411B"/>
    <w:rsid w:val="00594165"/>
    <w:rsid w:val="005949AF"/>
    <w:rsid w:val="00594CF7"/>
    <w:rsid w:val="005953A3"/>
    <w:rsid w:val="00595486"/>
    <w:rsid w:val="00595711"/>
    <w:rsid w:val="005962D9"/>
    <w:rsid w:val="005968F4"/>
    <w:rsid w:val="00596953"/>
    <w:rsid w:val="00597B06"/>
    <w:rsid w:val="00597C11"/>
    <w:rsid w:val="00597E06"/>
    <w:rsid w:val="005A0148"/>
    <w:rsid w:val="005A0F7B"/>
    <w:rsid w:val="005A12E9"/>
    <w:rsid w:val="005A1FEF"/>
    <w:rsid w:val="005A2F54"/>
    <w:rsid w:val="005A3BD8"/>
    <w:rsid w:val="005A3CE5"/>
    <w:rsid w:val="005A4AAF"/>
    <w:rsid w:val="005A610F"/>
    <w:rsid w:val="005A61F9"/>
    <w:rsid w:val="005A7A49"/>
    <w:rsid w:val="005A7D5C"/>
    <w:rsid w:val="005B2371"/>
    <w:rsid w:val="005B297A"/>
    <w:rsid w:val="005B399E"/>
    <w:rsid w:val="005B3A6F"/>
    <w:rsid w:val="005B4088"/>
    <w:rsid w:val="005B43A3"/>
    <w:rsid w:val="005B4B74"/>
    <w:rsid w:val="005C01A1"/>
    <w:rsid w:val="005C089F"/>
    <w:rsid w:val="005C0A55"/>
    <w:rsid w:val="005C0B8A"/>
    <w:rsid w:val="005C17F0"/>
    <w:rsid w:val="005C3B8D"/>
    <w:rsid w:val="005C4674"/>
    <w:rsid w:val="005C4A14"/>
    <w:rsid w:val="005C4A9E"/>
    <w:rsid w:val="005C529C"/>
    <w:rsid w:val="005C52FC"/>
    <w:rsid w:val="005C5EAE"/>
    <w:rsid w:val="005C62F4"/>
    <w:rsid w:val="005C660E"/>
    <w:rsid w:val="005C7CCB"/>
    <w:rsid w:val="005D00B4"/>
    <w:rsid w:val="005D0A8A"/>
    <w:rsid w:val="005D0F30"/>
    <w:rsid w:val="005D1B46"/>
    <w:rsid w:val="005D2453"/>
    <w:rsid w:val="005D275C"/>
    <w:rsid w:val="005D2DD1"/>
    <w:rsid w:val="005D2FCE"/>
    <w:rsid w:val="005D2FF1"/>
    <w:rsid w:val="005D4A96"/>
    <w:rsid w:val="005D5061"/>
    <w:rsid w:val="005D50F2"/>
    <w:rsid w:val="005D5A24"/>
    <w:rsid w:val="005D5ED1"/>
    <w:rsid w:val="005D60FF"/>
    <w:rsid w:val="005D6360"/>
    <w:rsid w:val="005D6B99"/>
    <w:rsid w:val="005D6DC9"/>
    <w:rsid w:val="005E0161"/>
    <w:rsid w:val="005E0489"/>
    <w:rsid w:val="005E17CE"/>
    <w:rsid w:val="005E21A4"/>
    <w:rsid w:val="005E22B6"/>
    <w:rsid w:val="005E2A76"/>
    <w:rsid w:val="005E3B5D"/>
    <w:rsid w:val="005E5285"/>
    <w:rsid w:val="005E53DE"/>
    <w:rsid w:val="005E66E8"/>
    <w:rsid w:val="005E6708"/>
    <w:rsid w:val="005E7748"/>
    <w:rsid w:val="005E78C6"/>
    <w:rsid w:val="005F004A"/>
    <w:rsid w:val="005F0AC0"/>
    <w:rsid w:val="005F27B6"/>
    <w:rsid w:val="005F2DC3"/>
    <w:rsid w:val="005F387C"/>
    <w:rsid w:val="005F39AF"/>
    <w:rsid w:val="005F3ED5"/>
    <w:rsid w:val="005F50DF"/>
    <w:rsid w:val="005F55BB"/>
    <w:rsid w:val="005F6D21"/>
    <w:rsid w:val="005F6D7A"/>
    <w:rsid w:val="005F78A9"/>
    <w:rsid w:val="005F799E"/>
    <w:rsid w:val="00600856"/>
    <w:rsid w:val="0060160E"/>
    <w:rsid w:val="00601E98"/>
    <w:rsid w:val="00601EB3"/>
    <w:rsid w:val="006020B5"/>
    <w:rsid w:val="00603592"/>
    <w:rsid w:val="00603D1F"/>
    <w:rsid w:val="00603DB1"/>
    <w:rsid w:val="00605009"/>
    <w:rsid w:val="006051F2"/>
    <w:rsid w:val="00605B71"/>
    <w:rsid w:val="00606555"/>
    <w:rsid w:val="0060697E"/>
    <w:rsid w:val="006072E0"/>
    <w:rsid w:val="0061032E"/>
    <w:rsid w:val="006105AD"/>
    <w:rsid w:val="00610856"/>
    <w:rsid w:val="00610A60"/>
    <w:rsid w:val="00612A9C"/>
    <w:rsid w:val="00612ABB"/>
    <w:rsid w:val="00613AF5"/>
    <w:rsid w:val="00614192"/>
    <w:rsid w:val="00614C7D"/>
    <w:rsid w:val="00614CB2"/>
    <w:rsid w:val="00614D01"/>
    <w:rsid w:val="00614F05"/>
    <w:rsid w:val="00615B20"/>
    <w:rsid w:val="00616894"/>
    <w:rsid w:val="00616B4B"/>
    <w:rsid w:val="006173E8"/>
    <w:rsid w:val="00622AF3"/>
    <w:rsid w:val="00624ECD"/>
    <w:rsid w:val="006250BB"/>
    <w:rsid w:val="006258DB"/>
    <w:rsid w:val="00625AA8"/>
    <w:rsid w:val="00625B50"/>
    <w:rsid w:val="00625FC4"/>
    <w:rsid w:val="00626CCE"/>
    <w:rsid w:val="00627B96"/>
    <w:rsid w:val="006307EA"/>
    <w:rsid w:val="006311EB"/>
    <w:rsid w:val="0063134B"/>
    <w:rsid w:val="00632232"/>
    <w:rsid w:val="006326B2"/>
    <w:rsid w:val="00632D42"/>
    <w:rsid w:val="0063301B"/>
    <w:rsid w:val="006345B0"/>
    <w:rsid w:val="00635258"/>
    <w:rsid w:val="00636BA1"/>
    <w:rsid w:val="0063710C"/>
    <w:rsid w:val="0064062D"/>
    <w:rsid w:val="00640A30"/>
    <w:rsid w:val="00640B7B"/>
    <w:rsid w:val="00640EF0"/>
    <w:rsid w:val="0064182A"/>
    <w:rsid w:val="00642077"/>
    <w:rsid w:val="0064268F"/>
    <w:rsid w:val="006434DE"/>
    <w:rsid w:val="00643819"/>
    <w:rsid w:val="00643DBA"/>
    <w:rsid w:val="00644044"/>
    <w:rsid w:val="00644B5F"/>
    <w:rsid w:val="0064538C"/>
    <w:rsid w:val="0064560A"/>
    <w:rsid w:val="00645FC8"/>
    <w:rsid w:val="00646C11"/>
    <w:rsid w:val="006479EF"/>
    <w:rsid w:val="00647AD1"/>
    <w:rsid w:val="00647D30"/>
    <w:rsid w:val="0065004F"/>
    <w:rsid w:val="006500B2"/>
    <w:rsid w:val="0065042A"/>
    <w:rsid w:val="00651349"/>
    <w:rsid w:val="00652EF5"/>
    <w:rsid w:val="00653210"/>
    <w:rsid w:val="0065517A"/>
    <w:rsid w:val="00655964"/>
    <w:rsid w:val="00655C8E"/>
    <w:rsid w:val="00656708"/>
    <w:rsid w:val="00656E2B"/>
    <w:rsid w:val="00657272"/>
    <w:rsid w:val="0065740D"/>
    <w:rsid w:val="0065751B"/>
    <w:rsid w:val="00661CD5"/>
    <w:rsid w:val="006631A8"/>
    <w:rsid w:val="00663316"/>
    <w:rsid w:val="00665030"/>
    <w:rsid w:val="00665397"/>
    <w:rsid w:val="00665C24"/>
    <w:rsid w:val="00665ED2"/>
    <w:rsid w:val="00666225"/>
    <w:rsid w:val="006670E6"/>
    <w:rsid w:val="00667B01"/>
    <w:rsid w:val="00667F88"/>
    <w:rsid w:val="0067032F"/>
    <w:rsid w:val="00670477"/>
    <w:rsid w:val="00670752"/>
    <w:rsid w:val="006725A7"/>
    <w:rsid w:val="00672C36"/>
    <w:rsid w:val="006731A4"/>
    <w:rsid w:val="006737BD"/>
    <w:rsid w:val="00673C83"/>
    <w:rsid w:val="00674F32"/>
    <w:rsid w:val="00676439"/>
    <w:rsid w:val="006766AF"/>
    <w:rsid w:val="0068047B"/>
    <w:rsid w:val="006805DD"/>
    <w:rsid w:val="006815D6"/>
    <w:rsid w:val="00681894"/>
    <w:rsid w:val="00681FB3"/>
    <w:rsid w:val="00682CF8"/>
    <w:rsid w:val="006831AE"/>
    <w:rsid w:val="0068322E"/>
    <w:rsid w:val="0068338D"/>
    <w:rsid w:val="006838F9"/>
    <w:rsid w:val="0068417D"/>
    <w:rsid w:val="006848BF"/>
    <w:rsid w:val="00684F7C"/>
    <w:rsid w:val="006858FD"/>
    <w:rsid w:val="006865C3"/>
    <w:rsid w:val="00687436"/>
    <w:rsid w:val="006906DA"/>
    <w:rsid w:val="00690CEC"/>
    <w:rsid w:val="00691ADC"/>
    <w:rsid w:val="00692429"/>
    <w:rsid w:val="00692878"/>
    <w:rsid w:val="00693216"/>
    <w:rsid w:val="00693219"/>
    <w:rsid w:val="0069336D"/>
    <w:rsid w:val="0069450C"/>
    <w:rsid w:val="00694C10"/>
    <w:rsid w:val="00695645"/>
    <w:rsid w:val="00695951"/>
    <w:rsid w:val="00695A01"/>
    <w:rsid w:val="00695A3B"/>
    <w:rsid w:val="00695A60"/>
    <w:rsid w:val="00696717"/>
    <w:rsid w:val="00696A7D"/>
    <w:rsid w:val="0069766B"/>
    <w:rsid w:val="00697A84"/>
    <w:rsid w:val="006A012B"/>
    <w:rsid w:val="006A0835"/>
    <w:rsid w:val="006A0C1D"/>
    <w:rsid w:val="006A22AC"/>
    <w:rsid w:val="006A2EA0"/>
    <w:rsid w:val="006A369D"/>
    <w:rsid w:val="006A3F9A"/>
    <w:rsid w:val="006A3FA1"/>
    <w:rsid w:val="006A472F"/>
    <w:rsid w:val="006A4F0A"/>
    <w:rsid w:val="006A5F8C"/>
    <w:rsid w:val="006A6881"/>
    <w:rsid w:val="006A6F3A"/>
    <w:rsid w:val="006A7DA4"/>
    <w:rsid w:val="006A7F23"/>
    <w:rsid w:val="006B04FB"/>
    <w:rsid w:val="006B0D58"/>
    <w:rsid w:val="006B2A13"/>
    <w:rsid w:val="006B3167"/>
    <w:rsid w:val="006B33AA"/>
    <w:rsid w:val="006B34FC"/>
    <w:rsid w:val="006B35FA"/>
    <w:rsid w:val="006B38A1"/>
    <w:rsid w:val="006B3F07"/>
    <w:rsid w:val="006B5125"/>
    <w:rsid w:val="006B6801"/>
    <w:rsid w:val="006B7B0F"/>
    <w:rsid w:val="006B7B50"/>
    <w:rsid w:val="006B7FB0"/>
    <w:rsid w:val="006C0800"/>
    <w:rsid w:val="006C1389"/>
    <w:rsid w:val="006C1A9E"/>
    <w:rsid w:val="006C1DCC"/>
    <w:rsid w:val="006C24F0"/>
    <w:rsid w:val="006C2593"/>
    <w:rsid w:val="006C35FD"/>
    <w:rsid w:val="006C44D2"/>
    <w:rsid w:val="006C44EA"/>
    <w:rsid w:val="006C4E9F"/>
    <w:rsid w:val="006C50C1"/>
    <w:rsid w:val="006C715D"/>
    <w:rsid w:val="006C7301"/>
    <w:rsid w:val="006D143F"/>
    <w:rsid w:val="006D16F0"/>
    <w:rsid w:val="006D1B8E"/>
    <w:rsid w:val="006D239E"/>
    <w:rsid w:val="006D2CED"/>
    <w:rsid w:val="006D33A8"/>
    <w:rsid w:val="006D3FA3"/>
    <w:rsid w:val="006D479F"/>
    <w:rsid w:val="006D58F8"/>
    <w:rsid w:val="006D5916"/>
    <w:rsid w:val="006D645C"/>
    <w:rsid w:val="006D6B0C"/>
    <w:rsid w:val="006D6D90"/>
    <w:rsid w:val="006D73C1"/>
    <w:rsid w:val="006D779A"/>
    <w:rsid w:val="006E0FB9"/>
    <w:rsid w:val="006E1BBE"/>
    <w:rsid w:val="006E255D"/>
    <w:rsid w:val="006E2AA9"/>
    <w:rsid w:val="006E2F70"/>
    <w:rsid w:val="006E45FC"/>
    <w:rsid w:val="006E49D5"/>
    <w:rsid w:val="006E4F42"/>
    <w:rsid w:val="006E65A8"/>
    <w:rsid w:val="006E6B49"/>
    <w:rsid w:val="006E7877"/>
    <w:rsid w:val="006E7F29"/>
    <w:rsid w:val="006F1333"/>
    <w:rsid w:val="006F1CA9"/>
    <w:rsid w:val="006F1FB4"/>
    <w:rsid w:val="006F240C"/>
    <w:rsid w:val="006F2D8F"/>
    <w:rsid w:val="006F45B1"/>
    <w:rsid w:val="006F61B6"/>
    <w:rsid w:val="006F639C"/>
    <w:rsid w:val="006F697E"/>
    <w:rsid w:val="006F7189"/>
    <w:rsid w:val="006F7AA1"/>
    <w:rsid w:val="0070006B"/>
    <w:rsid w:val="00701062"/>
    <w:rsid w:val="007014F0"/>
    <w:rsid w:val="00701D44"/>
    <w:rsid w:val="00701E70"/>
    <w:rsid w:val="007029BC"/>
    <w:rsid w:val="00702D98"/>
    <w:rsid w:val="00702E87"/>
    <w:rsid w:val="00703155"/>
    <w:rsid w:val="00703780"/>
    <w:rsid w:val="00703E02"/>
    <w:rsid w:val="00704411"/>
    <w:rsid w:val="00704856"/>
    <w:rsid w:val="0070496E"/>
    <w:rsid w:val="0070544A"/>
    <w:rsid w:val="00705539"/>
    <w:rsid w:val="0070589E"/>
    <w:rsid w:val="00706BA2"/>
    <w:rsid w:val="00706D3C"/>
    <w:rsid w:val="00706D97"/>
    <w:rsid w:val="00706DEF"/>
    <w:rsid w:val="007073CA"/>
    <w:rsid w:val="007078DB"/>
    <w:rsid w:val="007102CF"/>
    <w:rsid w:val="00711531"/>
    <w:rsid w:val="0071201B"/>
    <w:rsid w:val="00712D78"/>
    <w:rsid w:val="007130B9"/>
    <w:rsid w:val="00713C05"/>
    <w:rsid w:val="007153EE"/>
    <w:rsid w:val="0071574F"/>
    <w:rsid w:val="0071628E"/>
    <w:rsid w:val="007178CB"/>
    <w:rsid w:val="0071793F"/>
    <w:rsid w:val="0072048F"/>
    <w:rsid w:val="0072090D"/>
    <w:rsid w:val="00720EB7"/>
    <w:rsid w:val="00721021"/>
    <w:rsid w:val="00721CE9"/>
    <w:rsid w:val="0072221E"/>
    <w:rsid w:val="007225D2"/>
    <w:rsid w:val="007229C4"/>
    <w:rsid w:val="00722F61"/>
    <w:rsid w:val="007235CB"/>
    <w:rsid w:val="00723821"/>
    <w:rsid w:val="00723EEB"/>
    <w:rsid w:val="00724478"/>
    <w:rsid w:val="007248A8"/>
    <w:rsid w:val="00725577"/>
    <w:rsid w:val="00725DF2"/>
    <w:rsid w:val="007265FE"/>
    <w:rsid w:val="00727121"/>
    <w:rsid w:val="00727E63"/>
    <w:rsid w:val="00730D33"/>
    <w:rsid w:val="00731826"/>
    <w:rsid w:val="00731CF7"/>
    <w:rsid w:val="007326F2"/>
    <w:rsid w:val="00732C90"/>
    <w:rsid w:val="00733636"/>
    <w:rsid w:val="00733BAC"/>
    <w:rsid w:val="00734FC2"/>
    <w:rsid w:val="007365A0"/>
    <w:rsid w:val="007366E7"/>
    <w:rsid w:val="00737B8E"/>
    <w:rsid w:val="00740265"/>
    <w:rsid w:val="00740483"/>
    <w:rsid w:val="007406E0"/>
    <w:rsid w:val="00740B8A"/>
    <w:rsid w:val="00741FAD"/>
    <w:rsid w:val="007426C7"/>
    <w:rsid w:val="00742877"/>
    <w:rsid w:val="00742B26"/>
    <w:rsid w:val="00742E34"/>
    <w:rsid w:val="0074324E"/>
    <w:rsid w:val="00743FFE"/>
    <w:rsid w:val="007442C5"/>
    <w:rsid w:val="007444FF"/>
    <w:rsid w:val="00744AD5"/>
    <w:rsid w:val="007450E7"/>
    <w:rsid w:val="00745475"/>
    <w:rsid w:val="00745561"/>
    <w:rsid w:val="00745B81"/>
    <w:rsid w:val="00745FCB"/>
    <w:rsid w:val="00746FAD"/>
    <w:rsid w:val="00747063"/>
    <w:rsid w:val="00750A73"/>
    <w:rsid w:val="00750A78"/>
    <w:rsid w:val="0075112E"/>
    <w:rsid w:val="00752E2D"/>
    <w:rsid w:val="00753314"/>
    <w:rsid w:val="007539C8"/>
    <w:rsid w:val="00754529"/>
    <w:rsid w:val="00754CF2"/>
    <w:rsid w:val="00755244"/>
    <w:rsid w:val="007554C6"/>
    <w:rsid w:val="00755A73"/>
    <w:rsid w:val="00755E30"/>
    <w:rsid w:val="0075623A"/>
    <w:rsid w:val="0075658F"/>
    <w:rsid w:val="00756AF2"/>
    <w:rsid w:val="00756BD4"/>
    <w:rsid w:val="00756FCD"/>
    <w:rsid w:val="00757492"/>
    <w:rsid w:val="00757C03"/>
    <w:rsid w:val="00757E78"/>
    <w:rsid w:val="007601E5"/>
    <w:rsid w:val="00761C17"/>
    <w:rsid w:val="007625A8"/>
    <w:rsid w:val="007628AB"/>
    <w:rsid w:val="00763CF4"/>
    <w:rsid w:val="0076449D"/>
    <w:rsid w:val="00764580"/>
    <w:rsid w:val="007646AF"/>
    <w:rsid w:val="00764E63"/>
    <w:rsid w:val="00765270"/>
    <w:rsid w:val="00765532"/>
    <w:rsid w:val="00765AD1"/>
    <w:rsid w:val="007662A9"/>
    <w:rsid w:val="007664FB"/>
    <w:rsid w:val="00766779"/>
    <w:rsid w:val="00766D71"/>
    <w:rsid w:val="00770101"/>
    <w:rsid w:val="00770CA3"/>
    <w:rsid w:val="007718E1"/>
    <w:rsid w:val="00771A1B"/>
    <w:rsid w:val="00772180"/>
    <w:rsid w:val="0077220B"/>
    <w:rsid w:val="00773717"/>
    <w:rsid w:val="00774156"/>
    <w:rsid w:val="00774197"/>
    <w:rsid w:val="0077423B"/>
    <w:rsid w:val="0077424F"/>
    <w:rsid w:val="00774A5D"/>
    <w:rsid w:val="00774B59"/>
    <w:rsid w:val="00775746"/>
    <w:rsid w:val="00776295"/>
    <w:rsid w:val="007805F6"/>
    <w:rsid w:val="00781D98"/>
    <w:rsid w:val="00781ED6"/>
    <w:rsid w:val="00782B1E"/>
    <w:rsid w:val="00782BB4"/>
    <w:rsid w:val="007831DD"/>
    <w:rsid w:val="0078367F"/>
    <w:rsid w:val="00783D60"/>
    <w:rsid w:val="0078400F"/>
    <w:rsid w:val="00784D77"/>
    <w:rsid w:val="00785843"/>
    <w:rsid w:val="00785855"/>
    <w:rsid w:val="007860CE"/>
    <w:rsid w:val="00786E9D"/>
    <w:rsid w:val="007878A1"/>
    <w:rsid w:val="00787A93"/>
    <w:rsid w:val="0079066A"/>
    <w:rsid w:val="00790673"/>
    <w:rsid w:val="00791178"/>
    <w:rsid w:val="007917E1"/>
    <w:rsid w:val="00791CE8"/>
    <w:rsid w:val="00791D91"/>
    <w:rsid w:val="007924D5"/>
    <w:rsid w:val="007925B7"/>
    <w:rsid w:val="00792A36"/>
    <w:rsid w:val="00793DFD"/>
    <w:rsid w:val="007940EA"/>
    <w:rsid w:val="0079472A"/>
    <w:rsid w:val="007947D5"/>
    <w:rsid w:val="00794A56"/>
    <w:rsid w:val="00794F6D"/>
    <w:rsid w:val="0079599F"/>
    <w:rsid w:val="00795FAF"/>
    <w:rsid w:val="00796288"/>
    <w:rsid w:val="007962F5"/>
    <w:rsid w:val="00796569"/>
    <w:rsid w:val="00796752"/>
    <w:rsid w:val="007974C8"/>
    <w:rsid w:val="00797EF4"/>
    <w:rsid w:val="00797FA8"/>
    <w:rsid w:val="007A072D"/>
    <w:rsid w:val="007A0EC6"/>
    <w:rsid w:val="007A1453"/>
    <w:rsid w:val="007A2DBB"/>
    <w:rsid w:val="007A334B"/>
    <w:rsid w:val="007A410A"/>
    <w:rsid w:val="007A43F6"/>
    <w:rsid w:val="007A4A59"/>
    <w:rsid w:val="007A4DF7"/>
    <w:rsid w:val="007A5792"/>
    <w:rsid w:val="007A5E86"/>
    <w:rsid w:val="007A716C"/>
    <w:rsid w:val="007A74F5"/>
    <w:rsid w:val="007A7780"/>
    <w:rsid w:val="007A79D9"/>
    <w:rsid w:val="007B07C6"/>
    <w:rsid w:val="007B0F5F"/>
    <w:rsid w:val="007B2638"/>
    <w:rsid w:val="007B297E"/>
    <w:rsid w:val="007B3470"/>
    <w:rsid w:val="007B3952"/>
    <w:rsid w:val="007B4710"/>
    <w:rsid w:val="007B67CE"/>
    <w:rsid w:val="007B6EE1"/>
    <w:rsid w:val="007B732B"/>
    <w:rsid w:val="007B7429"/>
    <w:rsid w:val="007C0528"/>
    <w:rsid w:val="007C05F6"/>
    <w:rsid w:val="007C0BFA"/>
    <w:rsid w:val="007C0C6A"/>
    <w:rsid w:val="007C0E66"/>
    <w:rsid w:val="007C0ED8"/>
    <w:rsid w:val="007C132F"/>
    <w:rsid w:val="007C172B"/>
    <w:rsid w:val="007C3107"/>
    <w:rsid w:val="007C43CE"/>
    <w:rsid w:val="007C4746"/>
    <w:rsid w:val="007C5610"/>
    <w:rsid w:val="007C5AFB"/>
    <w:rsid w:val="007C5C40"/>
    <w:rsid w:val="007C75A7"/>
    <w:rsid w:val="007C78BF"/>
    <w:rsid w:val="007C78F3"/>
    <w:rsid w:val="007C79E1"/>
    <w:rsid w:val="007D01A3"/>
    <w:rsid w:val="007D02BE"/>
    <w:rsid w:val="007D0888"/>
    <w:rsid w:val="007D09A6"/>
    <w:rsid w:val="007D1A1C"/>
    <w:rsid w:val="007D2469"/>
    <w:rsid w:val="007D2C8E"/>
    <w:rsid w:val="007D3EFB"/>
    <w:rsid w:val="007D424C"/>
    <w:rsid w:val="007D473E"/>
    <w:rsid w:val="007D59A7"/>
    <w:rsid w:val="007D5A1C"/>
    <w:rsid w:val="007D6CC6"/>
    <w:rsid w:val="007D6FFD"/>
    <w:rsid w:val="007D7291"/>
    <w:rsid w:val="007D7338"/>
    <w:rsid w:val="007D7918"/>
    <w:rsid w:val="007D7982"/>
    <w:rsid w:val="007E05A1"/>
    <w:rsid w:val="007E061B"/>
    <w:rsid w:val="007E078A"/>
    <w:rsid w:val="007E0E90"/>
    <w:rsid w:val="007E108A"/>
    <w:rsid w:val="007E1A23"/>
    <w:rsid w:val="007E2B5D"/>
    <w:rsid w:val="007E3536"/>
    <w:rsid w:val="007E3C9C"/>
    <w:rsid w:val="007E4143"/>
    <w:rsid w:val="007E5F28"/>
    <w:rsid w:val="007E6FC9"/>
    <w:rsid w:val="007E7430"/>
    <w:rsid w:val="007E752E"/>
    <w:rsid w:val="007E7E81"/>
    <w:rsid w:val="007F14EB"/>
    <w:rsid w:val="007F207F"/>
    <w:rsid w:val="007F22AD"/>
    <w:rsid w:val="007F47A0"/>
    <w:rsid w:val="007F4829"/>
    <w:rsid w:val="007F4C3A"/>
    <w:rsid w:val="007F4E14"/>
    <w:rsid w:val="007F59A8"/>
    <w:rsid w:val="007F5EB8"/>
    <w:rsid w:val="007F65C5"/>
    <w:rsid w:val="007F73EE"/>
    <w:rsid w:val="008000C3"/>
    <w:rsid w:val="008003A1"/>
    <w:rsid w:val="008008EB"/>
    <w:rsid w:val="008009A3"/>
    <w:rsid w:val="00800E75"/>
    <w:rsid w:val="00801634"/>
    <w:rsid w:val="0080163C"/>
    <w:rsid w:val="00801968"/>
    <w:rsid w:val="008021B4"/>
    <w:rsid w:val="00802887"/>
    <w:rsid w:val="00802A8A"/>
    <w:rsid w:val="00802B0C"/>
    <w:rsid w:val="00803433"/>
    <w:rsid w:val="00803597"/>
    <w:rsid w:val="008049B1"/>
    <w:rsid w:val="00804E68"/>
    <w:rsid w:val="00804F2C"/>
    <w:rsid w:val="00805564"/>
    <w:rsid w:val="00805C3B"/>
    <w:rsid w:val="00806DB6"/>
    <w:rsid w:val="00807236"/>
    <w:rsid w:val="0081004D"/>
    <w:rsid w:val="00810170"/>
    <w:rsid w:val="00811A03"/>
    <w:rsid w:val="00811BCB"/>
    <w:rsid w:val="00812F6B"/>
    <w:rsid w:val="00812FAC"/>
    <w:rsid w:val="008135F0"/>
    <w:rsid w:val="00813D81"/>
    <w:rsid w:val="00813E65"/>
    <w:rsid w:val="0081422E"/>
    <w:rsid w:val="008144C5"/>
    <w:rsid w:val="0081459D"/>
    <w:rsid w:val="008145EF"/>
    <w:rsid w:val="008148DA"/>
    <w:rsid w:val="00814B34"/>
    <w:rsid w:val="008150A9"/>
    <w:rsid w:val="00815941"/>
    <w:rsid w:val="00815D1C"/>
    <w:rsid w:val="008169A7"/>
    <w:rsid w:val="00817828"/>
    <w:rsid w:val="0081784E"/>
    <w:rsid w:val="00821F5D"/>
    <w:rsid w:val="00823233"/>
    <w:rsid w:val="00823865"/>
    <w:rsid w:val="0082386F"/>
    <w:rsid w:val="00825D87"/>
    <w:rsid w:val="00825F62"/>
    <w:rsid w:val="00830F16"/>
    <w:rsid w:val="008320D1"/>
    <w:rsid w:val="00832748"/>
    <w:rsid w:val="00834824"/>
    <w:rsid w:val="00834900"/>
    <w:rsid w:val="008351A8"/>
    <w:rsid w:val="00835649"/>
    <w:rsid w:val="00835FE8"/>
    <w:rsid w:val="008364CC"/>
    <w:rsid w:val="00836CB9"/>
    <w:rsid w:val="00836D59"/>
    <w:rsid w:val="00836FBE"/>
    <w:rsid w:val="0083705E"/>
    <w:rsid w:val="0083711B"/>
    <w:rsid w:val="00837B4E"/>
    <w:rsid w:val="00837CE6"/>
    <w:rsid w:val="00837E5C"/>
    <w:rsid w:val="0084069A"/>
    <w:rsid w:val="00840808"/>
    <w:rsid w:val="00840E68"/>
    <w:rsid w:val="00840ED2"/>
    <w:rsid w:val="008415B0"/>
    <w:rsid w:val="00841C1B"/>
    <w:rsid w:val="00841FC5"/>
    <w:rsid w:val="00842545"/>
    <w:rsid w:val="00842780"/>
    <w:rsid w:val="00842B44"/>
    <w:rsid w:val="00842E30"/>
    <w:rsid w:val="0084372B"/>
    <w:rsid w:val="00843D88"/>
    <w:rsid w:val="008440D9"/>
    <w:rsid w:val="00844C19"/>
    <w:rsid w:val="008451C4"/>
    <w:rsid w:val="00845AC3"/>
    <w:rsid w:val="00845D18"/>
    <w:rsid w:val="00846471"/>
    <w:rsid w:val="00846982"/>
    <w:rsid w:val="0084707D"/>
    <w:rsid w:val="00847907"/>
    <w:rsid w:val="00847A8B"/>
    <w:rsid w:val="0085087E"/>
    <w:rsid w:val="00850BEA"/>
    <w:rsid w:val="00851075"/>
    <w:rsid w:val="008518F9"/>
    <w:rsid w:val="00851937"/>
    <w:rsid w:val="008519E2"/>
    <w:rsid w:val="0085223F"/>
    <w:rsid w:val="008532AF"/>
    <w:rsid w:val="008538F5"/>
    <w:rsid w:val="008543FD"/>
    <w:rsid w:val="00855B4C"/>
    <w:rsid w:val="008564B4"/>
    <w:rsid w:val="00856D26"/>
    <w:rsid w:val="0085730A"/>
    <w:rsid w:val="0085768C"/>
    <w:rsid w:val="008578E8"/>
    <w:rsid w:val="00857C01"/>
    <w:rsid w:val="00860677"/>
    <w:rsid w:val="0086067D"/>
    <w:rsid w:val="00860AAF"/>
    <w:rsid w:val="00860D0D"/>
    <w:rsid w:val="008619E0"/>
    <w:rsid w:val="00861FBE"/>
    <w:rsid w:val="00862B83"/>
    <w:rsid w:val="00863EA3"/>
    <w:rsid w:val="008645EA"/>
    <w:rsid w:val="0086492E"/>
    <w:rsid w:val="00864E87"/>
    <w:rsid w:val="008654FC"/>
    <w:rsid w:val="00866513"/>
    <w:rsid w:val="00866907"/>
    <w:rsid w:val="00866EC8"/>
    <w:rsid w:val="00867AE2"/>
    <w:rsid w:val="00870356"/>
    <w:rsid w:val="00871CD3"/>
    <w:rsid w:val="008724EF"/>
    <w:rsid w:val="00873730"/>
    <w:rsid w:val="00873C7D"/>
    <w:rsid w:val="00874A95"/>
    <w:rsid w:val="00875273"/>
    <w:rsid w:val="008752E1"/>
    <w:rsid w:val="00875E9D"/>
    <w:rsid w:val="008763E6"/>
    <w:rsid w:val="008775DE"/>
    <w:rsid w:val="0087797C"/>
    <w:rsid w:val="00880537"/>
    <w:rsid w:val="008816D4"/>
    <w:rsid w:val="008816E9"/>
    <w:rsid w:val="0088270B"/>
    <w:rsid w:val="0088273F"/>
    <w:rsid w:val="0088393B"/>
    <w:rsid w:val="00883C15"/>
    <w:rsid w:val="00884294"/>
    <w:rsid w:val="00884541"/>
    <w:rsid w:val="0088541C"/>
    <w:rsid w:val="00886441"/>
    <w:rsid w:val="0089165C"/>
    <w:rsid w:val="008920F4"/>
    <w:rsid w:val="00893281"/>
    <w:rsid w:val="00893446"/>
    <w:rsid w:val="00893ADE"/>
    <w:rsid w:val="00894FAE"/>
    <w:rsid w:val="00894FB9"/>
    <w:rsid w:val="008955B8"/>
    <w:rsid w:val="00896589"/>
    <w:rsid w:val="00896891"/>
    <w:rsid w:val="00897B69"/>
    <w:rsid w:val="00897B98"/>
    <w:rsid w:val="008A0E1F"/>
    <w:rsid w:val="008A123F"/>
    <w:rsid w:val="008A1A7A"/>
    <w:rsid w:val="008A1BD9"/>
    <w:rsid w:val="008A25E3"/>
    <w:rsid w:val="008A291C"/>
    <w:rsid w:val="008A2A58"/>
    <w:rsid w:val="008A2FB7"/>
    <w:rsid w:val="008A39E0"/>
    <w:rsid w:val="008A3A31"/>
    <w:rsid w:val="008A3E3A"/>
    <w:rsid w:val="008A4C4A"/>
    <w:rsid w:val="008A6142"/>
    <w:rsid w:val="008A76FF"/>
    <w:rsid w:val="008A77DD"/>
    <w:rsid w:val="008A79B3"/>
    <w:rsid w:val="008A7F7A"/>
    <w:rsid w:val="008B171F"/>
    <w:rsid w:val="008B18A4"/>
    <w:rsid w:val="008B2A23"/>
    <w:rsid w:val="008B2BCA"/>
    <w:rsid w:val="008B305B"/>
    <w:rsid w:val="008B3774"/>
    <w:rsid w:val="008B423F"/>
    <w:rsid w:val="008B4B97"/>
    <w:rsid w:val="008B4EBE"/>
    <w:rsid w:val="008B567E"/>
    <w:rsid w:val="008B5E47"/>
    <w:rsid w:val="008B6277"/>
    <w:rsid w:val="008B6E37"/>
    <w:rsid w:val="008B70B7"/>
    <w:rsid w:val="008B7AA1"/>
    <w:rsid w:val="008C041F"/>
    <w:rsid w:val="008C1430"/>
    <w:rsid w:val="008C165F"/>
    <w:rsid w:val="008C1AC6"/>
    <w:rsid w:val="008C1B8E"/>
    <w:rsid w:val="008C28B2"/>
    <w:rsid w:val="008C2C6F"/>
    <w:rsid w:val="008C3441"/>
    <w:rsid w:val="008C3DE6"/>
    <w:rsid w:val="008C4A28"/>
    <w:rsid w:val="008C4D02"/>
    <w:rsid w:val="008C5BBC"/>
    <w:rsid w:val="008C65B6"/>
    <w:rsid w:val="008C6601"/>
    <w:rsid w:val="008C700D"/>
    <w:rsid w:val="008D13DF"/>
    <w:rsid w:val="008D1DDC"/>
    <w:rsid w:val="008D26B8"/>
    <w:rsid w:val="008D3363"/>
    <w:rsid w:val="008D3A3D"/>
    <w:rsid w:val="008D44A0"/>
    <w:rsid w:val="008D60F4"/>
    <w:rsid w:val="008D62A4"/>
    <w:rsid w:val="008D637C"/>
    <w:rsid w:val="008D739B"/>
    <w:rsid w:val="008D75D1"/>
    <w:rsid w:val="008E011A"/>
    <w:rsid w:val="008E01F1"/>
    <w:rsid w:val="008E087A"/>
    <w:rsid w:val="008E114E"/>
    <w:rsid w:val="008E15EC"/>
    <w:rsid w:val="008E1E70"/>
    <w:rsid w:val="008E2A34"/>
    <w:rsid w:val="008E3C70"/>
    <w:rsid w:val="008E3DE4"/>
    <w:rsid w:val="008E5496"/>
    <w:rsid w:val="008E5F85"/>
    <w:rsid w:val="008E6A28"/>
    <w:rsid w:val="008E6B64"/>
    <w:rsid w:val="008E7442"/>
    <w:rsid w:val="008E75DB"/>
    <w:rsid w:val="008F064A"/>
    <w:rsid w:val="008F0AAE"/>
    <w:rsid w:val="008F1D9F"/>
    <w:rsid w:val="008F21FC"/>
    <w:rsid w:val="008F2368"/>
    <w:rsid w:val="008F27CA"/>
    <w:rsid w:val="008F2C75"/>
    <w:rsid w:val="008F3026"/>
    <w:rsid w:val="008F3154"/>
    <w:rsid w:val="008F3347"/>
    <w:rsid w:val="008F4309"/>
    <w:rsid w:val="008F432E"/>
    <w:rsid w:val="008F452B"/>
    <w:rsid w:val="008F4705"/>
    <w:rsid w:val="008F4959"/>
    <w:rsid w:val="008F4C88"/>
    <w:rsid w:val="008F5236"/>
    <w:rsid w:val="008F5297"/>
    <w:rsid w:val="008F53F4"/>
    <w:rsid w:val="008F642A"/>
    <w:rsid w:val="008F645B"/>
    <w:rsid w:val="008F6668"/>
    <w:rsid w:val="008F68FB"/>
    <w:rsid w:val="008F69B9"/>
    <w:rsid w:val="008F780D"/>
    <w:rsid w:val="008F7ABB"/>
    <w:rsid w:val="0090048E"/>
    <w:rsid w:val="009007E0"/>
    <w:rsid w:val="00901545"/>
    <w:rsid w:val="009018AE"/>
    <w:rsid w:val="00901B70"/>
    <w:rsid w:val="00901F57"/>
    <w:rsid w:val="00902340"/>
    <w:rsid w:val="009023C0"/>
    <w:rsid w:val="00902686"/>
    <w:rsid w:val="00902CB0"/>
    <w:rsid w:val="009031A7"/>
    <w:rsid w:val="0090354E"/>
    <w:rsid w:val="00903986"/>
    <w:rsid w:val="00903D17"/>
    <w:rsid w:val="009050CB"/>
    <w:rsid w:val="00905E6A"/>
    <w:rsid w:val="009062A7"/>
    <w:rsid w:val="009066D8"/>
    <w:rsid w:val="00906FFE"/>
    <w:rsid w:val="0090709F"/>
    <w:rsid w:val="009079AA"/>
    <w:rsid w:val="00910177"/>
    <w:rsid w:val="009102C3"/>
    <w:rsid w:val="0091165F"/>
    <w:rsid w:val="00911968"/>
    <w:rsid w:val="0091212C"/>
    <w:rsid w:val="009129F0"/>
    <w:rsid w:val="009135C3"/>
    <w:rsid w:val="00913607"/>
    <w:rsid w:val="00914AF4"/>
    <w:rsid w:val="00915003"/>
    <w:rsid w:val="0091576E"/>
    <w:rsid w:val="00916407"/>
    <w:rsid w:val="009205FA"/>
    <w:rsid w:val="00920621"/>
    <w:rsid w:val="00920B48"/>
    <w:rsid w:val="00920E44"/>
    <w:rsid w:val="009222C1"/>
    <w:rsid w:val="00922497"/>
    <w:rsid w:val="009231DC"/>
    <w:rsid w:val="00923414"/>
    <w:rsid w:val="00923A0A"/>
    <w:rsid w:val="00925110"/>
    <w:rsid w:val="00925DA2"/>
    <w:rsid w:val="0092606A"/>
    <w:rsid w:val="00926864"/>
    <w:rsid w:val="00926CD7"/>
    <w:rsid w:val="009272A9"/>
    <w:rsid w:val="00930554"/>
    <w:rsid w:val="00930E8A"/>
    <w:rsid w:val="00933894"/>
    <w:rsid w:val="009338FC"/>
    <w:rsid w:val="00933CF6"/>
    <w:rsid w:val="00933E4F"/>
    <w:rsid w:val="00933FB2"/>
    <w:rsid w:val="00934544"/>
    <w:rsid w:val="00934A74"/>
    <w:rsid w:val="009351EB"/>
    <w:rsid w:val="009358D2"/>
    <w:rsid w:val="009363D9"/>
    <w:rsid w:val="00936634"/>
    <w:rsid w:val="0093685E"/>
    <w:rsid w:val="00937498"/>
    <w:rsid w:val="009376FE"/>
    <w:rsid w:val="0094157D"/>
    <w:rsid w:val="009423F2"/>
    <w:rsid w:val="00942675"/>
    <w:rsid w:val="009429A6"/>
    <w:rsid w:val="0094399F"/>
    <w:rsid w:val="009439BE"/>
    <w:rsid w:val="00943A74"/>
    <w:rsid w:val="00943A90"/>
    <w:rsid w:val="00943D7D"/>
    <w:rsid w:val="009449C8"/>
    <w:rsid w:val="00950FEA"/>
    <w:rsid w:val="0095137D"/>
    <w:rsid w:val="009530E2"/>
    <w:rsid w:val="009539EE"/>
    <w:rsid w:val="00953AF4"/>
    <w:rsid w:val="009543E1"/>
    <w:rsid w:val="009544B9"/>
    <w:rsid w:val="00954841"/>
    <w:rsid w:val="00954BA5"/>
    <w:rsid w:val="009552D8"/>
    <w:rsid w:val="009559E4"/>
    <w:rsid w:val="00955E02"/>
    <w:rsid w:val="0095704A"/>
    <w:rsid w:val="009570ED"/>
    <w:rsid w:val="00960798"/>
    <w:rsid w:val="0096080E"/>
    <w:rsid w:val="00960B27"/>
    <w:rsid w:val="00960F48"/>
    <w:rsid w:val="00961DA4"/>
    <w:rsid w:val="00962EEA"/>
    <w:rsid w:val="009642AA"/>
    <w:rsid w:val="0096468D"/>
    <w:rsid w:val="00964B83"/>
    <w:rsid w:val="009660EB"/>
    <w:rsid w:val="0096677B"/>
    <w:rsid w:val="00966FF8"/>
    <w:rsid w:val="009677F2"/>
    <w:rsid w:val="009714AB"/>
    <w:rsid w:val="009714C8"/>
    <w:rsid w:val="00971A72"/>
    <w:rsid w:val="0097334A"/>
    <w:rsid w:val="0097391F"/>
    <w:rsid w:val="009739B0"/>
    <w:rsid w:val="00974045"/>
    <w:rsid w:val="00974214"/>
    <w:rsid w:val="00974716"/>
    <w:rsid w:val="00974F1F"/>
    <w:rsid w:val="0097592E"/>
    <w:rsid w:val="00975C2D"/>
    <w:rsid w:val="00975F98"/>
    <w:rsid w:val="0097641C"/>
    <w:rsid w:val="00977887"/>
    <w:rsid w:val="00977D7C"/>
    <w:rsid w:val="00977F00"/>
    <w:rsid w:val="0098003B"/>
    <w:rsid w:val="00981321"/>
    <w:rsid w:val="00981744"/>
    <w:rsid w:val="0098265A"/>
    <w:rsid w:val="00984012"/>
    <w:rsid w:val="009842F5"/>
    <w:rsid w:val="00984C53"/>
    <w:rsid w:val="00984FCA"/>
    <w:rsid w:val="009855CE"/>
    <w:rsid w:val="00987321"/>
    <w:rsid w:val="00987B3B"/>
    <w:rsid w:val="00987DAC"/>
    <w:rsid w:val="00987E1B"/>
    <w:rsid w:val="009905BE"/>
    <w:rsid w:val="00990D3E"/>
    <w:rsid w:val="0099190F"/>
    <w:rsid w:val="00992386"/>
    <w:rsid w:val="009924AE"/>
    <w:rsid w:val="00992DBE"/>
    <w:rsid w:val="0099314B"/>
    <w:rsid w:val="00993352"/>
    <w:rsid w:val="00993CE0"/>
    <w:rsid w:val="00994004"/>
    <w:rsid w:val="00994410"/>
    <w:rsid w:val="009946AB"/>
    <w:rsid w:val="0099470D"/>
    <w:rsid w:val="0099491A"/>
    <w:rsid w:val="00994ACE"/>
    <w:rsid w:val="00994FF9"/>
    <w:rsid w:val="0099588E"/>
    <w:rsid w:val="00995A08"/>
    <w:rsid w:val="00995D98"/>
    <w:rsid w:val="00995E8F"/>
    <w:rsid w:val="0099676F"/>
    <w:rsid w:val="009974A0"/>
    <w:rsid w:val="00997AD4"/>
    <w:rsid w:val="009A0242"/>
    <w:rsid w:val="009A1EC0"/>
    <w:rsid w:val="009A1F9E"/>
    <w:rsid w:val="009A2663"/>
    <w:rsid w:val="009A29B0"/>
    <w:rsid w:val="009A392C"/>
    <w:rsid w:val="009A5288"/>
    <w:rsid w:val="009A58B7"/>
    <w:rsid w:val="009A5CE4"/>
    <w:rsid w:val="009A7228"/>
    <w:rsid w:val="009A7414"/>
    <w:rsid w:val="009B0205"/>
    <w:rsid w:val="009B0C51"/>
    <w:rsid w:val="009B4012"/>
    <w:rsid w:val="009B428C"/>
    <w:rsid w:val="009B4602"/>
    <w:rsid w:val="009B5AA3"/>
    <w:rsid w:val="009B5D5F"/>
    <w:rsid w:val="009B64AA"/>
    <w:rsid w:val="009B6976"/>
    <w:rsid w:val="009B6BB8"/>
    <w:rsid w:val="009B6C82"/>
    <w:rsid w:val="009B71F3"/>
    <w:rsid w:val="009B7382"/>
    <w:rsid w:val="009B738B"/>
    <w:rsid w:val="009B73E5"/>
    <w:rsid w:val="009B7FAE"/>
    <w:rsid w:val="009C0067"/>
    <w:rsid w:val="009C0A7C"/>
    <w:rsid w:val="009C0B41"/>
    <w:rsid w:val="009C0D5F"/>
    <w:rsid w:val="009C1274"/>
    <w:rsid w:val="009C161D"/>
    <w:rsid w:val="009C1971"/>
    <w:rsid w:val="009C37D3"/>
    <w:rsid w:val="009C3B18"/>
    <w:rsid w:val="009C3D8D"/>
    <w:rsid w:val="009C3EA1"/>
    <w:rsid w:val="009C44F8"/>
    <w:rsid w:val="009C5ECB"/>
    <w:rsid w:val="009C621A"/>
    <w:rsid w:val="009C76E3"/>
    <w:rsid w:val="009C7B23"/>
    <w:rsid w:val="009D02C6"/>
    <w:rsid w:val="009D0F49"/>
    <w:rsid w:val="009D1773"/>
    <w:rsid w:val="009D17DD"/>
    <w:rsid w:val="009D1A83"/>
    <w:rsid w:val="009D1D00"/>
    <w:rsid w:val="009D2941"/>
    <w:rsid w:val="009D2AD7"/>
    <w:rsid w:val="009D31B6"/>
    <w:rsid w:val="009D34F5"/>
    <w:rsid w:val="009D36A8"/>
    <w:rsid w:val="009D4318"/>
    <w:rsid w:val="009D4366"/>
    <w:rsid w:val="009D447F"/>
    <w:rsid w:val="009D4E9F"/>
    <w:rsid w:val="009D50EC"/>
    <w:rsid w:val="009D5C6B"/>
    <w:rsid w:val="009D5E41"/>
    <w:rsid w:val="009D6141"/>
    <w:rsid w:val="009D719E"/>
    <w:rsid w:val="009D726A"/>
    <w:rsid w:val="009D74AA"/>
    <w:rsid w:val="009E1094"/>
    <w:rsid w:val="009E1C68"/>
    <w:rsid w:val="009E21FC"/>
    <w:rsid w:val="009E235C"/>
    <w:rsid w:val="009E33E5"/>
    <w:rsid w:val="009E36B7"/>
    <w:rsid w:val="009E3C7F"/>
    <w:rsid w:val="009E4758"/>
    <w:rsid w:val="009E5320"/>
    <w:rsid w:val="009E5439"/>
    <w:rsid w:val="009E54BB"/>
    <w:rsid w:val="009E5977"/>
    <w:rsid w:val="009E65C8"/>
    <w:rsid w:val="009E6A54"/>
    <w:rsid w:val="009E74B9"/>
    <w:rsid w:val="009E7D89"/>
    <w:rsid w:val="009F07E8"/>
    <w:rsid w:val="009F0D4B"/>
    <w:rsid w:val="009F0D7F"/>
    <w:rsid w:val="009F1242"/>
    <w:rsid w:val="009F211E"/>
    <w:rsid w:val="009F241D"/>
    <w:rsid w:val="009F28FC"/>
    <w:rsid w:val="009F48EC"/>
    <w:rsid w:val="009F4AED"/>
    <w:rsid w:val="009F5639"/>
    <w:rsid w:val="009F6162"/>
    <w:rsid w:val="009F6D8F"/>
    <w:rsid w:val="009F7490"/>
    <w:rsid w:val="009F77FC"/>
    <w:rsid w:val="00A0111F"/>
    <w:rsid w:val="00A01529"/>
    <w:rsid w:val="00A017D8"/>
    <w:rsid w:val="00A018AD"/>
    <w:rsid w:val="00A03400"/>
    <w:rsid w:val="00A05384"/>
    <w:rsid w:val="00A05723"/>
    <w:rsid w:val="00A0646E"/>
    <w:rsid w:val="00A066A3"/>
    <w:rsid w:val="00A06A5F"/>
    <w:rsid w:val="00A06F59"/>
    <w:rsid w:val="00A10718"/>
    <w:rsid w:val="00A11CF1"/>
    <w:rsid w:val="00A12287"/>
    <w:rsid w:val="00A126D0"/>
    <w:rsid w:val="00A1282C"/>
    <w:rsid w:val="00A13738"/>
    <w:rsid w:val="00A14F2B"/>
    <w:rsid w:val="00A158EA"/>
    <w:rsid w:val="00A177EC"/>
    <w:rsid w:val="00A17B71"/>
    <w:rsid w:val="00A17CBF"/>
    <w:rsid w:val="00A206A0"/>
    <w:rsid w:val="00A209D5"/>
    <w:rsid w:val="00A211FC"/>
    <w:rsid w:val="00A21611"/>
    <w:rsid w:val="00A21853"/>
    <w:rsid w:val="00A21FA1"/>
    <w:rsid w:val="00A23231"/>
    <w:rsid w:val="00A23405"/>
    <w:rsid w:val="00A23B09"/>
    <w:rsid w:val="00A24799"/>
    <w:rsid w:val="00A249B4"/>
    <w:rsid w:val="00A24DF7"/>
    <w:rsid w:val="00A24F7A"/>
    <w:rsid w:val="00A2512C"/>
    <w:rsid w:val="00A25D4C"/>
    <w:rsid w:val="00A26798"/>
    <w:rsid w:val="00A26B00"/>
    <w:rsid w:val="00A26B65"/>
    <w:rsid w:val="00A27150"/>
    <w:rsid w:val="00A276E3"/>
    <w:rsid w:val="00A27707"/>
    <w:rsid w:val="00A27AE2"/>
    <w:rsid w:val="00A27C05"/>
    <w:rsid w:val="00A3016D"/>
    <w:rsid w:val="00A310AE"/>
    <w:rsid w:val="00A31FEC"/>
    <w:rsid w:val="00A32C9E"/>
    <w:rsid w:val="00A32D8F"/>
    <w:rsid w:val="00A336AC"/>
    <w:rsid w:val="00A33B60"/>
    <w:rsid w:val="00A33D56"/>
    <w:rsid w:val="00A33EA0"/>
    <w:rsid w:val="00A34A2D"/>
    <w:rsid w:val="00A34B1F"/>
    <w:rsid w:val="00A34BF6"/>
    <w:rsid w:val="00A34C2A"/>
    <w:rsid w:val="00A3578B"/>
    <w:rsid w:val="00A36A65"/>
    <w:rsid w:val="00A36EA7"/>
    <w:rsid w:val="00A37C8A"/>
    <w:rsid w:val="00A401AA"/>
    <w:rsid w:val="00A40632"/>
    <w:rsid w:val="00A414FA"/>
    <w:rsid w:val="00A41789"/>
    <w:rsid w:val="00A41B50"/>
    <w:rsid w:val="00A41DE1"/>
    <w:rsid w:val="00A42EF7"/>
    <w:rsid w:val="00A432B3"/>
    <w:rsid w:val="00A43F2A"/>
    <w:rsid w:val="00A44155"/>
    <w:rsid w:val="00A44707"/>
    <w:rsid w:val="00A447E5"/>
    <w:rsid w:val="00A44D8A"/>
    <w:rsid w:val="00A45FE9"/>
    <w:rsid w:val="00A4618A"/>
    <w:rsid w:val="00A46837"/>
    <w:rsid w:val="00A46AFB"/>
    <w:rsid w:val="00A46B71"/>
    <w:rsid w:val="00A46C49"/>
    <w:rsid w:val="00A47004"/>
    <w:rsid w:val="00A4741A"/>
    <w:rsid w:val="00A503AC"/>
    <w:rsid w:val="00A5087B"/>
    <w:rsid w:val="00A517DF"/>
    <w:rsid w:val="00A51883"/>
    <w:rsid w:val="00A51B68"/>
    <w:rsid w:val="00A52769"/>
    <w:rsid w:val="00A52AEE"/>
    <w:rsid w:val="00A52CE9"/>
    <w:rsid w:val="00A52FE7"/>
    <w:rsid w:val="00A53208"/>
    <w:rsid w:val="00A53F03"/>
    <w:rsid w:val="00A5481E"/>
    <w:rsid w:val="00A54892"/>
    <w:rsid w:val="00A54D7E"/>
    <w:rsid w:val="00A557D1"/>
    <w:rsid w:val="00A5668E"/>
    <w:rsid w:val="00A57A70"/>
    <w:rsid w:val="00A6013B"/>
    <w:rsid w:val="00A60E0A"/>
    <w:rsid w:val="00A61CB6"/>
    <w:rsid w:val="00A61F95"/>
    <w:rsid w:val="00A64513"/>
    <w:rsid w:val="00A64606"/>
    <w:rsid w:val="00A6464F"/>
    <w:rsid w:val="00A64688"/>
    <w:rsid w:val="00A6495C"/>
    <w:rsid w:val="00A656DF"/>
    <w:rsid w:val="00A66446"/>
    <w:rsid w:val="00A66515"/>
    <w:rsid w:val="00A6683B"/>
    <w:rsid w:val="00A66FAE"/>
    <w:rsid w:val="00A7004C"/>
    <w:rsid w:val="00A70430"/>
    <w:rsid w:val="00A704BF"/>
    <w:rsid w:val="00A704E2"/>
    <w:rsid w:val="00A70D60"/>
    <w:rsid w:val="00A715A5"/>
    <w:rsid w:val="00A720C7"/>
    <w:rsid w:val="00A72248"/>
    <w:rsid w:val="00A7239D"/>
    <w:rsid w:val="00A73275"/>
    <w:rsid w:val="00A73314"/>
    <w:rsid w:val="00A734BC"/>
    <w:rsid w:val="00A7422F"/>
    <w:rsid w:val="00A742E8"/>
    <w:rsid w:val="00A74577"/>
    <w:rsid w:val="00A74C9D"/>
    <w:rsid w:val="00A75E16"/>
    <w:rsid w:val="00A76574"/>
    <w:rsid w:val="00A765CD"/>
    <w:rsid w:val="00A779EB"/>
    <w:rsid w:val="00A77AD5"/>
    <w:rsid w:val="00A806D9"/>
    <w:rsid w:val="00A8102E"/>
    <w:rsid w:val="00A821FB"/>
    <w:rsid w:val="00A82290"/>
    <w:rsid w:val="00A82653"/>
    <w:rsid w:val="00A83C89"/>
    <w:rsid w:val="00A84657"/>
    <w:rsid w:val="00A86249"/>
    <w:rsid w:val="00A86390"/>
    <w:rsid w:val="00A8676B"/>
    <w:rsid w:val="00A86C40"/>
    <w:rsid w:val="00A87235"/>
    <w:rsid w:val="00A87B06"/>
    <w:rsid w:val="00A87D87"/>
    <w:rsid w:val="00A90227"/>
    <w:rsid w:val="00A9040F"/>
    <w:rsid w:val="00A90679"/>
    <w:rsid w:val="00A90715"/>
    <w:rsid w:val="00A90911"/>
    <w:rsid w:val="00A9148F"/>
    <w:rsid w:val="00A91EE3"/>
    <w:rsid w:val="00A91F96"/>
    <w:rsid w:val="00A92001"/>
    <w:rsid w:val="00A9202C"/>
    <w:rsid w:val="00A92A74"/>
    <w:rsid w:val="00A92B58"/>
    <w:rsid w:val="00A93096"/>
    <w:rsid w:val="00A93654"/>
    <w:rsid w:val="00A9406D"/>
    <w:rsid w:val="00A9458F"/>
    <w:rsid w:val="00A94A2C"/>
    <w:rsid w:val="00A94D6B"/>
    <w:rsid w:val="00A953F7"/>
    <w:rsid w:val="00A958F8"/>
    <w:rsid w:val="00A959FF"/>
    <w:rsid w:val="00A95C3B"/>
    <w:rsid w:val="00A967DF"/>
    <w:rsid w:val="00A96CDF"/>
    <w:rsid w:val="00A973CE"/>
    <w:rsid w:val="00A979C7"/>
    <w:rsid w:val="00AA0579"/>
    <w:rsid w:val="00AA16BC"/>
    <w:rsid w:val="00AA20C0"/>
    <w:rsid w:val="00AA35AB"/>
    <w:rsid w:val="00AA4463"/>
    <w:rsid w:val="00AA45C2"/>
    <w:rsid w:val="00AA675E"/>
    <w:rsid w:val="00AA7143"/>
    <w:rsid w:val="00AA721B"/>
    <w:rsid w:val="00AA743F"/>
    <w:rsid w:val="00AB2157"/>
    <w:rsid w:val="00AB36CB"/>
    <w:rsid w:val="00AB3F95"/>
    <w:rsid w:val="00AB4ADF"/>
    <w:rsid w:val="00AB4E7F"/>
    <w:rsid w:val="00AB56D6"/>
    <w:rsid w:val="00AB5F97"/>
    <w:rsid w:val="00AB6334"/>
    <w:rsid w:val="00AB64A9"/>
    <w:rsid w:val="00AB6E50"/>
    <w:rsid w:val="00AB7026"/>
    <w:rsid w:val="00AC3084"/>
    <w:rsid w:val="00AC339D"/>
    <w:rsid w:val="00AC3404"/>
    <w:rsid w:val="00AC394F"/>
    <w:rsid w:val="00AC5911"/>
    <w:rsid w:val="00AC603A"/>
    <w:rsid w:val="00AC69F1"/>
    <w:rsid w:val="00AC7AA2"/>
    <w:rsid w:val="00AC7B0D"/>
    <w:rsid w:val="00AC7B89"/>
    <w:rsid w:val="00AD0B7A"/>
    <w:rsid w:val="00AD0C57"/>
    <w:rsid w:val="00AD11C8"/>
    <w:rsid w:val="00AD14D2"/>
    <w:rsid w:val="00AD170D"/>
    <w:rsid w:val="00AD1ECB"/>
    <w:rsid w:val="00AD22BA"/>
    <w:rsid w:val="00AD2500"/>
    <w:rsid w:val="00AD2CAC"/>
    <w:rsid w:val="00AD378B"/>
    <w:rsid w:val="00AD3A31"/>
    <w:rsid w:val="00AD5B89"/>
    <w:rsid w:val="00AD5FB6"/>
    <w:rsid w:val="00AD6096"/>
    <w:rsid w:val="00AE05F9"/>
    <w:rsid w:val="00AE0CB2"/>
    <w:rsid w:val="00AE1718"/>
    <w:rsid w:val="00AE3C92"/>
    <w:rsid w:val="00AE3FE9"/>
    <w:rsid w:val="00AE470D"/>
    <w:rsid w:val="00AE4FE9"/>
    <w:rsid w:val="00AE5F30"/>
    <w:rsid w:val="00AE5FBB"/>
    <w:rsid w:val="00AE6634"/>
    <w:rsid w:val="00AE723B"/>
    <w:rsid w:val="00AE76D5"/>
    <w:rsid w:val="00AE778D"/>
    <w:rsid w:val="00AF0880"/>
    <w:rsid w:val="00AF0FB3"/>
    <w:rsid w:val="00AF14DA"/>
    <w:rsid w:val="00AF1BCE"/>
    <w:rsid w:val="00AF1EDC"/>
    <w:rsid w:val="00AF2B3C"/>
    <w:rsid w:val="00AF2F41"/>
    <w:rsid w:val="00AF328C"/>
    <w:rsid w:val="00AF3608"/>
    <w:rsid w:val="00AF3B01"/>
    <w:rsid w:val="00AF5872"/>
    <w:rsid w:val="00AF6237"/>
    <w:rsid w:val="00AF6ECD"/>
    <w:rsid w:val="00AF716C"/>
    <w:rsid w:val="00AF7333"/>
    <w:rsid w:val="00AF7627"/>
    <w:rsid w:val="00AF7EBB"/>
    <w:rsid w:val="00B00C05"/>
    <w:rsid w:val="00B01411"/>
    <w:rsid w:val="00B01514"/>
    <w:rsid w:val="00B017B0"/>
    <w:rsid w:val="00B03092"/>
    <w:rsid w:val="00B03B54"/>
    <w:rsid w:val="00B04563"/>
    <w:rsid w:val="00B051BF"/>
    <w:rsid w:val="00B056A2"/>
    <w:rsid w:val="00B06603"/>
    <w:rsid w:val="00B06B31"/>
    <w:rsid w:val="00B070FB"/>
    <w:rsid w:val="00B078C3"/>
    <w:rsid w:val="00B078F3"/>
    <w:rsid w:val="00B07ABF"/>
    <w:rsid w:val="00B11326"/>
    <w:rsid w:val="00B11DCC"/>
    <w:rsid w:val="00B139DA"/>
    <w:rsid w:val="00B1482B"/>
    <w:rsid w:val="00B148AE"/>
    <w:rsid w:val="00B14FD4"/>
    <w:rsid w:val="00B15197"/>
    <w:rsid w:val="00B1533F"/>
    <w:rsid w:val="00B1561D"/>
    <w:rsid w:val="00B16074"/>
    <w:rsid w:val="00B16A84"/>
    <w:rsid w:val="00B16D7B"/>
    <w:rsid w:val="00B17FC4"/>
    <w:rsid w:val="00B201F0"/>
    <w:rsid w:val="00B20A11"/>
    <w:rsid w:val="00B2156F"/>
    <w:rsid w:val="00B22153"/>
    <w:rsid w:val="00B229F7"/>
    <w:rsid w:val="00B22F40"/>
    <w:rsid w:val="00B231E3"/>
    <w:rsid w:val="00B23CCA"/>
    <w:rsid w:val="00B23E52"/>
    <w:rsid w:val="00B23E69"/>
    <w:rsid w:val="00B24423"/>
    <w:rsid w:val="00B25A5B"/>
    <w:rsid w:val="00B25AAE"/>
    <w:rsid w:val="00B26226"/>
    <w:rsid w:val="00B268E8"/>
    <w:rsid w:val="00B272AB"/>
    <w:rsid w:val="00B27C23"/>
    <w:rsid w:val="00B312B8"/>
    <w:rsid w:val="00B318F7"/>
    <w:rsid w:val="00B31A19"/>
    <w:rsid w:val="00B31A95"/>
    <w:rsid w:val="00B32351"/>
    <w:rsid w:val="00B326B5"/>
    <w:rsid w:val="00B32A73"/>
    <w:rsid w:val="00B33BBB"/>
    <w:rsid w:val="00B349DB"/>
    <w:rsid w:val="00B374AD"/>
    <w:rsid w:val="00B37FC6"/>
    <w:rsid w:val="00B40F51"/>
    <w:rsid w:val="00B416CD"/>
    <w:rsid w:val="00B41BCA"/>
    <w:rsid w:val="00B42DD9"/>
    <w:rsid w:val="00B433CE"/>
    <w:rsid w:val="00B4366E"/>
    <w:rsid w:val="00B43AF0"/>
    <w:rsid w:val="00B463E0"/>
    <w:rsid w:val="00B46CAF"/>
    <w:rsid w:val="00B47863"/>
    <w:rsid w:val="00B47CCF"/>
    <w:rsid w:val="00B50B4D"/>
    <w:rsid w:val="00B51775"/>
    <w:rsid w:val="00B51BAC"/>
    <w:rsid w:val="00B5292F"/>
    <w:rsid w:val="00B52BE2"/>
    <w:rsid w:val="00B53540"/>
    <w:rsid w:val="00B53F9B"/>
    <w:rsid w:val="00B54015"/>
    <w:rsid w:val="00B549B0"/>
    <w:rsid w:val="00B551DA"/>
    <w:rsid w:val="00B56146"/>
    <w:rsid w:val="00B5775F"/>
    <w:rsid w:val="00B57A5F"/>
    <w:rsid w:val="00B57FBA"/>
    <w:rsid w:val="00B600BB"/>
    <w:rsid w:val="00B60BEE"/>
    <w:rsid w:val="00B61DAB"/>
    <w:rsid w:val="00B636DB"/>
    <w:rsid w:val="00B645F6"/>
    <w:rsid w:val="00B64FC9"/>
    <w:rsid w:val="00B65046"/>
    <w:rsid w:val="00B666A0"/>
    <w:rsid w:val="00B66853"/>
    <w:rsid w:val="00B668F2"/>
    <w:rsid w:val="00B66E12"/>
    <w:rsid w:val="00B67882"/>
    <w:rsid w:val="00B70FA8"/>
    <w:rsid w:val="00B7114D"/>
    <w:rsid w:val="00B714AB"/>
    <w:rsid w:val="00B71D15"/>
    <w:rsid w:val="00B7267A"/>
    <w:rsid w:val="00B727F9"/>
    <w:rsid w:val="00B72E7E"/>
    <w:rsid w:val="00B7370F"/>
    <w:rsid w:val="00B73842"/>
    <w:rsid w:val="00B73F4E"/>
    <w:rsid w:val="00B74311"/>
    <w:rsid w:val="00B74722"/>
    <w:rsid w:val="00B74E77"/>
    <w:rsid w:val="00B75A5E"/>
    <w:rsid w:val="00B75C77"/>
    <w:rsid w:val="00B75DB8"/>
    <w:rsid w:val="00B77254"/>
    <w:rsid w:val="00B77659"/>
    <w:rsid w:val="00B77A5B"/>
    <w:rsid w:val="00B77A68"/>
    <w:rsid w:val="00B80331"/>
    <w:rsid w:val="00B8038B"/>
    <w:rsid w:val="00B81583"/>
    <w:rsid w:val="00B8163F"/>
    <w:rsid w:val="00B831A1"/>
    <w:rsid w:val="00B837AB"/>
    <w:rsid w:val="00B838C0"/>
    <w:rsid w:val="00B84666"/>
    <w:rsid w:val="00B87076"/>
    <w:rsid w:val="00B873AE"/>
    <w:rsid w:val="00B87CC5"/>
    <w:rsid w:val="00B87FB2"/>
    <w:rsid w:val="00B90529"/>
    <w:rsid w:val="00B9210E"/>
    <w:rsid w:val="00B929CE"/>
    <w:rsid w:val="00B92DDC"/>
    <w:rsid w:val="00B93E9A"/>
    <w:rsid w:val="00B955F6"/>
    <w:rsid w:val="00B959D2"/>
    <w:rsid w:val="00B95F9C"/>
    <w:rsid w:val="00B96FCB"/>
    <w:rsid w:val="00B97C03"/>
    <w:rsid w:val="00BA0154"/>
    <w:rsid w:val="00BA05F9"/>
    <w:rsid w:val="00BA15E2"/>
    <w:rsid w:val="00BA1B3F"/>
    <w:rsid w:val="00BA3333"/>
    <w:rsid w:val="00BA3744"/>
    <w:rsid w:val="00BA3F99"/>
    <w:rsid w:val="00BA4545"/>
    <w:rsid w:val="00BA4C0A"/>
    <w:rsid w:val="00BA4EEF"/>
    <w:rsid w:val="00BA5DA7"/>
    <w:rsid w:val="00BA62B5"/>
    <w:rsid w:val="00BA685F"/>
    <w:rsid w:val="00BA75DB"/>
    <w:rsid w:val="00BA7CBD"/>
    <w:rsid w:val="00BA7DB1"/>
    <w:rsid w:val="00BB0868"/>
    <w:rsid w:val="00BB09F3"/>
    <w:rsid w:val="00BB126B"/>
    <w:rsid w:val="00BB19F5"/>
    <w:rsid w:val="00BB1EDC"/>
    <w:rsid w:val="00BB2A4D"/>
    <w:rsid w:val="00BB47EE"/>
    <w:rsid w:val="00BB5259"/>
    <w:rsid w:val="00BB5584"/>
    <w:rsid w:val="00BB5864"/>
    <w:rsid w:val="00BB66F7"/>
    <w:rsid w:val="00BB6DE2"/>
    <w:rsid w:val="00BB7356"/>
    <w:rsid w:val="00BB74A9"/>
    <w:rsid w:val="00BB7668"/>
    <w:rsid w:val="00BC0666"/>
    <w:rsid w:val="00BC06E6"/>
    <w:rsid w:val="00BC0830"/>
    <w:rsid w:val="00BC0B65"/>
    <w:rsid w:val="00BC0C05"/>
    <w:rsid w:val="00BC0DE4"/>
    <w:rsid w:val="00BC1512"/>
    <w:rsid w:val="00BC2842"/>
    <w:rsid w:val="00BC309D"/>
    <w:rsid w:val="00BC350A"/>
    <w:rsid w:val="00BC3ABA"/>
    <w:rsid w:val="00BC3E61"/>
    <w:rsid w:val="00BC3F1E"/>
    <w:rsid w:val="00BC3F2F"/>
    <w:rsid w:val="00BC4D3B"/>
    <w:rsid w:val="00BC4E61"/>
    <w:rsid w:val="00BC5A78"/>
    <w:rsid w:val="00BC5E94"/>
    <w:rsid w:val="00BC649E"/>
    <w:rsid w:val="00BC6605"/>
    <w:rsid w:val="00BC671E"/>
    <w:rsid w:val="00BC6B4E"/>
    <w:rsid w:val="00BD1459"/>
    <w:rsid w:val="00BD15C5"/>
    <w:rsid w:val="00BD208D"/>
    <w:rsid w:val="00BD286A"/>
    <w:rsid w:val="00BD2ADA"/>
    <w:rsid w:val="00BD31C7"/>
    <w:rsid w:val="00BD37C6"/>
    <w:rsid w:val="00BD37CC"/>
    <w:rsid w:val="00BD3801"/>
    <w:rsid w:val="00BD3E16"/>
    <w:rsid w:val="00BD3F41"/>
    <w:rsid w:val="00BD40E1"/>
    <w:rsid w:val="00BD4C6F"/>
    <w:rsid w:val="00BD4CEA"/>
    <w:rsid w:val="00BD59E4"/>
    <w:rsid w:val="00BD5A3E"/>
    <w:rsid w:val="00BD6694"/>
    <w:rsid w:val="00BD6737"/>
    <w:rsid w:val="00BD69C7"/>
    <w:rsid w:val="00BD704D"/>
    <w:rsid w:val="00BD72AB"/>
    <w:rsid w:val="00BE0193"/>
    <w:rsid w:val="00BE0993"/>
    <w:rsid w:val="00BE0A57"/>
    <w:rsid w:val="00BE0BDA"/>
    <w:rsid w:val="00BE1B64"/>
    <w:rsid w:val="00BE2511"/>
    <w:rsid w:val="00BE3A25"/>
    <w:rsid w:val="00BE48AF"/>
    <w:rsid w:val="00BE4B1A"/>
    <w:rsid w:val="00BE62A5"/>
    <w:rsid w:val="00BE6392"/>
    <w:rsid w:val="00BE705F"/>
    <w:rsid w:val="00BE708D"/>
    <w:rsid w:val="00BE73A8"/>
    <w:rsid w:val="00BF00CA"/>
    <w:rsid w:val="00BF00CB"/>
    <w:rsid w:val="00BF046A"/>
    <w:rsid w:val="00BF0AE5"/>
    <w:rsid w:val="00BF3EB7"/>
    <w:rsid w:val="00BF45DA"/>
    <w:rsid w:val="00BF70D3"/>
    <w:rsid w:val="00C002D1"/>
    <w:rsid w:val="00C01D4A"/>
    <w:rsid w:val="00C01DC0"/>
    <w:rsid w:val="00C0257F"/>
    <w:rsid w:val="00C0278B"/>
    <w:rsid w:val="00C02F11"/>
    <w:rsid w:val="00C0371E"/>
    <w:rsid w:val="00C04090"/>
    <w:rsid w:val="00C04151"/>
    <w:rsid w:val="00C0434B"/>
    <w:rsid w:val="00C04613"/>
    <w:rsid w:val="00C0489A"/>
    <w:rsid w:val="00C04D18"/>
    <w:rsid w:val="00C0574F"/>
    <w:rsid w:val="00C06223"/>
    <w:rsid w:val="00C0641D"/>
    <w:rsid w:val="00C06423"/>
    <w:rsid w:val="00C0642F"/>
    <w:rsid w:val="00C06467"/>
    <w:rsid w:val="00C07467"/>
    <w:rsid w:val="00C10129"/>
    <w:rsid w:val="00C111B3"/>
    <w:rsid w:val="00C11CD7"/>
    <w:rsid w:val="00C12308"/>
    <w:rsid w:val="00C1275A"/>
    <w:rsid w:val="00C12CEA"/>
    <w:rsid w:val="00C12ED0"/>
    <w:rsid w:val="00C133FB"/>
    <w:rsid w:val="00C13A59"/>
    <w:rsid w:val="00C157ED"/>
    <w:rsid w:val="00C15D72"/>
    <w:rsid w:val="00C162AE"/>
    <w:rsid w:val="00C16D7D"/>
    <w:rsid w:val="00C17612"/>
    <w:rsid w:val="00C17AF8"/>
    <w:rsid w:val="00C20823"/>
    <w:rsid w:val="00C212DB"/>
    <w:rsid w:val="00C22320"/>
    <w:rsid w:val="00C22BAF"/>
    <w:rsid w:val="00C232B5"/>
    <w:rsid w:val="00C24553"/>
    <w:rsid w:val="00C251F8"/>
    <w:rsid w:val="00C2527F"/>
    <w:rsid w:val="00C2545A"/>
    <w:rsid w:val="00C25B3E"/>
    <w:rsid w:val="00C25BEC"/>
    <w:rsid w:val="00C2623B"/>
    <w:rsid w:val="00C26B04"/>
    <w:rsid w:val="00C26ECC"/>
    <w:rsid w:val="00C27420"/>
    <w:rsid w:val="00C27669"/>
    <w:rsid w:val="00C310EE"/>
    <w:rsid w:val="00C317CB"/>
    <w:rsid w:val="00C317EB"/>
    <w:rsid w:val="00C32FCD"/>
    <w:rsid w:val="00C33B35"/>
    <w:rsid w:val="00C33EE7"/>
    <w:rsid w:val="00C34C7A"/>
    <w:rsid w:val="00C35851"/>
    <w:rsid w:val="00C359AD"/>
    <w:rsid w:val="00C35CF0"/>
    <w:rsid w:val="00C35EE6"/>
    <w:rsid w:val="00C36BBD"/>
    <w:rsid w:val="00C36EE4"/>
    <w:rsid w:val="00C37A6D"/>
    <w:rsid w:val="00C40280"/>
    <w:rsid w:val="00C40E16"/>
    <w:rsid w:val="00C4186B"/>
    <w:rsid w:val="00C42FEC"/>
    <w:rsid w:val="00C430E1"/>
    <w:rsid w:val="00C436E6"/>
    <w:rsid w:val="00C448E2"/>
    <w:rsid w:val="00C457CC"/>
    <w:rsid w:val="00C50022"/>
    <w:rsid w:val="00C5091F"/>
    <w:rsid w:val="00C523D3"/>
    <w:rsid w:val="00C52C09"/>
    <w:rsid w:val="00C533E8"/>
    <w:rsid w:val="00C54329"/>
    <w:rsid w:val="00C543E3"/>
    <w:rsid w:val="00C54605"/>
    <w:rsid w:val="00C550A0"/>
    <w:rsid w:val="00C557B6"/>
    <w:rsid w:val="00C55A1A"/>
    <w:rsid w:val="00C57068"/>
    <w:rsid w:val="00C57C55"/>
    <w:rsid w:val="00C60680"/>
    <w:rsid w:val="00C606CF"/>
    <w:rsid w:val="00C61E81"/>
    <w:rsid w:val="00C624B8"/>
    <w:rsid w:val="00C62F10"/>
    <w:rsid w:val="00C637A1"/>
    <w:rsid w:val="00C63E2B"/>
    <w:rsid w:val="00C644B4"/>
    <w:rsid w:val="00C64FF4"/>
    <w:rsid w:val="00C651D7"/>
    <w:rsid w:val="00C65344"/>
    <w:rsid w:val="00C65B10"/>
    <w:rsid w:val="00C65B19"/>
    <w:rsid w:val="00C6624F"/>
    <w:rsid w:val="00C67383"/>
    <w:rsid w:val="00C676E8"/>
    <w:rsid w:val="00C677B3"/>
    <w:rsid w:val="00C7017C"/>
    <w:rsid w:val="00C71836"/>
    <w:rsid w:val="00C71D3D"/>
    <w:rsid w:val="00C72681"/>
    <w:rsid w:val="00C730C0"/>
    <w:rsid w:val="00C7382B"/>
    <w:rsid w:val="00C742DF"/>
    <w:rsid w:val="00C74400"/>
    <w:rsid w:val="00C769B1"/>
    <w:rsid w:val="00C7711F"/>
    <w:rsid w:val="00C7717C"/>
    <w:rsid w:val="00C77380"/>
    <w:rsid w:val="00C77977"/>
    <w:rsid w:val="00C806A4"/>
    <w:rsid w:val="00C81B03"/>
    <w:rsid w:val="00C822C1"/>
    <w:rsid w:val="00C837D9"/>
    <w:rsid w:val="00C84073"/>
    <w:rsid w:val="00C855CF"/>
    <w:rsid w:val="00C857F0"/>
    <w:rsid w:val="00C85D3B"/>
    <w:rsid w:val="00C86373"/>
    <w:rsid w:val="00C90A80"/>
    <w:rsid w:val="00C90EB8"/>
    <w:rsid w:val="00C9115D"/>
    <w:rsid w:val="00C91BF7"/>
    <w:rsid w:val="00C92188"/>
    <w:rsid w:val="00C9227E"/>
    <w:rsid w:val="00C92299"/>
    <w:rsid w:val="00C92376"/>
    <w:rsid w:val="00C92458"/>
    <w:rsid w:val="00C93019"/>
    <w:rsid w:val="00C93238"/>
    <w:rsid w:val="00C934C9"/>
    <w:rsid w:val="00C9364C"/>
    <w:rsid w:val="00C93DE1"/>
    <w:rsid w:val="00C95CC4"/>
    <w:rsid w:val="00C97D27"/>
    <w:rsid w:val="00CA00B2"/>
    <w:rsid w:val="00CA0517"/>
    <w:rsid w:val="00CA22AA"/>
    <w:rsid w:val="00CA23FE"/>
    <w:rsid w:val="00CA2C04"/>
    <w:rsid w:val="00CA3A98"/>
    <w:rsid w:val="00CA4696"/>
    <w:rsid w:val="00CA4B44"/>
    <w:rsid w:val="00CA4DC0"/>
    <w:rsid w:val="00CA4F91"/>
    <w:rsid w:val="00CA5F1F"/>
    <w:rsid w:val="00CA5FE4"/>
    <w:rsid w:val="00CA6C9B"/>
    <w:rsid w:val="00CA7A5B"/>
    <w:rsid w:val="00CA7CED"/>
    <w:rsid w:val="00CB0516"/>
    <w:rsid w:val="00CB05E5"/>
    <w:rsid w:val="00CB0643"/>
    <w:rsid w:val="00CB08C3"/>
    <w:rsid w:val="00CB0D0C"/>
    <w:rsid w:val="00CB1222"/>
    <w:rsid w:val="00CB2A2F"/>
    <w:rsid w:val="00CB2C98"/>
    <w:rsid w:val="00CB58D5"/>
    <w:rsid w:val="00CB6149"/>
    <w:rsid w:val="00CB629C"/>
    <w:rsid w:val="00CB6835"/>
    <w:rsid w:val="00CB6E48"/>
    <w:rsid w:val="00CC1EED"/>
    <w:rsid w:val="00CC2DE9"/>
    <w:rsid w:val="00CC3410"/>
    <w:rsid w:val="00CC3474"/>
    <w:rsid w:val="00CC35FF"/>
    <w:rsid w:val="00CC4734"/>
    <w:rsid w:val="00CC4CB2"/>
    <w:rsid w:val="00CC565E"/>
    <w:rsid w:val="00CC5699"/>
    <w:rsid w:val="00CC62DB"/>
    <w:rsid w:val="00CC6914"/>
    <w:rsid w:val="00CC78FD"/>
    <w:rsid w:val="00CD2076"/>
    <w:rsid w:val="00CD2747"/>
    <w:rsid w:val="00CD5053"/>
    <w:rsid w:val="00CD5E0C"/>
    <w:rsid w:val="00CD6A1E"/>
    <w:rsid w:val="00CD6A54"/>
    <w:rsid w:val="00CD6DA9"/>
    <w:rsid w:val="00CD79CD"/>
    <w:rsid w:val="00CD7B8C"/>
    <w:rsid w:val="00CD7EF6"/>
    <w:rsid w:val="00CE0B29"/>
    <w:rsid w:val="00CE10F0"/>
    <w:rsid w:val="00CE28DE"/>
    <w:rsid w:val="00CE2B75"/>
    <w:rsid w:val="00CE2C56"/>
    <w:rsid w:val="00CE2E87"/>
    <w:rsid w:val="00CE36EB"/>
    <w:rsid w:val="00CE3C9C"/>
    <w:rsid w:val="00CE4F84"/>
    <w:rsid w:val="00CE5612"/>
    <w:rsid w:val="00CE5CEF"/>
    <w:rsid w:val="00CE67AB"/>
    <w:rsid w:val="00CE722D"/>
    <w:rsid w:val="00CE7270"/>
    <w:rsid w:val="00CE743C"/>
    <w:rsid w:val="00CE77A4"/>
    <w:rsid w:val="00CF055A"/>
    <w:rsid w:val="00CF2792"/>
    <w:rsid w:val="00CF2EB2"/>
    <w:rsid w:val="00CF369D"/>
    <w:rsid w:val="00CF533D"/>
    <w:rsid w:val="00CF5B1A"/>
    <w:rsid w:val="00CF5C70"/>
    <w:rsid w:val="00CF5E32"/>
    <w:rsid w:val="00CF5E44"/>
    <w:rsid w:val="00CF60B1"/>
    <w:rsid w:val="00CF6C82"/>
    <w:rsid w:val="00CF74B8"/>
    <w:rsid w:val="00CF7A98"/>
    <w:rsid w:val="00D01044"/>
    <w:rsid w:val="00D011DE"/>
    <w:rsid w:val="00D017A4"/>
    <w:rsid w:val="00D01A2D"/>
    <w:rsid w:val="00D0355A"/>
    <w:rsid w:val="00D0411B"/>
    <w:rsid w:val="00D04391"/>
    <w:rsid w:val="00D04543"/>
    <w:rsid w:val="00D04781"/>
    <w:rsid w:val="00D04AC9"/>
    <w:rsid w:val="00D05980"/>
    <w:rsid w:val="00D05BDD"/>
    <w:rsid w:val="00D05F8E"/>
    <w:rsid w:val="00D061D8"/>
    <w:rsid w:val="00D06465"/>
    <w:rsid w:val="00D06488"/>
    <w:rsid w:val="00D06997"/>
    <w:rsid w:val="00D07639"/>
    <w:rsid w:val="00D07942"/>
    <w:rsid w:val="00D07ED6"/>
    <w:rsid w:val="00D104AE"/>
    <w:rsid w:val="00D108EF"/>
    <w:rsid w:val="00D11F22"/>
    <w:rsid w:val="00D12060"/>
    <w:rsid w:val="00D12084"/>
    <w:rsid w:val="00D12119"/>
    <w:rsid w:val="00D1212B"/>
    <w:rsid w:val="00D13247"/>
    <w:rsid w:val="00D134B6"/>
    <w:rsid w:val="00D13B36"/>
    <w:rsid w:val="00D13D7B"/>
    <w:rsid w:val="00D1407B"/>
    <w:rsid w:val="00D141A2"/>
    <w:rsid w:val="00D146D7"/>
    <w:rsid w:val="00D15395"/>
    <w:rsid w:val="00D16F8C"/>
    <w:rsid w:val="00D17C02"/>
    <w:rsid w:val="00D17DE0"/>
    <w:rsid w:val="00D17FD6"/>
    <w:rsid w:val="00D200DF"/>
    <w:rsid w:val="00D20206"/>
    <w:rsid w:val="00D2060B"/>
    <w:rsid w:val="00D20D7A"/>
    <w:rsid w:val="00D219D0"/>
    <w:rsid w:val="00D21E7D"/>
    <w:rsid w:val="00D220C3"/>
    <w:rsid w:val="00D223B0"/>
    <w:rsid w:val="00D2283F"/>
    <w:rsid w:val="00D24574"/>
    <w:rsid w:val="00D248EA"/>
    <w:rsid w:val="00D24AA5"/>
    <w:rsid w:val="00D24C27"/>
    <w:rsid w:val="00D251A8"/>
    <w:rsid w:val="00D25577"/>
    <w:rsid w:val="00D26153"/>
    <w:rsid w:val="00D264C7"/>
    <w:rsid w:val="00D266AE"/>
    <w:rsid w:val="00D271D2"/>
    <w:rsid w:val="00D2765E"/>
    <w:rsid w:val="00D27DFF"/>
    <w:rsid w:val="00D27FBE"/>
    <w:rsid w:val="00D30294"/>
    <w:rsid w:val="00D30681"/>
    <w:rsid w:val="00D30FDC"/>
    <w:rsid w:val="00D317AF"/>
    <w:rsid w:val="00D31FDA"/>
    <w:rsid w:val="00D3203B"/>
    <w:rsid w:val="00D32F5E"/>
    <w:rsid w:val="00D338BC"/>
    <w:rsid w:val="00D33D12"/>
    <w:rsid w:val="00D33DBA"/>
    <w:rsid w:val="00D3406F"/>
    <w:rsid w:val="00D346F0"/>
    <w:rsid w:val="00D34E39"/>
    <w:rsid w:val="00D34F61"/>
    <w:rsid w:val="00D35191"/>
    <w:rsid w:val="00D3580D"/>
    <w:rsid w:val="00D367CF"/>
    <w:rsid w:val="00D36925"/>
    <w:rsid w:val="00D375EF"/>
    <w:rsid w:val="00D37A37"/>
    <w:rsid w:val="00D408D2"/>
    <w:rsid w:val="00D40B05"/>
    <w:rsid w:val="00D41144"/>
    <w:rsid w:val="00D41198"/>
    <w:rsid w:val="00D413D6"/>
    <w:rsid w:val="00D417C6"/>
    <w:rsid w:val="00D41AA1"/>
    <w:rsid w:val="00D422F2"/>
    <w:rsid w:val="00D4299C"/>
    <w:rsid w:val="00D4303F"/>
    <w:rsid w:val="00D4313B"/>
    <w:rsid w:val="00D435E1"/>
    <w:rsid w:val="00D4426B"/>
    <w:rsid w:val="00D45343"/>
    <w:rsid w:val="00D45D57"/>
    <w:rsid w:val="00D46D02"/>
    <w:rsid w:val="00D506E7"/>
    <w:rsid w:val="00D51695"/>
    <w:rsid w:val="00D519DA"/>
    <w:rsid w:val="00D5231A"/>
    <w:rsid w:val="00D52542"/>
    <w:rsid w:val="00D52B4B"/>
    <w:rsid w:val="00D52DA3"/>
    <w:rsid w:val="00D52F18"/>
    <w:rsid w:val="00D540B2"/>
    <w:rsid w:val="00D552E0"/>
    <w:rsid w:val="00D55F30"/>
    <w:rsid w:val="00D56DE1"/>
    <w:rsid w:val="00D56EA0"/>
    <w:rsid w:val="00D57106"/>
    <w:rsid w:val="00D572E2"/>
    <w:rsid w:val="00D60C8F"/>
    <w:rsid w:val="00D62DCD"/>
    <w:rsid w:val="00D62DD0"/>
    <w:rsid w:val="00D630B1"/>
    <w:rsid w:val="00D63617"/>
    <w:rsid w:val="00D64045"/>
    <w:rsid w:val="00D64D38"/>
    <w:rsid w:val="00D65F2F"/>
    <w:rsid w:val="00D661DF"/>
    <w:rsid w:val="00D66F09"/>
    <w:rsid w:val="00D67488"/>
    <w:rsid w:val="00D67E67"/>
    <w:rsid w:val="00D70F6E"/>
    <w:rsid w:val="00D712F1"/>
    <w:rsid w:val="00D71893"/>
    <w:rsid w:val="00D723D6"/>
    <w:rsid w:val="00D72E1A"/>
    <w:rsid w:val="00D7385F"/>
    <w:rsid w:val="00D74EE7"/>
    <w:rsid w:val="00D755A5"/>
    <w:rsid w:val="00D76406"/>
    <w:rsid w:val="00D76570"/>
    <w:rsid w:val="00D7659A"/>
    <w:rsid w:val="00D765E1"/>
    <w:rsid w:val="00D778C0"/>
    <w:rsid w:val="00D80639"/>
    <w:rsid w:val="00D80740"/>
    <w:rsid w:val="00D807C9"/>
    <w:rsid w:val="00D80B81"/>
    <w:rsid w:val="00D80C85"/>
    <w:rsid w:val="00D8143D"/>
    <w:rsid w:val="00D814EF"/>
    <w:rsid w:val="00D815DD"/>
    <w:rsid w:val="00D824AA"/>
    <w:rsid w:val="00D82940"/>
    <w:rsid w:val="00D82B54"/>
    <w:rsid w:val="00D8349B"/>
    <w:rsid w:val="00D83952"/>
    <w:rsid w:val="00D845B8"/>
    <w:rsid w:val="00D847FA"/>
    <w:rsid w:val="00D84C30"/>
    <w:rsid w:val="00D84D37"/>
    <w:rsid w:val="00D85647"/>
    <w:rsid w:val="00D86CAB"/>
    <w:rsid w:val="00D86D06"/>
    <w:rsid w:val="00D86F9C"/>
    <w:rsid w:val="00D8734A"/>
    <w:rsid w:val="00D879D5"/>
    <w:rsid w:val="00D87E70"/>
    <w:rsid w:val="00D906C3"/>
    <w:rsid w:val="00D908DF"/>
    <w:rsid w:val="00D90AA1"/>
    <w:rsid w:val="00D90E0B"/>
    <w:rsid w:val="00D913F9"/>
    <w:rsid w:val="00D91483"/>
    <w:rsid w:val="00D91B91"/>
    <w:rsid w:val="00D91F23"/>
    <w:rsid w:val="00D9240F"/>
    <w:rsid w:val="00D927CC"/>
    <w:rsid w:val="00D92E93"/>
    <w:rsid w:val="00D93701"/>
    <w:rsid w:val="00D937C8"/>
    <w:rsid w:val="00D93FB2"/>
    <w:rsid w:val="00D945DD"/>
    <w:rsid w:val="00D94724"/>
    <w:rsid w:val="00D95D9D"/>
    <w:rsid w:val="00D962DE"/>
    <w:rsid w:val="00D97BC7"/>
    <w:rsid w:val="00D97C7D"/>
    <w:rsid w:val="00D97FE5"/>
    <w:rsid w:val="00DA1B70"/>
    <w:rsid w:val="00DA2979"/>
    <w:rsid w:val="00DA3758"/>
    <w:rsid w:val="00DA3B7C"/>
    <w:rsid w:val="00DA3BE8"/>
    <w:rsid w:val="00DA3F06"/>
    <w:rsid w:val="00DA47BB"/>
    <w:rsid w:val="00DA4839"/>
    <w:rsid w:val="00DA4996"/>
    <w:rsid w:val="00DA591D"/>
    <w:rsid w:val="00DA5BE9"/>
    <w:rsid w:val="00DA600A"/>
    <w:rsid w:val="00DA612C"/>
    <w:rsid w:val="00DA7306"/>
    <w:rsid w:val="00DA7DC0"/>
    <w:rsid w:val="00DB1978"/>
    <w:rsid w:val="00DB1AC3"/>
    <w:rsid w:val="00DB1D25"/>
    <w:rsid w:val="00DB2850"/>
    <w:rsid w:val="00DB34AD"/>
    <w:rsid w:val="00DB355B"/>
    <w:rsid w:val="00DB4949"/>
    <w:rsid w:val="00DB4A76"/>
    <w:rsid w:val="00DB51CE"/>
    <w:rsid w:val="00DB5A9C"/>
    <w:rsid w:val="00DB6262"/>
    <w:rsid w:val="00DC009B"/>
    <w:rsid w:val="00DC08BD"/>
    <w:rsid w:val="00DC0ECE"/>
    <w:rsid w:val="00DC14D8"/>
    <w:rsid w:val="00DC1A4D"/>
    <w:rsid w:val="00DC1A76"/>
    <w:rsid w:val="00DC29BD"/>
    <w:rsid w:val="00DC3B6F"/>
    <w:rsid w:val="00DC3DD3"/>
    <w:rsid w:val="00DC47D3"/>
    <w:rsid w:val="00DC5071"/>
    <w:rsid w:val="00DC5B25"/>
    <w:rsid w:val="00DC6144"/>
    <w:rsid w:val="00DD00CE"/>
    <w:rsid w:val="00DD032F"/>
    <w:rsid w:val="00DD0767"/>
    <w:rsid w:val="00DD285A"/>
    <w:rsid w:val="00DD2989"/>
    <w:rsid w:val="00DD2A47"/>
    <w:rsid w:val="00DD2F77"/>
    <w:rsid w:val="00DD4690"/>
    <w:rsid w:val="00DD47F2"/>
    <w:rsid w:val="00DD4A06"/>
    <w:rsid w:val="00DD5399"/>
    <w:rsid w:val="00DD688F"/>
    <w:rsid w:val="00DD6F15"/>
    <w:rsid w:val="00DD6FAD"/>
    <w:rsid w:val="00DD7720"/>
    <w:rsid w:val="00DD7759"/>
    <w:rsid w:val="00DE03BB"/>
    <w:rsid w:val="00DE0BA3"/>
    <w:rsid w:val="00DE13B0"/>
    <w:rsid w:val="00DE1474"/>
    <w:rsid w:val="00DE1F34"/>
    <w:rsid w:val="00DE2532"/>
    <w:rsid w:val="00DE2EBF"/>
    <w:rsid w:val="00DE3720"/>
    <w:rsid w:val="00DE48D8"/>
    <w:rsid w:val="00DE6B71"/>
    <w:rsid w:val="00DE6DFE"/>
    <w:rsid w:val="00DF073E"/>
    <w:rsid w:val="00DF0A9D"/>
    <w:rsid w:val="00DF11EA"/>
    <w:rsid w:val="00DF1565"/>
    <w:rsid w:val="00DF17DE"/>
    <w:rsid w:val="00DF3759"/>
    <w:rsid w:val="00DF498F"/>
    <w:rsid w:val="00DF4A5E"/>
    <w:rsid w:val="00DF4FB5"/>
    <w:rsid w:val="00DF5479"/>
    <w:rsid w:val="00DF6231"/>
    <w:rsid w:val="00DF6756"/>
    <w:rsid w:val="00DF6C27"/>
    <w:rsid w:val="00DF6FDA"/>
    <w:rsid w:val="00DF7AF5"/>
    <w:rsid w:val="00DF7BB3"/>
    <w:rsid w:val="00E007F3"/>
    <w:rsid w:val="00E01F3D"/>
    <w:rsid w:val="00E01F9C"/>
    <w:rsid w:val="00E0228E"/>
    <w:rsid w:val="00E029CE"/>
    <w:rsid w:val="00E02C51"/>
    <w:rsid w:val="00E02E67"/>
    <w:rsid w:val="00E03533"/>
    <w:rsid w:val="00E03B34"/>
    <w:rsid w:val="00E047C9"/>
    <w:rsid w:val="00E058BA"/>
    <w:rsid w:val="00E0601B"/>
    <w:rsid w:val="00E0745A"/>
    <w:rsid w:val="00E1109D"/>
    <w:rsid w:val="00E11C2F"/>
    <w:rsid w:val="00E125E4"/>
    <w:rsid w:val="00E12628"/>
    <w:rsid w:val="00E134EE"/>
    <w:rsid w:val="00E13A65"/>
    <w:rsid w:val="00E141BD"/>
    <w:rsid w:val="00E15637"/>
    <w:rsid w:val="00E15E15"/>
    <w:rsid w:val="00E166FA"/>
    <w:rsid w:val="00E17258"/>
    <w:rsid w:val="00E177A9"/>
    <w:rsid w:val="00E201D2"/>
    <w:rsid w:val="00E21E63"/>
    <w:rsid w:val="00E22E54"/>
    <w:rsid w:val="00E237B2"/>
    <w:rsid w:val="00E243B8"/>
    <w:rsid w:val="00E24644"/>
    <w:rsid w:val="00E25C6E"/>
    <w:rsid w:val="00E25F7A"/>
    <w:rsid w:val="00E277EB"/>
    <w:rsid w:val="00E31F36"/>
    <w:rsid w:val="00E33430"/>
    <w:rsid w:val="00E34B94"/>
    <w:rsid w:val="00E34EEC"/>
    <w:rsid w:val="00E35061"/>
    <w:rsid w:val="00E35540"/>
    <w:rsid w:val="00E35ACE"/>
    <w:rsid w:val="00E3629A"/>
    <w:rsid w:val="00E36D0E"/>
    <w:rsid w:val="00E3756A"/>
    <w:rsid w:val="00E37ECF"/>
    <w:rsid w:val="00E4039D"/>
    <w:rsid w:val="00E4083A"/>
    <w:rsid w:val="00E40C3B"/>
    <w:rsid w:val="00E40E74"/>
    <w:rsid w:val="00E41955"/>
    <w:rsid w:val="00E42831"/>
    <w:rsid w:val="00E429CD"/>
    <w:rsid w:val="00E434F5"/>
    <w:rsid w:val="00E43533"/>
    <w:rsid w:val="00E43D8F"/>
    <w:rsid w:val="00E43F05"/>
    <w:rsid w:val="00E44021"/>
    <w:rsid w:val="00E442BE"/>
    <w:rsid w:val="00E449A9"/>
    <w:rsid w:val="00E44A52"/>
    <w:rsid w:val="00E45A83"/>
    <w:rsid w:val="00E464B1"/>
    <w:rsid w:val="00E4705D"/>
    <w:rsid w:val="00E477FD"/>
    <w:rsid w:val="00E509CB"/>
    <w:rsid w:val="00E517A4"/>
    <w:rsid w:val="00E51D3E"/>
    <w:rsid w:val="00E527C3"/>
    <w:rsid w:val="00E55052"/>
    <w:rsid w:val="00E556A9"/>
    <w:rsid w:val="00E5635C"/>
    <w:rsid w:val="00E571C4"/>
    <w:rsid w:val="00E57442"/>
    <w:rsid w:val="00E60511"/>
    <w:rsid w:val="00E61EC5"/>
    <w:rsid w:val="00E65247"/>
    <w:rsid w:val="00E65BF4"/>
    <w:rsid w:val="00E65E1F"/>
    <w:rsid w:val="00E7033D"/>
    <w:rsid w:val="00E70A37"/>
    <w:rsid w:val="00E70A3A"/>
    <w:rsid w:val="00E71241"/>
    <w:rsid w:val="00E71E04"/>
    <w:rsid w:val="00E71EB8"/>
    <w:rsid w:val="00E72668"/>
    <w:rsid w:val="00E733B7"/>
    <w:rsid w:val="00E735CE"/>
    <w:rsid w:val="00E74A4B"/>
    <w:rsid w:val="00E75201"/>
    <w:rsid w:val="00E75CA1"/>
    <w:rsid w:val="00E773AE"/>
    <w:rsid w:val="00E77805"/>
    <w:rsid w:val="00E77B9E"/>
    <w:rsid w:val="00E77E04"/>
    <w:rsid w:val="00E80003"/>
    <w:rsid w:val="00E809AC"/>
    <w:rsid w:val="00E81740"/>
    <w:rsid w:val="00E82368"/>
    <w:rsid w:val="00E82CEE"/>
    <w:rsid w:val="00E82EF9"/>
    <w:rsid w:val="00E83310"/>
    <w:rsid w:val="00E833DA"/>
    <w:rsid w:val="00E83551"/>
    <w:rsid w:val="00E84792"/>
    <w:rsid w:val="00E84A32"/>
    <w:rsid w:val="00E84B9B"/>
    <w:rsid w:val="00E85C01"/>
    <w:rsid w:val="00E85C07"/>
    <w:rsid w:val="00E85FED"/>
    <w:rsid w:val="00E86483"/>
    <w:rsid w:val="00E86A46"/>
    <w:rsid w:val="00E87528"/>
    <w:rsid w:val="00E87708"/>
    <w:rsid w:val="00E905A7"/>
    <w:rsid w:val="00E90E6B"/>
    <w:rsid w:val="00E91032"/>
    <w:rsid w:val="00E91129"/>
    <w:rsid w:val="00E916D8"/>
    <w:rsid w:val="00E92953"/>
    <w:rsid w:val="00E92FDC"/>
    <w:rsid w:val="00E93E58"/>
    <w:rsid w:val="00E93E9C"/>
    <w:rsid w:val="00E9420B"/>
    <w:rsid w:val="00E955B3"/>
    <w:rsid w:val="00E97678"/>
    <w:rsid w:val="00E97A6F"/>
    <w:rsid w:val="00E97AC8"/>
    <w:rsid w:val="00EA0368"/>
    <w:rsid w:val="00EA0928"/>
    <w:rsid w:val="00EA0AFA"/>
    <w:rsid w:val="00EA0E42"/>
    <w:rsid w:val="00EA11C5"/>
    <w:rsid w:val="00EA1A8D"/>
    <w:rsid w:val="00EA20D7"/>
    <w:rsid w:val="00EA3057"/>
    <w:rsid w:val="00EA3818"/>
    <w:rsid w:val="00EA41BF"/>
    <w:rsid w:val="00EA4307"/>
    <w:rsid w:val="00EA52D5"/>
    <w:rsid w:val="00EA557F"/>
    <w:rsid w:val="00EA6930"/>
    <w:rsid w:val="00EA694D"/>
    <w:rsid w:val="00EA7054"/>
    <w:rsid w:val="00EB041F"/>
    <w:rsid w:val="00EB0ACA"/>
    <w:rsid w:val="00EB0E34"/>
    <w:rsid w:val="00EB124E"/>
    <w:rsid w:val="00EB2B67"/>
    <w:rsid w:val="00EB3298"/>
    <w:rsid w:val="00EB3768"/>
    <w:rsid w:val="00EB4F1C"/>
    <w:rsid w:val="00EB58DE"/>
    <w:rsid w:val="00EB63B5"/>
    <w:rsid w:val="00EB6519"/>
    <w:rsid w:val="00EB677A"/>
    <w:rsid w:val="00EB68F1"/>
    <w:rsid w:val="00EB7C1B"/>
    <w:rsid w:val="00EB7FFB"/>
    <w:rsid w:val="00EC147D"/>
    <w:rsid w:val="00EC1B58"/>
    <w:rsid w:val="00EC210F"/>
    <w:rsid w:val="00EC2868"/>
    <w:rsid w:val="00EC2AF5"/>
    <w:rsid w:val="00EC314E"/>
    <w:rsid w:val="00EC3F49"/>
    <w:rsid w:val="00EC57A2"/>
    <w:rsid w:val="00EC57D0"/>
    <w:rsid w:val="00EC648F"/>
    <w:rsid w:val="00EC7227"/>
    <w:rsid w:val="00EC7876"/>
    <w:rsid w:val="00ED0CB2"/>
    <w:rsid w:val="00ED1F18"/>
    <w:rsid w:val="00ED2E11"/>
    <w:rsid w:val="00ED2F91"/>
    <w:rsid w:val="00ED3D2D"/>
    <w:rsid w:val="00ED4617"/>
    <w:rsid w:val="00ED59DD"/>
    <w:rsid w:val="00ED5F93"/>
    <w:rsid w:val="00EE0034"/>
    <w:rsid w:val="00EE0102"/>
    <w:rsid w:val="00EE0152"/>
    <w:rsid w:val="00EE0CB4"/>
    <w:rsid w:val="00EE0F2D"/>
    <w:rsid w:val="00EE1AB3"/>
    <w:rsid w:val="00EE1DE2"/>
    <w:rsid w:val="00EE299B"/>
    <w:rsid w:val="00EE302E"/>
    <w:rsid w:val="00EE319A"/>
    <w:rsid w:val="00EE320F"/>
    <w:rsid w:val="00EE38E3"/>
    <w:rsid w:val="00EE3AD4"/>
    <w:rsid w:val="00EE4ACA"/>
    <w:rsid w:val="00EE4D1A"/>
    <w:rsid w:val="00EE5017"/>
    <w:rsid w:val="00EE5C6F"/>
    <w:rsid w:val="00EE6795"/>
    <w:rsid w:val="00EE6B5B"/>
    <w:rsid w:val="00EE720D"/>
    <w:rsid w:val="00EF002F"/>
    <w:rsid w:val="00EF013B"/>
    <w:rsid w:val="00EF017A"/>
    <w:rsid w:val="00EF05E8"/>
    <w:rsid w:val="00EF0620"/>
    <w:rsid w:val="00EF0FB2"/>
    <w:rsid w:val="00EF1694"/>
    <w:rsid w:val="00EF3C7E"/>
    <w:rsid w:val="00EF4842"/>
    <w:rsid w:val="00EF4930"/>
    <w:rsid w:val="00EF5570"/>
    <w:rsid w:val="00EF7CC3"/>
    <w:rsid w:val="00F002BB"/>
    <w:rsid w:val="00F00919"/>
    <w:rsid w:val="00F00934"/>
    <w:rsid w:val="00F01E8D"/>
    <w:rsid w:val="00F02375"/>
    <w:rsid w:val="00F02457"/>
    <w:rsid w:val="00F0299A"/>
    <w:rsid w:val="00F02E02"/>
    <w:rsid w:val="00F02F8A"/>
    <w:rsid w:val="00F03A14"/>
    <w:rsid w:val="00F03C92"/>
    <w:rsid w:val="00F03EF2"/>
    <w:rsid w:val="00F0501E"/>
    <w:rsid w:val="00F060AD"/>
    <w:rsid w:val="00F061AE"/>
    <w:rsid w:val="00F061EA"/>
    <w:rsid w:val="00F0623B"/>
    <w:rsid w:val="00F06DC7"/>
    <w:rsid w:val="00F07D0C"/>
    <w:rsid w:val="00F10040"/>
    <w:rsid w:val="00F100A5"/>
    <w:rsid w:val="00F103AC"/>
    <w:rsid w:val="00F10549"/>
    <w:rsid w:val="00F1057E"/>
    <w:rsid w:val="00F1087F"/>
    <w:rsid w:val="00F10976"/>
    <w:rsid w:val="00F10C8D"/>
    <w:rsid w:val="00F11C4C"/>
    <w:rsid w:val="00F129B6"/>
    <w:rsid w:val="00F16D7B"/>
    <w:rsid w:val="00F174C0"/>
    <w:rsid w:val="00F17E02"/>
    <w:rsid w:val="00F20001"/>
    <w:rsid w:val="00F2015B"/>
    <w:rsid w:val="00F2023A"/>
    <w:rsid w:val="00F20CAE"/>
    <w:rsid w:val="00F20CEB"/>
    <w:rsid w:val="00F20EA0"/>
    <w:rsid w:val="00F21047"/>
    <w:rsid w:val="00F21209"/>
    <w:rsid w:val="00F2174A"/>
    <w:rsid w:val="00F21F41"/>
    <w:rsid w:val="00F2243B"/>
    <w:rsid w:val="00F22C29"/>
    <w:rsid w:val="00F22C81"/>
    <w:rsid w:val="00F23FB2"/>
    <w:rsid w:val="00F25F4D"/>
    <w:rsid w:val="00F26F57"/>
    <w:rsid w:val="00F26FD7"/>
    <w:rsid w:val="00F270A6"/>
    <w:rsid w:val="00F27190"/>
    <w:rsid w:val="00F27FCF"/>
    <w:rsid w:val="00F3055F"/>
    <w:rsid w:val="00F30718"/>
    <w:rsid w:val="00F30A40"/>
    <w:rsid w:val="00F30D68"/>
    <w:rsid w:val="00F31014"/>
    <w:rsid w:val="00F3135D"/>
    <w:rsid w:val="00F318FD"/>
    <w:rsid w:val="00F3264A"/>
    <w:rsid w:val="00F32ABD"/>
    <w:rsid w:val="00F32E24"/>
    <w:rsid w:val="00F330D9"/>
    <w:rsid w:val="00F3387C"/>
    <w:rsid w:val="00F344EF"/>
    <w:rsid w:val="00F34BB7"/>
    <w:rsid w:val="00F35089"/>
    <w:rsid w:val="00F350EC"/>
    <w:rsid w:val="00F354DC"/>
    <w:rsid w:val="00F3665C"/>
    <w:rsid w:val="00F36D91"/>
    <w:rsid w:val="00F36ECD"/>
    <w:rsid w:val="00F3748D"/>
    <w:rsid w:val="00F3749A"/>
    <w:rsid w:val="00F411B9"/>
    <w:rsid w:val="00F41217"/>
    <w:rsid w:val="00F424B6"/>
    <w:rsid w:val="00F42A4C"/>
    <w:rsid w:val="00F43043"/>
    <w:rsid w:val="00F43EFD"/>
    <w:rsid w:val="00F44ED8"/>
    <w:rsid w:val="00F45626"/>
    <w:rsid w:val="00F45959"/>
    <w:rsid w:val="00F45974"/>
    <w:rsid w:val="00F465EC"/>
    <w:rsid w:val="00F46B53"/>
    <w:rsid w:val="00F4766A"/>
    <w:rsid w:val="00F518F9"/>
    <w:rsid w:val="00F522AF"/>
    <w:rsid w:val="00F537FA"/>
    <w:rsid w:val="00F5396C"/>
    <w:rsid w:val="00F53AA1"/>
    <w:rsid w:val="00F53CAE"/>
    <w:rsid w:val="00F54789"/>
    <w:rsid w:val="00F56FB1"/>
    <w:rsid w:val="00F623EE"/>
    <w:rsid w:val="00F62F13"/>
    <w:rsid w:val="00F6381A"/>
    <w:rsid w:val="00F63831"/>
    <w:rsid w:val="00F63A19"/>
    <w:rsid w:val="00F6495E"/>
    <w:rsid w:val="00F6566D"/>
    <w:rsid w:val="00F661CE"/>
    <w:rsid w:val="00F665FF"/>
    <w:rsid w:val="00F66D7F"/>
    <w:rsid w:val="00F729E8"/>
    <w:rsid w:val="00F72AED"/>
    <w:rsid w:val="00F73222"/>
    <w:rsid w:val="00F738AB"/>
    <w:rsid w:val="00F748E6"/>
    <w:rsid w:val="00F74CDF"/>
    <w:rsid w:val="00F74F26"/>
    <w:rsid w:val="00F75548"/>
    <w:rsid w:val="00F75961"/>
    <w:rsid w:val="00F75A5F"/>
    <w:rsid w:val="00F75B84"/>
    <w:rsid w:val="00F75DB9"/>
    <w:rsid w:val="00F75E9F"/>
    <w:rsid w:val="00F76457"/>
    <w:rsid w:val="00F76458"/>
    <w:rsid w:val="00F77322"/>
    <w:rsid w:val="00F776B1"/>
    <w:rsid w:val="00F779DC"/>
    <w:rsid w:val="00F77A27"/>
    <w:rsid w:val="00F77C21"/>
    <w:rsid w:val="00F804F4"/>
    <w:rsid w:val="00F80781"/>
    <w:rsid w:val="00F808C3"/>
    <w:rsid w:val="00F80AB6"/>
    <w:rsid w:val="00F81243"/>
    <w:rsid w:val="00F81B0F"/>
    <w:rsid w:val="00F81BDE"/>
    <w:rsid w:val="00F81D27"/>
    <w:rsid w:val="00F82558"/>
    <w:rsid w:val="00F82C92"/>
    <w:rsid w:val="00F83131"/>
    <w:rsid w:val="00F83CDC"/>
    <w:rsid w:val="00F83F01"/>
    <w:rsid w:val="00F840F6"/>
    <w:rsid w:val="00F849B6"/>
    <w:rsid w:val="00F8546F"/>
    <w:rsid w:val="00F85B5D"/>
    <w:rsid w:val="00F85EDA"/>
    <w:rsid w:val="00F86703"/>
    <w:rsid w:val="00F8783F"/>
    <w:rsid w:val="00F87A16"/>
    <w:rsid w:val="00F91392"/>
    <w:rsid w:val="00F91833"/>
    <w:rsid w:val="00F91B1E"/>
    <w:rsid w:val="00F91DAD"/>
    <w:rsid w:val="00F92644"/>
    <w:rsid w:val="00F926B8"/>
    <w:rsid w:val="00F92952"/>
    <w:rsid w:val="00F93422"/>
    <w:rsid w:val="00F93480"/>
    <w:rsid w:val="00F93DD9"/>
    <w:rsid w:val="00F94008"/>
    <w:rsid w:val="00F94843"/>
    <w:rsid w:val="00F957FA"/>
    <w:rsid w:val="00F96375"/>
    <w:rsid w:val="00F96AD6"/>
    <w:rsid w:val="00F96F74"/>
    <w:rsid w:val="00F97404"/>
    <w:rsid w:val="00F9765A"/>
    <w:rsid w:val="00F97EDF"/>
    <w:rsid w:val="00FA01A7"/>
    <w:rsid w:val="00FA1373"/>
    <w:rsid w:val="00FA15CE"/>
    <w:rsid w:val="00FA1B3C"/>
    <w:rsid w:val="00FA334B"/>
    <w:rsid w:val="00FA4E9F"/>
    <w:rsid w:val="00FA618C"/>
    <w:rsid w:val="00FA6B82"/>
    <w:rsid w:val="00FA6CC5"/>
    <w:rsid w:val="00FA6D8D"/>
    <w:rsid w:val="00FA7C98"/>
    <w:rsid w:val="00FA7F02"/>
    <w:rsid w:val="00FB0430"/>
    <w:rsid w:val="00FB156E"/>
    <w:rsid w:val="00FB17DD"/>
    <w:rsid w:val="00FB1C68"/>
    <w:rsid w:val="00FB2DCA"/>
    <w:rsid w:val="00FB3871"/>
    <w:rsid w:val="00FB40E4"/>
    <w:rsid w:val="00FB42DD"/>
    <w:rsid w:val="00FB5002"/>
    <w:rsid w:val="00FB6201"/>
    <w:rsid w:val="00FB6621"/>
    <w:rsid w:val="00FB761B"/>
    <w:rsid w:val="00FB76C1"/>
    <w:rsid w:val="00FB7D26"/>
    <w:rsid w:val="00FB7EA1"/>
    <w:rsid w:val="00FC222E"/>
    <w:rsid w:val="00FC2F5F"/>
    <w:rsid w:val="00FC3074"/>
    <w:rsid w:val="00FC3981"/>
    <w:rsid w:val="00FC491F"/>
    <w:rsid w:val="00FC5864"/>
    <w:rsid w:val="00FC6948"/>
    <w:rsid w:val="00FC70CA"/>
    <w:rsid w:val="00FC75CA"/>
    <w:rsid w:val="00FC7E03"/>
    <w:rsid w:val="00FD02F5"/>
    <w:rsid w:val="00FD0A86"/>
    <w:rsid w:val="00FD15B3"/>
    <w:rsid w:val="00FD1D15"/>
    <w:rsid w:val="00FD2AE8"/>
    <w:rsid w:val="00FD3AC1"/>
    <w:rsid w:val="00FD4164"/>
    <w:rsid w:val="00FD4FE4"/>
    <w:rsid w:val="00FD5C41"/>
    <w:rsid w:val="00FD640B"/>
    <w:rsid w:val="00FD7CF8"/>
    <w:rsid w:val="00FD7E32"/>
    <w:rsid w:val="00FE0E92"/>
    <w:rsid w:val="00FE1554"/>
    <w:rsid w:val="00FE15D0"/>
    <w:rsid w:val="00FE1C54"/>
    <w:rsid w:val="00FE3033"/>
    <w:rsid w:val="00FE3388"/>
    <w:rsid w:val="00FE3AC3"/>
    <w:rsid w:val="00FE3EB9"/>
    <w:rsid w:val="00FE466C"/>
    <w:rsid w:val="00FE467A"/>
    <w:rsid w:val="00FE4BD6"/>
    <w:rsid w:val="00FE5D04"/>
    <w:rsid w:val="00FE5D0C"/>
    <w:rsid w:val="00FE781C"/>
    <w:rsid w:val="00FE79AB"/>
    <w:rsid w:val="00FF1189"/>
    <w:rsid w:val="00FF1463"/>
    <w:rsid w:val="00FF19BC"/>
    <w:rsid w:val="00FF2AEE"/>
    <w:rsid w:val="00FF3717"/>
    <w:rsid w:val="00FF3EFC"/>
    <w:rsid w:val="00FF4896"/>
    <w:rsid w:val="00FF620F"/>
    <w:rsid w:val="00FF6440"/>
    <w:rsid w:val="00FF7113"/>
    <w:rsid w:val="00FF715C"/>
    <w:rsid w:val="00FF739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2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F62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5E8C"/>
    <w:rPr>
      <w:b/>
      <w:bCs/>
    </w:rPr>
  </w:style>
  <w:style w:type="paragraph" w:styleId="a4">
    <w:name w:val="List Paragraph"/>
    <w:basedOn w:val="a"/>
    <w:uiPriority w:val="34"/>
    <w:qFormat/>
    <w:rsid w:val="000A5323"/>
    <w:pPr>
      <w:ind w:left="720"/>
      <w:contextualSpacing/>
    </w:pPr>
  </w:style>
  <w:style w:type="paragraph" w:customStyle="1" w:styleId="ConsPlusNormal">
    <w:name w:val="ConsPlusNormal"/>
    <w:rsid w:val="001F7D57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nhideWhenUsed/>
    <w:rsid w:val="001F7D57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F7D57"/>
  </w:style>
  <w:style w:type="character" w:styleId="a7">
    <w:name w:val="footnote reference"/>
    <w:semiHidden/>
    <w:unhideWhenUsed/>
    <w:rsid w:val="001F7D57"/>
    <w:rPr>
      <w:vertAlign w:val="superscript"/>
    </w:rPr>
  </w:style>
  <w:style w:type="character" w:customStyle="1" w:styleId="10">
    <w:name w:val="Заголовок 1 Знак"/>
    <w:link w:val="1"/>
    <w:rsid w:val="00AF62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F623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85A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385A5D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85A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385A5D"/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757C03"/>
    <w:pPr>
      <w:tabs>
        <w:tab w:val="right" w:leader="dot" w:pos="9344"/>
      </w:tabs>
      <w:spacing w:line="360" w:lineRule="auto"/>
    </w:pPr>
    <w:rPr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757C03"/>
    <w:pPr>
      <w:ind w:left="240"/>
    </w:pPr>
  </w:style>
  <w:style w:type="character" w:styleId="ac">
    <w:name w:val="Hyperlink"/>
    <w:uiPriority w:val="99"/>
    <w:unhideWhenUsed/>
    <w:rsid w:val="00757C03"/>
    <w:rPr>
      <w:color w:val="0000FF"/>
      <w:u w:val="single"/>
    </w:rPr>
  </w:style>
  <w:style w:type="paragraph" w:customStyle="1" w:styleId="AndrewsNormal">
    <w:name w:val="Andrew's Normal"/>
    <w:basedOn w:val="ad"/>
    <w:rsid w:val="000C0ED3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</w:style>
  <w:style w:type="paragraph" w:styleId="ad">
    <w:name w:val="Body Text"/>
    <w:basedOn w:val="a"/>
    <w:link w:val="ae"/>
    <w:uiPriority w:val="99"/>
    <w:semiHidden/>
    <w:unhideWhenUsed/>
    <w:rsid w:val="000C0ED3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0C0ED3"/>
    <w:rPr>
      <w:sz w:val="24"/>
      <w:szCs w:val="24"/>
    </w:rPr>
  </w:style>
  <w:style w:type="paragraph" w:styleId="af">
    <w:name w:val="Normal (Web)"/>
    <w:basedOn w:val="a"/>
    <w:uiPriority w:val="99"/>
    <w:rsid w:val="000C0E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0ED3"/>
  </w:style>
  <w:style w:type="character" w:customStyle="1" w:styleId="hl">
    <w:name w:val="hl"/>
    <w:basedOn w:val="a0"/>
    <w:rsid w:val="000C0ED3"/>
  </w:style>
  <w:style w:type="paragraph" w:customStyle="1" w:styleId="ConsPlusCell">
    <w:name w:val="ConsPlusCell"/>
    <w:uiPriority w:val="99"/>
    <w:rsid w:val="00A21611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62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AF62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35E8C"/>
    <w:rPr>
      <w:b/>
      <w:bCs/>
    </w:rPr>
  </w:style>
  <w:style w:type="paragraph" w:styleId="a4">
    <w:name w:val="List Paragraph"/>
    <w:basedOn w:val="a"/>
    <w:uiPriority w:val="34"/>
    <w:qFormat/>
    <w:rsid w:val="000A5323"/>
    <w:pPr>
      <w:ind w:left="720"/>
      <w:contextualSpacing/>
    </w:pPr>
  </w:style>
  <w:style w:type="paragraph" w:customStyle="1" w:styleId="ConsPlusNormal">
    <w:name w:val="ConsPlusNormal"/>
    <w:rsid w:val="001F7D57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nhideWhenUsed/>
    <w:rsid w:val="001F7D57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1F7D57"/>
  </w:style>
  <w:style w:type="character" w:styleId="a7">
    <w:name w:val="footnote reference"/>
    <w:semiHidden/>
    <w:unhideWhenUsed/>
    <w:rsid w:val="001F7D57"/>
    <w:rPr>
      <w:vertAlign w:val="superscript"/>
    </w:rPr>
  </w:style>
  <w:style w:type="character" w:customStyle="1" w:styleId="10">
    <w:name w:val="Заголовок 1 Знак"/>
    <w:link w:val="1"/>
    <w:rsid w:val="00AF62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F623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385A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385A5D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385A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385A5D"/>
    <w:rPr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757C03"/>
    <w:pPr>
      <w:tabs>
        <w:tab w:val="right" w:leader="dot" w:pos="9344"/>
      </w:tabs>
      <w:spacing w:line="360" w:lineRule="auto"/>
    </w:pPr>
    <w:rPr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757C03"/>
    <w:pPr>
      <w:ind w:left="240"/>
    </w:pPr>
  </w:style>
  <w:style w:type="character" w:styleId="ac">
    <w:name w:val="Hyperlink"/>
    <w:uiPriority w:val="99"/>
    <w:unhideWhenUsed/>
    <w:rsid w:val="00757C03"/>
    <w:rPr>
      <w:color w:val="0000FF"/>
      <w:u w:val="single"/>
    </w:rPr>
  </w:style>
  <w:style w:type="paragraph" w:customStyle="1" w:styleId="AndrewsNormal">
    <w:name w:val="Andrew's Normal"/>
    <w:basedOn w:val="ad"/>
    <w:rsid w:val="000C0ED3"/>
    <w:pPr>
      <w:overflowPunct w:val="0"/>
      <w:autoSpaceDE w:val="0"/>
      <w:autoSpaceDN w:val="0"/>
      <w:adjustRightInd w:val="0"/>
      <w:spacing w:after="0" w:line="360" w:lineRule="auto"/>
      <w:ind w:firstLine="284"/>
      <w:jc w:val="both"/>
      <w:textAlignment w:val="baseline"/>
    </w:pPr>
  </w:style>
  <w:style w:type="paragraph" w:styleId="ad">
    <w:name w:val="Body Text"/>
    <w:basedOn w:val="a"/>
    <w:link w:val="ae"/>
    <w:uiPriority w:val="99"/>
    <w:semiHidden/>
    <w:unhideWhenUsed/>
    <w:rsid w:val="000C0ED3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semiHidden/>
    <w:rsid w:val="000C0ED3"/>
    <w:rPr>
      <w:sz w:val="24"/>
      <w:szCs w:val="24"/>
    </w:rPr>
  </w:style>
  <w:style w:type="paragraph" w:styleId="af">
    <w:name w:val="Normal (Web)"/>
    <w:basedOn w:val="a"/>
    <w:uiPriority w:val="99"/>
    <w:rsid w:val="000C0ED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0ED3"/>
  </w:style>
  <w:style w:type="character" w:customStyle="1" w:styleId="hl">
    <w:name w:val="hl"/>
    <w:basedOn w:val="a0"/>
    <w:rsid w:val="000C0ED3"/>
  </w:style>
  <w:style w:type="paragraph" w:customStyle="1" w:styleId="ConsPlusCell">
    <w:name w:val="ConsPlusCell"/>
    <w:uiPriority w:val="99"/>
    <w:rsid w:val="00A2161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7BE5468C65676F0DF3136DF7882B771E7ADADCBCC342D0FCF298521654E44AAB7C44787DBC176T0BAB" TargetMode="External"/><Relationship Id="rId18" Type="http://schemas.openxmlformats.org/officeDocument/2006/relationships/hyperlink" Target="consultantplus://offline/ref=97BE5468C65676F0DF3136DF7882B771E7ADADCBCC342D0FCF298521654E44AAB7C44787DBC17ET0B3B" TargetMode="External"/><Relationship Id="rId26" Type="http://schemas.openxmlformats.org/officeDocument/2006/relationships/hyperlink" Target="consultantplus://offline/ref=FD4650D751BAB04EDAA7F48213A933805C3F346F1CEEA81F701DE034TD7FA" TargetMode="External"/><Relationship Id="rId39" Type="http://schemas.openxmlformats.org/officeDocument/2006/relationships/hyperlink" Target="consultantplus://offline/ref=B6C1C5E4DD57937BDE82C5A35F6571A2184DFE2317B0368786599F79007C0BE589DB8E9481D6E4sFwEB" TargetMode="External"/><Relationship Id="rId21" Type="http://schemas.openxmlformats.org/officeDocument/2006/relationships/hyperlink" Target="consultantplus://offline/ref=8A3DB3BD64BF314B0BCAC8146DCA6A52AACDC2F8543DB10BA4305060DE169E4811696B24EFCFBFmD6EA" TargetMode="External"/><Relationship Id="rId34" Type="http://schemas.openxmlformats.org/officeDocument/2006/relationships/hyperlink" Target="consultantplus://offline/ref=B6C1C5E4DD57937BDE82C5A35F6571A2184DFE2317B0368786599F79007C0BE589DB8E9482DFE5sFw5B" TargetMode="External"/><Relationship Id="rId42" Type="http://schemas.openxmlformats.org/officeDocument/2006/relationships/hyperlink" Target="consultantplus://offline/ref=B6C1C5E4DD57937BDE82C5A35F6571A2184DFE2317B0368786599F79007C0BE589DB8E9480DFEEsFw1B" TargetMode="External"/><Relationship Id="rId47" Type="http://schemas.openxmlformats.org/officeDocument/2006/relationships/hyperlink" Target="consultantplus://offline/ref=B6C1C5E4DD57937BDE82C5A35F6571A2184DFE2317B0368786599F79007C0BE589DB8E9480DFEFsFw1B" TargetMode="External"/><Relationship Id="rId50" Type="http://schemas.openxmlformats.org/officeDocument/2006/relationships/hyperlink" Target="consultantplus://offline/ref=B6C1C5E4DD57937BDE82D9B0426571A2104DF1211CBB6B8D8E00937B077354F28E92829582D6EFFEsDw1B" TargetMode="External"/><Relationship Id="rId55" Type="http://schemas.openxmlformats.org/officeDocument/2006/relationships/hyperlink" Target="consultantplus://offline/ref=F68CBF8CEABE4AFE1459E5DB8261BABD5656840E085BCED9D30B660DD2W4L" TargetMode="External"/><Relationship Id="rId63" Type="http://schemas.openxmlformats.org/officeDocument/2006/relationships/hyperlink" Target="consultantplus://offline/ref=A9A8D568F6523F4BE4EF875A0DF4524EAF4389C6D6B0F6346AD59CA3Z4M0B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7BE5468C65676F0DF3136DF7882B771E7A8ADCECD342D0FCF298521654E44AAB7C44787D9C477T0B6B" TargetMode="External"/><Relationship Id="rId29" Type="http://schemas.openxmlformats.org/officeDocument/2006/relationships/hyperlink" Target="consultantplus://offline/ref=FD4650D751BAB04EDAA7F48213A933805C3B3D6918EEA81F701DE034TD7F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72D8955495A5A8E395CC187014E061D3CC7F66B392CA4BD4A8CB4745h3qCA" TargetMode="External"/><Relationship Id="rId24" Type="http://schemas.openxmlformats.org/officeDocument/2006/relationships/hyperlink" Target="consultantplus://offline/ref=8A3DB3BD64BF314B0BCAC8146DCA6A52AACDC2F8543DB10BA4305060DE169E4811696B24EFCFBDmD67A" TargetMode="External"/><Relationship Id="rId32" Type="http://schemas.openxmlformats.org/officeDocument/2006/relationships/hyperlink" Target="consultantplus://offline/ref=B6C1C5E4DD57937BDE82C5A35F6571A2184DFE2317B0368786599F79s0w0B" TargetMode="External"/><Relationship Id="rId37" Type="http://schemas.openxmlformats.org/officeDocument/2006/relationships/hyperlink" Target="consultantplus://offline/ref=B6C1C5E4DD57937BDE82C5A35F6571A2184DFE2317B0368786599F79007C0BE589DB8E9480DFEFsFwFB" TargetMode="External"/><Relationship Id="rId40" Type="http://schemas.openxmlformats.org/officeDocument/2006/relationships/hyperlink" Target="consultantplus://offline/ref=B6C1C5E4DD57937BDE82C5A35F6571A2184DFE2317B0368786599F79007C0BE589DB8E9480DFE1sFw4B" TargetMode="External"/><Relationship Id="rId45" Type="http://schemas.openxmlformats.org/officeDocument/2006/relationships/hyperlink" Target="consultantplus://offline/ref=B6C1C5E4DD57937BDE82D9B0426571A2104DF1211CBB6B8D8E00937B077354F28E92829582D7EFFEsDw0B" TargetMode="External"/><Relationship Id="rId53" Type="http://schemas.openxmlformats.org/officeDocument/2006/relationships/hyperlink" Target="consultantplus://offline/ref=9689F9A7C3A217866CF5FE5EF231C5BFEBC329EE2FF7EEBDBE88D56276707D876B30A25ED9C5A6U2v2B" TargetMode="External"/><Relationship Id="rId58" Type="http://schemas.openxmlformats.org/officeDocument/2006/relationships/hyperlink" Target="consultantplus://offline/ref=F68CBF8CEABE4AFE1459E5DB8261BABD56568509015BCED9D30B660DD2W4L" TargetMode="External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7BE5468C65676F0DF3136DF7882B771E7A8ADCECD342D0FCF298521654E44AAB7C44787D9C475T0BAB" TargetMode="External"/><Relationship Id="rId23" Type="http://schemas.openxmlformats.org/officeDocument/2006/relationships/hyperlink" Target="consultantplus://offline/ref=8A3DB3BD64BF314B0BCAC8146DCA6A52AACDC2F8543DB10BA4305060DE169E4811696B24EFCFBCmD67A" TargetMode="External"/><Relationship Id="rId28" Type="http://schemas.openxmlformats.org/officeDocument/2006/relationships/hyperlink" Target="consultantplus://offline/ref=FD4650D751BAB04EDAA7F48213A933805C3E3D6C19EEA81F701DE034DFEC8F98628D2972A262CFT579A" TargetMode="External"/><Relationship Id="rId36" Type="http://schemas.openxmlformats.org/officeDocument/2006/relationships/hyperlink" Target="consultantplus://offline/ref=B6C1C5E4DD57937BDE82C5A35F6571A2184DFE2317B0368786599F79007C0BE589DB8E9483D6E5sFwEB" TargetMode="External"/><Relationship Id="rId49" Type="http://schemas.openxmlformats.org/officeDocument/2006/relationships/hyperlink" Target="consultantplus://offline/ref=B6C1C5E4DD57937BDE82D9B0426571A2104DF1211CBB6B8D8E00937B077354F28E92829582D6EFFFsDw4B" TargetMode="External"/><Relationship Id="rId57" Type="http://schemas.openxmlformats.org/officeDocument/2006/relationships/hyperlink" Target="consultantplus://offline/ref=F68CBF8CEABE4AFE1459E5DB8261BABD55548B0B075BCED9D30B660DD2W4L" TargetMode="External"/><Relationship Id="rId61" Type="http://schemas.openxmlformats.org/officeDocument/2006/relationships/hyperlink" Target="consultantplus://offline/ref=76B653CBD78C3EF33A48A2656020D31309B55B1C6B01ED7399C1B662ED091CFFI0a8B" TargetMode="External"/><Relationship Id="rId10" Type="http://schemas.openxmlformats.org/officeDocument/2006/relationships/hyperlink" Target="consultantplus://offline/ref=7B72D8955495A5A8E395CC187014E061D3CD7467B19CCA4BD4A8CB4745h3qCA" TargetMode="External"/><Relationship Id="rId19" Type="http://schemas.openxmlformats.org/officeDocument/2006/relationships/hyperlink" Target="consultantplus://offline/ref=97BE5468C65676F0DF3136DF7882B771E7ADADCBCC342D0FCF298521654E44AAB7C44787DBC171T0B3B" TargetMode="External"/><Relationship Id="rId31" Type="http://schemas.openxmlformats.org/officeDocument/2006/relationships/hyperlink" Target="consultantplus://offline/ref=8556FFC56D4907BFF36737F3A0DE49F94C6B80EEC7CE9A5F10B6C87AB73E5D58060216C209C37733D902B" TargetMode="External"/><Relationship Id="rId44" Type="http://schemas.openxmlformats.org/officeDocument/2006/relationships/hyperlink" Target="consultantplus://offline/ref=B6C1C5E4DD57937BDE82C5A35F6571A2184DFE2317B0368786599F79007C0BE589DB8E9480DFE2sFwEB" TargetMode="External"/><Relationship Id="rId52" Type="http://schemas.openxmlformats.org/officeDocument/2006/relationships/hyperlink" Target="consultantplus://offline/ref=9689F9A7C3A217866CF5FE5EF231C5BFEBC329EE2FF7EEBDBE88D56276707D876B30A25ED9C5A7U2v1B" TargetMode="External"/><Relationship Id="rId60" Type="http://schemas.openxmlformats.org/officeDocument/2006/relationships/hyperlink" Target="consultantplus://offline/ref=5CD88B61BBAB5C2AD1CD16FCE02004A3BD70C03E2B88988C90D05B79FE08E57DQ7e3B" TargetMode="External"/><Relationship Id="rId65" Type="http://schemas.openxmlformats.org/officeDocument/2006/relationships/hyperlink" Target="consultantplus://offline/ref=0321EAA6143CCC809D70E04309CD2A80FB8827C6C3497B7E0E030FCEMBdD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FC9659285D48C61F2E49E469A84233EFF35214F09E6CC2E4C7B679CAW2u5A" TargetMode="External"/><Relationship Id="rId14" Type="http://schemas.openxmlformats.org/officeDocument/2006/relationships/hyperlink" Target="consultantplus://offline/ref=97BE5468C65676F0DF3136DF7882B771E7ADADCBCC342D0FCF298521654E44AAB7C44787DBC176T0B1B" TargetMode="External"/><Relationship Id="rId22" Type="http://schemas.openxmlformats.org/officeDocument/2006/relationships/hyperlink" Target="consultantplus://offline/ref=8A3DB3BD64BF314B0BCAC8146DCA6A52AACDC2F8543DB10BA4305060DE169E4811696B24EFCBB4mD61A" TargetMode="External"/><Relationship Id="rId27" Type="http://schemas.openxmlformats.org/officeDocument/2006/relationships/hyperlink" Target="consultantplus://offline/ref=FD4650D751BAB04EDAA7F48213A933805C3E3D6C19EEA81F701DE034DFEC8F98628D2972A162CCT57EA" TargetMode="External"/><Relationship Id="rId30" Type="http://schemas.openxmlformats.org/officeDocument/2006/relationships/hyperlink" Target="consultantplus://offline/ref=8556FFC56D4907BFF36737F3A0DE49F94C6884EEC3CC9A5F10B6C87AB73E5D58060216C209C37333D90FB" TargetMode="External"/><Relationship Id="rId35" Type="http://schemas.openxmlformats.org/officeDocument/2006/relationships/hyperlink" Target="consultantplus://offline/ref=B6C1C5E4DD57937BDE82C5A35F6571A2184DFE2317B0368786599F79007C0BE589DB8E9482DFE3sFwEB" TargetMode="External"/><Relationship Id="rId43" Type="http://schemas.openxmlformats.org/officeDocument/2006/relationships/hyperlink" Target="consultantplus://offline/ref=B6C1C5E4DD57937BDE82C5A35F6571A2184DFE2317B0368786599F79007C0BE589DB8E9480DFE3sFw0B" TargetMode="External"/><Relationship Id="rId48" Type="http://schemas.openxmlformats.org/officeDocument/2006/relationships/hyperlink" Target="consultantplus://offline/ref=B6C1C5E4DD57937BDE82D9B0426571A2104DF1211CBB6B8D8E00937B077354F28E92829582D6EFF0sDw2B" TargetMode="External"/><Relationship Id="rId56" Type="http://schemas.openxmlformats.org/officeDocument/2006/relationships/hyperlink" Target="consultantplus://offline/ref=7B72D8955495A5A8E395C3146514E061D3CF746EB6919741DCF1C745423327FB5AC9E72D7D6C36h0qDA" TargetMode="External"/><Relationship Id="rId64" Type="http://schemas.openxmlformats.org/officeDocument/2006/relationships/hyperlink" Target="consultantplus://offline/ref=20C8EF292D245910C3B3ED610B72E864F0C0554C5CB7881FE53A5BACuBJDB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689F9A7C3A217866CF5FE5EF231C5BFEBC329EE2FF7EEBDBE88D56276707D876B30A25ED9C5A4U2v5B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97BE5468C65676F0DF3136DF7882B771E7A8ADCECD342D0FCF298521T6B5B" TargetMode="External"/><Relationship Id="rId17" Type="http://schemas.openxmlformats.org/officeDocument/2006/relationships/hyperlink" Target="consultantplus://offline/ref=97BE5468C65676F0DF3136DF7882B771E7ADADCBCC342D0FCF298521654E44AAB7C44787D9C67FT0B4B" TargetMode="External"/><Relationship Id="rId25" Type="http://schemas.openxmlformats.org/officeDocument/2006/relationships/hyperlink" Target="consultantplus://offline/ref=8A3DB3BD64BF314B0BCAC8146DCA6A52ACCFC8F7523DB10BA4305060mD6EA" TargetMode="External"/><Relationship Id="rId33" Type="http://schemas.openxmlformats.org/officeDocument/2006/relationships/hyperlink" Target="consultantplus://offline/ref=B6C1C5E4DD57937BDE82D9B0426571A2104DF1211CBB6B8D8E00937B07s7w3B" TargetMode="External"/><Relationship Id="rId38" Type="http://schemas.openxmlformats.org/officeDocument/2006/relationships/hyperlink" Target="consultantplus://offline/ref=B6C1C5E4DD57937BDE82C5A35F6571A2184DFE2317B0368786599F79007C0BE589DB8E9481D6E7sFw2B" TargetMode="External"/><Relationship Id="rId46" Type="http://schemas.openxmlformats.org/officeDocument/2006/relationships/hyperlink" Target="consultantplus://offline/ref=B6C1C5E4DD57937BDE82C5A35F6571A2184DFE2317B0368786599F79007C0BE589DB8E9480DFEFsFw2B" TargetMode="External"/><Relationship Id="rId59" Type="http://schemas.openxmlformats.org/officeDocument/2006/relationships/hyperlink" Target="consultantplus://offline/ref=8556FFC56D4907BFF36736F3A5A71CAA406A86E8C4CF98021ABE9176B539D502B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97BE5468C65676F0DF3136DF7882B771E7ADADCBCC342D0FCF298521654E44AAB7C44787D9C877T0B3B" TargetMode="External"/><Relationship Id="rId41" Type="http://schemas.openxmlformats.org/officeDocument/2006/relationships/hyperlink" Target="consultantplus://offline/ref=B6C1C5E4DD57937BDE82C5A35F6571A2184DFE2317B0368786599F79007C0BE589DB8E9480DFE1sFw1B" TargetMode="External"/><Relationship Id="rId54" Type="http://schemas.openxmlformats.org/officeDocument/2006/relationships/hyperlink" Target="consultantplus://offline/ref=36FC9659285D48C61F2E46E87CA84233EAF65215F8CE3BC0B592B87CC2754DED529AAE627979W8u0A" TargetMode="External"/><Relationship Id="rId62" Type="http://schemas.openxmlformats.org/officeDocument/2006/relationships/hyperlink" Target="consultantplus://offline/ref=7A7FBA0D7A624AB5E076E1310D4F0DA67C77719C0671422736F35E016Fr6B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FBA0D7A624AB5E076E1310D4F0DA67C77719C0671422736F35E016Fr6B" TargetMode="External"/><Relationship Id="rId3" Type="http://schemas.openxmlformats.org/officeDocument/2006/relationships/hyperlink" Target="consultantplus://offline/ref=20C8EF292D245910C3B3ED610B72E864F0C0554C5CB7881FE53A5BACuBJDB" TargetMode="External"/><Relationship Id="rId7" Type="http://schemas.openxmlformats.org/officeDocument/2006/relationships/hyperlink" Target="consultantplus://offline/ref=5CD88B61BBAB5C2AD1CD16FCE02004A3BD70C03E2B88988C90D05B79FE08E57DQ7e3B" TargetMode="External"/><Relationship Id="rId2" Type="http://schemas.openxmlformats.org/officeDocument/2006/relationships/hyperlink" Target="consultantplus://offline/ref=7B72D8955495A5A8E395C3146514E061D3CF746EB6919741DCF1C745423327FB5AC9E72D7D6C36h0qDA" TargetMode="External"/><Relationship Id="rId1" Type="http://schemas.openxmlformats.org/officeDocument/2006/relationships/hyperlink" Target="consultantplus://offline/ref=36FC9659285D48C61F2E46E87CA84233EAF65215F8CE3BC0B592B87CC2754DED529AAE627979W8u0A" TargetMode="External"/><Relationship Id="rId6" Type="http://schemas.openxmlformats.org/officeDocument/2006/relationships/hyperlink" Target="consultantplus://offline/ref=0321EAA6143CCC809D70E04309CD2A80FB8827C6C3497B7E0E030FCEMBdDB" TargetMode="External"/><Relationship Id="rId5" Type="http://schemas.openxmlformats.org/officeDocument/2006/relationships/hyperlink" Target="consultantplus://offline/ref=76B653CBD78C3EF33A48A2656020D31309B55B1C6B01ED7399C1B662ED091CFFI0a8B" TargetMode="External"/><Relationship Id="rId4" Type="http://schemas.openxmlformats.org/officeDocument/2006/relationships/hyperlink" Target="consultantplus://offline/ref=A9A8D568F6523F4BE4EF875A0DF4524EAF4389C6D6B0F6346AD59CA3Z4M0B" TargetMode="External"/><Relationship Id="rId9" Type="http://schemas.openxmlformats.org/officeDocument/2006/relationships/hyperlink" Target="consultantplus://offline/ref=8556FFC56D4907BFF36736F3A5A71CAA406A86E8C4CF98021ABE9176B539D50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6B47A-9D6C-47CE-9A92-AD9BB6E6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9234</Words>
  <Characters>52637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61748</CharactersWithSpaces>
  <SharedDoc>false</SharedDoc>
  <HLinks>
    <vt:vector size="456" baseType="variant">
      <vt:variant>
        <vt:i4>8192110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consultantplus://offline/ref=0321EAA6143CCC809D70E04309CD2A80FB8827C6C3497B7E0E030FCEMBdDB</vt:lpwstr>
      </vt:variant>
      <vt:variant>
        <vt:lpwstr/>
      </vt:variant>
      <vt:variant>
        <vt:i4>6619241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consultantplus://offline/ref=20C8EF292D245910C3B3ED610B72E864F0C0554C5CB7881FE53A5BACuBJDB</vt:lpwstr>
      </vt:variant>
      <vt:variant>
        <vt:lpwstr/>
      </vt:variant>
      <vt:variant>
        <vt:i4>3801136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consultantplus://offline/ref=A9A8D568F6523F4BE4EF875A0DF4524EAF4389C6D6B0F6346AD59CA3Z4M0B</vt:lpwstr>
      </vt:variant>
      <vt:variant>
        <vt:lpwstr/>
      </vt:variant>
      <vt:variant>
        <vt:i4>6881335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consultantplus://offline/ref=7A7FBA0D7A624AB5E076E1310D4F0DA67C77719C0671422736F35E016Fr6B</vt:lpwstr>
      </vt:variant>
      <vt:variant>
        <vt:lpwstr/>
      </vt:variant>
      <vt:variant>
        <vt:i4>2818105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consultantplus://offline/ref=76B653CBD78C3EF33A48A2656020D31309B55B1C6B01ED7399C1B662ED091CFFI0a8B</vt:lpwstr>
      </vt:variant>
      <vt:variant>
        <vt:lpwstr/>
      </vt:variant>
      <vt:variant>
        <vt:i4>6946879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consultantplus://offline/ref=5CD88B61BBAB5C2AD1CD16FCE02004A3BD70C03E2B88988C90D05B79FE08E57DQ7e3B</vt:lpwstr>
      </vt:variant>
      <vt:variant>
        <vt:lpwstr/>
      </vt:variant>
      <vt:variant>
        <vt:i4>2424883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consultantplus://offline/ref=8556FFC56D4907BFF36736F3A5A71CAA406A86E8C4CF98021ABE9176B539D502B</vt:lpwstr>
      </vt:variant>
      <vt:variant>
        <vt:lpwstr/>
      </vt:variant>
      <vt:variant>
        <vt:i4>3735659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consultantplus://offline/ref=F68CBF8CEABE4AFE1459E5DB8261BABD56568509015BCED9D30B660DD2W4L</vt:lpwstr>
      </vt:variant>
      <vt:variant>
        <vt:lpwstr/>
      </vt:variant>
      <vt:variant>
        <vt:i4>3735648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consultantplus://offline/ref=F68CBF8CEABE4AFE1459E5DB8261BABD55548B0B075BCED9D30B660DD2W4L</vt:lpwstr>
      </vt:variant>
      <vt:variant>
        <vt:lpwstr/>
      </vt:variant>
      <vt:variant>
        <vt:i4>5374046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consultantplus://offline/ref=7B72D8955495A5A8E395C3146514E061D3CF746EB6919741DCF1C745423327FB5AC9E72D7D6C36h0qDA</vt:lpwstr>
      </vt:variant>
      <vt:variant>
        <vt:lpwstr/>
      </vt:variant>
      <vt:variant>
        <vt:i4>3735615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consultantplus://offline/ref=F68CBF8CEABE4AFE1459E5DB8261BABD5656840E085BCED9D30B660DD2W4L</vt:lpwstr>
      </vt:variant>
      <vt:variant>
        <vt:lpwstr/>
      </vt:variant>
      <vt:variant>
        <vt:i4>3080246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consultantplus://offline/ref=36FC9659285D48C61F2E46E87CA84233EAF65215F8CE3BC0B592B87CC2754DED529AAE627979W8u0A</vt:lpwstr>
      </vt:variant>
      <vt:variant>
        <vt:lpwstr/>
      </vt:variant>
      <vt:variant>
        <vt:i4>5046283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consultantplus://offline/ref=9689F9A7C3A217866CF5FE5EF231C5BFEBC329EE2FF7EEBDBE88D56276707D876B30A25ED9C5A6U2v2B</vt:lpwstr>
      </vt:variant>
      <vt:variant>
        <vt:lpwstr/>
      </vt:variant>
      <vt:variant>
        <vt:i4>5046281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consultantplus://offline/ref=9689F9A7C3A217866CF5FE5EF231C5BFEBC329EE2FF7EEBDBE88D56276707D876B30A25ED9C5A7U2v1B</vt:lpwstr>
      </vt:variant>
      <vt:variant>
        <vt:lpwstr/>
      </vt:variant>
      <vt:variant>
        <vt:i4>5046286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consultantplus://offline/ref=9689F9A7C3A217866CF5FE5EF231C5BFEBC329EE2FF7EEBDBE88D56276707D876B30A25ED9C5A4U2v5B</vt:lpwstr>
      </vt:variant>
      <vt:variant>
        <vt:lpwstr/>
      </vt:variant>
      <vt:variant>
        <vt:i4>7667816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consultantplus://offline/ref=B6C1C5E4DD57937BDE82D9B0426571A2104DF1211CBB6B8D8E00937B077354F28E92829582D6EFFEsDw1B</vt:lpwstr>
      </vt:variant>
      <vt:variant>
        <vt:lpwstr/>
      </vt:variant>
      <vt:variant>
        <vt:i4>7667822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consultantplus://offline/ref=B6C1C5E4DD57937BDE82D9B0426571A2104DF1211CBB6B8D8E00937B077354F28E92829582D6EFFFsDw4B</vt:lpwstr>
      </vt:variant>
      <vt:variant>
        <vt:lpwstr/>
      </vt:variant>
      <vt:variant>
        <vt:i4>7667774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consultantplus://offline/ref=B6C1C5E4DD57937BDE82D9B0426571A2104DF1211CBB6B8D8E00937B077354F28E92829582D6EFF0sDw2B</vt:lpwstr>
      </vt:variant>
      <vt:variant>
        <vt:lpwstr/>
      </vt:variant>
      <vt:variant>
        <vt:i4>5046353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consultantplus://offline/ref=B6C1C5E4DD57937BDE82C5A35F6571A2184DFE2317B0368786599F79007C0BE589DB8E9480DFEFsFw1B</vt:lpwstr>
      </vt:variant>
      <vt:variant>
        <vt:lpwstr/>
      </vt:variant>
      <vt:variant>
        <vt:i4>5046354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consultantplus://offline/ref=B6C1C5E4DD57937BDE82C5A35F6571A2184DFE2317B0368786599F79007C0BE589DB8E9480DFEFsFw2B</vt:lpwstr>
      </vt:variant>
      <vt:variant>
        <vt:lpwstr/>
      </vt:variant>
      <vt:variant>
        <vt:i4>7667816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consultantplus://offline/ref=B6C1C5E4DD57937BDE82D9B0426571A2104DF1211CBB6B8D8E00937B077354F28E92829582D7EFFEsDw0B</vt:lpwstr>
      </vt:variant>
      <vt:variant>
        <vt:lpwstr/>
      </vt:variant>
      <vt:variant>
        <vt:i4>5046353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consultantplus://offline/ref=B6C1C5E4DD57937BDE82C5A35F6571A2184DFE2317B0368786599F79007C0BE589DB8E9480DFE2sFwEB</vt:lpwstr>
      </vt:variant>
      <vt:variant>
        <vt:lpwstr/>
      </vt:variant>
      <vt:variant>
        <vt:i4>5046277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consultantplus://offline/ref=B6C1C5E4DD57937BDE82C5A35F6571A2184DFE2317B0368786599F79007C0BE589DB8E9480DFE3sFw0B</vt:lpwstr>
      </vt:variant>
      <vt:variant>
        <vt:lpwstr/>
      </vt:variant>
      <vt:variant>
        <vt:i4>5046354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consultantplus://offline/ref=B6C1C5E4DD57937BDE82C5A35F6571A2184DFE2317B0368786599F79007C0BE589DB8E9480DFEEsFw1B</vt:lpwstr>
      </vt:variant>
      <vt:variant>
        <vt:lpwstr/>
      </vt:variant>
      <vt:variant>
        <vt:i4>5046278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consultantplus://offline/ref=B6C1C5E4DD57937BDE82C5A35F6571A2184DFE2317B0368786599F79007C0BE589DB8E9480DFE1sFw1B</vt:lpwstr>
      </vt:variant>
      <vt:variant>
        <vt:lpwstr/>
      </vt:variant>
      <vt:variant>
        <vt:i4>5046275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consultantplus://offline/ref=B6C1C5E4DD57937BDE82C5A35F6571A2184DFE2317B0368786599F79007C0BE589DB8E9480DFE1sFw4B</vt:lpwstr>
      </vt:variant>
      <vt:variant>
        <vt:lpwstr/>
      </vt:variant>
      <vt:variant>
        <vt:i4>5046278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consultantplus://offline/ref=B6C1C5E4DD57937BDE82C5A35F6571A2184DFE2317B0368786599F79007C0BE589DB8E9481D6E4sFwEB</vt:lpwstr>
      </vt:variant>
      <vt:variant>
        <vt:lpwstr/>
      </vt:variant>
      <vt:variant>
        <vt:i4>5046354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consultantplus://offline/ref=B6C1C5E4DD57937BDE82C5A35F6571A2184DFE2317B0368786599F79007C0BE589DB8E9481D6E7sFw2B</vt:lpwstr>
      </vt:variant>
      <vt:variant>
        <vt:lpwstr/>
      </vt:variant>
      <vt:variant>
        <vt:i4>5046278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consultantplus://offline/ref=B6C1C5E4DD57937BDE82C5A35F6571A2184DFE2317B0368786599F79007C0BE589DB8E9480DFEFsFwFB</vt:lpwstr>
      </vt:variant>
      <vt:variant>
        <vt:lpwstr/>
      </vt:variant>
      <vt:variant>
        <vt:i4>5046277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consultantplus://offline/ref=B6C1C5E4DD57937BDE82C5A35F6571A2184DFE2317B0368786599F79007C0BE589DB8E9483D6E5sFwEB</vt:lpwstr>
      </vt:variant>
      <vt:variant>
        <vt:lpwstr/>
      </vt:variant>
      <vt:variant>
        <vt:i4>5046354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consultantplus://offline/ref=B6C1C5E4DD57937BDE82C5A35F6571A2184DFE2317B0368786599F79007C0BE589DB8E9482DFE3sFwEB</vt:lpwstr>
      </vt:variant>
      <vt:variant>
        <vt:lpwstr/>
      </vt:variant>
      <vt:variant>
        <vt:i4>5046276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consultantplus://offline/ref=B6C1C5E4DD57937BDE82C5A35F6571A2184DFE2317B0368786599F79007C0BE589DB8E9482DFE5sFw5B</vt:lpwstr>
      </vt:variant>
      <vt:variant>
        <vt:lpwstr/>
      </vt:variant>
      <vt:variant>
        <vt:i4>5111899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consultantplus://offline/ref=B6C1C5E4DD57937BDE82D9B0426571A2104DF1211CBB6B8D8E00937B07s7w3B</vt:lpwstr>
      </vt:variant>
      <vt:variant>
        <vt:lpwstr/>
      </vt:variant>
      <vt:variant>
        <vt:i4>8060984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consultantplus://offline/ref=B6C1C5E4DD57937BDE82C5A35F6571A2184DFE2317B0368786599F79s0w0B</vt:lpwstr>
      </vt:variant>
      <vt:variant>
        <vt:lpwstr/>
      </vt:variant>
      <vt:variant>
        <vt:i4>7864381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consultantplus://offline/ref=8556FFC56D4907BFF36737F3A0DE49F94C6B80EEC7CE9A5F10B6C87AB73E5D58060216C209C37733D902B</vt:lpwstr>
      </vt:variant>
      <vt:variant>
        <vt:lpwstr/>
      </vt:variant>
      <vt:variant>
        <vt:i4>7864369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consultantplus://offline/ref=8556FFC56D4907BFF36737F3A0DE49F94C6884EEC3CC9A5F10B6C87AB73E5D58060216C209C37333D90FB</vt:lpwstr>
      </vt:variant>
      <vt:variant>
        <vt:lpwstr/>
      </vt:variant>
      <vt:variant>
        <vt:i4>3342437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consultantplus://offline/ref=FD4650D751BAB04EDAA7F48213A933805C3B3D6918EEA81F701DE034TD7FA</vt:lpwstr>
      </vt:variant>
      <vt:variant>
        <vt:lpwstr/>
      </vt:variant>
      <vt:variant>
        <vt:i4>786519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consultantplus://offline/ref=FD4650D751BAB04EDAA7F48213A933805C3E3D6C19EEA81F701DE034DFEC8F98628D2972A262CFT579A</vt:lpwstr>
      </vt:variant>
      <vt:variant>
        <vt:lpwstr/>
      </vt:variant>
      <vt:variant>
        <vt:i4>786445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consultantplus://offline/ref=FD4650D751BAB04EDAA7F48213A933805C3E3D6C19EEA81F701DE034DFEC8F98628D2972A162CCT57EA</vt:lpwstr>
      </vt:variant>
      <vt:variant>
        <vt:lpwstr/>
      </vt:variant>
      <vt:variant>
        <vt:i4>3342389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consultantplus://offline/ref=FD4650D751BAB04EDAA7F48213A933805C3F346F1CEEA81F701DE034TD7FA</vt:lpwstr>
      </vt:variant>
      <vt:variant>
        <vt:lpwstr/>
      </vt:variant>
      <vt:variant>
        <vt:i4>7536737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consultantplus://offline/ref=8A3DB3BD64BF314B0BCAC8146DCA6A52ACCFC8F7523DB10BA4305060mD6EA</vt:lpwstr>
      </vt:variant>
      <vt:variant>
        <vt:lpwstr/>
      </vt:variant>
      <vt:variant>
        <vt:i4>4980740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consultantplus://offline/ref=8A3DB3BD64BF314B0BCAC8146DCA6A52AACDC2F8543DB10BA4305060DE169E4811696B24EFCFBDmD67A</vt:lpwstr>
      </vt:variant>
      <vt:variant>
        <vt:lpwstr/>
      </vt:variant>
      <vt:variant>
        <vt:i4>4980739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consultantplus://offline/ref=8A3DB3BD64BF314B0BCAC8146DCA6A52AACDC2F8543DB10BA4305060DE169E4811696B24EFCFBCmD67A</vt:lpwstr>
      </vt:variant>
      <vt:variant>
        <vt:lpwstr/>
      </vt:variant>
      <vt:variant>
        <vt:i4>4980822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consultantplus://offline/ref=8A3DB3BD64BF314B0BCAC8146DCA6A52AACDC2F8543DB10BA4305060DE169E4811696B24EFCBB4mD61A</vt:lpwstr>
      </vt:variant>
      <vt:variant>
        <vt:lpwstr/>
      </vt:variant>
      <vt:variant>
        <vt:i4>4980820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consultantplus://offline/ref=8A3DB3BD64BF314B0BCAC8146DCA6A52AACDC2F8543DB10BA4305060DE169E4811696B24EFCFBFmD6EA</vt:lpwstr>
      </vt:variant>
      <vt:variant>
        <vt:lpwstr/>
      </vt:variant>
      <vt:variant>
        <vt:i4>5242970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consultantplus://offline/ref=97BE5468C65676F0DF3136DF7882B771E7ADADCBCC342D0FCF298521654E44AAB7C44787D9C877T0B3B</vt:lpwstr>
      </vt:variant>
      <vt:variant>
        <vt:lpwstr/>
      </vt:variant>
      <vt:variant>
        <vt:i4>5242894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consultantplus://offline/ref=97BE5468C65676F0DF3136DF7882B771E7ADADCBCC342D0FCF298521654E44AAB7C44787DBC171T0B3B</vt:lpwstr>
      </vt:variant>
      <vt:variant>
        <vt:lpwstr/>
      </vt:variant>
      <vt:variant>
        <vt:i4>5242970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consultantplus://offline/ref=97BE5468C65676F0DF3136DF7882B771E7ADADCBCC342D0FCF298521654E44AAB7C44787DBC17ET0B3B</vt:lpwstr>
      </vt:variant>
      <vt:variant>
        <vt:lpwstr/>
      </vt:variant>
      <vt:variant>
        <vt:i4>5242882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consultantplus://offline/ref=97BE5468C65676F0DF3136DF7882B771E7ADADCBCC342D0FCF298521654E44AAB7C44787D9C67FT0B4B</vt:lpwstr>
      </vt:variant>
      <vt:variant>
        <vt:lpwstr/>
      </vt:variant>
      <vt:variant>
        <vt:i4>5242895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consultantplus://offline/ref=97BE5468C65676F0DF3136DF7882B771E7A8ADCECD342D0FCF298521654E44AAB7C44787D9C477T0B6B</vt:lpwstr>
      </vt:variant>
      <vt:variant>
        <vt:lpwstr/>
      </vt:variant>
      <vt:variant>
        <vt:i4>5242970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consultantplus://offline/ref=97BE5468C65676F0DF3136DF7882B771E7A8ADCECD342D0FCF298521654E44AAB7C44787D9C475T0BAB</vt:lpwstr>
      </vt:variant>
      <vt:variant>
        <vt:lpwstr/>
      </vt:variant>
      <vt:variant>
        <vt:i4>5242891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consultantplus://offline/ref=97BE5468C65676F0DF3136DF7882B771E7ADADCBCC342D0FCF298521654E44AAB7C44787DBC176T0B1B</vt:lpwstr>
      </vt:variant>
      <vt:variant>
        <vt:lpwstr/>
      </vt:variant>
      <vt:variant>
        <vt:i4>5242971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consultantplus://offline/ref=97BE5468C65676F0DF3136DF7882B771E7ADADCBCC342D0FCF298521654E44AAB7C44787DBC176T0BAB</vt:lpwstr>
      </vt:variant>
      <vt:variant>
        <vt:lpwstr/>
      </vt:variant>
      <vt:variant>
        <vt:i4>3801142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consultantplus://offline/ref=97BE5468C65676F0DF3136DF7882B771E7A8ADCECD342D0FCF298521T6B5B</vt:lpwstr>
      </vt:variant>
      <vt:variant>
        <vt:lpwstr/>
      </vt:variant>
      <vt:variant>
        <vt:i4>5898326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consultantplus://offline/ref=7B72D8955495A5A8E395CC187014E061D3CC7F66B392CA4BD4A8CB4745h3qCA</vt:lpwstr>
      </vt:variant>
      <vt:variant>
        <vt:lpwstr/>
      </vt:variant>
      <vt:variant>
        <vt:i4>5898321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consultantplus://offline/ref=7B72D8955495A5A8E395CC187014E061D3CD7467B19CCA4BD4A8CB4745h3qCA</vt:lpwstr>
      </vt:variant>
      <vt:variant>
        <vt:lpwstr/>
      </vt:variant>
      <vt:variant>
        <vt:i4>1114202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consultantplus://offline/ref=36FC9659285D48C61F2E49E469A84233EFF35214F09E6CC2E4C7B679CAW2u5A</vt:lpwstr>
      </vt:variant>
      <vt:variant>
        <vt:lpwstr/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_Toc415830571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_Toc415830570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_Toc415830569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_Toc415830568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_Toc415830567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_Toc415830566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_Toc415830565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_Toc415830564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_Toc415830563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_Toc415830562</vt:lpwstr>
      </vt:variant>
      <vt:variant>
        <vt:i4>2424883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consultantplus://offline/ref=8556FFC56D4907BFF36736F3A5A71CAA406A86E8C4CF98021ABE9176B539D502B</vt:lpwstr>
      </vt:variant>
      <vt:variant>
        <vt:lpwstr/>
      </vt:variant>
      <vt:variant>
        <vt:i4>6881335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consultantplus://offline/ref=7A7FBA0D7A624AB5E076E1310D4F0DA67C77719C0671422736F35E016Fr6B</vt:lpwstr>
      </vt:variant>
      <vt:variant>
        <vt:lpwstr/>
      </vt:variant>
      <vt:variant>
        <vt:i4>6946879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consultantplus://offline/ref=5CD88B61BBAB5C2AD1CD16FCE02004A3BD70C03E2B88988C90D05B79FE08E57DQ7e3B</vt:lpwstr>
      </vt:variant>
      <vt:variant>
        <vt:lpwstr/>
      </vt:variant>
      <vt:variant>
        <vt:i4>8192110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consultantplus://offline/ref=0321EAA6143CCC809D70E04309CD2A80FB8827C6C3497B7E0E030FCEMBdDB</vt:lpwstr>
      </vt:variant>
      <vt:variant>
        <vt:lpwstr/>
      </vt:variant>
      <vt:variant>
        <vt:i4>2818105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consultantplus://offline/ref=76B653CBD78C3EF33A48A2656020D31309B55B1C6B01ED7399C1B662ED091CFFI0a8B</vt:lpwstr>
      </vt:variant>
      <vt:variant>
        <vt:lpwstr/>
      </vt:variant>
      <vt:variant>
        <vt:i4>3801136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consultantplus://offline/ref=A9A8D568F6523F4BE4EF875A0DF4524EAF4389C6D6B0F6346AD59CA3Z4M0B</vt:lpwstr>
      </vt:variant>
      <vt:variant>
        <vt:lpwstr/>
      </vt:variant>
      <vt:variant>
        <vt:i4>6619241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consultantplus://offline/ref=20C8EF292D245910C3B3ED610B72E864F0C0554C5CB7881FE53A5BACuBJDB</vt:lpwstr>
      </vt:variant>
      <vt:variant>
        <vt:lpwstr/>
      </vt:variant>
      <vt:variant>
        <vt:i4>5374046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consultantplus://offline/ref=7B72D8955495A5A8E395C3146514E061D3CF746EB6919741DCF1C745423327FB5AC9E72D7D6C36h0qDA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consultantplus://offline/ref=36FC9659285D48C61F2E46E87CA84233EAF65215F8CE3BC0B592B87CC2754DED529AAE627979W8u0A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cp:lastModifiedBy>Dmitrij V Stolpovskih</cp:lastModifiedBy>
  <cp:revision>2</cp:revision>
  <dcterms:created xsi:type="dcterms:W3CDTF">2015-11-10T02:32:00Z</dcterms:created>
  <dcterms:modified xsi:type="dcterms:W3CDTF">2015-11-10T02:32:00Z</dcterms:modified>
</cp:coreProperties>
</file>