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851" w:rsidRDefault="001A5851" w:rsidP="005310F5">
      <w:pPr>
        <w:spacing w:line="360" w:lineRule="auto"/>
        <w:ind w:right="-185"/>
        <w:jc w:val="center"/>
        <w:rPr>
          <w:sz w:val="28"/>
          <w:szCs w:val="28"/>
        </w:rPr>
      </w:pPr>
      <w:bookmarkStart w:id="0" w:name="_GoBack"/>
      <w:bookmarkEnd w:id="0"/>
      <w:r>
        <w:rPr>
          <w:sz w:val="28"/>
          <w:szCs w:val="28"/>
        </w:rPr>
        <w:t>Министерство образования и науки Российской Федерации</w:t>
      </w:r>
    </w:p>
    <w:p w:rsidR="001A5851" w:rsidRDefault="001A5851" w:rsidP="005310F5">
      <w:pPr>
        <w:spacing w:line="360" w:lineRule="auto"/>
        <w:ind w:right="-185"/>
        <w:jc w:val="center"/>
        <w:rPr>
          <w:sz w:val="28"/>
          <w:szCs w:val="28"/>
        </w:rPr>
      </w:pPr>
      <w:r>
        <w:rPr>
          <w:sz w:val="28"/>
          <w:szCs w:val="28"/>
        </w:rPr>
        <w:t xml:space="preserve">Федеральное государственное бюджетное образовательное  учреждение </w:t>
      </w:r>
    </w:p>
    <w:p w:rsidR="001A5851" w:rsidRDefault="001A5851" w:rsidP="005310F5">
      <w:pPr>
        <w:spacing w:line="360" w:lineRule="auto"/>
        <w:ind w:right="-185"/>
        <w:jc w:val="center"/>
        <w:rPr>
          <w:sz w:val="28"/>
          <w:szCs w:val="28"/>
        </w:rPr>
      </w:pPr>
      <w:r>
        <w:rPr>
          <w:sz w:val="28"/>
          <w:szCs w:val="28"/>
        </w:rPr>
        <w:t>высшего профессионального  образования</w:t>
      </w:r>
    </w:p>
    <w:p w:rsidR="001A5851" w:rsidRDefault="001A5851" w:rsidP="005310F5">
      <w:pPr>
        <w:spacing w:line="360" w:lineRule="auto"/>
        <w:ind w:right="-185"/>
        <w:jc w:val="center"/>
        <w:rPr>
          <w:sz w:val="28"/>
          <w:szCs w:val="28"/>
        </w:rPr>
      </w:pPr>
      <w:r>
        <w:rPr>
          <w:sz w:val="28"/>
          <w:szCs w:val="28"/>
        </w:rPr>
        <w:t xml:space="preserve"> «Курганский государственный университет» </w:t>
      </w:r>
    </w:p>
    <w:p w:rsidR="001A5851" w:rsidRDefault="001A5851" w:rsidP="005310F5">
      <w:pPr>
        <w:spacing w:line="360" w:lineRule="auto"/>
        <w:jc w:val="center"/>
        <w:rPr>
          <w:sz w:val="28"/>
          <w:szCs w:val="28"/>
        </w:rPr>
      </w:pPr>
      <w:r>
        <w:rPr>
          <w:sz w:val="28"/>
          <w:szCs w:val="28"/>
        </w:rPr>
        <w:t>КГУ</w:t>
      </w:r>
    </w:p>
    <w:p w:rsidR="001A5851" w:rsidRDefault="001A5851" w:rsidP="005310F5">
      <w:pPr>
        <w:spacing w:line="360" w:lineRule="auto"/>
        <w:jc w:val="center"/>
        <w:rPr>
          <w:sz w:val="28"/>
          <w:szCs w:val="28"/>
        </w:rPr>
      </w:pPr>
    </w:p>
    <w:p w:rsidR="001A5851" w:rsidRDefault="001A5851" w:rsidP="005310F5">
      <w:pPr>
        <w:spacing w:line="360" w:lineRule="auto"/>
        <w:jc w:val="center"/>
        <w:rPr>
          <w:sz w:val="28"/>
          <w:szCs w:val="28"/>
        </w:rPr>
      </w:pPr>
      <w:r>
        <w:rPr>
          <w:sz w:val="28"/>
          <w:szCs w:val="28"/>
        </w:rPr>
        <w:t>Юридический факультет</w:t>
      </w:r>
    </w:p>
    <w:p w:rsidR="001A5851" w:rsidRDefault="001A5851" w:rsidP="005310F5">
      <w:pPr>
        <w:spacing w:line="360" w:lineRule="auto"/>
        <w:jc w:val="center"/>
        <w:rPr>
          <w:sz w:val="28"/>
          <w:szCs w:val="28"/>
        </w:rPr>
      </w:pPr>
      <w:r>
        <w:rPr>
          <w:sz w:val="28"/>
          <w:szCs w:val="28"/>
        </w:rPr>
        <w:t>Заочная форма обучения</w:t>
      </w:r>
    </w:p>
    <w:p w:rsidR="001A5851" w:rsidRDefault="001A5851" w:rsidP="005310F5">
      <w:pPr>
        <w:pStyle w:val="1"/>
        <w:spacing w:line="360" w:lineRule="auto"/>
        <w:rPr>
          <w:sz w:val="28"/>
          <w:szCs w:val="28"/>
        </w:rPr>
      </w:pPr>
      <w:r>
        <w:rPr>
          <w:sz w:val="28"/>
          <w:szCs w:val="28"/>
        </w:rPr>
        <w:t>«Второе высшее образование»</w:t>
      </w:r>
    </w:p>
    <w:p w:rsidR="001A5851" w:rsidRDefault="001A5851" w:rsidP="005310F5">
      <w:pPr>
        <w:spacing w:line="360" w:lineRule="auto"/>
        <w:jc w:val="center"/>
        <w:rPr>
          <w:sz w:val="28"/>
          <w:szCs w:val="28"/>
        </w:rPr>
      </w:pPr>
    </w:p>
    <w:p w:rsidR="001A5851" w:rsidRDefault="001A5851" w:rsidP="005310F5">
      <w:pPr>
        <w:spacing w:line="360" w:lineRule="auto"/>
        <w:jc w:val="center"/>
        <w:rPr>
          <w:sz w:val="28"/>
          <w:szCs w:val="28"/>
        </w:rPr>
      </w:pPr>
      <w:r>
        <w:rPr>
          <w:sz w:val="28"/>
          <w:szCs w:val="28"/>
        </w:rPr>
        <w:t>Направление подготовки – Юриспруденция</w:t>
      </w:r>
    </w:p>
    <w:p w:rsidR="006316E2" w:rsidRDefault="006316E2" w:rsidP="005310F5">
      <w:pPr>
        <w:spacing w:line="360" w:lineRule="auto"/>
        <w:jc w:val="center"/>
        <w:rPr>
          <w:sz w:val="28"/>
          <w:szCs w:val="28"/>
        </w:rPr>
      </w:pPr>
      <w:r>
        <w:rPr>
          <w:sz w:val="28"/>
          <w:szCs w:val="28"/>
        </w:rPr>
        <w:t>Кафедра гражданско-правовых дисциплин</w:t>
      </w:r>
    </w:p>
    <w:p w:rsidR="001A5851" w:rsidRDefault="001A5851" w:rsidP="005310F5">
      <w:pPr>
        <w:spacing w:line="360" w:lineRule="auto"/>
        <w:jc w:val="center"/>
        <w:rPr>
          <w:sz w:val="28"/>
          <w:szCs w:val="28"/>
        </w:rPr>
      </w:pPr>
    </w:p>
    <w:p w:rsidR="001A5851" w:rsidRDefault="001A5851" w:rsidP="005310F5">
      <w:pPr>
        <w:spacing w:line="360" w:lineRule="auto"/>
        <w:jc w:val="center"/>
        <w:rPr>
          <w:sz w:val="28"/>
          <w:szCs w:val="28"/>
        </w:rPr>
      </w:pPr>
    </w:p>
    <w:p w:rsidR="001A5851" w:rsidRPr="006316E2" w:rsidRDefault="006316E2" w:rsidP="005310F5">
      <w:pPr>
        <w:spacing w:line="360" w:lineRule="auto"/>
        <w:jc w:val="center"/>
        <w:rPr>
          <w:b/>
          <w:sz w:val="28"/>
          <w:szCs w:val="28"/>
        </w:rPr>
      </w:pPr>
      <w:r w:rsidRPr="006316E2">
        <w:rPr>
          <w:b/>
          <w:sz w:val="28"/>
          <w:szCs w:val="28"/>
        </w:rPr>
        <w:t>Курсовая работа</w:t>
      </w:r>
    </w:p>
    <w:p w:rsidR="001A5851" w:rsidRDefault="001A5851" w:rsidP="005310F5">
      <w:pPr>
        <w:spacing w:line="360" w:lineRule="auto"/>
        <w:jc w:val="center"/>
        <w:rPr>
          <w:sz w:val="28"/>
          <w:szCs w:val="28"/>
        </w:rPr>
      </w:pPr>
    </w:p>
    <w:p w:rsidR="001A5851" w:rsidRDefault="001A5851" w:rsidP="005310F5">
      <w:pPr>
        <w:spacing w:line="360" w:lineRule="auto"/>
        <w:jc w:val="center"/>
        <w:rPr>
          <w:sz w:val="28"/>
          <w:szCs w:val="28"/>
        </w:rPr>
      </w:pPr>
      <w:r>
        <w:rPr>
          <w:sz w:val="28"/>
          <w:szCs w:val="28"/>
        </w:rPr>
        <w:t>по дисциплине: «</w:t>
      </w:r>
      <w:r w:rsidR="006316E2">
        <w:rPr>
          <w:sz w:val="28"/>
          <w:szCs w:val="28"/>
        </w:rPr>
        <w:t>Гражданское право</w:t>
      </w:r>
      <w:r>
        <w:rPr>
          <w:sz w:val="28"/>
          <w:szCs w:val="28"/>
        </w:rPr>
        <w:t>»</w:t>
      </w:r>
    </w:p>
    <w:p w:rsidR="001A5851" w:rsidRDefault="006316E2" w:rsidP="005310F5">
      <w:pPr>
        <w:spacing w:line="360" w:lineRule="auto"/>
        <w:jc w:val="center"/>
        <w:rPr>
          <w:sz w:val="28"/>
          <w:szCs w:val="28"/>
        </w:rPr>
      </w:pPr>
      <w:r>
        <w:rPr>
          <w:sz w:val="28"/>
          <w:szCs w:val="28"/>
        </w:rPr>
        <w:t>на тему: «Представительство и доверенность»</w:t>
      </w:r>
    </w:p>
    <w:p w:rsidR="006316E2" w:rsidRDefault="006316E2" w:rsidP="005310F5">
      <w:pPr>
        <w:spacing w:line="360" w:lineRule="auto"/>
        <w:rPr>
          <w:sz w:val="28"/>
          <w:szCs w:val="28"/>
        </w:rPr>
      </w:pPr>
    </w:p>
    <w:p w:rsidR="00ED6995" w:rsidRDefault="00ED6995" w:rsidP="005310F5">
      <w:pPr>
        <w:spacing w:line="360" w:lineRule="auto"/>
        <w:rPr>
          <w:sz w:val="28"/>
          <w:szCs w:val="28"/>
        </w:rPr>
      </w:pPr>
    </w:p>
    <w:p w:rsidR="00ED6995" w:rsidRDefault="00ED6995" w:rsidP="005310F5">
      <w:pPr>
        <w:spacing w:line="360" w:lineRule="auto"/>
        <w:rPr>
          <w:sz w:val="28"/>
          <w:szCs w:val="28"/>
        </w:rPr>
      </w:pPr>
    </w:p>
    <w:p w:rsidR="00ED6995" w:rsidRDefault="00ED6995" w:rsidP="005310F5">
      <w:pPr>
        <w:spacing w:line="360" w:lineRule="auto"/>
        <w:rPr>
          <w:sz w:val="28"/>
          <w:szCs w:val="28"/>
        </w:rPr>
      </w:pPr>
    </w:p>
    <w:p w:rsidR="00ED6995" w:rsidRDefault="00ED6995" w:rsidP="005310F5">
      <w:pPr>
        <w:spacing w:line="360" w:lineRule="auto"/>
        <w:rPr>
          <w:sz w:val="28"/>
          <w:szCs w:val="28"/>
        </w:rPr>
      </w:pPr>
    </w:p>
    <w:p w:rsidR="001A5851" w:rsidRDefault="001A5851" w:rsidP="005310F5">
      <w:pPr>
        <w:spacing w:line="360" w:lineRule="auto"/>
        <w:rPr>
          <w:sz w:val="28"/>
          <w:szCs w:val="28"/>
        </w:rPr>
      </w:pPr>
      <w:r>
        <w:rPr>
          <w:sz w:val="28"/>
          <w:szCs w:val="28"/>
        </w:rPr>
        <w:t xml:space="preserve">Студент </w:t>
      </w:r>
      <w:r w:rsidR="00ED6995">
        <w:rPr>
          <w:sz w:val="28"/>
          <w:szCs w:val="28"/>
        </w:rPr>
        <w:t>Бундеева А.А.</w:t>
      </w:r>
    </w:p>
    <w:p w:rsidR="005310F5" w:rsidRDefault="001A5851" w:rsidP="005310F5">
      <w:pPr>
        <w:spacing w:line="360" w:lineRule="auto"/>
        <w:rPr>
          <w:sz w:val="28"/>
          <w:szCs w:val="28"/>
        </w:rPr>
      </w:pPr>
      <w:r>
        <w:rPr>
          <w:sz w:val="28"/>
          <w:szCs w:val="28"/>
        </w:rPr>
        <w:t>Группа ЮЗ-</w:t>
      </w:r>
      <w:r w:rsidR="00E31E4E">
        <w:rPr>
          <w:sz w:val="28"/>
          <w:szCs w:val="28"/>
        </w:rPr>
        <w:t>4</w:t>
      </w:r>
      <w:r w:rsidR="00847AD0">
        <w:rPr>
          <w:sz w:val="28"/>
          <w:szCs w:val="28"/>
        </w:rPr>
        <w:t>02</w:t>
      </w:r>
      <w:r w:rsidR="001C214D">
        <w:rPr>
          <w:sz w:val="28"/>
          <w:szCs w:val="28"/>
        </w:rPr>
        <w:t>12в</w:t>
      </w:r>
    </w:p>
    <w:p w:rsidR="001A5851" w:rsidRDefault="001A5851" w:rsidP="005310F5">
      <w:pPr>
        <w:spacing w:line="360" w:lineRule="auto"/>
        <w:rPr>
          <w:sz w:val="28"/>
          <w:szCs w:val="28"/>
        </w:rPr>
      </w:pPr>
      <w:r>
        <w:rPr>
          <w:sz w:val="28"/>
          <w:szCs w:val="28"/>
        </w:rPr>
        <w:t xml:space="preserve">Преподаватель: </w:t>
      </w:r>
      <w:r w:rsidR="00224505">
        <w:rPr>
          <w:sz w:val="28"/>
          <w:szCs w:val="28"/>
        </w:rPr>
        <w:t xml:space="preserve">к.ф.н., доцент </w:t>
      </w:r>
      <w:r w:rsidR="00ED6995">
        <w:rPr>
          <w:sz w:val="28"/>
          <w:szCs w:val="28"/>
        </w:rPr>
        <w:t>Храмцова Н.Г.</w:t>
      </w:r>
    </w:p>
    <w:p w:rsidR="001A5851" w:rsidRDefault="001A5851" w:rsidP="005310F5">
      <w:pPr>
        <w:spacing w:line="360" w:lineRule="auto"/>
        <w:rPr>
          <w:sz w:val="28"/>
          <w:szCs w:val="28"/>
        </w:rPr>
      </w:pPr>
    </w:p>
    <w:p w:rsidR="00847AD0" w:rsidRDefault="00847AD0" w:rsidP="005310F5">
      <w:pPr>
        <w:pStyle w:val="2"/>
        <w:spacing w:line="360" w:lineRule="auto"/>
        <w:jc w:val="left"/>
      </w:pPr>
      <w:r>
        <w:t xml:space="preserve">    </w:t>
      </w:r>
    </w:p>
    <w:p w:rsidR="0021211A" w:rsidRDefault="00847AD0" w:rsidP="005310F5">
      <w:pPr>
        <w:pStyle w:val="2"/>
        <w:spacing w:line="360" w:lineRule="auto"/>
        <w:jc w:val="left"/>
      </w:pPr>
      <w:r>
        <w:t xml:space="preserve">                                        </w:t>
      </w:r>
    </w:p>
    <w:p w:rsidR="001A5851" w:rsidRDefault="00847AD0" w:rsidP="005310F5">
      <w:pPr>
        <w:pStyle w:val="2"/>
        <w:spacing w:line="360" w:lineRule="auto"/>
      </w:pPr>
      <w:r>
        <w:t>Курган</w:t>
      </w:r>
      <w:r w:rsidR="006316E2">
        <w:t>,</w:t>
      </w:r>
      <w:r>
        <w:t xml:space="preserve"> 201</w:t>
      </w:r>
      <w:r w:rsidR="00ED6995">
        <w:t>7</w:t>
      </w:r>
    </w:p>
    <w:p w:rsidR="0021211A" w:rsidRDefault="0021211A" w:rsidP="005310F5">
      <w:pPr>
        <w:spacing w:line="360" w:lineRule="auto"/>
      </w:pPr>
    </w:p>
    <w:p w:rsidR="0021211A" w:rsidRPr="0021211A" w:rsidRDefault="0021211A" w:rsidP="005310F5">
      <w:pPr>
        <w:spacing w:line="360" w:lineRule="auto"/>
      </w:pPr>
    </w:p>
    <w:p w:rsidR="001A5851" w:rsidRPr="001A5851" w:rsidRDefault="001A5851" w:rsidP="005310F5">
      <w:pPr>
        <w:spacing w:line="360" w:lineRule="auto"/>
      </w:pPr>
    </w:p>
    <w:p w:rsidR="006316E2" w:rsidRPr="00ED6995" w:rsidRDefault="00ED6995" w:rsidP="00ED6995">
      <w:pPr>
        <w:spacing w:line="360" w:lineRule="auto"/>
        <w:jc w:val="both"/>
        <w:rPr>
          <w:color w:val="000000"/>
          <w:sz w:val="28"/>
          <w:szCs w:val="28"/>
        </w:rPr>
      </w:pPr>
      <w:r w:rsidRPr="00ED6995">
        <w:rPr>
          <w:color w:val="000000"/>
          <w:spacing w:val="-4"/>
          <w:sz w:val="28"/>
          <w:szCs w:val="28"/>
        </w:rPr>
        <w:t>Содержание</w:t>
      </w:r>
    </w:p>
    <w:p w:rsidR="006316E2" w:rsidRPr="00ED6995" w:rsidRDefault="00ED6995" w:rsidP="00ED6995">
      <w:pPr>
        <w:tabs>
          <w:tab w:val="left" w:pos="540"/>
        </w:tabs>
        <w:spacing w:line="360" w:lineRule="auto"/>
        <w:jc w:val="both"/>
        <w:rPr>
          <w:color w:val="000000"/>
          <w:sz w:val="28"/>
          <w:szCs w:val="28"/>
        </w:rPr>
      </w:pPr>
      <w:r w:rsidRPr="00ED6995">
        <w:rPr>
          <w:color w:val="000000"/>
          <w:sz w:val="28"/>
          <w:szCs w:val="28"/>
        </w:rPr>
        <w:t xml:space="preserve">Введение                                                                                                          </w:t>
      </w:r>
      <w:r w:rsidR="00224505">
        <w:rPr>
          <w:color w:val="000000"/>
          <w:sz w:val="28"/>
          <w:szCs w:val="28"/>
        </w:rPr>
        <w:t xml:space="preserve">  3</w:t>
      </w:r>
      <w:r w:rsidRPr="00ED6995">
        <w:rPr>
          <w:color w:val="000000"/>
          <w:sz w:val="28"/>
          <w:szCs w:val="28"/>
        </w:rPr>
        <w:t xml:space="preserve">   </w:t>
      </w:r>
    </w:p>
    <w:p w:rsidR="006316E2" w:rsidRPr="00ED6995" w:rsidRDefault="00ED6995" w:rsidP="00224505">
      <w:pPr>
        <w:tabs>
          <w:tab w:val="left" w:pos="360"/>
          <w:tab w:val="right" w:pos="9354"/>
        </w:tabs>
        <w:spacing w:line="360" w:lineRule="auto"/>
        <w:jc w:val="both"/>
        <w:rPr>
          <w:color w:val="000000"/>
          <w:sz w:val="28"/>
          <w:szCs w:val="28"/>
        </w:rPr>
      </w:pPr>
      <w:r>
        <w:rPr>
          <w:color w:val="000000"/>
          <w:sz w:val="28"/>
          <w:szCs w:val="28"/>
        </w:rPr>
        <w:t>1 П</w:t>
      </w:r>
      <w:r w:rsidRPr="00ED6995">
        <w:rPr>
          <w:color w:val="000000"/>
          <w:sz w:val="28"/>
          <w:szCs w:val="28"/>
        </w:rPr>
        <w:t xml:space="preserve">редставительство                                                                   </w:t>
      </w:r>
      <w:r w:rsidR="00224505">
        <w:rPr>
          <w:color w:val="000000"/>
          <w:sz w:val="28"/>
          <w:szCs w:val="28"/>
        </w:rPr>
        <w:tab/>
        <w:t>6</w:t>
      </w:r>
    </w:p>
    <w:p w:rsidR="006316E2" w:rsidRPr="00ED6995" w:rsidRDefault="00ED6995" w:rsidP="00ED6995">
      <w:pPr>
        <w:tabs>
          <w:tab w:val="left" w:pos="435"/>
          <w:tab w:val="left" w:pos="540"/>
        </w:tabs>
        <w:spacing w:line="360" w:lineRule="auto"/>
        <w:ind w:left="435" w:hanging="435"/>
        <w:jc w:val="both"/>
        <w:rPr>
          <w:color w:val="000000"/>
          <w:sz w:val="28"/>
          <w:szCs w:val="28"/>
        </w:rPr>
      </w:pPr>
      <w:r>
        <w:rPr>
          <w:color w:val="000000"/>
          <w:sz w:val="28"/>
          <w:szCs w:val="28"/>
        </w:rPr>
        <w:t>1.1</w:t>
      </w:r>
      <w:r>
        <w:rPr>
          <w:color w:val="000000"/>
          <w:sz w:val="28"/>
          <w:szCs w:val="28"/>
        </w:rPr>
        <w:tab/>
        <w:t>П</w:t>
      </w:r>
      <w:r w:rsidRPr="00ED6995">
        <w:rPr>
          <w:color w:val="000000"/>
          <w:sz w:val="28"/>
          <w:szCs w:val="28"/>
        </w:rPr>
        <w:t xml:space="preserve">онятие представительства                                                                         </w:t>
      </w:r>
      <w:r w:rsidR="00224505">
        <w:rPr>
          <w:color w:val="000000"/>
          <w:sz w:val="28"/>
          <w:szCs w:val="28"/>
        </w:rPr>
        <w:t>6</w:t>
      </w:r>
      <w:r w:rsidRPr="00ED6995">
        <w:rPr>
          <w:color w:val="000000"/>
          <w:sz w:val="28"/>
          <w:szCs w:val="28"/>
        </w:rPr>
        <w:t xml:space="preserve">   </w:t>
      </w:r>
    </w:p>
    <w:p w:rsidR="006316E2" w:rsidRPr="00ED6995" w:rsidRDefault="00ED6995" w:rsidP="00ED6995">
      <w:pPr>
        <w:tabs>
          <w:tab w:val="left" w:pos="420"/>
          <w:tab w:val="left" w:pos="540"/>
          <w:tab w:val="left" w:pos="1620"/>
        </w:tabs>
        <w:spacing w:line="360" w:lineRule="auto"/>
        <w:jc w:val="both"/>
        <w:rPr>
          <w:color w:val="000000"/>
          <w:sz w:val="28"/>
          <w:szCs w:val="28"/>
        </w:rPr>
      </w:pPr>
      <w:r>
        <w:rPr>
          <w:color w:val="000000"/>
          <w:sz w:val="28"/>
          <w:szCs w:val="28"/>
        </w:rPr>
        <w:t>1.2 С</w:t>
      </w:r>
      <w:r w:rsidRPr="00ED6995">
        <w:rPr>
          <w:color w:val="000000"/>
          <w:sz w:val="28"/>
          <w:szCs w:val="28"/>
        </w:rPr>
        <w:t xml:space="preserve">убъекты представительства                                                                      </w:t>
      </w:r>
      <w:r w:rsidR="00224505">
        <w:rPr>
          <w:color w:val="000000"/>
          <w:sz w:val="28"/>
          <w:szCs w:val="28"/>
        </w:rPr>
        <w:t>8</w:t>
      </w:r>
      <w:r w:rsidRPr="00ED6995">
        <w:rPr>
          <w:color w:val="000000"/>
          <w:sz w:val="28"/>
          <w:szCs w:val="28"/>
        </w:rPr>
        <w:t xml:space="preserve">   </w:t>
      </w:r>
    </w:p>
    <w:p w:rsidR="006316E2" w:rsidRPr="00ED6995" w:rsidRDefault="00ED6995" w:rsidP="00224505">
      <w:pPr>
        <w:tabs>
          <w:tab w:val="left" w:pos="420"/>
          <w:tab w:val="left" w:pos="540"/>
          <w:tab w:val="right" w:pos="9354"/>
        </w:tabs>
        <w:spacing w:line="360" w:lineRule="auto"/>
        <w:jc w:val="both"/>
        <w:rPr>
          <w:bCs/>
          <w:iCs/>
          <w:color w:val="000000"/>
          <w:sz w:val="28"/>
          <w:szCs w:val="28"/>
          <w:shd w:val="clear" w:color="auto" w:fill="FFFFFF"/>
        </w:rPr>
      </w:pPr>
      <w:r w:rsidRPr="00ED6995">
        <w:rPr>
          <w:color w:val="000000"/>
          <w:sz w:val="28"/>
          <w:szCs w:val="28"/>
        </w:rPr>
        <w:t xml:space="preserve">1.3 </w:t>
      </w:r>
      <w:r>
        <w:rPr>
          <w:bCs/>
          <w:color w:val="000000"/>
          <w:sz w:val="28"/>
          <w:szCs w:val="28"/>
          <w:shd w:val="clear" w:color="auto" w:fill="FFFFFF"/>
        </w:rPr>
        <w:t>О</w:t>
      </w:r>
      <w:r w:rsidRPr="00ED6995">
        <w:rPr>
          <w:bCs/>
          <w:color w:val="000000"/>
          <w:sz w:val="28"/>
          <w:szCs w:val="28"/>
          <w:shd w:val="clear" w:color="auto" w:fill="FFFFFF"/>
        </w:rPr>
        <w:t>снования</w:t>
      </w:r>
      <w:r w:rsidRPr="00ED6995">
        <w:rPr>
          <w:rStyle w:val="apple-converted-space"/>
          <w:bCs/>
          <w:color w:val="000000"/>
          <w:sz w:val="28"/>
          <w:szCs w:val="28"/>
          <w:shd w:val="clear" w:color="auto" w:fill="FFFFFF"/>
        </w:rPr>
        <w:t> </w:t>
      </w:r>
      <w:r w:rsidRPr="00ED6995">
        <w:rPr>
          <w:bCs/>
          <w:color w:val="000000"/>
          <w:sz w:val="28"/>
          <w:szCs w:val="28"/>
          <w:shd w:val="clear" w:color="auto" w:fill="FFFFFF"/>
        </w:rPr>
        <w:t>возникновения</w:t>
      </w:r>
      <w:r w:rsidRPr="00ED6995">
        <w:rPr>
          <w:rStyle w:val="apple-converted-space"/>
          <w:bCs/>
          <w:color w:val="000000"/>
          <w:sz w:val="28"/>
          <w:szCs w:val="28"/>
          <w:shd w:val="clear" w:color="auto" w:fill="FFFFFF"/>
        </w:rPr>
        <w:t> </w:t>
      </w:r>
      <w:r w:rsidRPr="00ED6995">
        <w:rPr>
          <w:bCs/>
          <w:color w:val="000000"/>
          <w:sz w:val="28"/>
          <w:szCs w:val="28"/>
          <w:shd w:val="clear" w:color="auto" w:fill="FFFFFF"/>
        </w:rPr>
        <w:t>и</w:t>
      </w:r>
      <w:r w:rsidRPr="00ED6995">
        <w:rPr>
          <w:rStyle w:val="apple-converted-space"/>
          <w:bCs/>
          <w:color w:val="000000"/>
          <w:sz w:val="28"/>
          <w:szCs w:val="28"/>
          <w:shd w:val="clear" w:color="auto" w:fill="FFFFFF"/>
        </w:rPr>
        <w:t> </w:t>
      </w:r>
      <w:r w:rsidRPr="00ED6995">
        <w:rPr>
          <w:bCs/>
          <w:color w:val="000000"/>
          <w:sz w:val="28"/>
          <w:szCs w:val="28"/>
          <w:shd w:val="clear" w:color="auto" w:fill="FFFFFF"/>
        </w:rPr>
        <w:t>виды</w:t>
      </w:r>
      <w:r w:rsidRPr="00ED6995">
        <w:rPr>
          <w:rStyle w:val="apple-converted-space"/>
          <w:bCs/>
          <w:color w:val="000000"/>
          <w:sz w:val="28"/>
          <w:szCs w:val="28"/>
          <w:shd w:val="clear" w:color="auto" w:fill="FFFFFF"/>
        </w:rPr>
        <w:t> </w:t>
      </w:r>
      <w:r w:rsidRPr="00ED6995">
        <w:rPr>
          <w:bCs/>
          <w:color w:val="000000"/>
          <w:sz w:val="28"/>
          <w:szCs w:val="28"/>
          <w:shd w:val="clear" w:color="auto" w:fill="FFFFFF"/>
        </w:rPr>
        <w:t>представительства</w:t>
      </w:r>
      <w:r w:rsidR="00224505">
        <w:rPr>
          <w:bCs/>
          <w:color w:val="000000"/>
          <w:sz w:val="28"/>
          <w:szCs w:val="28"/>
          <w:shd w:val="clear" w:color="auto" w:fill="FFFFFF"/>
        </w:rPr>
        <w:tab/>
        <w:t>12</w:t>
      </w:r>
    </w:p>
    <w:p w:rsidR="006316E2" w:rsidRPr="00ED6995" w:rsidRDefault="00ED6995" w:rsidP="00224505">
      <w:pPr>
        <w:tabs>
          <w:tab w:val="left" w:pos="420"/>
          <w:tab w:val="left" w:pos="540"/>
          <w:tab w:val="right" w:pos="9354"/>
        </w:tabs>
        <w:spacing w:line="360" w:lineRule="auto"/>
        <w:jc w:val="both"/>
        <w:rPr>
          <w:color w:val="000000"/>
          <w:sz w:val="28"/>
          <w:szCs w:val="28"/>
        </w:rPr>
      </w:pPr>
      <w:r>
        <w:rPr>
          <w:color w:val="000000"/>
          <w:spacing w:val="-10"/>
          <w:sz w:val="28"/>
          <w:szCs w:val="28"/>
        </w:rPr>
        <w:t>2  Д</w:t>
      </w:r>
      <w:r w:rsidRPr="00ED6995">
        <w:rPr>
          <w:color w:val="000000"/>
          <w:spacing w:val="-10"/>
          <w:sz w:val="28"/>
          <w:szCs w:val="28"/>
        </w:rPr>
        <w:t xml:space="preserve">оверенность                                                                                             </w:t>
      </w:r>
      <w:r w:rsidR="00224505">
        <w:rPr>
          <w:color w:val="000000"/>
          <w:spacing w:val="-10"/>
          <w:sz w:val="28"/>
          <w:szCs w:val="28"/>
        </w:rPr>
        <w:t xml:space="preserve">                            15</w:t>
      </w:r>
    </w:p>
    <w:p w:rsidR="0021211A" w:rsidRPr="00ED6995" w:rsidRDefault="00ED6995" w:rsidP="00ED6995">
      <w:pPr>
        <w:pStyle w:val="a5"/>
        <w:shd w:val="clear" w:color="auto" w:fill="FFFFFF"/>
        <w:spacing w:before="0" w:beforeAutospacing="0" w:after="0" w:afterAutospacing="0" w:line="360" w:lineRule="auto"/>
        <w:jc w:val="both"/>
        <w:rPr>
          <w:color w:val="000000"/>
          <w:sz w:val="28"/>
          <w:szCs w:val="28"/>
        </w:rPr>
      </w:pPr>
      <w:r>
        <w:rPr>
          <w:color w:val="000000"/>
          <w:sz w:val="28"/>
          <w:szCs w:val="28"/>
        </w:rPr>
        <w:t>2.1 П</w:t>
      </w:r>
      <w:r w:rsidRPr="00ED6995">
        <w:rPr>
          <w:color w:val="000000"/>
          <w:sz w:val="28"/>
          <w:szCs w:val="28"/>
        </w:rPr>
        <w:t xml:space="preserve">онятие доверенности, виды.                                                                    </w:t>
      </w:r>
      <w:r w:rsidR="00224505">
        <w:rPr>
          <w:color w:val="000000"/>
          <w:sz w:val="28"/>
          <w:szCs w:val="28"/>
        </w:rPr>
        <w:t>15</w:t>
      </w:r>
      <w:r w:rsidRPr="00ED6995">
        <w:rPr>
          <w:color w:val="000000"/>
          <w:sz w:val="28"/>
          <w:szCs w:val="28"/>
        </w:rPr>
        <w:t xml:space="preserve">    </w:t>
      </w:r>
    </w:p>
    <w:p w:rsidR="00741688" w:rsidRPr="00ED6995" w:rsidRDefault="00ED6995" w:rsidP="00224505">
      <w:pPr>
        <w:pStyle w:val="a5"/>
        <w:shd w:val="clear" w:color="auto" w:fill="FFFFFF"/>
        <w:tabs>
          <w:tab w:val="right" w:pos="9354"/>
        </w:tabs>
        <w:spacing w:before="0" w:beforeAutospacing="0" w:after="0" w:afterAutospacing="0" w:line="360" w:lineRule="auto"/>
        <w:jc w:val="both"/>
        <w:rPr>
          <w:bCs/>
          <w:iCs/>
          <w:color w:val="000000"/>
          <w:sz w:val="28"/>
          <w:szCs w:val="28"/>
          <w:shd w:val="clear" w:color="auto" w:fill="FFFFFF"/>
        </w:rPr>
      </w:pPr>
      <w:r>
        <w:rPr>
          <w:bCs/>
          <w:iCs/>
          <w:color w:val="000000"/>
          <w:sz w:val="28"/>
          <w:szCs w:val="28"/>
          <w:shd w:val="clear" w:color="auto" w:fill="FFFFFF"/>
        </w:rPr>
        <w:t>2.2 Ф</w:t>
      </w:r>
      <w:r w:rsidRPr="00ED6995">
        <w:rPr>
          <w:bCs/>
          <w:iCs/>
          <w:color w:val="000000"/>
          <w:sz w:val="28"/>
          <w:szCs w:val="28"/>
          <w:shd w:val="clear" w:color="auto" w:fill="FFFFFF"/>
        </w:rPr>
        <w:t>орма, сроки  и требования доверенности</w:t>
      </w:r>
      <w:r w:rsidR="00224505">
        <w:rPr>
          <w:bCs/>
          <w:iCs/>
          <w:color w:val="000000"/>
          <w:sz w:val="28"/>
          <w:szCs w:val="28"/>
          <w:shd w:val="clear" w:color="auto" w:fill="FFFFFF"/>
        </w:rPr>
        <w:tab/>
        <w:t>18</w:t>
      </w:r>
    </w:p>
    <w:p w:rsidR="0021211A" w:rsidRPr="00ED6995" w:rsidRDefault="00ED6995" w:rsidP="00ED6995">
      <w:pPr>
        <w:pStyle w:val="a5"/>
        <w:spacing w:before="0" w:beforeAutospacing="0" w:after="0" w:afterAutospacing="0" w:line="360" w:lineRule="auto"/>
        <w:jc w:val="both"/>
        <w:rPr>
          <w:bCs/>
          <w:iCs/>
          <w:color w:val="000000"/>
          <w:sz w:val="28"/>
          <w:szCs w:val="28"/>
          <w:shd w:val="clear" w:color="auto" w:fill="FFFFFF"/>
        </w:rPr>
      </w:pPr>
      <w:r>
        <w:rPr>
          <w:bCs/>
          <w:iCs/>
          <w:color w:val="000000"/>
          <w:sz w:val="28"/>
          <w:szCs w:val="28"/>
          <w:shd w:val="clear" w:color="auto" w:fill="FFFFFF"/>
        </w:rPr>
        <w:t>2.3 П</w:t>
      </w:r>
      <w:r w:rsidRPr="00ED6995">
        <w:rPr>
          <w:bCs/>
          <w:iCs/>
          <w:color w:val="000000"/>
          <w:sz w:val="28"/>
          <w:szCs w:val="28"/>
          <w:shd w:val="clear" w:color="auto" w:fill="FFFFFF"/>
        </w:rPr>
        <w:t xml:space="preserve">рекращение доверенности и его последствия                                         </w:t>
      </w:r>
      <w:r w:rsidR="00224505">
        <w:rPr>
          <w:bCs/>
          <w:iCs/>
          <w:color w:val="000000"/>
          <w:sz w:val="28"/>
          <w:szCs w:val="28"/>
          <w:shd w:val="clear" w:color="auto" w:fill="FFFFFF"/>
        </w:rPr>
        <w:t>22</w:t>
      </w:r>
      <w:r w:rsidRPr="00ED6995">
        <w:rPr>
          <w:bCs/>
          <w:iCs/>
          <w:color w:val="000000"/>
          <w:sz w:val="28"/>
          <w:szCs w:val="28"/>
          <w:shd w:val="clear" w:color="auto" w:fill="FFFFFF"/>
        </w:rPr>
        <w:t xml:space="preserve">   </w:t>
      </w:r>
    </w:p>
    <w:p w:rsidR="0021211A" w:rsidRPr="00ED6995" w:rsidRDefault="00ED6995" w:rsidP="00ED6995">
      <w:pPr>
        <w:pStyle w:val="a5"/>
        <w:spacing w:before="0" w:beforeAutospacing="0" w:after="0" w:afterAutospacing="0" w:line="360" w:lineRule="auto"/>
        <w:jc w:val="both"/>
        <w:rPr>
          <w:bCs/>
          <w:iCs/>
          <w:color w:val="000000"/>
          <w:sz w:val="28"/>
          <w:szCs w:val="28"/>
          <w:shd w:val="clear" w:color="auto" w:fill="FFFFFF"/>
        </w:rPr>
      </w:pPr>
      <w:r w:rsidRPr="00ED6995">
        <w:rPr>
          <w:bCs/>
          <w:iCs/>
          <w:color w:val="000000"/>
          <w:sz w:val="28"/>
          <w:szCs w:val="28"/>
          <w:shd w:val="clear" w:color="auto" w:fill="FFFFFF"/>
        </w:rPr>
        <w:t xml:space="preserve">Заключение                                                                                                    </w:t>
      </w:r>
      <w:r w:rsidR="00224505">
        <w:rPr>
          <w:bCs/>
          <w:iCs/>
          <w:color w:val="000000"/>
          <w:sz w:val="28"/>
          <w:szCs w:val="28"/>
          <w:shd w:val="clear" w:color="auto" w:fill="FFFFFF"/>
        </w:rPr>
        <w:t xml:space="preserve"> 26</w:t>
      </w:r>
    </w:p>
    <w:p w:rsidR="006316E2" w:rsidRPr="00ED6995" w:rsidRDefault="00ED6995" w:rsidP="00224505">
      <w:pPr>
        <w:tabs>
          <w:tab w:val="left" w:pos="540"/>
          <w:tab w:val="right" w:pos="9354"/>
        </w:tabs>
        <w:spacing w:line="360" w:lineRule="auto"/>
        <w:jc w:val="both"/>
        <w:rPr>
          <w:color w:val="000000"/>
          <w:sz w:val="28"/>
          <w:szCs w:val="28"/>
        </w:rPr>
      </w:pPr>
      <w:r w:rsidRPr="00ED6995">
        <w:rPr>
          <w:color w:val="000000"/>
          <w:sz w:val="28"/>
          <w:szCs w:val="28"/>
        </w:rPr>
        <w:t xml:space="preserve">Список использованных источников                                           </w:t>
      </w:r>
      <w:r w:rsidR="00224505">
        <w:rPr>
          <w:color w:val="000000"/>
          <w:sz w:val="28"/>
          <w:szCs w:val="28"/>
        </w:rPr>
        <w:tab/>
        <w:t>28</w:t>
      </w:r>
    </w:p>
    <w:p w:rsidR="00EE474C" w:rsidRPr="00ED6995" w:rsidRDefault="00ED6995" w:rsidP="00ED6995">
      <w:pPr>
        <w:spacing w:line="360" w:lineRule="auto"/>
        <w:jc w:val="both"/>
        <w:rPr>
          <w:color w:val="000000"/>
          <w:spacing w:val="-4"/>
          <w:sz w:val="28"/>
          <w:szCs w:val="28"/>
        </w:rPr>
      </w:pPr>
      <w:r w:rsidRPr="00ED6995">
        <w:rPr>
          <w:color w:val="000000"/>
          <w:spacing w:val="-4"/>
          <w:sz w:val="28"/>
          <w:szCs w:val="28"/>
        </w:rPr>
        <w:t>Приложения</w:t>
      </w:r>
    </w:p>
    <w:p w:rsidR="00EE474C" w:rsidRDefault="00EE474C" w:rsidP="005310F5">
      <w:pPr>
        <w:spacing w:line="360" w:lineRule="auto"/>
        <w:jc w:val="both"/>
        <w:rPr>
          <w:spacing w:val="-4"/>
          <w:sz w:val="28"/>
        </w:rPr>
      </w:pPr>
      <w:r>
        <w:rPr>
          <w:spacing w:val="-4"/>
          <w:sz w:val="28"/>
        </w:rPr>
        <w:br/>
      </w:r>
    </w:p>
    <w:p w:rsidR="00EE474C" w:rsidRDefault="00EE474C" w:rsidP="005310F5">
      <w:pPr>
        <w:spacing w:line="360" w:lineRule="auto"/>
        <w:jc w:val="both"/>
        <w:rPr>
          <w:spacing w:val="-4"/>
          <w:sz w:val="28"/>
        </w:rPr>
      </w:pPr>
    </w:p>
    <w:p w:rsidR="00EE474C" w:rsidRDefault="00EE474C" w:rsidP="005310F5">
      <w:pPr>
        <w:spacing w:line="360" w:lineRule="auto"/>
        <w:jc w:val="both"/>
        <w:rPr>
          <w:spacing w:val="-4"/>
          <w:sz w:val="28"/>
        </w:rPr>
      </w:pPr>
      <w:r>
        <w:rPr>
          <w:spacing w:val="-4"/>
          <w:sz w:val="28"/>
        </w:rPr>
        <w:t xml:space="preserve"> </w:t>
      </w:r>
    </w:p>
    <w:p w:rsidR="00EE474C" w:rsidRDefault="00EE474C" w:rsidP="005310F5">
      <w:pPr>
        <w:spacing w:line="360" w:lineRule="auto"/>
        <w:jc w:val="both"/>
        <w:rPr>
          <w:spacing w:val="-4"/>
          <w:sz w:val="28"/>
        </w:rPr>
      </w:pPr>
      <w:r>
        <w:rPr>
          <w:spacing w:val="-4"/>
          <w:sz w:val="28"/>
        </w:rPr>
        <w:t xml:space="preserve"> </w:t>
      </w:r>
    </w:p>
    <w:p w:rsidR="00EE474C" w:rsidRDefault="00EE474C" w:rsidP="005310F5">
      <w:pPr>
        <w:spacing w:line="360" w:lineRule="auto"/>
        <w:jc w:val="both"/>
        <w:rPr>
          <w:spacing w:val="-4"/>
          <w:sz w:val="28"/>
        </w:rPr>
      </w:pPr>
      <w:r>
        <w:rPr>
          <w:spacing w:val="-4"/>
          <w:sz w:val="28"/>
        </w:rPr>
        <w:t xml:space="preserve"> </w:t>
      </w:r>
    </w:p>
    <w:p w:rsidR="00EE474C" w:rsidRDefault="00EE474C" w:rsidP="005310F5">
      <w:pPr>
        <w:spacing w:line="360" w:lineRule="auto"/>
        <w:jc w:val="both"/>
        <w:rPr>
          <w:spacing w:val="-4"/>
        </w:rPr>
      </w:pPr>
    </w:p>
    <w:p w:rsidR="00EE474C" w:rsidRDefault="00EE474C" w:rsidP="005310F5">
      <w:pPr>
        <w:spacing w:line="360" w:lineRule="auto"/>
        <w:jc w:val="both"/>
        <w:rPr>
          <w:spacing w:val="-4"/>
        </w:rPr>
      </w:pPr>
    </w:p>
    <w:p w:rsidR="00EE474C" w:rsidRDefault="00EE474C" w:rsidP="005310F5">
      <w:pPr>
        <w:spacing w:line="360" w:lineRule="auto"/>
        <w:jc w:val="both"/>
        <w:rPr>
          <w:spacing w:val="-4"/>
        </w:rPr>
      </w:pPr>
    </w:p>
    <w:p w:rsidR="00EE474C" w:rsidRDefault="00EE474C" w:rsidP="005310F5">
      <w:pPr>
        <w:spacing w:line="360" w:lineRule="auto"/>
        <w:jc w:val="both"/>
        <w:rPr>
          <w:spacing w:val="-4"/>
        </w:rPr>
      </w:pPr>
    </w:p>
    <w:p w:rsidR="00A86835" w:rsidRDefault="00A86835" w:rsidP="005310F5">
      <w:pPr>
        <w:spacing w:line="360" w:lineRule="auto"/>
        <w:jc w:val="both"/>
        <w:rPr>
          <w:spacing w:val="-4"/>
        </w:rPr>
      </w:pPr>
    </w:p>
    <w:p w:rsidR="00A86835" w:rsidRDefault="00A86835" w:rsidP="005310F5">
      <w:pPr>
        <w:spacing w:line="360" w:lineRule="auto"/>
        <w:jc w:val="both"/>
        <w:rPr>
          <w:spacing w:val="-4"/>
        </w:rPr>
      </w:pPr>
    </w:p>
    <w:p w:rsidR="00A86835" w:rsidRDefault="00A86835" w:rsidP="005310F5">
      <w:pPr>
        <w:spacing w:line="360" w:lineRule="auto"/>
        <w:jc w:val="both"/>
        <w:rPr>
          <w:spacing w:val="-4"/>
        </w:rPr>
      </w:pPr>
    </w:p>
    <w:p w:rsidR="00A86835" w:rsidRDefault="00A86835" w:rsidP="005310F5">
      <w:pPr>
        <w:spacing w:line="360" w:lineRule="auto"/>
        <w:jc w:val="both"/>
        <w:rPr>
          <w:spacing w:val="-4"/>
        </w:rPr>
      </w:pPr>
    </w:p>
    <w:p w:rsidR="00A86835" w:rsidRDefault="00A86835" w:rsidP="005310F5">
      <w:pPr>
        <w:spacing w:line="360" w:lineRule="auto"/>
        <w:jc w:val="both"/>
        <w:rPr>
          <w:spacing w:val="-4"/>
        </w:rPr>
      </w:pPr>
    </w:p>
    <w:p w:rsidR="00A86835" w:rsidRDefault="00A86835" w:rsidP="005310F5">
      <w:pPr>
        <w:spacing w:line="360" w:lineRule="auto"/>
        <w:jc w:val="both"/>
        <w:rPr>
          <w:spacing w:val="-4"/>
        </w:rPr>
      </w:pPr>
    </w:p>
    <w:p w:rsidR="00E31E4E" w:rsidRDefault="00E31E4E" w:rsidP="005310F5">
      <w:pPr>
        <w:spacing w:line="360" w:lineRule="auto"/>
        <w:jc w:val="both"/>
        <w:rPr>
          <w:spacing w:val="-4"/>
        </w:rPr>
      </w:pPr>
    </w:p>
    <w:p w:rsidR="00ED6995" w:rsidRDefault="00ED6995" w:rsidP="005310F5">
      <w:pPr>
        <w:spacing w:line="360" w:lineRule="auto"/>
        <w:jc w:val="both"/>
        <w:rPr>
          <w:spacing w:val="-4"/>
        </w:rPr>
      </w:pPr>
    </w:p>
    <w:p w:rsidR="00ED6995" w:rsidRDefault="00ED6995" w:rsidP="005310F5">
      <w:pPr>
        <w:spacing w:line="360" w:lineRule="auto"/>
        <w:jc w:val="both"/>
        <w:rPr>
          <w:spacing w:val="-4"/>
        </w:rPr>
      </w:pPr>
    </w:p>
    <w:p w:rsidR="00EE474C" w:rsidRDefault="00EE474C" w:rsidP="005310F5">
      <w:pPr>
        <w:spacing w:line="360" w:lineRule="auto"/>
        <w:jc w:val="both"/>
        <w:rPr>
          <w:spacing w:val="-4"/>
        </w:rPr>
      </w:pPr>
    </w:p>
    <w:p w:rsidR="00EE474C" w:rsidRDefault="00EE474C" w:rsidP="005310F5">
      <w:pPr>
        <w:spacing w:line="360" w:lineRule="auto"/>
        <w:jc w:val="both"/>
        <w:rPr>
          <w:spacing w:val="-4"/>
        </w:rPr>
      </w:pPr>
    </w:p>
    <w:p w:rsidR="0021211A" w:rsidRPr="00A1039F" w:rsidRDefault="00ED6995" w:rsidP="00A1039F">
      <w:pPr>
        <w:shd w:val="clear" w:color="auto" w:fill="FFFFFF"/>
        <w:spacing w:line="360" w:lineRule="auto"/>
        <w:ind w:firstLine="708"/>
        <w:jc w:val="both"/>
        <w:textAlignment w:val="baseline"/>
        <w:rPr>
          <w:color w:val="000000"/>
          <w:sz w:val="28"/>
          <w:szCs w:val="28"/>
        </w:rPr>
      </w:pPr>
      <w:r w:rsidRPr="00A1039F">
        <w:rPr>
          <w:color w:val="000000"/>
          <w:sz w:val="28"/>
          <w:szCs w:val="28"/>
        </w:rPr>
        <w:lastRenderedPageBreak/>
        <w:t xml:space="preserve">Введение </w:t>
      </w:r>
    </w:p>
    <w:p w:rsidR="005310F5" w:rsidRPr="00A1039F" w:rsidRDefault="005310F5" w:rsidP="00A1039F">
      <w:pPr>
        <w:shd w:val="clear" w:color="auto" w:fill="FFFFFF"/>
        <w:spacing w:line="360" w:lineRule="auto"/>
        <w:jc w:val="both"/>
        <w:textAlignment w:val="baseline"/>
        <w:rPr>
          <w:color w:val="000000"/>
          <w:sz w:val="28"/>
          <w:szCs w:val="28"/>
        </w:rPr>
      </w:pPr>
    </w:p>
    <w:p w:rsidR="0021211A" w:rsidRPr="00A1039F" w:rsidRDefault="00C52942" w:rsidP="00A1039F">
      <w:pPr>
        <w:spacing w:line="360" w:lineRule="auto"/>
        <w:ind w:firstLine="708"/>
        <w:jc w:val="both"/>
        <w:rPr>
          <w:color w:val="000000"/>
          <w:sz w:val="28"/>
          <w:szCs w:val="28"/>
        </w:rPr>
      </w:pPr>
      <w:r w:rsidRPr="00A1039F">
        <w:rPr>
          <w:color w:val="000000"/>
          <w:sz w:val="28"/>
          <w:szCs w:val="28"/>
        </w:rPr>
        <w:t>Пред</w:t>
      </w:r>
      <w:r w:rsidRPr="00A1039F">
        <w:rPr>
          <w:color w:val="000000"/>
          <w:sz w:val="28"/>
          <w:szCs w:val="28"/>
          <w:lang w:val="en-US"/>
        </w:rPr>
        <w:t>c</w:t>
      </w:r>
      <w:r w:rsidR="0021211A" w:rsidRPr="00A1039F">
        <w:rPr>
          <w:color w:val="000000"/>
          <w:sz w:val="28"/>
          <w:szCs w:val="28"/>
        </w:rPr>
        <w:t xml:space="preserve">тавительство   правоотношение, в соответствии с которым одно лицо (представитель) на основании имеющегося у него полномочия выступает от имени </w:t>
      </w:r>
      <w:r w:rsidRPr="00A1039F">
        <w:rPr>
          <w:color w:val="000000"/>
          <w:sz w:val="28"/>
          <w:szCs w:val="28"/>
        </w:rPr>
        <w:t>другого (представляемого), непо</w:t>
      </w:r>
      <w:r w:rsidRPr="00A1039F">
        <w:rPr>
          <w:color w:val="000000"/>
          <w:sz w:val="28"/>
          <w:szCs w:val="28"/>
          <w:lang w:val="en-US"/>
        </w:rPr>
        <w:t>c</w:t>
      </w:r>
      <w:r w:rsidR="0021211A" w:rsidRPr="00A1039F">
        <w:rPr>
          <w:color w:val="000000"/>
          <w:sz w:val="28"/>
          <w:szCs w:val="28"/>
        </w:rPr>
        <w:t>редственно создавая (изменяя, прекращая) для него права и обязанности. Представитель может совершать от имени представляемого различные сделки (купли-продажи, найма, обмена жилой площади и т.п.).</w:t>
      </w:r>
    </w:p>
    <w:p w:rsidR="00E31E4E" w:rsidRPr="00A1039F" w:rsidRDefault="0021211A" w:rsidP="00A1039F">
      <w:pPr>
        <w:shd w:val="clear" w:color="auto" w:fill="FFFFFF"/>
        <w:spacing w:line="360" w:lineRule="auto"/>
        <w:ind w:firstLine="709"/>
        <w:jc w:val="both"/>
        <w:textAlignment w:val="baseline"/>
        <w:rPr>
          <w:color w:val="000000"/>
          <w:sz w:val="28"/>
          <w:szCs w:val="28"/>
        </w:rPr>
      </w:pPr>
      <w:r w:rsidRPr="00A1039F">
        <w:rPr>
          <w:color w:val="000000"/>
          <w:sz w:val="28"/>
          <w:szCs w:val="28"/>
        </w:rPr>
        <w:t>Через представителей могут совершаться и иные юридические действия   предъявление претензии, получение заработной платы, посылок и т.п. Не допускается совершение через представителя таких действий, которые по своему характеру могут совершаться только лично (например, оформление завещания, усыновление). В порядке представительства не могут совершаться действия, не имеющие непосредственно юридического значения (фактические действия, например выполнение работы).</w:t>
      </w:r>
    </w:p>
    <w:p w:rsidR="00C52942" w:rsidRPr="00A1039F" w:rsidRDefault="0021211A" w:rsidP="00A1039F">
      <w:pPr>
        <w:shd w:val="clear" w:color="auto" w:fill="FFFFFF"/>
        <w:spacing w:line="360" w:lineRule="auto"/>
        <w:ind w:firstLine="709"/>
        <w:jc w:val="both"/>
        <w:textAlignment w:val="baseline"/>
        <w:rPr>
          <w:color w:val="000000"/>
          <w:sz w:val="28"/>
          <w:szCs w:val="28"/>
        </w:rPr>
      </w:pPr>
      <w:r w:rsidRPr="00A1039F">
        <w:rPr>
          <w:color w:val="000000"/>
          <w:sz w:val="28"/>
          <w:szCs w:val="28"/>
        </w:rPr>
        <w:t>Полномочие представителя может основываться на доверенности, законе (например, право родителей выступать от имени своих несовершеннолетних детей, опекунов - от имени подотчетных в качестве из законных представителей), административном акте (например, приказ о назначении на должность продавца, кассира, приемщика багажа и т.п., полномочия, которых явствуют из обстановки, в которой они действуют).</w:t>
      </w:r>
      <w:r w:rsidR="00C52942" w:rsidRPr="00A1039F">
        <w:rPr>
          <w:color w:val="000000"/>
          <w:sz w:val="28"/>
          <w:szCs w:val="28"/>
        </w:rPr>
        <w:t xml:space="preserve"> </w:t>
      </w:r>
    </w:p>
    <w:p w:rsidR="00C52942" w:rsidRPr="00A1039F" w:rsidRDefault="00C52942" w:rsidP="00A1039F">
      <w:pPr>
        <w:shd w:val="clear" w:color="auto" w:fill="FFFFFF"/>
        <w:spacing w:line="360" w:lineRule="auto"/>
        <w:ind w:firstLine="709"/>
        <w:jc w:val="both"/>
        <w:textAlignment w:val="baseline"/>
        <w:rPr>
          <w:color w:val="000000"/>
          <w:sz w:val="28"/>
          <w:szCs w:val="28"/>
        </w:rPr>
      </w:pPr>
      <w:r w:rsidRPr="00A1039F">
        <w:rPr>
          <w:bCs/>
          <w:color w:val="000000"/>
          <w:sz w:val="28"/>
          <w:szCs w:val="28"/>
        </w:rPr>
        <w:t>С помощью представительства могут осуществляться не только имущественные, но и некоторые личные неимущественные права. Так, автор изобретения может через представителя оформить и подать заявку на получение патента. Однако не допускается совершение через представителя сделок, которые по своему характеру могут быть совершены только лично, а также других сделок в случаях, предусмотренных законом (ст.182 ГК). Так, только лично можно составить завещание, выдать доверенность, заключить договор пожизненного содержания и др.</w:t>
      </w:r>
    </w:p>
    <w:p w:rsidR="00E31E4E" w:rsidRPr="00A1039F" w:rsidRDefault="0021211A" w:rsidP="00A1039F">
      <w:pPr>
        <w:shd w:val="clear" w:color="auto" w:fill="FFFFFF"/>
        <w:spacing w:line="360" w:lineRule="auto"/>
        <w:ind w:firstLine="709"/>
        <w:jc w:val="both"/>
        <w:textAlignment w:val="baseline"/>
        <w:rPr>
          <w:color w:val="000000"/>
          <w:sz w:val="28"/>
          <w:szCs w:val="28"/>
        </w:rPr>
      </w:pPr>
      <w:r w:rsidRPr="00A1039F">
        <w:rPr>
          <w:color w:val="000000"/>
          <w:sz w:val="28"/>
          <w:szCs w:val="28"/>
        </w:rPr>
        <w:t xml:space="preserve">Доверенностью является письменное уполномочие, выдаваемое одним лицом другому для представительства перед третьими лицами. Чаще всего </w:t>
      </w:r>
      <w:r w:rsidRPr="00A1039F">
        <w:rPr>
          <w:color w:val="000000"/>
          <w:sz w:val="28"/>
          <w:szCs w:val="28"/>
        </w:rPr>
        <w:lastRenderedPageBreak/>
        <w:t>доверенность выдается для подтверждения полномочий добровольного представительства. Однако если само добровольное представительство имеет в основе договор между представляемым и представителем, то выдача доверенности по своей юридической природе представляет собой одностороннюю сделку, совершаемую по единоличному усмотрению представляемого. Другими словами, для выдачи доверенности и приобретения ею юридической силы не требуется согласие представителя.</w:t>
      </w:r>
    </w:p>
    <w:p w:rsidR="00E31E4E" w:rsidRPr="00A1039F" w:rsidRDefault="0021211A" w:rsidP="00A1039F">
      <w:pPr>
        <w:shd w:val="clear" w:color="auto" w:fill="FFFFFF"/>
        <w:spacing w:line="360" w:lineRule="auto"/>
        <w:ind w:firstLine="709"/>
        <w:jc w:val="both"/>
        <w:textAlignment w:val="baseline"/>
        <w:rPr>
          <w:color w:val="000000"/>
          <w:sz w:val="28"/>
          <w:szCs w:val="28"/>
        </w:rPr>
      </w:pPr>
      <w:r w:rsidRPr="00A1039F">
        <w:rPr>
          <w:color w:val="000000"/>
          <w:sz w:val="28"/>
          <w:szCs w:val="28"/>
        </w:rPr>
        <w:t>Актуальность данной курсовой работы заключается в том, что представительство и доверенность в гражданском праве имеет немаловажное значение. В жизни могут сложиться различные ситуации, когда невозможно самому представлять свои интересы, в силу каких-то обстоятельств (например, по болезни или отъезду или просто недостаточных знаний), и тогда имеет смысл прибегнуть к помощи представителя.</w:t>
      </w:r>
    </w:p>
    <w:p w:rsidR="00ED6995" w:rsidRPr="00A1039F" w:rsidRDefault="00ED6995" w:rsidP="00A1039F">
      <w:pPr>
        <w:spacing w:line="360" w:lineRule="auto"/>
        <w:ind w:firstLine="708"/>
        <w:jc w:val="both"/>
        <w:rPr>
          <w:color w:val="000000"/>
          <w:sz w:val="28"/>
          <w:szCs w:val="28"/>
          <w:shd w:val="clear" w:color="auto" w:fill="F3F3ED"/>
        </w:rPr>
      </w:pPr>
      <w:r w:rsidRPr="00A1039F">
        <w:rPr>
          <w:color w:val="000000"/>
          <w:sz w:val="28"/>
          <w:szCs w:val="28"/>
          <w:shd w:val="clear" w:color="auto" w:fill="F3F3ED"/>
        </w:rPr>
        <w:t>Объект</w:t>
      </w:r>
      <w:r w:rsidR="00F043C0" w:rsidRPr="00A1039F">
        <w:rPr>
          <w:color w:val="000000"/>
          <w:sz w:val="28"/>
          <w:szCs w:val="28"/>
          <w:shd w:val="clear" w:color="auto" w:fill="F3F3ED"/>
        </w:rPr>
        <w:t>ом</w:t>
      </w:r>
      <w:r w:rsidRPr="00A1039F">
        <w:rPr>
          <w:color w:val="000000"/>
          <w:sz w:val="28"/>
          <w:szCs w:val="28"/>
          <w:shd w:val="clear" w:color="auto" w:fill="F3F3ED"/>
        </w:rPr>
        <w:t xml:space="preserve"> исследования </w:t>
      </w:r>
      <w:r w:rsidR="00F043C0" w:rsidRPr="00A1039F">
        <w:rPr>
          <w:color w:val="000000"/>
          <w:sz w:val="28"/>
          <w:szCs w:val="28"/>
          <w:shd w:val="clear" w:color="auto" w:fill="FFFFFF"/>
        </w:rPr>
        <w:t>курсовой работы являются общественные отношения связанные с</w:t>
      </w:r>
      <w:r w:rsidRPr="00A1039F">
        <w:rPr>
          <w:color w:val="000000"/>
          <w:sz w:val="28"/>
          <w:szCs w:val="28"/>
          <w:shd w:val="clear" w:color="auto" w:fill="FFFFFF"/>
        </w:rPr>
        <w:t xml:space="preserve"> пред</w:t>
      </w:r>
      <w:r w:rsidR="00F043C0" w:rsidRPr="00A1039F">
        <w:rPr>
          <w:color w:val="000000"/>
          <w:sz w:val="28"/>
          <w:szCs w:val="28"/>
          <w:shd w:val="clear" w:color="auto" w:fill="FFFFFF"/>
        </w:rPr>
        <w:t>ставительством и доверенностью</w:t>
      </w:r>
      <w:r w:rsidRPr="00A1039F">
        <w:rPr>
          <w:color w:val="000000"/>
          <w:sz w:val="28"/>
          <w:szCs w:val="28"/>
          <w:shd w:val="clear" w:color="auto" w:fill="FFFFFF"/>
        </w:rPr>
        <w:t>.</w:t>
      </w:r>
    </w:p>
    <w:p w:rsidR="00ED6995" w:rsidRPr="00A1039F" w:rsidRDefault="00ED6995" w:rsidP="00A1039F">
      <w:pPr>
        <w:spacing w:line="360" w:lineRule="auto"/>
        <w:jc w:val="both"/>
        <w:rPr>
          <w:color w:val="000000"/>
          <w:sz w:val="28"/>
          <w:szCs w:val="28"/>
        </w:rPr>
      </w:pPr>
      <w:r w:rsidRPr="00A1039F">
        <w:rPr>
          <w:color w:val="000000"/>
          <w:sz w:val="28"/>
          <w:szCs w:val="28"/>
          <w:shd w:val="clear" w:color="auto" w:fill="F3F3ED"/>
        </w:rPr>
        <w:t xml:space="preserve">Предметом исследования являются правовые нормы </w:t>
      </w:r>
      <w:r w:rsidR="00F043C0" w:rsidRPr="00A1039F">
        <w:rPr>
          <w:color w:val="000000"/>
          <w:sz w:val="28"/>
          <w:szCs w:val="28"/>
          <w:shd w:val="clear" w:color="auto" w:fill="F3F3ED"/>
        </w:rPr>
        <w:t xml:space="preserve">Гражданского </w:t>
      </w:r>
      <w:r w:rsidRPr="00A1039F">
        <w:rPr>
          <w:color w:val="000000"/>
          <w:sz w:val="28"/>
          <w:szCs w:val="28"/>
          <w:shd w:val="clear" w:color="auto" w:fill="F3F3ED"/>
        </w:rPr>
        <w:t>кодекса РФ</w:t>
      </w:r>
      <w:r w:rsidR="00F043C0" w:rsidRPr="00A1039F">
        <w:rPr>
          <w:color w:val="000000"/>
          <w:sz w:val="28"/>
          <w:szCs w:val="28"/>
          <w:shd w:val="clear" w:color="auto" w:fill="F3F3ED"/>
        </w:rPr>
        <w:t>.</w:t>
      </w:r>
    </w:p>
    <w:p w:rsidR="00ED6995" w:rsidRPr="00A1039F" w:rsidRDefault="00ED6995" w:rsidP="00A1039F">
      <w:pPr>
        <w:shd w:val="clear" w:color="auto" w:fill="FFFFFF"/>
        <w:spacing w:line="360" w:lineRule="auto"/>
        <w:ind w:firstLine="709"/>
        <w:jc w:val="both"/>
        <w:textAlignment w:val="baseline"/>
        <w:rPr>
          <w:color w:val="000000"/>
          <w:sz w:val="28"/>
          <w:szCs w:val="28"/>
        </w:rPr>
      </w:pPr>
      <w:r w:rsidRPr="00A1039F">
        <w:rPr>
          <w:color w:val="000000"/>
          <w:sz w:val="28"/>
          <w:szCs w:val="28"/>
        </w:rPr>
        <w:t xml:space="preserve">Целью данной курсовой работы является изучение </w:t>
      </w:r>
      <w:r w:rsidR="00F043C0" w:rsidRPr="00A1039F">
        <w:rPr>
          <w:color w:val="000000"/>
          <w:sz w:val="28"/>
          <w:szCs w:val="28"/>
        </w:rPr>
        <w:t xml:space="preserve">особенностей </w:t>
      </w:r>
      <w:r w:rsidRPr="00A1039F">
        <w:rPr>
          <w:color w:val="000000"/>
          <w:sz w:val="28"/>
          <w:szCs w:val="28"/>
        </w:rPr>
        <w:t>представительства и доверенности в гражданском праве.</w:t>
      </w:r>
    </w:p>
    <w:p w:rsidR="00ED6995" w:rsidRPr="00A1039F" w:rsidRDefault="00ED6995" w:rsidP="00A1039F">
      <w:pPr>
        <w:spacing w:line="360" w:lineRule="auto"/>
        <w:jc w:val="both"/>
        <w:rPr>
          <w:color w:val="000000"/>
          <w:sz w:val="28"/>
          <w:szCs w:val="28"/>
        </w:rPr>
      </w:pPr>
      <w:r w:rsidRPr="00A1039F">
        <w:rPr>
          <w:color w:val="000000"/>
          <w:sz w:val="28"/>
          <w:szCs w:val="28"/>
        </w:rPr>
        <w:t>Для достижения цели исследования были поставлены следующие задачи:</w:t>
      </w:r>
    </w:p>
    <w:p w:rsidR="00ED6995" w:rsidRPr="00A1039F" w:rsidRDefault="00ED6995" w:rsidP="00A1039F">
      <w:pPr>
        <w:shd w:val="clear" w:color="auto" w:fill="FFFFFF"/>
        <w:spacing w:line="360" w:lineRule="auto"/>
        <w:jc w:val="both"/>
        <w:outlineLvl w:val="0"/>
        <w:rPr>
          <w:color w:val="000000"/>
          <w:kern w:val="36"/>
          <w:sz w:val="28"/>
          <w:szCs w:val="28"/>
        </w:rPr>
      </w:pPr>
      <w:r w:rsidRPr="00A1039F">
        <w:rPr>
          <w:color w:val="000000"/>
          <w:kern w:val="36"/>
          <w:sz w:val="28"/>
          <w:szCs w:val="28"/>
        </w:rPr>
        <w:t xml:space="preserve">исследовать понятие </w:t>
      </w:r>
      <w:r w:rsidR="00F043C0" w:rsidRPr="00A1039F">
        <w:rPr>
          <w:color w:val="000000"/>
          <w:kern w:val="36"/>
          <w:sz w:val="28"/>
          <w:szCs w:val="28"/>
        </w:rPr>
        <w:t>представительства;</w:t>
      </w:r>
    </w:p>
    <w:p w:rsidR="00ED6995" w:rsidRPr="00A1039F" w:rsidRDefault="00ED6995" w:rsidP="00A1039F">
      <w:pPr>
        <w:shd w:val="clear" w:color="auto" w:fill="FFFFFF"/>
        <w:spacing w:line="360" w:lineRule="auto"/>
        <w:jc w:val="both"/>
        <w:outlineLvl w:val="0"/>
        <w:rPr>
          <w:color w:val="000000"/>
          <w:kern w:val="36"/>
          <w:sz w:val="28"/>
          <w:szCs w:val="28"/>
        </w:rPr>
      </w:pPr>
      <w:r w:rsidRPr="00A1039F">
        <w:rPr>
          <w:color w:val="000000"/>
          <w:kern w:val="36"/>
          <w:sz w:val="28"/>
          <w:szCs w:val="28"/>
        </w:rPr>
        <w:t xml:space="preserve">изучить </w:t>
      </w:r>
      <w:r w:rsidR="00F043C0" w:rsidRPr="00A1039F">
        <w:rPr>
          <w:color w:val="000000"/>
          <w:kern w:val="36"/>
          <w:sz w:val="28"/>
          <w:szCs w:val="28"/>
        </w:rPr>
        <w:t>субъекты и виды представительства</w:t>
      </w:r>
      <w:r w:rsidRPr="00A1039F">
        <w:rPr>
          <w:color w:val="000000"/>
          <w:kern w:val="36"/>
          <w:sz w:val="28"/>
          <w:szCs w:val="28"/>
        </w:rPr>
        <w:t>;</w:t>
      </w:r>
    </w:p>
    <w:p w:rsidR="00ED6995" w:rsidRPr="00A1039F" w:rsidRDefault="00ED6995" w:rsidP="00A1039F">
      <w:pPr>
        <w:shd w:val="clear" w:color="auto" w:fill="FFFFFF"/>
        <w:spacing w:line="360" w:lineRule="auto"/>
        <w:jc w:val="both"/>
        <w:outlineLvl w:val="0"/>
        <w:rPr>
          <w:color w:val="000000"/>
          <w:kern w:val="36"/>
          <w:sz w:val="28"/>
          <w:szCs w:val="28"/>
        </w:rPr>
      </w:pPr>
      <w:r w:rsidRPr="00A1039F">
        <w:rPr>
          <w:color w:val="000000"/>
          <w:sz w:val="28"/>
          <w:szCs w:val="28"/>
          <w:shd w:val="clear" w:color="auto" w:fill="FFFFFF"/>
        </w:rPr>
        <w:t xml:space="preserve">раскрыть </w:t>
      </w:r>
      <w:r w:rsidR="00F043C0" w:rsidRPr="00A1039F">
        <w:rPr>
          <w:color w:val="000000"/>
          <w:sz w:val="28"/>
          <w:szCs w:val="28"/>
          <w:shd w:val="clear" w:color="auto" w:fill="FFFFFF"/>
        </w:rPr>
        <w:t>понятие доверенности и ее виды</w:t>
      </w:r>
      <w:r w:rsidRPr="00A1039F">
        <w:rPr>
          <w:color w:val="000000"/>
          <w:sz w:val="28"/>
          <w:szCs w:val="28"/>
          <w:shd w:val="clear" w:color="auto" w:fill="FFFFFF"/>
        </w:rPr>
        <w:t>;</w:t>
      </w:r>
    </w:p>
    <w:p w:rsidR="00ED6995" w:rsidRPr="00A1039F" w:rsidRDefault="00ED6995" w:rsidP="00A1039F">
      <w:pPr>
        <w:spacing w:line="360" w:lineRule="auto"/>
        <w:jc w:val="both"/>
        <w:rPr>
          <w:color w:val="000000"/>
          <w:sz w:val="28"/>
          <w:szCs w:val="28"/>
        </w:rPr>
      </w:pPr>
      <w:r w:rsidRPr="00A1039F">
        <w:rPr>
          <w:color w:val="000000"/>
          <w:sz w:val="28"/>
          <w:szCs w:val="28"/>
          <w:shd w:val="clear" w:color="auto" w:fill="FFFFFF"/>
        </w:rPr>
        <w:t xml:space="preserve">определить </w:t>
      </w:r>
      <w:r w:rsidR="00F043C0" w:rsidRPr="00A1039F">
        <w:rPr>
          <w:color w:val="000000"/>
          <w:sz w:val="28"/>
          <w:szCs w:val="28"/>
          <w:shd w:val="clear" w:color="auto" w:fill="FFFFFF"/>
        </w:rPr>
        <w:t>последствия прекращения доверенности</w:t>
      </w:r>
      <w:r w:rsidRPr="00A1039F">
        <w:rPr>
          <w:color w:val="000000"/>
          <w:sz w:val="28"/>
          <w:szCs w:val="28"/>
          <w:shd w:val="clear" w:color="auto" w:fill="FFFFFF"/>
        </w:rPr>
        <w:t>.</w:t>
      </w:r>
    </w:p>
    <w:p w:rsidR="00F043C0" w:rsidRPr="00A1039F" w:rsidRDefault="00F043C0" w:rsidP="00A1039F">
      <w:pPr>
        <w:spacing w:line="360" w:lineRule="auto"/>
        <w:ind w:firstLine="708"/>
        <w:jc w:val="both"/>
        <w:rPr>
          <w:color w:val="000000"/>
          <w:sz w:val="28"/>
          <w:szCs w:val="28"/>
        </w:rPr>
      </w:pPr>
      <w:r w:rsidRPr="00A1039F">
        <w:rPr>
          <w:color w:val="000000"/>
          <w:sz w:val="28"/>
          <w:szCs w:val="28"/>
        </w:rPr>
        <w:t xml:space="preserve">Теоретическую разработанность работы составили труды таких ученых и публицистов как </w:t>
      </w:r>
      <w:r w:rsidRPr="00A1039F">
        <w:rPr>
          <w:color w:val="000000"/>
          <w:sz w:val="28"/>
          <w:szCs w:val="28"/>
          <w:shd w:val="clear" w:color="auto" w:fill="FFFFFF"/>
        </w:rPr>
        <w:t xml:space="preserve">Рясенцев В.А., Невзгодина Е.Л., </w:t>
      </w:r>
      <w:r w:rsidRPr="00A1039F">
        <w:rPr>
          <w:color w:val="000000"/>
          <w:sz w:val="28"/>
          <w:szCs w:val="28"/>
          <w:shd w:val="clear" w:color="auto" w:fill="F2F4FB"/>
        </w:rPr>
        <w:t>Сергеев А.П.,</w:t>
      </w:r>
      <w:r w:rsidRPr="00A1039F">
        <w:rPr>
          <w:bCs/>
          <w:color w:val="000000"/>
          <w:sz w:val="28"/>
          <w:szCs w:val="28"/>
        </w:rPr>
        <w:t xml:space="preserve"> Зенин И.А..</w:t>
      </w:r>
    </w:p>
    <w:p w:rsidR="00ED6995" w:rsidRPr="00A1039F" w:rsidRDefault="00ED6995" w:rsidP="00A1039F">
      <w:pPr>
        <w:spacing w:line="360" w:lineRule="auto"/>
        <w:ind w:firstLine="708"/>
        <w:jc w:val="both"/>
        <w:rPr>
          <w:color w:val="000000"/>
          <w:sz w:val="28"/>
          <w:szCs w:val="28"/>
        </w:rPr>
      </w:pPr>
      <w:r w:rsidRPr="00A1039F">
        <w:rPr>
          <w:color w:val="000000"/>
          <w:sz w:val="28"/>
          <w:szCs w:val="28"/>
        </w:rPr>
        <w:t>Методологической основой курсовой работы являются формально-юридический, общенаучный метод и метод толкования правовых норм.</w:t>
      </w:r>
    </w:p>
    <w:p w:rsidR="00ED6995" w:rsidRPr="00A1039F" w:rsidRDefault="00ED6995" w:rsidP="00A1039F">
      <w:pPr>
        <w:spacing w:line="360" w:lineRule="auto"/>
        <w:ind w:firstLine="708"/>
        <w:jc w:val="both"/>
        <w:rPr>
          <w:color w:val="000000"/>
          <w:sz w:val="28"/>
          <w:szCs w:val="28"/>
        </w:rPr>
      </w:pPr>
      <w:r w:rsidRPr="00A1039F">
        <w:rPr>
          <w:color w:val="000000"/>
          <w:sz w:val="28"/>
          <w:szCs w:val="28"/>
        </w:rPr>
        <w:t xml:space="preserve">Нормативной базой исследования явились </w:t>
      </w:r>
      <w:r w:rsidR="00F043C0" w:rsidRPr="00A1039F">
        <w:rPr>
          <w:color w:val="000000"/>
          <w:sz w:val="28"/>
          <w:szCs w:val="28"/>
        </w:rPr>
        <w:t>Гражданский Кодекс</w:t>
      </w:r>
      <w:r w:rsidRPr="00A1039F">
        <w:rPr>
          <w:color w:val="000000"/>
          <w:sz w:val="28"/>
          <w:szCs w:val="28"/>
        </w:rPr>
        <w:t xml:space="preserve"> РФ,</w:t>
      </w:r>
      <w:r w:rsidR="00F043C0" w:rsidRPr="00A1039F">
        <w:rPr>
          <w:color w:val="000000"/>
          <w:sz w:val="28"/>
          <w:szCs w:val="28"/>
        </w:rPr>
        <w:t xml:space="preserve"> Гражданский процессуальный кодекс Российской Федерации</w:t>
      </w:r>
      <w:r w:rsidRPr="00A1039F">
        <w:rPr>
          <w:color w:val="000000"/>
          <w:sz w:val="28"/>
          <w:szCs w:val="28"/>
        </w:rPr>
        <w:t>. Также в работе были использованы учебные пособия и научные труды теоретиков.</w:t>
      </w:r>
    </w:p>
    <w:p w:rsidR="00F043C0" w:rsidRPr="00A1039F" w:rsidRDefault="00F043C0" w:rsidP="00A1039F">
      <w:pPr>
        <w:spacing w:line="360" w:lineRule="auto"/>
        <w:ind w:firstLine="708"/>
        <w:jc w:val="both"/>
        <w:rPr>
          <w:color w:val="000000"/>
          <w:sz w:val="28"/>
          <w:szCs w:val="28"/>
        </w:rPr>
      </w:pPr>
      <w:r w:rsidRPr="00A1039F">
        <w:rPr>
          <w:color w:val="000000"/>
          <w:sz w:val="28"/>
          <w:szCs w:val="28"/>
        </w:rPr>
        <w:t>Результаты курсовой работы могут быть использованы при регулировании отношений, связанных с представительством.</w:t>
      </w:r>
    </w:p>
    <w:p w:rsidR="00ED6995" w:rsidRPr="00A1039F" w:rsidRDefault="00ED6995" w:rsidP="00A1039F">
      <w:pPr>
        <w:spacing w:line="360" w:lineRule="auto"/>
        <w:jc w:val="both"/>
        <w:rPr>
          <w:color w:val="000000"/>
          <w:sz w:val="28"/>
          <w:szCs w:val="28"/>
          <w:shd w:val="clear" w:color="auto" w:fill="F3F3ED"/>
        </w:rPr>
      </w:pPr>
      <w:r w:rsidRPr="00A1039F">
        <w:rPr>
          <w:color w:val="000000"/>
          <w:sz w:val="28"/>
          <w:szCs w:val="28"/>
        </w:rPr>
        <w:t>Работа включает в себя</w:t>
      </w:r>
      <w:r w:rsidR="00F043C0" w:rsidRPr="00A1039F">
        <w:rPr>
          <w:color w:val="000000"/>
          <w:sz w:val="28"/>
          <w:szCs w:val="28"/>
        </w:rPr>
        <w:t xml:space="preserve"> введение, две</w:t>
      </w:r>
      <w:r w:rsidRPr="00A1039F">
        <w:rPr>
          <w:color w:val="000000"/>
          <w:sz w:val="28"/>
          <w:szCs w:val="28"/>
        </w:rPr>
        <w:t xml:space="preserve"> главы, заключение, список использованной литературы и приложения. </w:t>
      </w:r>
      <w:r w:rsidR="00A1039F">
        <w:rPr>
          <w:color w:val="000000"/>
          <w:sz w:val="28"/>
          <w:szCs w:val="28"/>
        </w:rPr>
        <w:t xml:space="preserve">В первой главе раскрывается понятие представительства, его субъекты. Подробно описаны виды представительств. Во второй главе определено понятие доверенности и ее виды, требования предъявляемые к оформлению доверенности, а также обозначены последствия прекращения доверенности. В </w:t>
      </w:r>
      <w:r w:rsidR="00A1039F" w:rsidRPr="00A1039F">
        <w:rPr>
          <w:color w:val="000000"/>
          <w:sz w:val="28"/>
          <w:szCs w:val="28"/>
        </w:rPr>
        <w:t xml:space="preserve">заключении сформулированы основные выводы проведенного исследования. </w:t>
      </w:r>
      <w:r w:rsidR="00A1039F" w:rsidRPr="00A1039F">
        <w:rPr>
          <w:color w:val="000000"/>
          <w:sz w:val="28"/>
          <w:szCs w:val="28"/>
          <w:shd w:val="clear" w:color="auto" w:fill="FFFFFF"/>
        </w:rPr>
        <w:t>В представленной работе содержатся приложения содержащие виды доверенностей.</w:t>
      </w:r>
    </w:p>
    <w:p w:rsidR="0021211A" w:rsidRPr="001733B2" w:rsidRDefault="0021211A" w:rsidP="005310F5">
      <w:pPr>
        <w:spacing w:line="360" w:lineRule="auto"/>
        <w:rPr>
          <w:sz w:val="28"/>
          <w:szCs w:val="28"/>
        </w:rPr>
      </w:pPr>
    </w:p>
    <w:p w:rsidR="0021211A" w:rsidRPr="001733B2" w:rsidRDefault="0021211A" w:rsidP="005310F5">
      <w:pPr>
        <w:spacing w:line="360" w:lineRule="auto"/>
        <w:rPr>
          <w:sz w:val="28"/>
          <w:szCs w:val="28"/>
        </w:rPr>
      </w:pPr>
    </w:p>
    <w:p w:rsidR="0021211A" w:rsidRPr="001733B2" w:rsidRDefault="0021211A" w:rsidP="005310F5">
      <w:pPr>
        <w:spacing w:line="360" w:lineRule="auto"/>
        <w:rPr>
          <w:sz w:val="28"/>
          <w:szCs w:val="28"/>
        </w:rPr>
      </w:pPr>
    </w:p>
    <w:p w:rsidR="0021211A" w:rsidRPr="001733B2" w:rsidRDefault="0021211A" w:rsidP="005310F5">
      <w:pPr>
        <w:spacing w:line="360" w:lineRule="auto"/>
        <w:rPr>
          <w:sz w:val="28"/>
          <w:szCs w:val="28"/>
        </w:rPr>
      </w:pPr>
    </w:p>
    <w:p w:rsidR="0021211A" w:rsidRDefault="0021211A" w:rsidP="005310F5">
      <w:pPr>
        <w:spacing w:line="360" w:lineRule="auto"/>
        <w:rPr>
          <w:sz w:val="28"/>
          <w:szCs w:val="28"/>
        </w:rPr>
      </w:pPr>
    </w:p>
    <w:p w:rsidR="00FB7B2F" w:rsidRDefault="00FB7B2F" w:rsidP="005310F5">
      <w:pPr>
        <w:spacing w:line="360" w:lineRule="auto"/>
        <w:rPr>
          <w:sz w:val="28"/>
          <w:szCs w:val="28"/>
        </w:rPr>
      </w:pPr>
    </w:p>
    <w:p w:rsidR="00FB7B2F" w:rsidRDefault="00FB7B2F" w:rsidP="005310F5">
      <w:pPr>
        <w:spacing w:line="360" w:lineRule="auto"/>
        <w:rPr>
          <w:sz w:val="28"/>
          <w:szCs w:val="28"/>
        </w:rPr>
      </w:pPr>
    </w:p>
    <w:p w:rsidR="00FB7B2F" w:rsidRDefault="00FB7B2F" w:rsidP="005310F5">
      <w:pPr>
        <w:spacing w:line="360" w:lineRule="auto"/>
        <w:rPr>
          <w:sz w:val="28"/>
          <w:szCs w:val="28"/>
        </w:rPr>
      </w:pPr>
    </w:p>
    <w:p w:rsidR="0021211A" w:rsidRDefault="0021211A" w:rsidP="005310F5">
      <w:pPr>
        <w:spacing w:line="360" w:lineRule="auto"/>
        <w:rPr>
          <w:sz w:val="28"/>
          <w:szCs w:val="28"/>
        </w:rPr>
      </w:pPr>
    </w:p>
    <w:p w:rsidR="0021211A" w:rsidRDefault="0021211A" w:rsidP="005310F5">
      <w:pPr>
        <w:spacing w:line="360" w:lineRule="auto"/>
        <w:rPr>
          <w:sz w:val="28"/>
          <w:szCs w:val="28"/>
        </w:rPr>
      </w:pPr>
    </w:p>
    <w:p w:rsidR="00A1039F" w:rsidRDefault="00A1039F" w:rsidP="005310F5">
      <w:pPr>
        <w:spacing w:line="360" w:lineRule="auto"/>
        <w:rPr>
          <w:sz w:val="28"/>
          <w:szCs w:val="28"/>
        </w:rPr>
      </w:pPr>
    </w:p>
    <w:p w:rsidR="00A1039F" w:rsidRDefault="00A1039F" w:rsidP="005310F5">
      <w:pPr>
        <w:spacing w:line="360" w:lineRule="auto"/>
        <w:rPr>
          <w:sz w:val="28"/>
          <w:szCs w:val="28"/>
        </w:rPr>
      </w:pPr>
    </w:p>
    <w:p w:rsidR="00A1039F" w:rsidRDefault="00A1039F" w:rsidP="005310F5">
      <w:pPr>
        <w:spacing w:line="360" w:lineRule="auto"/>
        <w:rPr>
          <w:sz w:val="28"/>
          <w:szCs w:val="28"/>
        </w:rPr>
      </w:pPr>
    </w:p>
    <w:p w:rsidR="00A1039F" w:rsidRDefault="00A1039F" w:rsidP="005310F5">
      <w:pPr>
        <w:spacing w:line="360" w:lineRule="auto"/>
        <w:rPr>
          <w:sz w:val="28"/>
          <w:szCs w:val="28"/>
        </w:rPr>
      </w:pPr>
    </w:p>
    <w:p w:rsidR="00E31E4E" w:rsidRDefault="00E31E4E" w:rsidP="005310F5">
      <w:pPr>
        <w:pStyle w:val="a5"/>
        <w:spacing w:before="0" w:beforeAutospacing="0" w:after="0" w:afterAutospacing="0" w:line="360" w:lineRule="auto"/>
        <w:jc w:val="both"/>
        <w:rPr>
          <w:b/>
          <w:color w:val="000000"/>
          <w:sz w:val="28"/>
          <w:szCs w:val="28"/>
        </w:rPr>
      </w:pPr>
    </w:p>
    <w:p w:rsidR="009F0CA4" w:rsidRDefault="009F0CA4" w:rsidP="005310F5">
      <w:pPr>
        <w:pStyle w:val="a5"/>
        <w:spacing w:before="0" w:beforeAutospacing="0" w:after="0" w:afterAutospacing="0" w:line="360" w:lineRule="auto"/>
        <w:jc w:val="both"/>
        <w:rPr>
          <w:b/>
          <w:color w:val="000000"/>
          <w:sz w:val="28"/>
          <w:szCs w:val="28"/>
        </w:rPr>
      </w:pPr>
    </w:p>
    <w:p w:rsidR="009F0CA4" w:rsidRDefault="009F0CA4" w:rsidP="005310F5">
      <w:pPr>
        <w:pStyle w:val="a5"/>
        <w:spacing w:before="0" w:beforeAutospacing="0" w:after="0" w:afterAutospacing="0" w:line="360" w:lineRule="auto"/>
        <w:jc w:val="both"/>
        <w:rPr>
          <w:b/>
          <w:color w:val="000000"/>
          <w:sz w:val="28"/>
          <w:szCs w:val="28"/>
        </w:rPr>
      </w:pPr>
    </w:p>
    <w:p w:rsidR="009F0CA4" w:rsidRDefault="009F0CA4" w:rsidP="005310F5">
      <w:pPr>
        <w:pStyle w:val="a5"/>
        <w:spacing w:before="0" w:beforeAutospacing="0" w:after="0" w:afterAutospacing="0" w:line="360" w:lineRule="auto"/>
        <w:jc w:val="both"/>
        <w:rPr>
          <w:b/>
          <w:color w:val="000000"/>
          <w:sz w:val="28"/>
          <w:szCs w:val="28"/>
        </w:rPr>
      </w:pPr>
    </w:p>
    <w:p w:rsidR="009F0CA4" w:rsidRDefault="009F0CA4" w:rsidP="005310F5">
      <w:pPr>
        <w:pStyle w:val="a5"/>
        <w:spacing w:before="0" w:beforeAutospacing="0" w:after="0" w:afterAutospacing="0" w:line="360" w:lineRule="auto"/>
        <w:jc w:val="both"/>
        <w:rPr>
          <w:b/>
          <w:color w:val="000000"/>
          <w:sz w:val="28"/>
          <w:szCs w:val="28"/>
        </w:rPr>
      </w:pPr>
    </w:p>
    <w:p w:rsidR="00E31E4E" w:rsidRPr="00A86835" w:rsidRDefault="00E31E4E" w:rsidP="00A86835">
      <w:pPr>
        <w:pStyle w:val="a5"/>
        <w:spacing w:before="0" w:beforeAutospacing="0" w:after="0" w:afterAutospacing="0" w:line="360" w:lineRule="auto"/>
        <w:jc w:val="both"/>
        <w:rPr>
          <w:b/>
          <w:color w:val="000000"/>
          <w:sz w:val="28"/>
          <w:szCs w:val="28"/>
        </w:rPr>
      </w:pPr>
    </w:p>
    <w:p w:rsidR="00E31E4E" w:rsidRPr="00A1039F" w:rsidRDefault="00A1039F" w:rsidP="00A1039F">
      <w:pPr>
        <w:pStyle w:val="a5"/>
        <w:spacing w:before="0" w:beforeAutospacing="0" w:after="0" w:afterAutospacing="0" w:line="360" w:lineRule="auto"/>
        <w:ind w:firstLine="708"/>
        <w:jc w:val="both"/>
        <w:rPr>
          <w:caps/>
          <w:color w:val="000000"/>
          <w:sz w:val="28"/>
          <w:szCs w:val="28"/>
        </w:rPr>
      </w:pPr>
      <w:r>
        <w:rPr>
          <w:caps/>
          <w:color w:val="000000"/>
          <w:sz w:val="28"/>
          <w:szCs w:val="28"/>
        </w:rPr>
        <w:t xml:space="preserve">1 </w:t>
      </w:r>
      <w:r w:rsidRPr="00A86835">
        <w:rPr>
          <w:color w:val="000000"/>
          <w:sz w:val="28"/>
          <w:szCs w:val="28"/>
        </w:rPr>
        <w:t>Представительство</w:t>
      </w:r>
    </w:p>
    <w:p w:rsidR="0021211A" w:rsidRDefault="0021211A" w:rsidP="00A1039F">
      <w:pPr>
        <w:pStyle w:val="a5"/>
        <w:numPr>
          <w:ilvl w:val="1"/>
          <w:numId w:val="3"/>
        </w:numPr>
        <w:spacing w:before="0" w:beforeAutospacing="0" w:after="0" w:afterAutospacing="0" w:line="360" w:lineRule="auto"/>
        <w:jc w:val="both"/>
        <w:rPr>
          <w:color w:val="000000"/>
          <w:sz w:val="28"/>
          <w:szCs w:val="28"/>
        </w:rPr>
      </w:pPr>
      <w:r w:rsidRPr="00A86835">
        <w:rPr>
          <w:color w:val="000000"/>
          <w:sz w:val="28"/>
          <w:szCs w:val="28"/>
        </w:rPr>
        <w:t>Понятие представительства</w:t>
      </w:r>
    </w:p>
    <w:p w:rsidR="00A1039F" w:rsidRPr="00A86835" w:rsidRDefault="00A1039F" w:rsidP="00A1039F">
      <w:pPr>
        <w:pStyle w:val="a5"/>
        <w:spacing w:before="0" w:beforeAutospacing="0" w:after="0" w:afterAutospacing="0" w:line="360" w:lineRule="auto"/>
        <w:ind w:left="1158"/>
        <w:jc w:val="both"/>
        <w:rPr>
          <w:color w:val="000000"/>
          <w:sz w:val="28"/>
          <w:szCs w:val="28"/>
        </w:rPr>
      </w:pPr>
    </w:p>
    <w:p w:rsidR="00984E12" w:rsidRPr="00A86835" w:rsidRDefault="00984E12" w:rsidP="00A86835">
      <w:pPr>
        <w:pStyle w:val="a5"/>
        <w:spacing w:before="0" w:beforeAutospacing="0" w:after="0" w:afterAutospacing="0" w:line="360" w:lineRule="auto"/>
        <w:ind w:firstLine="708"/>
        <w:jc w:val="both"/>
        <w:rPr>
          <w:color w:val="000000"/>
          <w:sz w:val="28"/>
          <w:szCs w:val="28"/>
          <w:shd w:val="clear" w:color="auto" w:fill="FFFFFF"/>
        </w:rPr>
      </w:pPr>
      <w:r w:rsidRPr="00A86835">
        <w:rPr>
          <w:color w:val="000000"/>
          <w:sz w:val="28"/>
          <w:szCs w:val="28"/>
          <w:shd w:val="clear" w:color="auto" w:fill="FFFFFF"/>
        </w:rPr>
        <w:t>Как правило, юридические действия и</w:t>
      </w:r>
      <w:r w:rsidRPr="00A86835">
        <w:rPr>
          <w:rStyle w:val="apple-converted-space"/>
          <w:color w:val="000000"/>
          <w:sz w:val="28"/>
          <w:szCs w:val="28"/>
          <w:shd w:val="clear" w:color="auto" w:fill="FFFFFF"/>
        </w:rPr>
        <w:t> </w:t>
      </w:r>
      <w:hyperlink r:id="rId7" w:tooltip="Сделка" w:history="1">
        <w:r w:rsidRPr="00A86835">
          <w:rPr>
            <w:rStyle w:val="a9"/>
            <w:color w:val="000000"/>
            <w:sz w:val="28"/>
            <w:szCs w:val="28"/>
            <w:u w:val="none"/>
            <w:shd w:val="clear" w:color="auto" w:fill="FFFFFF"/>
          </w:rPr>
          <w:t>сделки</w:t>
        </w:r>
      </w:hyperlink>
      <w:r w:rsidRPr="00A86835">
        <w:rPr>
          <w:rStyle w:val="apple-converted-space"/>
          <w:color w:val="000000"/>
          <w:sz w:val="28"/>
          <w:szCs w:val="28"/>
          <w:shd w:val="clear" w:color="auto" w:fill="FFFFFF"/>
        </w:rPr>
        <w:t> </w:t>
      </w:r>
      <w:r w:rsidRPr="00A86835">
        <w:rPr>
          <w:color w:val="000000"/>
          <w:sz w:val="28"/>
          <w:szCs w:val="28"/>
          <w:shd w:val="clear" w:color="auto" w:fill="FFFFFF"/>
        </w:rPr>
        <w:t>организации и</w:t>
      </w:r>
      <w:r w:rsidRPr="00A86835">
        <w:rPr>
          <w:rStyle w:val="apple-converted-space"/>
          <w:color w:val="000000"/>
          <w:sz w:val="28"/>
          <w:szCs w:val="28"/>
          <w:shd w:val="clear" w:color="auto" w:fill="FFFFFF"/>
        </w:rPr>
        <w:t> </w:t>
      </w:r>
      <w:hyperlink r:id="rId8" w:tooltip="Гражданин" w:history="1">
        <w:r w:rsidRPr="00A86835">
          <w:rPr>
            <w:rStyle w:val="a9"/>
            <w:color w:val="000000"/>
            <w:sz w:val="28"/>
            <w:szCs w:val="28"/>
            <w:u w:val="none"/>
            <w:shd w:val="clear" w:color="auto" w:fill="FFFFFF"/>
          </w:rPr>
          <w:t>граждане</w:t>
        </w:r>
      </w:hyperlink>
      <w:r w:rsidRPr="00A86835">
        <w:rPr>
          <w:rStyle w:val="apple-converted-space"/>
          <w:color w:val="000000"/>
          <w:sz w:val="28"/>
          <w:szCs w:val="28"/>
          <w:shd w:val="clear" w:color="auto" w:fill="FFFFFF"/>
        </w:rPr>
        <w:t> </w:t>
      </w:r>
      <w:r w:rsidRPr="00A86835">
        <w:rPr>
          <w:color w:val="000000"/>
          <w:sz w:val="28"/>
          <w:szCs w:val="28"/>
          <w:shd w:val="clear" w:color="auto" w:fill="FFFFFF"/>
        </w:rPr>
        <w:t>совершают сами, не обращаясь за помощью к третьим лицам. Однако действия, направленные на достижение определенных юридических последствий, в силу различных причин не всегда могут совершаться органами</w:t>
      </w:r>
      <w:r w:rsidRPr="00A86835">
        <w:rPr>
          <w:rStyle w:val="apple-converted-space"/>
          <w:color w:val="000000"/>
          <w:sz w:val="28"/>
          <w:szCs w:val="28"/>
          <w:shd w:val="clear" w:color="auto" w:fill="FFFFFF"/>
        </w:rPr>
        <w:t> </w:t>
      </w:r>
      <w:hyperlink r:id="rId9" w:tooltip="Юридическое лицо" w:history="1">
        <w:r w:rsidRPr="00A86835">
          <w:rPr>
            <w:rStyle w:val="a9"/>
            <w:color w:val="000000"/>
            <w:sz w:val="28"/>
            <w:szCs w:val="28"/>
            <w:u w:val="none"/>
            <w:shd w:val="clear" w:color="auto" w:fill="FFFFFF"/>
          </w:rPr>
          <w:t>юридического лица</w:t>
        </w:r>
      </w:hyperlink>
      <w:r w:rsidRPr="00A86835">
        <w:rPr>
          <w:rStyle w:val="apple-converted-space"/>
          <w:color w:val="000000"/>
          <w:sz w:val="28"/>
          <w:szCs w:val="28"/>
          <w:shd w:val="clear" w:color="auto" w:fill="FFFFFF"/>
        </w:rPr>
        <w:t> </w:t>
      </w:r>
      <w:r w:rsidRPr="00A86835">
        <w:rPr>
          <w:color w:val="000000"/>
          <w:sz w:val="28"/>
          <w:szCs w:val="28"/>
          <w:shd w:val="clear" w:color="auto" w:fill="FFFFFF"/>
        </w:rPr>
        <w:t>или гражданином непосредственно.</w:t>
      </w:r>
    </w:p>
    <w:p w:rsidR="00E31E4E" w:rsidRPr="00A86835" w:rsidRDefault="0021211A" w:rsidP="00A86835">
      <w:pPr>
        <w:pStyle w:val="a5"/>
        <w:spacing w:before="0" w:beforeAutospacing="0" w:after="0" w:afterAutospacing="0" w:line="360" w:lineRule="auto"/>
        <w:ind w:firstLine="708"/>
        <w:jc w:val="both"/>
        <w:rPr>
          <w:color w:val="000000"/>
          <w:sz w:val="28"/>
          <w:szCs w:val="28"/>
        </w:rPr>
      </w:pPr>
      <w:r w:rsidRPr="00A86835">
        <w:rPr>
          <w:color w:val="000000"/>
          <w:sz w:val="28"/>
          <w:szCs w:val="28"/>
        </w:rPr>
        <w:t>Причинами этого может быть следующее:</w:t>
      </w:r>
    </w:p>
    <w:p w:rsidR="00E31E4E" w:rsidRPr="00A86835" w:rsidRDefault="0021211A" w:rsidP="00A86835">
      <w:pPr>
        <w:pStyle w:val="a5"/>
        <w:spacing w:before="0" w:beforeAutospacing="0" w:after="0" w:afterAutospacing="0" w:line="360" w:lineRule="auto"/>
        <w:jc w:val="both"/>
        <w:rPr>
          <w:color w:val="000000"/>
          <w:sz w:val="28"/>
          <w:szCs w:val="28"/>
        </w:rPr>
      </w:pPr>
      <w:r w:rsidRPr="00A86835">
        <w:rPr>
          <w:color w:val="000000"/>
          <w:sz w:val="28"/>
          <w:szCs w:val="28"/>
        </w:rPr>
        <w:t>юридические причины:</w:t>
      </w:r>
    </w:p>
    <w:p w:rsidR="00E31E4E" w:rsidRPr="00A86835" w:rsidRDefault="0021211A" w:rsidP="00A86835">
      <w:pPr>
        <w:pStyle w:val="a5"/>
        <w:spacing w:before="0" w:beforeAutospacing="0" w:after="0" w:afterAutospacing="0" w:line="360" w:lineRule="auto"/>
        <w:jc w:val="both"/>
        <w:rPr>
          <w:color w:val="000000"/>
          <w:sz w:val="28"/>
          <w:szCs w:val="28"/>
        </w:rPr>
      </w:pPr>
      <w:r w:rsidRPr="00A86835">
        <w:rPr>
          <w:color w:val="000000"/>
          <w:sz w:val="28"/>
          <w:szCs w:val="28"/>
        </w:rPr>
        <w:t xml:space="preserve">неполная дееспособность лиц в возрасте до 18 лет; </w:t>
      </w:r>
    </w:p>
    <w:p w:rsidR="00E31E4E" w:rsidRPr="00A86835" w:rsidRDefault="0021211A" w:rsidP="00A86835">
      <w:pPr>
        <w:pStyle w:val="a5"/>
        <w:spacing w:before="0" w:beforeAutospacing="0" w:after="0" w:afterAutospacing="0" w:line="360" w:lineRule="auto"/>
        <w:jc w:val="both"/>
        <w:rPr>
          <w:color w:val="000000"/>
          <w:sz w:val="28"/>
          <w:szCs w:val="28"/>
        </w:rPr>
      </w:pPr>
      <w:r w:rsidRPr="00A86835">
        <w:rPr>
          <w:color w:val="000000"/>
          <w:sz w:val="28"/>
          <w:szCs w:val="28"/>
        </w:rPr>
        <w:t>ограниченная дееспособность гражданина;</w:t>
      </w:r>
    </w:p>
    <w:p w:rsidR="00E31E4E" w:rsidRPr="00A86835" w:rsidRDefault="0021211A" w:rsidP="00A86835">
      <w:pPr>
        <w:pStyle w:val="a5"/>
        <w:spacing w:before="0" w:beforeAutospacing="0" w:after="0" w:afterAutospacing="0" w:line="360" w:lineRule="auto"/>
        <w:jc w:val="both"/>
        <w:rPr>
          <w:color w:val="000000"/>
          <w:sz w:val="28"/>
          <w:szCs w:val="28"/>
        </w:rPr>
      </w:pPr>
      <w:r w:rsidRPr="00A86835">
        <w:rPr>
          <w:color w:val="000000"/>
          <w:sz w:val="28"/>
          <w:szCs w:val="28"/>
        </w:rPr>
        <w:t xml:space="preserve">признание гражданина недееспособным; </w:t>
      </w:r>
    </w:p>
    <w:p w:rsidR="00E31E4E" w:rsidRPr="00A86835" w:rsidRDefault="0021211A" w:rsidP="00A86835">
      <w:pPr>
        <w:pStyle w:val="a5"/>
        <w:spacing w:before="0" w:beforeAutospacing="0" w:after="0" w:afterAutospacing="0" w:line="360" w:lineRule="auto"/>
        <w:jc w:val="both"/>
        <w:rPr>
          <w:color w:val="000000"/>
          <w:sz w:val="28"/>
          <w:szCs w:val="28"/>
        </w:rPr>
      </w:pPr>
      <w:r w:rsidRPr="00A86835">
        <w:rPr>
          <w:color w:val="000000"/>
          <w:sz w:val="28"/>
          <w:szCs w:val="28"/>
        </w:rPr>
        <w:t xml:space="preserve">фактические причины: </w:t>
      </w:r>
    </w:p>
    <w:p w:rsidR="00E31E4E" w:rsidRPr="00A86835" w:rsidRDefault="0021211A" w:rsidP="00A86835">
      <w:pPr>
        <w:pStyle w:val="a5"/>
        <w:spacing w:before="0" w:beforeAutospacing="0" w:after="0" w:afterAutospacing="0" w:line="360" w:lineRule="auto"/>
        <w:jc w:val="both"/>
        <w:rPr>
          <w:color w:val="000000"/>
          <w:sz w:val="28"/>
          <w:szCs w:val="28"/>
        </w:rPr>
      </w:pPr>
      <w:r w:rsidRPr="00A86835">
        <w:rPr>
          <w:color w:val="000000"/>
          <w:sz w:val="28"/>
          <w:szCs w:val="28"/>
        </w:rPr>
        <w:t xml:space="preserve">юридическая неграмотность; </w:t>
      </w:r>
    </w:p>
    <w:p w:rsidR="0021211A" w:rsidRPr="00A86835" w:rsidRDefault="0021211A" w:rsidP="00A86835">
      <w:pPr>
        <w:pStyle w:val="a5"/>
        <w:spacing w:before="0" w:beforeAutospacing="0" w:after="0" w:afterAutospacing="0" w:line="360" w:lineRule="auto"/>
        <w:jc w:val="both"/>
        <w:rPr>
          <w:color w:val="000000"/>
          <w:sz w:val="28"/>
          <w:szCs w:val="28"/>
        </w:rPr>
      </w:pPr>
      <w:r w:rsidRPr="00A86835">
        <w:rPr>
          <w:color w:val="000000"/>
          <w:sz w:val="28"/>
          <w:szCs w:val="28"/>
        </w:rPr>
        <w:t xml:space="preserve">нежелание самостоятельно осуществлять права и обязанности; </w:t>
      </w:r>
    </w:p>
    <w:p w:rsidR="00E31E4E" w:rsidRPr="00A86835" w:rsidRDefault="0021211A" w:rsidP="00A86835">
      <w:pPr>
        <w:pStyle w:val="a5"/>
        <w:spacing w:before="0" w:beforeAutospacing="0" w:after="0" w:afterAutospacing="0" w:line="360" w:lineRule="auto"/>
        <w:jc w:val="both"/>
        <w:rPr>
          <w:color w:val="000000"/>
          <w:sz w:val="28"/>
          <w:szCs w:val="28"/>
        </w:rPr>
      </w:pPr>
      <w:r w:rsidRPr="00A86835">
        <w:rPr>
          <w:color w:val="000000"/>
          <w:sz w:val="28"/>
          <w:szCs w:val="28"/>
        </w:rPr>
        <w:t xml:space="preserve">болезнь; </w:t>
      </w:r>
    </w:p>
    <w:p w:rsidR="0021211A" w:rsidRPr="00A86835" w:rsidRDefault="0021211A" w:rsidP="00A86835">
      <w:pPr>
        <w:pStyle w:val="a5"/>
        <w:spacing w:before="0" w:beforeAutospacing="0" w:after="0" w:afterAutospacing="0" w:line="360" w:lineRule="auto"/>
        <w:jc w:val="both"/>
        <w:rPr>
          <w:color w:val="000000"/>
          <w:sz w:val="28"/>
          <w:szCs w:val="28"/>
        </w:rPr>
      </w:pPr>
      <w:r w:rsidRPr="00A86835">
        <w:rPr>
          <w:color w:val="000000"/>
          <w:sz w:val="28"/>
          <w:szCs w:val="28"/>
        </w:rPr>
        <w:t xml:space="preserve">отсутствие в данном месте; </w:t>
      </w:r>
    </w:p>
    <w:p w:rsidR="0021211A" w:rsidRPr="00A86835" w:rsidRDefault="0021211A" w:rsidP="00A86835">
      <w:pPr>
        <w:pStyle w:val="a5"/>
        <w:spacing w:before="0" w:beforeAutospacing="0" w:after="0" w:afterAutospacing="0" w:line="360" w:lineRule="auto"/>
        <w:jc w:val="both"/>
        <w:rPr>
          <w:color w:val="000000"/>
          <w:sz w:val="28"/>
          <w:szCs w:val="28"/>
        </w:rPr>
      </w:pPr>
      <w:r w:rsidRPr="00A86835">
        <w:rPr>
          <w:color w:val="000000"/>
          <w:sz w:val="28"/>
          <w:szCs w:val="28"/>
        </w:rPr>
        <w:t>загруженность органа юридического лица;</w:t>
      </w:r>
    </w:p>
    <w:p w:rsidR="00E31E4E" w:rsidRPr="00A86835" w:rsidRDefault="0021211A" w:rsidP="00A86835">
      <w:pPr>
        <w:pStyle w:val="a5"/>
        <w:spacing w:before="0" w:beforeAutospacing="0" w:after="0" w:afterAutospacing="0" w:line="360" w:lineRule="auto"/>
        <w:jc w:val="both"/>
        <w:rPr>
          <w:color w:val="000000"/>
          <w:sz w:val="28"/>
          <w:szCs w:val="28"/>
        </w:rPr>
      </w:pPr>
      <w:r w:rsidRPr="00A86835">
        <w:rPr>
          <w:color w:val="000000"/>
          <w:sz w:val="28"/>
          <w:szCs w:val="28"/>
        </w:rPr>
        <w:t>иные обстоятельства.</w:t>
      </w:r>
    </w:p>
    <w:p w:rsidR="00E31E4E" w:rsidRPr="00A86835" w:rsidRDefault="0021211A" w:rsidP="00A86835">
      <w:pPr>
        <w:pStyle w:val="a5"/>
        <w:spacing w:before="0" w:beforeAutospacing="0" w:after="0" w:afterAutospacing="0" w:line="360" w:lineRule="auto"/>
        <w:ind w:firstLine="708"/>
        <w:jc w:val="both"/>
        <w:rPr>
          <w:color w:val="000000"/>
          <w:sz w:val="28"/>
          <w:szCs w:val="28"/>
        </w:rPr>
      </w:pPr>
      <w:r w:rsidRPr="00A86835">
        <w:rPr>
          <w:color w:val="000000"/>
          <w:sz w:val="28"/>
          <w:szCs w:val="28"/>
        </w:rPr>
        <w:t>В таких случаях свои права и обязанности можно осуществить через представителя. Так, сделка совершенная одним лицом (представителем) от имени другого лица (представляемого) в силу полномочия, основанного на доверенности, указания закона либо акта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r w:rsidRPr="00A86835">
        <w:rPr>
          <w:rStyle w:val="a8"/>
          <w:color w:val="000000"/>
          <w:sz w:val="28"/>
          <w:szCs w:val="28"/>
        </w:rPr>
        <w:footnoteReference w:id="1"/>
      </w:r>
      <w:r w:rsidR="00A1039F">
        <w:rPr>
          <w:color w:val="000000"/>
          <w:sz w:val="28"/>
          <w:szCs w:val="28"/>
        </w:rPr>
        <w:t>.</w:t>
      </w:r>
    </w:p>
    <w:p w:rsidR="008C4F15" w:rsidRPr="00A86835" w:rsidRDefault="008C4F15" w:rsidP="00A86835">
      <w:pPr>
        <w:pStyle w:val="a5"/>
        <w:shd w:val="clear" w:color="auto" w:fill="FFFFFF"/>
        <w:spacing w:before="0" w:beforeAutospacing="0" w:after="0" w:afterAutospacing="0" w:line="360" w:lineRule="auto"/>
        <w:ind w:firstLine="708"/>
        <w:jc w:val="both"/>
        <w:rPr>
          <w:color w:val="000000"/>
          <w:sz w:val="28"/>
          <w:szCs w:val="28"/>
        </w:rPr>
      </w:pPr>
      <w:r w:rsidRPr="00A86835">
        <w:rPr>
          <w:color w:val="000000"/>
          <w:sz w:val="28"/>
          <w:szCs w:val="28"/>
          <w:shd w:val="clear" w:color="auto" w:fill="FFFFFF"/>
        </w:rPr>
        <w:t>Под</w:t>
      </w:r>
      <w:r w:rsidRPr="00A86835">
        <w:rPr>
          <w:rStyle w:val="apple-converted-space"/>
          <w:color w:val="000000"/>
          <w:sz w:val="28"/>
          <w:szCs w:val="28"/>
          <w:shd w:val="clear" w:color="auto" w:fill="FFFFFF"/>
        </w:rPr>
        <w:t> </w:t>
      </w:r>
      <w:r w:rsidRPr="00A86835">
        <w:rPr>
          <w:iCs/>
          <w:color w:val="000000"/>
          <w:sz w:val="28"/>
          <w:szCs w:val="28"/>
          <w:shd w:val="clear" w:color="auto" w:fill="FFFFFF"/>
        </w:rPr>
        <w:t>представительством</w:t>
      </w:r>
      <w:r w:rsidRPr="00A86835">
        <w:rPr>
          <w:rStyle w:val="apple-converted-space"/>
          <w:color w:val="000000"/>
          <w:sz w:val="28"/>
          <w:szCs w:val="28"/>
          <w:shd w:val="clear" w:color="auto" w:fill="FFFFFF"/>
        </w:rPr>
        <w:t> </w:t>
      </w:r>
      <w:r w:rsidRPr="00A86835">
        <w:rPr>
          <w:color w:val="000000"/>
          <w:sz w:val="28"/>
          <w:szCs w:val="28"/>
          <w:shd w:val="clear" w:color="auto" w:fill="FFFFFF"/>
        </w:rPr>
        <w:t>понимается совершение одним лицом</w:t>
      </w:r>
      <w:r w:rsidRPr="00A86835">
        <w:rPr>
          <w:iCs/>
          <w:color w:val="000000"/>
          <w:sz w:val="28"/>
          <w:szCs w:val="28"/>
          <w:shd w:val="clear" w:color="auto" w:fill="FFFFFF"/>
        </w:rPr>
        <w:t>(представителем)</w:t>
      </w:r>
      <w:r w:rsidRPr="00A86835">
        <w:rPr>
          <w:rStyle w:val="apple-converted-space"/>
          <w:color w:val="000000"/>
          <w:sz w:val="28"/>
          <w:szCs w:val="28"/>
          <w:shd w:val="clear" w:color="auto" w:fill="FFFFFF"/>
        </w:rPr>
        <w:t> </w:t>
      </w:r>
      <w:r w:rsidRPr="00A86835">
        <w:rPr>
          <w:color w:val="000000"/>
          <w:sz w:val="28"/>
          <w:szCs w:val="28"/>
          <w:shd w:val="clear" w:color="auto" w:fill="FFFFFF"/>
        </w:rPr>
        <w:t>в пределах имеющихся у него полномочий сделок и иных юридических действий от имени и в интересах другого лица</w:t>
      </w:r>
      <w:r w:rsidRPr="00A86835">
        <w:rPr>
          <w:rStyle w:val="apple-converted-space"/>
          <w:color w:val="000000"/>
          <w:sz w:val="28"/>
          <w:szCs w:val="28"/>
          <w:shd w:val="clear" w:color="auto" w:fill="FFFFFF"/>
        </w:rPr>
        <w:t> </w:t>
      </w:r>
      <w:r w:rsidRPr="00A86835">
        <w:rPr>
          <w:iCs/>
          <w:color w:val="000000"/>
          <w:sz w:val="28"/>
          <w:szCs w:val="28"/>
          <w:shd w:val="clear" w:color="auto" w:fill="FFFFFF"/>
        </w:rPr>
        <w:t>(представляемого)</w:t>
      </w:r>
      <w:r w:rsidRPr="00A86835">
        <w:rPr>
          <w:rStyle w:val="a8"/>
          <w:iCs/>
          <w:color w:val="000000"/>
          <w:sz w:val="28"/>
          <w:szCs w:val="28"/>
          <w:shd w:val="clear" w:color="auto" w:fill="FFFFFF"/>
        </w:rPr>
        <w:footnoteReference w:id="2"/>
      </w:r>
      <w:r w:rsidRPr="00A86835">
        <w:rPr>
          <w:iCs/>
          <w:color w:val="000000"/>
          <w:sz w:val="28"/>
          <w:szCs w:val="28"/>
          <w:shd w:val="clear" w:color="auto" w:fill="FFFFFF"/>
        </w:rPr>
        <w:t>.</w:t>
      </w:r>
    </w:p>
    <w:p w:rsidR="00E95A08" w:rsidRPr="00A86835" w:rsidRDefault="00E95A08" w:rsidP="00A86835">
      <w:pPr>
        <w:pStyle w:val="a5"/>
        <w:spacing w:before="0" w:beforeAutospacing="0" w:after="0" w:afterAutospacing="0" w:line="360" w:lineRule="auto"/>
        <w:jc w:val="both"/>
        <w:rPr>
          <w:color w:val="000000"/>
          <w:sz w:val="28"/>
          <w:szCs w:val="28"/>
          <w:shd w:val="clear" w:color="auto" w:fill="FFFFFF"/>
        </w:rPr>
      </w:pPr>
      <w:r w:rsidRPr="00A86835">
        <w:rPr>
          <w:color w:val="000000"/>
          <w:sz w:val="28"/>
          <w:szCs w:val="28"/>
          <w:shd w:val="clear" w:color="auto" w:fill="FFFFFF"/>
        </w:rPr>
        <w:t>В.А. Рясенцев при определении понятия представительства указывал, что оно являет собой деятельность одного лица (представителя) по осуществлению полномочия от имени и в интересах другого лица (представляемого)</w:t>
      </w:r>
      <w:r w:rsidRPr="00A86835">
        <w:rPr>
          <w:rStyle w:val="a8"/>
          <w:color w:val="000000"/>
          <w:sz w:val="28"/>
          <w:szCs w:val="28"/>
          <w:shd w:val="clear" w:color="auto" w:fill="FFFFFF"/>
        </w:rPr>
        <w:footnoteReference w:id="3"/>
      </w:r>
      <w:r w:rsidRPr="00A86835">
        <w:rPr>
          <w:color w:val="000000"/>
          <w:sz w:val="28"/>
          <w:szCs w:val="28"/>
          <w:shd w:val="clear" w:color="auto" w:fill="FFFFFF"/>
        </w:rPr>
        <w:t>. Е.Л. Невзгодина под представительством понимала правоотношение, в силу которого правомерные юридические действия, совершенные одним лицом (представителем) от имени другого лица (представляемого), непосредственно создают, изменяют или прекращают для последнего гражданские права и обязанности</w:t>
      </w:r>
      <w:r w:rsidRPr="00A86835">
        <w:rPr>
          <w:rStyle w:val="a8"/>
          <w:color w:val="000000"/>
          <w:sz w:val="28"/>
          <w:szCs w:val="28"/>
          <w:shd w:val="clear" w:color="auto" w:fill="FFFFFF"/>
        </w:rPr>
        <w:footnoteReference w:id="4"/>
      </w:r>
      <w:r w:rsidRPr="00A86835">
        <w:rPr>
          <w:color w:val="000000"/>
          <w:sz w:val="28"/>
          <w:szCs w:val="28"/>
          <w:shd w:val="clear" w:color="auto" w:fill="FFFFFF"/>
        </w:rPr>
        <w:t>.</w:t>
      </w:r>
    </w:p>
    <w:p w:rsidR="00E31E4E" w:rsidRPr="00A86835" w:rsidRDefault="0021211A" w:rsidP="00A86835">
      <w:pPr>
        <w:pStyle w:val="a5"/>
        <w:spacing w:before="0" w:beforeAutospacing="0" w:after="0" w:afterAutospacing="0" w:line="360" w:lineRule="auto"/>
        <w:ind w:firstLine="708"/>
        <w:jc w:val="both"/>
        <w:rPr>
          <w:color w:val="000000"/>
          <w:sz w:val="28"/>
          <w:szCs w:val="28"/>
        </w:rPr>
      </w:pPr>
      <w:r w:rsidRPr="00A86835">
        <w:rPr>
          <w:color w:val="000000"/>
          <w:sz w:val="28"/>
          <w:szCs w:val="28"/>
        </w:rPr>
        <w:t>Представительство-</w:t>
      </w:r>
      <w:r w:rsidR="00984E12" w:rsidRPr="00A86835">
        <w:rPr>
          <w:color w:val="000000"/>
          <w:sz w:val="28"/>
          <w:szCs w:val="28"/>
        </w:rPr>
        <w:t xml:space="preserve"> </w:t>
      </w:r>
      <w:r w:rsidRPr="00A86835">
        <w:rPr>
          <w:color w:val="000000"/>
          <w:sz w:val="28"/>
          <w:szCs w:val="28"/>
        </w:rPr>
        <w:t xml:space="preserve">сделка, совершенная одним лицом (представителем) от имени другого лица (представляемого) в силу полномочия, основанного на </w:t>
      </w:r>
      <w:r w:rsidRPr="00A86835">
        <w:rPr>
          <w:rStyle w:val="epm"/>
          <w:color w:val="000000"/>
          <w:sz w:val="28"/>
          <w:szCs w:val="28"/>
        </w:rPr>
        <w:t>доверенности</w:t>
      </w:r>
      <w:r w:rsidRPr="00A86835">
        <w:rPr>
          <w:color w:val="000000"/>
          <w:sz w:val="28"/>
          <w:szCs w:val="28"/>
        </w:rPr>
        <w:t xml:space="preserve">, указании </w:t>
      </w:r>
      <w:r w:rsidRPr="00A86835">
        <w:rPr>
          <w:rStyle w:val="r"/>
          <w:color w:val="000000"/>
          <w:sz w:val="28"/>
          <w:szCs w:val="28"/>
        </w:rPr>
        <w:t>закона</w:t>
      </w:r>
      <w:r w:rsidRPr="00A86835">
        <w:rPr>
          <w:color w:val="000000"/>
          <w:sz w:val="28"/>
          <w:szCs w:val="28"/>
        </w:rP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r w:rsidRPr="00A86835">
        <w:rPr>
          <w:rStyle w:val="a8"/>
          <w:color w:val="000000"/>
          <w:sz w:val="28"/>
          <w:szCs w:val="28"/>
        </w:rPr>
        <w:footnoteReference w:id="5"/>
      </w:r>
    </w:p>
    <w:p w:rsidR="00984E12" w:rsidRPr="00A86835" w:rsidRDefault="00984E12" w:rsidP="00A86835">
      <w:pPr>
        <w:pStyle w:val="a5"/>
        <w:spacing w:before="0" w:beforeAutospacing="0" w:after="0" w:afterAutospacing="0" w:line="360" w:lineRule="auto"/>
        <w:ind w:firstLine="708"/>
        <w:jc w:val="both"/>
        <w:rPr>
          <w:color w:val="000000"/>
          <w:sz w:val="28"/>
          <w:szCs w:val="28"/>
        </w:rPr>
      </w:pPr>
      <w:r w:rsidRPr="00A86835">
        <w:rPr>
          <w:color w:val="000000"/>
          <w:sz w:val="28"/>
          <w:szCs w:val="28"/>
          <w:shd w:val="clear" w:color="auto" w:fill="FFFFFF"/>
        </w:rPr>
        <w:t>С помощью представительства могут осуществляться не только имущественные, но и некоторые личные неимущественные права. Так, автор изобретения может через представителя оформить и подать заявку на получение патента. Однако не допускается совершение через представителя сделок, которые по своему характеру могут быть совершены только лично, а также других сделок в случаях, пред</w:t>
      </w:r>
      <w:r w:rsidR="00C84AF6" w:rsidRPr="00A86835">
        <w:rPr>
          <w:color w:val="000000"/>
          <w:sz w:val="28"/>
          <w:szCs w:val="28"/>
          <w:shd w:val="clear" w:color="auto" w:fill="FFFFFF"/>
        </w:rPr>
        <w:t>усмотренных законом</w:t>
      </w:r>
      <w:r w:rsidRPr="00A86835">
        <w:rPr>
          <w:color w:val="000000"/>
          <w:sz w:val="28"/>
          <w:szCs w:val="28"/>
          <w:shd w:val="clear" w:color="auto" w:fill="FFFFFF"/>
        </w:rPr>
        <w:t>. Так, только лично можно составить завещание, выдать доверенность, заключить договор пожизненного содержания с иждивением и др.</w:t>
      </w:r>
    </w:p>
    <w:p w:rsidR="00E31E4E" w:rsidRPr="00A86835" w:rsidRDefault="0021211A" w:rsidP="00A86835">
      <w:pPr>
        <w:pStyle w:val="a5"/>
        <w:spacing w:before="0" w:beforeAutospacing="0" w:after="0" w:afterAutospacing="0" w:line="360" w:lineRule="auto"/>
        <w:ind w:firstLine="708"/>
        <w:jc w:val="both"/>
        <w:rPr>
          <w:color w:val="000000"/>
          <w:sz w:val="28"/>
          <w:szCs w:val="28"/>
        </w:rPr>
      </w:pPr>
      <w:r w:rsidRPr="00A86835">
        <w:rPr>
          <w:color w:val="000000"/>
          <w:sz w:val="28"/>
          <w:szCs w:val="28"/>
        </w:rPr>
        <w:t>Полномочие — право выступать представителем другого лица, совершать юри</w:t>
      </w:r>
      <w:r w:rsidRPr="00A86835">
        <w:rPr>
          <w:color w:val="000000"/>
          <w:sz w:val="28"/>
          <w:szCs w:val="28"/>
        </w:rPr>
        <w:softHyphen/>
        <w:t>дически значимые действия для него.</w:t>
      </w:r>
    </w:p>
    <w:p w:rsidR="00E31E4E" w:rsidRPr="00A86835" w:rsidRDefault="0021211A" w:rsidP="00A86835">
      <w:pPr>
        <w:pStyle w:val="a5"/>
        <w:spacing w:before="0" w:beforeAutospacing="0" w:after="0" w:afterAutospacing="0" w:line="360" w:lineRule="auto"/>
        <w:ind w:firstLine="708"/>
        <w:jc w:val="both"/>
        <w:rPr>
          <w:color w:val="000000"/>
          <w:sz w:val="28"/>
          <w:szCs w:val="28"/>
        </w:rPr>
      </w:pPr>
      <w:r w:rsidRPr="00A86835">
        <w:rPr>
          <w:color w:val="000000"/>
          <w:sz w:val="28"/>
          <w:szCs w:val="28"/>
        </w:rPr>
        <w:t>Полномочия представителя могут явствовать из обстановки, в которой он действует. Это касается работников (продавцов, кассиров и т.п.), которые совершают ограниченный круг сделок от имени организации в определенном месте.</w:t>
      </w:r>
    </w:p>
    <w:p w:rsidR="0021211A" w:rsidRPr="00A86835" w:rsidRDefault="0021211A" w:rsidP="00A86835">
      <w:pPr>
        <w:pStyle w:val="a5"/>
        <w:spacing w:before="0" w:beforeAutospacing="0" w:after="0" w:afterAutospacing="0" w:line="360" w:lineRule="auto"/>
        <w:ind w:firstLine="708"/>
        <w:jc w:val="both"/>
        <w:rPr>
          <w:color w:val="000000"/>
          <w:sz w:val="28"/>
          <w:szCs w:val="28"/>
        </w:rPr>
      </w:pPr>
      <w:r w:rsidRPr="00A86835">
        <w:rPr>
          <w:color w:val="000000"/>
          <w:sz w:val="28"/>
          <w:szCs w:val="28"/>
        </w:rPr>
        <w:t>Предметом представительства являются юридические дей</w:t>
      </w:r>
      <w:r w:rsidRPr="00A86835">
        <w:rPr>
          <w:color w:val="000000"/>
          <w:sz w:val="28"/>
          <w:szCs w:val="28"/>
        </w:rPr>
        <w:softHyphen/>
        <w:t>ствия, в частности сделки (ст. 182 ГК</w:t>
      </w:r>
      <w:r w:rsidR="00A1039F">
        <w:rPr>
          <w:color w:val="000000"/>
          <w:sz w:val="28"/>
          <w:szCs w:val="28"/>
        </w:rPr>
        <w:t xml:space="preserve"> РФ</w:t>
      </w:r>
      <w:r w:rsidRPr="00A86835">
        <w:rPr>
          <w:color w:val="000000"/>
          <w:sz w:val="28"/>
          <w:szCs w:val="28"/>
        </w:rPr>
        <w:t>).</w:t>
      </w:r>
    </w:p>
    <w:p w:rsidR="00E31E4E" w:rsidRPr="00A86835" w:rsidRDefault="00E31E4E" w:rsidP="00A86835">
      <w:pPr>
        <w:pStyle w:val="a5"/>
        <w:spacing w:before="0" w:beforeAutospacing="0" w:after="0" w:afterAutospacing="0" w:line="360" w:lineRule="auto"/>
        <w:jc w:val="both"/>
        <w:rPr>
          <w:color w:val="000000"/>
          <w:sz w:val="28"/>
          <w:szCs w:val="28"/>
        </w:rPr>
      </w:pPr>
    </w:p>
    <w:p w:rsidR="0021211A" w:rsidRDefault="00D43E08" w:rsidP="00A1039F">
      <w:pPr>
        <w:pStyle w:val="a5"/>
        <w:numPr>
          <w:ilvl w:val="1"/>
          <w:numId w:val="3"/>
        </w:numPr>
        <w:spacing w:before="0" w:beforeAutospacing="0" w:after="0" w:afterAutospacing="0" w:line="360" w:lineRule="auto"/>
        <w:jc w:val="both"/>
        <w:rPr>
          <w:color w:val="000000"/>
          <w:sz w:val="28"/>
          <w:szCs w:val="28"/>
        </w:rPr>
      </w:pPr>
      <w:r w:rsidRPr="00A86835">
        <w:rPr>
          <w:color w:val="000000"/>
          <w:sz w:val="28"/>
          <w:szCs w:val="28"/>
        </w:rPr>
        <w:t>Субъекты представительства</w:t>
      </w:r>
      <w:r w:rsidR="00EE1A8B" w:rsidRPr="00A86835">
        <w:rPr>
          <w:color w:val="000000"/>
          <w:sz w:val="28"/>
          <w:szCs w:val="28"/>
        </w:rPr>
        <w:t>.</w:t>
      </w:r>
    </w:p>
    <w:p w:rsidR="00A1039F" w:rsidRPr="00A86835" w:rsidRDefault="00A1039F" w:rsidP="00A1039F">
      <w:pPr>
        <w:pStyle w:val="a5"/>
        <w:spacing w:before="0" w:beforeAutospacing="0" w:after="0" w:afterAutospacing="0" w:line="360" w:lineRule="auto"/>
        <w:ind w:left="1158"/>
        <w:jc w:val="both"/>
        <w:rPr>
          <w:color w:val="000000"/>
          <w:sz w:val="28"/>
          <w:szCs w:val="28"/>
        </w:rPr>
      </w:pPr>
    </w:p>
    <w:p w:rsidR="00FB7B2F" w:rsidRPr="00A86835" w:rsidRDefault="00FB7B2F" w:rsidP="00A86835">
      <w:pPr>
        <w:pStyle w:val="a5"/>
        <w:spacing w:before="0" w:beforeAutospacing="0" w:after="120" w:afterAutospacing="0" w:line="360" w:lineRule="auto"/>
        <w:ind w:firstLine="255"/>
        <w:jc w:val="both"/>
        <w:textAlignment w:val="baseline"/>
        <w:rPr>
          <w:color w:val="000000"/>
          <w:sz w:val="28"/>
          <w:szCs w:val="28"/>
        </w:rPr>
      </w:pPr>
      <w:r w:rsidRPr="00A86835">
        <w:rPr>
          <w:color w:val="000000"/>
          <w:sz w:val="28"/>
          <w:szCs w:val="28"/>
        </w:rPr>
        <w:t>Субъективные гражданские права и обязанности могут осуществляться не самими управомоченными и обязанными лицами, а их представителями (за исключением случаев, когда в силу указаний закона и самой сущности прав и обязанностей они могут осуществляться и исполняться только лично их носителями). Использование представительства как способа осуществления прав и исполнения обязанностей диктуется причинами юридического и фактического порядка.</w:t>
      </w:r>
    </w:p>
    <w:p w:rsidR="00FB7B2F" w:rsidRPr="00A86835" w:rsidRDefault="00FB7B2F" w:rsidP="00A86835">
      <w:pPr>
        <w:pStyle w:val="a5"/>
        <w:spacing w:before="0" w:beforeAutospacing="0" w:after="120" w:afterAutospacing="0" w:line="360" w:lineRule="auto"/>
        <w:ind w:firstLine="255"/>
        <w:jc w:val="both"/>
        <w:textAlignment w:val="baseline"/>
        <w:rPr>
          <w:color w:val="000000"/>
          <w:sz w:val="28"/>
          <w:szCs w:val="28"/>
        </w:rPr>
      </w:pPr>
      <w:r w:rsidRPr="00A86835">
        <w:rPr>
          <w:color w:val="000000"/>
          <w:sz w:val="28"/>
          <w:szCs w:val="28"/>
        </w:rPr>
        <w:t>К юридическим причинам относятся: неполная дееспособность лиц в возрасте до 18 лет; ограничение дееспособности гражданина; признание гражданина по основаниям, предусмотренным законом, недееспособным и т.п.</w:t>
      </w:r>
    </w:p>
    <w:p w:rsidR="00FB7B2F" w:rsidRPr="00A86835" w:rsidRDefault="00FB7B2F" w:rsidP="00A86835">
      <w:pPr>
        <w:pStyle w:val="a5"/>
        <w:spacing w:before="0" w:beforeAutospacing="0" w:after="120" w:afterAutospacing="0" w:line="360" w:lineRule="auto"/>
        <w:ind w:firstLine="255"/>
        <w:jc w:val="both"/>
        <w:textAlignment w:val="baseline"/>
        <w:rPr>
          <w:color w:val="000000"/>
          <w:sz w:val="28"/>
          <w:szCs w:val="28"/>
        </w:rPr>
      </w:pPr>
      <w:r w:rsidRPr="00A86835">
        <w:rPr>
          <w:color w:val="000000"/>
          <w:sz w:val="28"/>
          <w:szCs w:val="28"/>
        </w:rPr>
        <w:t>К фактическим причинам относятся: болезнь; юридическая неграмотность; нежелание управомоченного или обязанного лица осуществлять лично права и исполнять обязанности; загруженность органа юридического лица; отсутствие у субъекта специальных познаний и т.д</w:t>
      </w:r>
      <w:r w:rsidR="00EE1A8B" w:rsidRPr="00A86835">
        <w:rPr>
          <w:rStyle w:val="a8"/>
          <w:color w:val="000000"/>
          <w:sz w:val="28"/>
          <w:szCs w:val="28"/>
        </w:rPr>
        <w:footnoteReference w:id="6"/>
      </w:r>
      <w:r w:rsidRPr="00A86835">
        <w:rPr>
          <w:color w:val="000000"/>
          <w:sz w:val="28"/>
          <w:szCs w:val="28"/>
        </w:rPr>
        <w:t>.</w:t>
      </w:r>
    </w:p>
    <w:p w:rsidR="00E31E4E" w:rsidRPr="00A86835" w:rsidRDefault="0021211A"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В отношениях представительства принято различать трех субъектов - представляемого, представителя и третье лицо, с которым у представляемого возникает правовая связь благодаря действиям представителя.</w:t>
      </w:r>
    </w:p>
    <w:p w:rsidR="0021211A" w:rsidRPr="00A86835" w:rsidRDefault="0021211A"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В роли представляемого может выступать любой субъект гражданского права, - юридическое лицо или гражданин независимо от состояния дееспособности. Представителем же может являться не каждый, прежде всего это должны быть граждане, обладающие полной дееспособностью, в виде исключения в качестве представителей юридических лиц в сфере торговли и обслуживания могут вступать граждане, достигшие трудового совершеннолетия, т.е. 16 лет.</w:t>
      </w:r>
    </w:p>
    <w:p w:rsidR="00EE1A8B" w:rsidRPr="00A86835" w:rsidRDefault="00EE1A8B"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Специальные ограничения для отдельных граждан быть представителями других лиц могут быть предусмотрены только законом. Так, например, в соответствии со ст. 51 ГПК РФ судьи, следователи, прокуроры не могут быть представителями в суде, за исключением случаев участия их в процессе в качестве представителей соответствующих органов или законных представителей. А по правилам ст. 60 АПК помимо судей, следователей, прокуроров представителями в арбитражном суде не могут быть помощники судей и работники аппарата суда</w:t>
      </w:r>
      <w:r w:rsidRPr="00A86835">
        <w:rPr>
          <w:rStyle w:val="a8"/>
          <w:color w:val="000000"/>
          <w:sz w:val="28"/>
          <w:szCs w:val="28"/>
        </w:rPr>
        <w:footnoteReference w:id="7"/>
      </w:r>
      <w:r w:rsidRPr="00A86835">
        <w:rPr>
          <w:color w:val="000000"/>
          <w:sz w:val="28"/>
          <w:szCs w:val="28"/>
        </w:rPr>
        <w:t>.</w:t>
      </w:r>
    </w:p>
    <w:p w:rsidR="0021211A" w:rsidRPr="00A86835" w:rsidRDefault="0021211A"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 xml:space="preserve"> Юридические лица могут принимать на себя функции представителей, если это не расходится с теми целями и задачами, которые указаны в их учредительных документах. В соответствии со статьей 47 ГПК не вправе быть представителями в суде лица, исключенные из коллегии адвокатов, следователи, судьи, прокуроры, кроме случаев, когда они выступают в качестве уполномоченных соответствующего суда, прокуратуры или в качестве законных представителей.</w:t>
      </w:r>
    </w:p>
    <w:p w:rsidR="0021211A" w:rsidRPr="00A86835" w:rsidRDefault="0021211A"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В качестве третьего лица, с которым представляемый с помощью представителя заключает гражданско-правовую сделку или совершает иное юридическое действие, может выступать также любой субъект гражданского права. Закон лишь запрещает представителю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случая коммерческого представительства. Например, представитель не может сам купить имущество, которое поручил ему продать представляемый.</w:t>
      </w:r>
    </w:p>
    <w:p w:rsidR="00D43E08" w:rsidRPr="00A86835" w:rsidRDefault="0021211A" w:rsidP="00A86835">
      <w:pPr>
        <w:pStyle w:val="1"/>
        <w:shd w:val="clear" w:color="auto" w:fill="FFFFFF"/>
        <w:spacing w:after="375" w:line="360" w:lineRule="auto"/>
        <w:jc w:val="both"/>
        <w:rPr>
          <w:color w:val="000000"/>
          <w:sz w:val="28"/>
          <w:szCs w:val="28"/>
        </w:rPr>
      </w:pPr>
      <w:r w:rsidRPr="00A86835">
        <w:rPr>
          <w:color w:val="000000"/>
          <w:sz w:val="28"/>
          <w:szCs w:val="28"/>
        </w:rPr>
        <w:t xml:space="preserve"> </w:t>
      </w:r>
      <w:r w:rsidR="00D43E08" w:rsidRPr="00A86835">
        <w:rPr>
          <w:color w:val="000000"/>
          <w:sz w:val="28"/>
          <w:szCs w:val="28"/>
          <w:shd w:val="clear" w:color="auto" w:fill="FFFFFF"/>
        </w:rPr>
        <w:t xml:space="preserve">Правовые связи при представительстве имеют сложную структуру и складываются из трех следующих отношений: 1) между представляемым и представителем; 2) между представителем и третьим лицом; 3) между представляемым и третьим лицом. Первые два звена этой цепочки образуют соответственно внутреннюю и внешнюю стороны непосредственно представительства. Отношения между представляемым и третьим лицом являются результатом осуществления представительства и поэтому представительскими в точном смысле этого слова считаться не могут. </w:t>
      </w:r>
      <w:r w:rsidRPr="00A86835">
        <w:rPr>
          <w:color w:val="000000"/>
          <w:sz w:val="28"/>
          <w:szCs w:val="28"/>
        </w:rPr>
        <w:t xml:space="preserve"> </w:t>
      </w:r>
    </w:p>
    <w:p w:rsidR="00D43E08" w:rsidRPr="00D43E08" w:rsidRDefault="00D43E08" w:rsidP="00A86835">
      <w:pPr>
        <w:shd w:val="clear" w:color="auto" w:fill="FFFFFF"/>
        <w:spacing w:line="360" w:lineRule="auto"/>
        <w:ind w:firstLine="708"/>
        <w:jc w:val="both"/>
        <w:rPr>
          <w:color w:val="000000"/>
          <w:sz w:val="28"/>
          <w:szCs w:val="28"/>
        </w:rPr>
      </w:pPr>
      <w:r w:rsidRPr="00D43E08">
        <w:rPr>
          <w:color w:val="000000"/>
          <w:sz w:val="28"/>
          <w:szCs w:val="28"/>
        </w:rPr>
        <w:t>Представительство необходимо отличать от внешне сходных с ним, но имеющих иную юридическую природу действий участников гражданских правоотношений. Так, деятельность представителя не следует отождествлять с выполнением функций посланца и посредника. Представитель хотя и действует от имени представляемого, однако выражает при совершении сделок и других юридических действий свою собственную волю. С этим обстоятельством, в частности, связаны повышенные требования к его дееспособности, а также прямая зависимость действительности совершенных им сделок с правильным формированием его внутренней воли и адекватным ее внешним выражением. В отличие от представителя посланец (посыльный) лишь передает волю (мнение, желание) одного лица другому, но свою собственную волю не выражает. Из этого, в частности, следует, что посланцем может быть и недееспособное лицо.</w:t>
      </w:r>
    </w:p>
    <w:p w:rsidR="00D43E08" w:rsidRPr="00D43E08" w:rsidRDefault="00D43E08" w:rsidP="00A86835">
      <w:pPr>
        <w:shd w:val="clear" w:color="auto" w:fill="FFFFFF"/>
        <w:spacing w:line="360" w:lineRule="auto"/>
        <w:ind w:firstLine="708"/>
        <w:jc w:val="both"/>
        <w:rPr>
          <w:color w:val="000000"/>
          <w:sz w:val="28"/>
          <w:szCs w:val="28"/>
        </w:rPr>
      </w:pPr>
      <w:r w:rsidRPr="00D43E08">
        <w:rPr>
          <w:color w:val="000000"/>
          <w:sz w:val="28"/>
          <w:szCs w:val="28"/>
        </w:rPr>
        <w:t>По признаку выражения воли при совершении сделки представитель отличается и от простого рукоприкладчика, т. е. лица, подписывающего сделку по просьбе другого лица, который вследствие физического недостатка, болезни или по каким-либо иным причинам не может подписаться собственноручно (ч. 3 ст. 160 ГК). Рукоприкладчик в данном случае не выражает собственной воли и не передает воли такого гражданина, а лишь подтверждает тот факт, что гражданин выразил свою волю на сделку.</w:t>
      </w:r>
    </w:p>
    <w:p w:rsidR="00D43E08" w:rsidRPr="00D43E08" w:rsidRDefault="00D43E08" w:rsidP="00A86835">
      <w:pPr>
        <w:shd w:val="clear" w:color="auto" w:fill="FFFFFF"/>
        <w:spacing w:line="360" w:lineRule="auto"/>
        <w:jc w:val="both"/>
        <w:rPr>
          <w:color w:val="000000"/>
          <w:sz w:val="28"/>
          <w:szCs w:val="28"/>
        </w:rPr>
      </w:pPr>
      <w:r w:rsidRPr="00D43E08">
        <w:rPr>
          <w:color w:val="000000"/>
          <w:sz w:val="28"/>
          <w:szCs w:val="28"/>
        </w:rPr>
        <w:t>Посредник (брокер), как и представитель, совершает активные юридические действия, имеющие волевой характер. Однако его действия лишь способствуют заключению договора между сторонами, но сами по себе юридически стороны не связывают. Посредник может подыскать потенциальных партнеров, провести переговоры о заключении сделки с каждым из них, но волю на совершение сделки выражают сами ее будущие участники. Деятельность же представителя не сводится только к такой технической помощи, а выражается в установлении правовых отношений между представляемым и третьим лицом.</w:t>
      </w:r>
    </w:p>
    <w:p w:rsidR="00D43E08" w:rsidRPr="00D43E08" w:rsidRDefault="00D43E08" w:rsidP="00A86835">
      <w:pPr>
        <w:shd w:val="clear" w:color="auto" w:fill="FFFFFF"/>
        <w:spacing w:line="360" w:lineRule="auto"/>
        <w:ind w:firstLine="708"/>
        <w:jc w:val="both"/>
        <w:rPr>
          <w:color w:val="000000"/>
          <w:sz w:val="28"/>
          <w:szCs w:val="28"/>
        </w:rPr>
      </w:pPr>
      <w:r w:rsidRPr="00D43E08">
        <w:rPr>
          <w:color w:val="000000"/>
          <w:sz w:val="28"/>
          <w:szCs w:val="28"/>
        </w:rPr>
        <w:t>Деятельность представителя весьма близка и к деятельности комиссионера, который не просто оказывает своим клиентам техническую помощь, но и заключает в их интересах гражданско-правовые сделки. Однако в отличие от представителя комиссионер, например комиссионный магазин, совершает сделки с третьими лицами от собственного имени и сам приобретает по ним права и обязанности, которые в последующем передает своим клиентам. Аналогичные отличия имеются между представителем и другими лицами, действующими хотя и в чужих интересах, но от собственного имени (конкурсные управляющие при банкротстве, душеприказчики при наследовании и др.)</w:t>
      </w:r>
      <w:r w:rsidRPr="00A86835">
        <w:rPr>
          <w:rStyle w:val="a8"/>
          <w:color w:val="000000"/>
          <w:sz w:val="28"/>
          <w:szCs w:val="28"/>
        </w:rPr>
        <w:footnoteReference w:id="8"/>
      </w:r>
      <w:r w:rsidRPr="00D43E08">
        <w:rPr>
          <w:color w:val="000000"/>
          <w:sz w:val="28"/>
          <w:szCs w:val="28"/>
        </w:rPr>
        <w:t>.</w:t>
      </w:r>
    </w:p>
    <w:p w:rsidR="00E31E4E" w:rsidRPr="00A86835" w:rsidRDefault="00E31E4E" w:rsidP="00A86835">
      <w:pPr>
        <w:pStyle w:val="a5"/>
        <w:shd w:val="clear" w:color="auto" w:fill="FFFFFF"/>
        <w:spacing w:before="0" w:beforeAutospacing="0" w:after="0" w:afterAutospacing="0" w:line="360" w:lineRule="auto"/>
        <w:jc w:val="both"/>
        <w:rPr>
          <w:color w:val="000000"/>
          <w:sz w:val="28"/>
          <w:szCs w:val="28"/>
        </w:rPr>
      </w:pPr>
    </w:p>
    <w:p w:rsidR="0021211A" w:rsidRPr="00A86835" w:rsidRDefault="00E31E4E" w:rsidP="00A86835">
      <w:pPr>
        <w:pStyle w:val="a5"/>
        <w:shd w:val="clear" w:color="auto" w:fill="FFFFFF"/>
        <w:spacing w:before="0" w:beforeAutospacing="0" w:after="0" w:afterAutospacing="0" w:line="360" w:lineRule="auto"/>
        <w:ind w:firstLine="708"/>
        <w:jc w:val="both"/>
        <w:rPr>
          <w:color w:val="000000"/>
          <w:sz w:val="28"/>
          <w:szCs w:val="28"/>
        </w:rPr>
      </w:pPr>
      <w:r w:rsidRPr="00A86835">
        <w:rPr>
          <w:color w:val="000000"/>
          <w:sz w:val="28"/>
          <w:szCs w:val="28"/>
        </w:rPr>
        <w:t xml:space="preserve">1.3 </w:t>
      </w:r>
      <w:r w:rsidR="00D43E08" w:rsidRPr="00A86835">
        <w:rPr>
          <w:color w:val="000000"/>
          <w:sz w:val="28"/>
          <w:szCs w:val="28"/>
        </w:rPr>
        <w:t xml:space="preserve"> Основания возникновения и виды представительства</w:t>
      </w:r>
    </w:p>
    <w:p w:rsidR="00D43E08" w:rsidRPr="00A86835" w:rsidRDefault="00D43E08" w:rsidP="00A86835">
      <w:pPr>
        <w:pStyle w:val="a5"/>
        <w:shd w:val="clear" w:color="auto" w:fill="FFFFFF"/>
        <w:spacing w:before="0" w:beforeAutospacing="0" w:after="0" w:afterAutospacing="0" w:line="360" w:lineRule="auto"/>
        <w:ind w:firstLine="708"/>
        <w:jc w:val="both"/>
        <w:rPr>
          <w:color w:val="000000"/>
          <w:sz w:val="28"/>
          <w:szCs w:val="28"/>
        </w:rPr>
      </w:pPr>
    </w:p>
    <w:p w:rsidR="00055036" w:rsidRPr="00A86835" w:rsidRDefault="00055036" w:rsidP="00A1039F">
      <w:pPr>
        <w:pStyle w:val="1"/>
        <w:shd w:val="clear" w:color="auto" w:fill="FFFFFF"/>
        <w:spacing w:line="360" w:lineRule="auto"/>
        <w:ind w:firstLine="708"/>
        <w:jc w:val="both"/>
        <w:rPr>
          <w:color w:val="000000"/>
          <w:sz w:val="28"/>
          <w:szCs w:val="28"/>
          <w:shd w:val="clear" w:color="auto" w:fill="FFFFFF"/>
        </w:rPr>
      </w:pPr>
      <w:r w:rsidRPr="00A86835">
        <w:rPr>
          <w:color w:val="000000"/>
          <w:sz w:val="28"/>
          <w:szCs w:val="28"/>
          <w:shd w:val="clear" w:color="auto" w:fill="FFFFFF"/>
        </w:rPr>
        <w:t xml:space="preserve">Возникновение у представителя необходимого полномочия закон связывает прежде всего с волеизъявлением представляемого, а также с другими юридическими фактами, специально указанными в законе. </w:t>
      </w:r>
      <w:r w:rsidR="00984E12" w:rsidRPr="00A86835">
        <w:rPr>
          <w:color w:val="000000"/>
          <w:sz w:val="28"/>
          <w:szCs w:val="28"/>
          <w:shd w:val="clear" w:color="auto" w:fill="FFFFFF"/>
        </w:rPr>
        <w:t>Полномочие представителя представляет собой один из наиболее оригинальных правовых феноменов. Оно дает возможность представителю совершать юридические действия от имени представляемого с непосредственным изменением правовой сферы последнего</w:t>
      </w:r>
      <w:r w:rsidR="00984E12" w:rsidRPr="00A86835">
        <w:rPr>
          <w:rStyle w:val="a8"/>
          <w:color w:val="000000"/>
          <w:sz w:val="28"/>
          <w:szCs w:val="28"/>
          <w:shd w:val="clear" w:color="auto" w:fill="FFFFFF"/>
        </w:rPr>
        <w:footnoteReference w:id="9"/>
      </w:r>
      <w:r w:rsidR="00984E12" w:rsidRPr="00A86835">
        <w:rPr>
          <w:color w:val="000000"/>
          <w:sz w:val="28"/>
          <w:szCs w:val="28"/>
          <w:shd w:val="clear" w:color="auto" w:fill="FFFFFF"/>
        </w:rPr>
        <w:t>.</w:t>
      </w:r>
      <w:r w:rsidR="00C84AF6" w:rsidRPr="00A86835">
        <w:rPr>
          <w:color w:val="000000"/>
          <w:sz w:val="28"/>
          <w:szCs w:val="28"/>
          <w:shd w:val="clear" w:color="auto" w:fill="FFFFFF"/>
        </w:rPr>
        <w:t xml:space="preserve"> </w:t>
      </w:r>
      <w:r w:rsidRPr="00A86835">
        <w:rPr>
          <w:color w:val="000000"/>
          <w:sz w:val="28"/>
          <w:szCs w:val="28"/>
          <w:shd w:val="clear" w:color="auto" w:fill="FFFFFF"/>
        </w:rPr>
        <w:t>Согласно ст. 182 ГК полномочия представителя могут основываться на доверенности, административном акте или законе. Объем и характер полномочий представителя, а также условия их осуществления прямо зависят от лежащих в основе представительства юридических фактов. Соответственно различаются виды представительств:</w:t>
      </w:r>
    </w:p>
    <w:p w:rsidR="0021211A" w:rsidRPr="00A86835" w:rsidRDefault="0021211A" w:rsidP="00A86835">
      <w:pPr>
        <w:pStyle w:val="a5"/>
        <w:shd w:val="clear" w:color="auto" w:fill="FFFFFF"/>
        <w:spacing w:before="0" w:beforeAutospacing="0" w:after="0" w:afterAutospacing="0" w:line="360" w:lineRule="auto"/>
        <w:jc w:val="both"/>
        <w:rPr>
          <w:color w:val="000000"/>
          <w:sz w:val="28"/>
          <w:szCs w:val="28"/>
        </w:rPr>
      </w:pPr>
      <w:r w:rsidRPr="00A86835">
        <w:rPr>
          <w:color w:val="000000"/>
          <w:sz w:val="28"/>
          <w:szCs w:val="28"/>
        </w:rPr>
        <w:t>-</w:t>
      </w:r>
      <w:r w:rsidR="00E31E4E" w:rsidRPr="00A86835">
        <w:rPr>
          <w:color w:val="000000"/>
          <w:sz w:val="28"/>
          <w:szCs w:val="28"/>
        </w:rPr>
        <w:t xml:space="preserve"> </w:t>
      </w:r>
      <w:r w:rsidRPr="00A86835">
        <w:rPr>
          <w:color w:val="000000"/>
          <w:sz w:val="28"/>
          <w:szCs w:val="28"/>
        </w:rPr>
        <w:t>по доверенности или договору;</w:t>
      </w:r>
    </w:p>
    <w:p w:rsidR="0021211A" w:rsidRPr="00A86835" w:rsidRDefault="0021211A" w:rsidP="00A86835">
      <w:pPr>
        <w:pStyle w:val="a5"/>
        <w:shd w:val="clear" w:color="auto" w:fill="FFFFFF"/>
        <w:spacing w:before="0" w:beforeAutospacing="0" w:after="0" w:afterAutospacing="0" w:line="360" w:lineRule="auto"/>
        <w:jc w:val="both"/>
        <w:rPr>
          <w:color w:val="000000"/>
          <w:sz w:val="28"/>
          <w:szCs w:val="28"/>
        </w:rPr>
      </w:pPr>
      <w:r w:rsidRPr="00A86835">
        <w:rPr>
          <w:color w:val="000000"/>
          <w:sz w:val="28"/>
          <w:szCs w:val="28"/>
        </w:rPr>
        <w:t xml:space="preserve">- </w:t>
      </w:r>
      <w:r w:rsidR="00984E12" w:rsidRPr="00A86835">
        <w:rPr>
          <w:color w:val="000000"/>
          <w:sz w:val="28"/>
          <w:szCs w:val="28"/>
        </w:rPr>
        <w:t>основанное на административном акте</w:t>
      </w:r>
      <w:r w:rsidRPr="00A86835">
        <w:rPr>
          <w:color w:val="000000"/>
          <w:sz w:val="28"/>
          <w:szCs w:val="28"/>
        </w:rPr>
        <w:t>;</w:t>
      </w:r>
    </w:p>
    <w:p w:rsidR="0021211A" w:rsidRPr="00A86835" w:rsidRDefault="0021211A" w:rsidP="00A86835">
      <w:pPr>
        <w:pStyle w:val="a5"/>
        <w:shd w:val="clear" w:color="auto" w:fill="FFFFFF"/>
        <w:spacing w:before="0" w:beforeAutospacing="0" w:after="0" w:afterAutospacing="0" w:line="360" w:lineRule="auto"/>
        <w:jc w:val="both"/>
        <w:rPr>
          <w:color w:val="000000"/>
          <w:sz w:val="28"/>
          <w:szCs w:val="28"/>
        </w:rPr>
      </w:pPr>
      <w:r w:rsidRPr="00A86835">
        <w:rPr>
          <w:color w:val="000000"/>
          <w:sz w:val="28"/>
          <w:szCs w:val="28"/>
        </w:rPr>
        <w:t>-</w:t>
      </w:r>
      <w:r w:rsidR="00E31E4E" w:rsidRPr="00A86835">
        <w:rPr>
          <w:color w:val="000000"/>
          <w:sz w:val="28"/>
          <w:szCs w:val="28"/>
        </w:rPr>
        <w:t xml:space="preserve"> </w:t>
      </w:r>
      <w:r w:rsidRPr="00A86835">
        <w:rPr>
          <w:color w:val="000000"/>
          <w:sz w:val="28"/>
          <w:szCs w:val="28"/>
        </w:rPr>
        <w:t>в силу закона.</w:t>
      </w:r>
    </w:p>
    <w:p w:rsidR="00C84AF6" w:rsidRPr="00A86835" w:rsidRDefault="0021211A" w:rsidP="00A86835">
      <w:pPr>
        <w:pStyle w:val="a5"/>
        <w:shd w:val="clear" w:color="auto" w:fill="FFFFFF"/>
        <w:spacing w:before="0" w:beforeAutospacing="0" w:after="0" w:afterAutospacing="0" w:line="360" w:lineRule="auto"/>
        <w:jc w:val="both"/>
        <w:rPr>
          <w:color w:val="000000"/>
          <w:sz w:val="28"/>
          <w:szCs w:val="28"/>
          <w:shd w:val="clear" w:color="auto" w:fill="FFFFFF"/>
        </w:rPr>
      </w:pPr>
      <w:r w:rsidRPr="00A86835">
        <w:rPr>
          <w:color w:val="000000"/>
          <w:sz w:val="28"/>
          <w:szCs w:val="28"/>
          <w:shd w:val="clear" w:color="auto" w:fill="FFFFFF"/>
        </w:rPr>
        <w:t xml:space="preserve">         </w:t>
      </w:r>
      <w:r w:rsidR="00E31E4E" w:rsidRPr="00A86835">
        <w:rPr>
          <w:color w:val="000000"/>
          <w:sz w:val="28"/>
          <w:szCs w:val="28"/>
          <w:shd w:val="clear" w:color="auto" w:fill="FFFFFF"/>
        </w:rPr>
        <w:tab/>
      </w:r>
      <w:r w:rsidR="00E31E4E" w:rsidRPr="00A86835">
        <w:rPr>
          <w:color w:val="000000"/>
          <w:sz w:val="28"/>
          <w:szCs w:val="28"/>
        </w:rPr>
        <w:t xml:space="preserve"> </w:t>
      </w:r>
      <w:r w:rsidR="00055036" w:rsidRPr="00A86835">
        <w:rPr>
          <w:color w:val="000000"/>
          <w:sz w:val="28"/>
          <w:szCs w:val="28"/>
          <w:shd w:val="clear" w:color="auto" w:fill="FFFFFF"/>
        </w:rPr>
        <w:t>Договорное представительство включает в себя две группы отношений: внутреннее отношение, возникающее при взаимном согласовании воли представляемого и представителя, а также внешнее отношение, возникающее вследствие реализации представителем своих полномочий перед третьим лицом от имени представляемого.</w:t>
      </w:r>
      <w:r w:rsidR="00055036" w:rsidRPr="00A86835">
        <w:rPr>
          <w:rStyle w:val="apple-converted-space"/>
          <w:color w:val="000000"/>
          <w:sz w:val="28"/>
          <w:szCs w:val="28"/>
          <w:shd w:val="clear" w:color="auto" w:fill="FFFFFF"/>
        </w:rPr>
        <w:t> </w:t>
      </w:r>
      <w:r w:rsidR="00055036" w:rsidRPr="00A86835">
        <w:rPr>
          <w:color w:val="000000"/>
          <w:sz w:val="28"/>
          <w:szCs w:val="28"/>
        </w:rPr>
        <w:br/>
      </w:r>
      <w:r w:rsidR="00055036" w:rsidRPr="00A86835">
        <w:rPr>
          <w:color w:val="000000"/>
          <w:sz w:val="28"/>
          <w:szCs w:val="28"/>
          <w:shd w:val="clear" w:color="auto" w:fill="FFFFFF"/>
        </w:rPr>
        <w:t>Необходимым условием возникновения отношения договорного представительства является свободная воля его субъектов.</w:t>
      </w:r>
      <w:r w:rsidR="00055036" w:rsidRPr="00A86835">
        <w:rPr>
          <w:rStyle w:val="apple-converted-space"/>
          <w:color w:val="000000"/>
          <w:sz w:val="28"/>
          <w:szCs w:val="28"/>
          <w:shd w:val="clear" w:color="auto" w:fill="FFFFFF"/>
        </w:rPr>
        <w:t> </w:t>
      </w:r>
      <w:r w:rsidR="00055036" w:rsidRPr="00A86835">
        <w:rPr>
          <w:color w:val="000000"/>
          <w:sz w:val="28"/>
          <w:szCs w:val="28"/>
        </w:rPr>
        <w:br/>
      </w:r>
      <w:r w:rsidR="00055036" w:rsidRPr="00A86835">
        <w:rPr>
          <w:color w:val="000000"/>
          <w:sz w:val="28"/>
          <w:szCs w:val="28"/>
          <w:shd w:val="clear" w:color="auto" w:fill="FFFFFF"/>
        </w:rPr>
        <w:t>Основанием возникновения правоотношения договорного представительства является договор, а доверенность выступает лишь способом внешнего выражения полномочия представителя перед третьими лицами.</w:t>
      </w:r>
      <w:r w:rsidR="00055036" w:rsidRPr="00A86835">
        <w:rPr>
          <w:rStyle w:val="apple-converted-space"/>
          <w:color w:val="000000"/>
          <w:sz w:val="28"/>
          <w:szCs w:val="28"/>
          <w:shd w:val="clear" w:color="auto" w:fill="FFFFFF"/>
        </w:rPr>
        <w:t> </w:t>
      </w:r>
      <w:r w:rsidR="00055036" w:rsidRPr="00A86835">
        <w:rPr>
          <w:color w:val="000000"/>
          <w:sz w:val="28"/>
          <w:szCs w:val="28"/>
        </w:rPr>
        <w:br/>
      </w:r>
      <w:r w:rsidR="00055036" w:rsidRPr="00A86835">
        <w:rPr>
          <w:color w:val="000000"/>
          <w:sz w:val="28"/>
          <w:szCs w:val="28"/>
          <w:shd w:val="clear" w:color="auto" w:fill="FFFFFF"/>
        </w:rPr>
        <w:t>Основными договорными конструкциями, являющимися основанием возникновения договорного представительства, являются договор поручения и агентский договор.</w:t>
      </w:r>
    </w:p>
    <w:p w:rsidR="00C84AF6" w:rsidRPr="00A86835" w:rsidRDefault="00055036" w:rsidP="00A86835">
      <w:pPr>
        <w:pStyle w:val="a5"/>
        <w:shd w:val="clear" w:color="auto" w:fill="FFFFFF"/>
        <w:spacing w:before="0" w:beforeAutospacing="0" w:after="0" w:afterAutospacing="0" w:line="360" w:lineRule="auto"/>
        <w:ind w:firstLine="708"/>
        <w:jc w:val="both"/>
        <w:rPr>
          <w:rStyle w:val="apple-converted-space"/>
          <w:color w:val="000000"/>
          <w:sz w:val="28"/>
          <w:szCs w:val="28"/>
          <w:shd w:val="clear" w:color="auto" w:fill="FFFFFF"/>
        </w:rPr>
      </w:pPr>
      <w:r w:rsidRPr="00A86835">
        <w:rPr>
          <w:color w:val="000000"/>
          <w:sz w:val="28"/>
          <w:szCs w:val="28"/>
          <w:shd w:val="clear" w:color="auto" w:fill="FFFFFF"/>
        </w:rPr>
        <w:t>Согласно ст. 971 ГК РФ в предмет договора поручения входит совершение поверенным только юридических действий. Вместе с тем отношения представительства включают совершение представителем не только юридических, но и тесно связанных с ними фактических действий. Поэтому представляется более удачной конструкция агентского договора, заключенного по модели договора поручения (агент действует от имени и за счет принципала), поскольку в предмет агентского договора включается совершение агентом не только юридических, но и иных действий (п. 1 ст. 1005 ГК РФ).</w:t>
      </w:r>
      <w:r w:rsidRPr="00A86835">
        <w:rPr>
          <w:rStyle w:val="apple-converted-space"/>
          <w:color w:val="000000"/>
          <w:sz w:val="28"/>
          <w:szCs w:val="28"/>
          <w:shd w:val="clear" w:color="auto" w:fill="FFFFFF"/>
        </w:rPr>
        <w:t> </w:t>
      </w:r>
    </w:p>
    <w:p w:rsidR="00E31E4E" w:rsidRPr="00A86835" w:rsidRDefault="00055036" w:rsidP="00A86835">
      <w:pPr>
        <w:pStyle w:val="a5"/>
        <w:shd w:val="clear" w:color="auto" w:fill="FFFFFF"/>
        <w:spacing w:before="0" w:beforeAutospacing="0" w:after="0" w:afterAutospacing="0" w:line="360" w:lineRule="auto"/>
        <w:jc w:val="both"/>
        <w:rPr>
          <w:color w:val="000000"/>
          <w:sz w:val="28"/>
          <w:szCs w:val="28"/>
        </w:rPr>
      </w:pPr>
      <w:r w:rsidRPr="00A86835">
        <w:rPr>
          <w:color w:val="000000"/>
          <w:sz w:val="28"/>
          <w:szCs w:val="28"/>
          <w:shd w:val="clear" w:color="auto" w:fill="FFFFFF"/>
        </w:rPr>
        <w:t>Прочие виды поименованных в ГК РФ договоров (например, комиссия, договор возмездного оказания услуг, договор доверительного управления) не могут порождать правоотношение представительства, поскольку не предполагают возможность представителя действовать от имени и за счет представляемого</w:t>
      </w:r>
      <w:r w:rsidRPr="00A86835">
        <w:rPr>
          <w:rStyle w:val="a8"/>
          <w:color w:val="000000"/>
          <w:sz w:val="28"/>
          <w:szCs w:val="28"/>
          <w:shd w:val="clear" w:color="auto" w:fill="FFFFFF"/>
        </w:rPr>
        <w:footnoteReference w:id="10"/>
      </w:r>
      <w:r w:rsidRPr="00A86835">
        <w:rPr>
          <w:color w:val="000000"/>
          <w:sz w:val="28"/>
          <w:szCs w:val="28"/>
          <w:shd w:val="clear" w:color="auto" w:fill="FFFFFF"/>
        </w:rPr>
        <w:t>.</w:t>
      </w:r>
      <w:r w:rsidRPr="00A86835">
        <w:rPr>
          <w:rStyle w:val="apple-converted-space"/>
          <w:color w:val="000000"/>
          <w:sz w:val="28"/>
          <w:szCs w:val="28"/>
          <w:shd w:val="clear" w:color="auto" w:fill="FFFFFF"/>
        </w:rPr>
        <w:t> </w:t>
      </w:r>
    </w:p>
    <w:p w:rsidR="00E31E4E" w:rsidRPr="00A86835" w:rsidRDefault="00984E12" w:rsidP="00A86835">
      <w:pPr>
        <w:pStyle w:val="a5"/>
        <w:shd w:val="clear" w:color="auto" w:fill="FFFFFF"/>
        <w:spacing w:before="0" w:beforeAutospacing="0" w:after="0" w:afterAutospacing="0" w:line="360" w:lineRule="auto"/>
        <w:ind w:firstLine="708"/>
        <w:jc w:val="both"/>
        <w:rPr>
          <w:color w:val="000000"/>
          <w:sz w:val="28"/>
          <w:szCs w:val="28"/>
        </w:rPr>
      </w:pPr>
      <w:r w:rsidRPr="00A86835">
        <w:rPr>
          <w:color w:val="000000"/>
          <w:sz w:val="28"/>
          <w:szCs w:val="28"/>
          <w:shd w:val="clear" w:color="auto" w:fill="FFFFFF"/>
        </w:rPr>
        <w:t>Представительство, основанное на административном акте, есть такое представительство, при котором представитель обязуется действовать от имени представляемого в силу административного распоряжения последнего. Чаще всего оно имеет место тогда, когда орган юридического лица издает приказ о назначении работника на должность, связанную с осуществлением определенных представительских функций, например, представительством в суде, составлением юридических актов, заключением сделок и т.д. Полномочия представителя в этом случае определяются изданным административным актом, либо следуют из должностной инструкции работника, либо явствуют из обстановки, в которой действует представитель (продавец, кассир, приемщик заказов и т.п.). К данному виду представительства следует отнести и такое представительство, которое основано на членстве в кооперативной или общественной организации.</w:t>
      </w:r>
    </w:p>
    <w:p w:rsidR="00E31E4E" w:rsidRPr="00A86835" w:rsidRDefault="0021211A" w:rsidP="00A86835">
      <w:pPr>
        <w:pStyle w:val="a5"/>
        <w:shd w:val="clear" w:color="auto" w:fill="FFFFFF"/>
        <w:spacing w:before="0" w:beforeAutospacing="0" w:after="0" w:afterAutospacing="0" w:line="360" w:lineRule="auto"/>
        <w:ind w:firstLine="708"/>
        <w:jc w:val="both"/>
        <w:rPr>
          <w:color w:val="000000"/>
          <w:sz w:val="28"/>
          <w:szCs w:val="28"/>
        </w:rPr>
      </w:pPr>
      <w:r w:rsidRPr="00A86835">
        <w:rPr>
          <w:color w:val="000000"/>
          <w:sz w:val="28"/>
          <w:szCs w:val="28"/>
        </w:rPr>
        <w:t xml:space="preserve">Представительство, возникающее в силу закона, называется законным. Законными представителями являются родители (усыновители, опекуны) несовершеннолетних детей. Факты отцовства, материнства (усыновления, назначения опеки) достаточны для представления интересов ребенка перед третьими лицами. </w:t>
      </w:r>
    </w:p>
    <w:p w:rsidR="00984E12" w:rsidRPr="00435A5C" w:rsidRDefault="00984E12" w:rsidP="00435A5C">
      <w:pPr>
        <w:pStyle w:val="1"/>
        <w:shd w:val="clear" w:color="auto" w:fill="FFFFFF"/>
        <w:spacing w:line="360" w:lineRule="auto"/>
        <w:jc w:val="both"/>
        <w:rPr>
          <w:bCs/>
          <w:color w:val="000000"/>
          <w:sz w:val="28"/>
          <w:szCs w:val="28"/>
        </w:rPr>
      </w:pPr>
      <w:r w:rsidRPr="00A86835">
        <w:rPr>
          <w:bCs/>
          <w:color w:val="000000"/>
          <w:sz w:val="28"/>
          <w:szCs w:val="28"/>
        </w:rPr>
        <w:t xml:space="preserve">Так например, согласно ст. 64 Семейного кодекса РФ защита прав и интересов несовершеннолетних возлагается на их родителей, которые являются законными </w:t>
      </w:r>
      <w:r w:rsidRPr="00435A5C">
        <w:rPr>
          <w:bCs/>
          <w:color w:val="000000"/>
          <w:sz w:val="28"/>
          <w:szCs w:val="28"/>
        </w:rPr>
        <w:t>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r w:rsidRPr="00435A5C">
        <w:rPr>
          <w:rStyle w:val="a8"/>
          <w:bCs/>
          <w:color w:val="000000"/>
          <w:sz w:val="28"/>
          <w:szCs w:val="28"/>
        </w:rPr>
        <w:footnoteReference w:id="11"/>
      </w:r>
    </w:p>
    <w:p w:rsidR="0039129D" w:rsidRPr="00435A5C" w:rsidRDefault="00A1039F" w:rsidP="00435A5C">
      <w:pPr>
        <w:pStyle w:val="j12"/>
        <w:shd w:val="clear" w:color="auto" w:fill="FFFFFF"/>
        <w:spacing w:before="0" w:beforeAutospacing="0" w:after="0" w:afterAutospacing="0" w:line="360" w:lineRule="auto"/>
        <w:ind w:firstLine="400"/>
        <w:jc w:val="both"/>
        <w:textAlignment w:val="baseline"/>
        <w:rPr>
          <w:color w:val="000000"/>
          <w:sz w:val="28"/>
          <w:szCs w:val="28"/>
        </w:rPr>
      </w:pPr>
      <w:r w:rsidRPr="00435A5C">
        <w:rPr>
          <w:color w:val="000000"/>
          <w:sz w:val="28"/>
          <w:szCs w:val="28"/>
          <w:shd w:val="clear" w:color="auto" w:fill="FFFFFF"/>
        </w:rPr>
        <w:t>Выделяют также коммерческое представительство, которое является разновидностью добровольного представительства. Он описан в п.1 ст.184 ГК РФ, где указано понятие коммерческого представительства. Особенностью этого представительства является наличие особых полномочий, которыми не обладают другие представители: он может быть одновременно представителем обоих лиц, вступивших в гражданские правоотношения между собой по одной и той же сделке (представитель может одновременно представлять интересы и покупателя и продавца в одном и том же договоре купли-продажи), данное двойное представительство возможно лишь с согласия обеих сторон договора</w:t>
      </w:r>
      <w:r w:rsidR="00435A5C" w:rsidRPr="00435A5C">
        <w:rPr>
          <w:rStyle w:val="a8"/>
          <w:color w:val="000000"/>
          <w:sz w:val="28"/>
          <w:szCs w:val="28"/>
          <w:shd w:val="clear" w:color="auto" w:fill="FFFFFF"/>
        </w:rPr>
        <w:footnoteReference w:id="12"/>
      </w:r>
      <w:r w:rsidRPr="00435A5C">
        <w:rPr>
          <w:color w:val="000000"/>
          <w:sz w:val="28"/>
          <w:szCs w:val="28"/>
          <w:shd w:val="clear" w:color="auto" w:fill="FFFFFF"/>
        </w:rPr>
        <w:t>.</w:t>
      </w:r>
    </w:p>
    <w:p w:rsidR="0039129D" w:rsidRPr="00435A5C" w:rsidRDefault="0039129D" w:rsidP="00435A5C">
      <w:pPr>
        <w:spacing w:line="360" w:lineRule="auto"/>
        <w:jc w:val="both"/>
        <w:rPr>
          <w:color w:val="000000"/>
          <w:sz w:val="28"/>
          <w:szCs w:val="28"/>
        </w:rPr>
      </w:pPr>
    </w:p>
    <w:p w:rsidR="00E31E4E" w:rsidRPr="00A86835" w:rsidRDefault="00E31E4E" w:rsidP="00A86835">
      <w:pPr>
        <w:pStyle w:val="a5"/>
        <w:shd w:val="clear" w:color="auto" w:fill="FFFFFF"/>
        <w:spacing w:before="0" w:beforeAutospacing="0" w:after="0" w:afterAutospacing="0" w:line="360" w:lineRule="auto"/>
        <w:ind w:firstLine="708"/>
        <w:jc w:val="both"/>
        <w:rPr>
          <w:color w:val="000000"/>
          <w:sz w:val="28"/>
          <w:szCs w:val="28"/>
        </w:rPr>
      </w:pPr>
    </w:p>
    <w:p w:rsidR="0021211A" w:rsidRPr="00A86835" w:rsidRDefault="0021211A" w:rsidP="00A86835">
      <w:pPr>
        <w:pStyle w:val="a5"/>
        <w:shd w:val="clear" w:color="auto" w:fill="FFFFFF"/>
        <w:spacing w:before="0" w:beforeAutospacing="0" w:after="0" w:afterAutospacing="0" w:line="360" w:lineRule="auto"/>
        <w:jc w:val="both"/>
        <w:rPr>
          <w:color w:val="000000"/>
          <w:sz w:val="28"/>
          <w:szCs w:val="28"/>
        </w:rPr>
      </w:pPr>
    </w:p>
    <w:p w:rsidR="00C84AF6" w:rsidRPr="00A86835" w:rsidRDefault="00C84AF6" w:rsidP="00A86835">
      <w:pPr>
        <w:pStyle w:val="a5"/>
        <w:shd w:val="clear" w:color="auto" w:fill="FFFFFF"/>
        <w:spacing w:before="0" w:beforeAutospacing="0" w:after="0" w:afterAutospacing="0" w:line="360" w:lineRule="auto"/>
        <w:jc w:val="both"/>
        <w:rPr>
          <w:color w:val="000000"/>
          <w:sz w:val="28"/>
          <w:szCs w:val="28"/>
        </w:rPr>
      </w:pPr>
    </w:p>
    <w:p w:rsidR="005310F5" w:rsidRDefault="005310F5" w:rsidP="00A86835">
      <w:pPr>
        <w:pStyle w:val="a5"/>
        <w:shd w:val="clear" w:color="auto" w:fill="FFFFFF"/>
        <w:spacing w:before="0" w:beforeAutospacing="0" w:after="0" w:afterAutospacing="0" w:line="360" w:lineRule="auto"/>
        <w:jc w:val="both"/>
        <w:rPr>
          <w:color w:val="000000"/>
          <w:sz w:val="28"/>
          <w:szCs w:val="28"/>
        </w:rPr>
      </w:pPr>
    </w:p>
    <w:p w:rsidR="00A1039F" w:rsidRDefault="00A1039F" w:rsidP="00A86835">
      <w:pPr>
        <w:pStyle w:val="a5"/>
        <w:shd w:val="clear" w:color="auto" w:fill="FFFFFF"/>
        <w:spacing w:before="0" w:beforeAutospacing="0" w:after="0" w:afterAutospacing="0" w:line="360" w:lineRule="auto"/>
        <w:jc w:val="both"/>
        <w:rPr>
          <w:color w:val="000000"/>
          <w:sz w:val="28"/>
          <w:szCs w:val="28"/>
        </w:rPr>
      </w:pPr>
    </w:p>
    <w:p w:rsidR="005310F5" w:rsidRPr="00A86835" w:rsidRDefault="00435A5C" w:rsidP="00435A5C">
      <w:pPr>
        <w:pStyle w:val="a5"/>
        <w:shd w:val="clear" w:color="auto" w:fill="FFFFFF"/>
        <w:spacing w:before="0" w:beforeAutospacing="0" w:after="0" w:afterAutospacing="0" w:line="360" w:lineRule="auto"/>
        <w:ind w:firstLine="708"/>
        <w:jc w:val="both"/>
        <w:rPr>
          <w:caps/>
          <w:color w:val="000000"/>
          <w:sz w:val="28"/>
          <w:szCs w:val="28"/>
        </w:rPr>
      </w:pPr>
      <w:r>
        <w:rPr>
          <w:caps/>
          <w:color w:val="000000"/>
          <w:sz w:val="28"/>
          <w:szCs w:val="28"/>
        </w:rPr>
        <w:t>2</w:t>
      </w:r>
      <w:r w:rsidR="0021211A" w:rsidRPr="00A86835">
        <w:rPr>
          <w:caps/>
          <w:color w:val="000000"/>
          <w:sz w:val="28"/>
          <w:szCs w:val="28"/>
        </w:rPr>
        <w:t xml:space="preserve"> </w:t>
      </w:r>
      <w:r w:rsidRPr="00A86835">
        <w:rPr>
          <w:color w:val="000000"/>
          <w:sz w:val="28"/>
          <w:szCs w:val="28"/>
        </w:rPr>
        <w:t>Доверенность</w:t>
      </w:r>
    </w:p>
    <w:p w:rsidR="0021211A" w:rsidRDefault="005310F5" w:rsidP="00A86835">
      <w:pPr>
        <w:pStyle w:val="a5"/>
        <w:shd w:val="clear" w:color="auto" w:fill="FFFFFF"/>
        <w:spacing w:before="0" w:beforeAutospacing="0" w:after="0" w:afterAutospacing="0" w:line="360" w:lineRule="auto"/>
        <w:ind w:firstLine="708"/>
        <w:jc w:val="both"/>
        <w:rPr>
          <w:color w:val="000000"/>
          <w:sz w:val="28"/>
          <w:szCs w:val="28"/>
        </w:rPr>
      </w:pPr>
      <w:r w:rsidRPr="00A86835">
        <w:rPr>
          <w:color w:val="000000"/>
          <w:sz w:val="28"/>
          <w:szCs w:val="28"/>
        </w:rPr>
        <w:t>2.1 Понятие доверенности, виды</w:t>
      </w:r>
    </w:p>
    <w:p w:rsidR="00435A5C" w:rsidRPr="00A86835" w:rsidRDefault="00435A5C" w:rsidP="00A86835">
      <w:pPr>
        <w:pStyle w:val="a5"/>
        <w:shd w:val="clear" w:color="auto" w:fill="FFFFFF"/>
        <w:spacing w:before="0" w:beforeAutospacing="0" w:after="0" w:afterAutospacing="0" w:line="360" w:lineRule="auto"/>
        <w:ind w:firstLine="708"/>
        <w:jc w:val="both"/>
        <w:rPr>
          <w:color w:val="000000"/>
          <w:sz w:val="28"/>
          <w:szCs w:val="28"/>
        </w:rPr>
      </w:pPr>
    </w:p>
    <w:p w:rsidR="0039129D" w:rsidRPr="00A86835" w:rsidRDefault="0039129D" w:rsidP="00A86835">
      <w:pPr>
        <w:pStyle w:val="1"/>
        <w:shd w:val="clear" w:color="auto" w:fill="FFFFFF"/>
        <w:spacing w:line="360" w:lineRule="auto"/>
        <w:jc w:val="both"/>
        <w:rPr>
          <w:color w:val="000000"/>
          <w:sz w:val="28"/>
          <w:szCs w:val="28"/>
        </w:rPr>
      </w:pPr>
      <w:r w:rsidRPr="00A86835">
        <w:rPr>
          <w:bCs/>
          <w:color w:val="000000"/>
          <w:sz w:val="28"/>
          <w:szCs w:val="28"/>
        </w:rPr>
        <w:t>Доверенность - письменное уполномочие, выдаваемое одним лицом другому лицу для представительства перед третьими лицами</w:t>
      </w:r>
      <w:r w:rsidRPr="00A86835">
        <w:rPr>
          <w:rStyle w:val="a8"/>
          <w:bCs/>
          <w:color w:val="000000"/>
          <w:sz w:val="28"/>
          <w:szCs w:val="28"/>
        </w:rPr>
        <w:footnoteReference w:id="13"/>
      </w:r>
      <w:r w:rsidRPr="00A86835">
        <w:rPr>
          <w:rStyle w:val="apple-converted-space"/>
          <w:bCs/>
          <w:color w:val="000000"/>
          <w:sz w:val="28"/>
          <w:szCs w:val="28"/>
        </w:rPr>
        <w:t>.</w:t>
      </w:r>
    </w:p>
    <w:p w:rsidR="00C84AF6" w:rsidRPr="00A86835" w:rsidRDefault="00C84AF6" w:rsidP="00A86835">
      <w:pPr>
        <w:pStyle w:val="a5"/>
        <w:shd w:val="clear" w:color="auto" w:fill="FFFFFF"/>
        <w:spacing w:before="0" w:beforeAutospacing="0" w:after="0" w:afterAutospacing="0" w:line="360" w:lineRule="auto"/>
        <w:ind w:firstLine="708"/>
        <w:jc w:val="both"/>
        <w:rPr>
          <w:rStyle w:val="apple-converted-space"/>
          <w:color w:val="000000"/>
          <w:sz w:val="28"/>
          <w:szCs w:val="28"/>
          <w:shd w:val="clear" w:color="auto" w:fill="FFFFFF"/>
        </w:rPr>
      </w:pPr>
      <w:r w:rsidRPr="00A86835">
        <w:rPr>
          <w:color w:val="000000"/>
          <w:sz w:val="28"/>
          <w:szCs w:val="28"/>
          <w:shd w:val="clear" w:color="auto" w:fill="FFFFFF"/>
        </w:rPr>
        <w:t>В соответствии с пунктом 1 статьи 185 ГК РФ: «Доверенностью признается письменное уполномочие, выдаваемое одним лицом другому лицу для представительства перед третьими лицами. Письменное уполномочие на совершение сделки представителем может быть представлено представляемым непосредственно соответствующему третьему лицу»</w:t>
      </w:r>
      <w:r w:rsidR="002029AB" w:rsidRPr="00A86835">
        <w:rPr>
          <w:rStyle w:val="a8"/>
          <w:color w:val="000000"/>
          <w:sz w:val="28"/>
          <w:szCs w:val="28"/>
          <w:shd w:val="clear" w:color="auto" w:fill="FFFFFF"/>
        </w:rPr>
        <w:footnoteReference w:id="14"/>
      </w:r>
      <w:r w:rsidR="00435A5C">
        <w:rPr>
          <w:color w:val="000000"/>
          <w:sz w:val="28"/>
          <w:szCs w:val="28"/>
          <w:shd w:val="clear" w:color="auto" w:fill="FFFFFF"/>
        </w:rPr>
        <w:t>.</w:t>
      </w:r>
    </w:p>
    <w:p w:rsidR="0021211A" w:rsidRPr="00A86835" w:rsidRDefault="0021211A" w:rsidP="00A86835">
      <w:pPr>
        <w:pStyle w:val="a5"/>
        <w:shd w:val="clear" w:color="auto" w:fill="FFFFFF"/>
        <w:spacing w:before="0" w:beforeAutospacing="0" w:after="0" w:afterAutospacing="0" w:line="360" w:lineRule="auto"/>
        <w:ind w:firstLine="708"/>
        <w:jc w:val="both"/>
        <w:rPr>
          <w:color w:val="000000"/>
          <w:sz w:val="28"/>
          <w:szCs w:val="28"/>
        </w:rPr>
      </w:pPr>
      <w:r w:rsidRPr="00A86835">
        <w:rPr>
          <w:color w:val="000000"/>
          <w:sz w:val="28"/>
          <w:szCs w:val="28"/>
          <w:shd w:val="clear" w:color="auto" w:fill="FFFFFF"/>
        </w:rPr>
        <w:t>Чаще всего доверенность выдается для подтверждения полномочий добровольного представительства. Однако если само добровольное представительство имеет в основе договор между представляемым и представителем, то выдача доверенности по своей юридической природе представляет собой одностороннюю сделку, совершаемую по единоличному усмотрению представляемого. Иными словами, для выдачи доверенности и приобретения ею юридической силы не требуется согласие представителя. Это и понятно, так как возникающие у представителя полномочия не затрагивают его собственных гражданских прав, но дают ему право действовать от имени и в интересах представляемого.</w:t>
      </w:r>
    </w:p>
    <w:p w:rsidR="0021211A" w:rsidRPr="00A86835" w:rsidRDefault="0021211A" w:rsidP="00A86835">
      <w:pPr>
        <w:pStyle w:val="a5"/>
        <w:shd w:val="clear" w:color="auto" w:fill="FFFFFF"/>
        <w:spacing w:before="0" w:beforeAutospacing="0" w:after="0" w:afterAutospacing="0" w:line="360" w:lineRule="auto"/>
        <w:jc w:val="both"/>
        <w:rPr>
          <w:color w:val="000000"/>
          <w:sz w:val="28"/>
          <w:szCs w:val="28"/>
        </w:rPr>
      </w:pPr>
      <w:r w:rsidRPr="00A86835">
        <w:rPr>
          <w:color w:val="000000"/>
          <w:sz w:val="28"/>
          <w:szCs w:val="28"/>
        </w:rPr>
        <w:t xml:space="preserve">          В отличие от договора, регулирующего внутренние отношения между представителем и представляемым, доверенность призвана обеспечить внешний эффект представительства, а именно установить правовую связь между представляемым и третьим лицом посредством действий представителя. Знакомясь с доверенностью, третьи</w:t>
      </w:r>
      <w:r w:rsidR="002029AB" w:rsidRPr="00A86835">
        <w:rPr>
          <w:color w:val="000000"/>
          <w:sz w:val="28"/>
          <w:szCs w:val="28"/>
        </w:rPr>
        <w:t xml:space="preserve"> лица</w:t>
      </w:r>
      <w:r w:rsidRPr="00A86835">
        <w:rPr>
          <w:color w:val="000000"/>
          <w:sz w:val="28"/>
          <w:szCs w:val="28"/>
        </w:rPr>
        <w:t>, которым она собственно и адресуется, узнают, какими полномочиями обладает представитель.</w:t>
      </w:r>
    </w:p>
    <w:p w:rsidR="0021211A" w:rsidRPr="00A86835" w:rsidRDefault="0021211A"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Договор же или иной юридический факт, послуживший основой для выдачи доверенности, как таковой третьих лиц не касается. Любые сделки и иные юридические действия, совершенные представителем в рамках предоставленных ему полномочий, носят для представляемого обязательный характер. В частности, представляемый не может отказаться от исполнения заключенного на основании доверенности договора, сославшись на то, что представитель нарушил заключенный между ними договор о представительстве, например, отступил от данных ему указаний, если только они не были четко отражены в договоре, но и в доверенности. Иными словами, в случае расхождения между договором, определяющим внутренние отношения представляемого и представителя, и выданной представителю доверенностью, права и обязанности представляемого, вытекающих сделок, совершенных представителем с третьими лицами, определяются полномочиями, зафиксированными в доверенности, а не в договоре о представительстве (например, в договоре поручения) .</w:t>
      </w:r>
    </w:p>
    <w:p w:rsidR="00E95A08" w:rsidRPr="00A86835" w:rsidRDefault="00E95A08" w:rsidP="00A86835">
      <w:pPr>
        <w:pStyle w:val="a5"/>
        <w:shd w:val="clear" w:color="auto" w:fill="FFFFFF"/>
        <w:spacing w:before="0" w:beforeAutospacing="0" w:after="150" w:afterAutospacing="0" w:line="360" w:lineRule="auto"/>
        <w:ind w:firstLine="720"/>
        <w:jc w:val="both"/>
        <w:rPr>
          <w:color w:val="000000"/>
          <w:sz w:val="28"/>
          <w:szCs w:val="28"/>
        </w:rPr>
      </w:pPr>
      <w:r w:rsidRPr="00A86835">
        <w:rPr>
          <w:color w:val="000000"/>
          <w:sz w:val="28"/>
          <w:szCs w:val="28"/>
        </w:rPr>
        <w:t>Доверенность - сделка односторонняя, поскольку оформляется она от имени одного лица, волеизъявление которого необходимо для совершения определенных действий</w:t>
      </w:r>
      <w:r w:rsidRPr="00A86835">
        <w:rPr>
          <w:rStyle w:val="a8"/>
          <w:color w:val="000000"/>
          <w:sz w:val="28"/>
          <w:szCs w:val="28"/>
        </w:rPr>
        <w:footnoteReference w:id="15"/>
      </w:r>
      <w:r w:rsidRPr="00A86835">
        <w:rPr>
          <w:color w:val="000000"/>
          <w:sz w:val="28"/>
          <w:szCs w:val="28"/>
        </w:rPr>
        <w:t>.</w:t>
      </w:r>
    </w:p>
    <w:p w:rsidR="0021211A" w:rsidRPr="00A86835" w:rsidRDefault="0021211A"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По содержанию и объему полномочий, которыми наделяется представитель, различаются три вида доверенности:</w:t>
      </w:r>
    </w:p>
    <w:p w:rsidR="0021211A" w:rsidRPr="00A86835" w:rsidRDefault="0021211A"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1)  Генеральные (общие) доверенности выдаются для совершения разнообразных сделок и иных юридических действий в течение определенного периода времени (например, доверенность, выдаваемая руководителю филиала юридического лица)</w:t>
      </w:r>
      <w:r w:rsidR="00E95A08" w:rsidRPr="00A86835">
        <w:rPr>
          <w:color w:val="000000"/>
          <w:sz w:val="28"/>
          <w:szCs w:val="28"/>
        </w:rPr>
        <w:t>.</w:t>
      </w:r>
      <w:r w:rsidR="00E95A08" w:rsidRPr="00A86835">
        <w:rPr>
          <w:color w:val="000000"/>
          <w:sz w:val="28"/>
          <w:szCs w:val="28"/>
          <w:shd w:val="clear" w:color="auto" w:fill="FFFFFF"/>
        </w:rPr>
        <w:t xml:space="preserve"> Она выдается на совершение поверенным комплексных действий с имуществом доверителя. Обычно такая доверенность предоставляется в качестве судебного документа юристу или адвокату, а также такая доверенность может быть выдана владельцем фирмы её непосредственному руководителю (директору) для осуществления всех необходимых операций с имуществом фирмы(</w:t>
      </w:r>
      <w:r w:rsidR="00D65978">
        <w:rPr>
          <w:color w:val="000000"/>
          <w:sz w:val="28"/>
          <w:szCs w:val="28"/>
          <w:shd w:val="clear" w:color="auto" w:fill="FFFFFF"/>
        </w:rPr>
        <w:t xml:space="preserve">например генеральная доверенность на право подписи </w:t>
      </w:r>
      <w:r w:rsidR="00E95A08" w:rsidRPr="00A86835">
        <w:rPr>
          <w:color w:val="000000"/>
          <w:sz w:val="28"/>
          <w:szCs w:val="28"/>
          <w:shd w:val="clear" w:color="auto" w:fill="FFFFFF"/>
        </w:rPr>
        <w:t>приложение 1)</w:t>
      </w:r>
      <w:r w:rsidRPr="00A86835">
        <w:rPr>
          <w:color w:val="000000"/>
          <w:sz w:val="28"/>
          <w:szCs w:val="28"/>
        </w:rPr>
        <w:t xml:space="preserve"> ;</w:t>
      </w:r>
    </w:p>
    <w:p w:rsidR="0021211A" w:rsidRPr="00A86835" w:rsidRDefault="0021211A"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2) Специальные доверенности выдаются на совершение ряда однородных сделок или иных юридических действий. К ним относятся доверенности для представительства в суде, арбитражном суде, на получение товарно-материальных ценностей от грузоперевозчика и т.д.</w:t>
      </w:r>
      <w:r w:rsidR="00E95A08" w:rsidRPr="00A86835">
        <w:rPr>
          <w:rStyle w:val="30"/>
          <w:rFonts w:ascii="Times New Roman" w:hAnsi="Times New Roman"/>
          <w:b w:val="0"/>
          <w:color w:val="000000"/>
          <w:sz w:val="28"/>
          <w:szCs w:val="28"/>
          <w:shd w:val="clear" w:color="auto" w:fill="FFFFFF"/>
        </w:rPr>
        <w:t xml:space="preserve"> </w:t>
      </w:r>
      <w:r w:rsidR="00E95A08" w:rsidRPr="00A86835">
        <w:rPr>
          <w:rStyle w:val="apple-converted-space"/>
          <w:color w:val="000000"/>
          <w:sz w:val="28"/>
          <w:szCs w:val="28"/>
          <w:shd w:val="clear" w:color="auto" w:fill="FFFFFF"/>
        </w:rPr>
        <w:t> </w:t>
      </w:r>
      <w:r w:rsidR="00E95A08" w:rsidRPr="00A86835">
        <w:rPr>
          <w:color w:val="000000"/>
          <w:sz w:val="28"/>
          <w:szCs w:val="28"/>
          <w:shd w:val="clear" w:color="auto" w:fill="FFFFFF"/>
        </w:rPr>
        <w:t>именно специальная доверенность выдаётся на управление автомобилем, получение определённых товаров для фирмы, представительство фирмы в налоговых органах и так далее. Данный вид доверенности сопряжен с гораздо большим риском, чем разовая доверенность. Специальная доверенность действует на протяжении всего срока, указанного в ней. Её действие не может быть прекращено само по себе. Поскольку данная доверенность предполагает исполнение поверенным каких-либо полномочий на протяжении определённого временного отрезка, то здесь злоупотребления полномочиями весьма вероятны(</w:t>
      </w:r>
      <w:r w:rsidR="00D65978">
        <w:rPr>
          <w:color w:val="000000"/>
          <w:sz w:val="28"/>
          <w:szCs w:val="28"/>
          <w:shd w:val="clear" w:color="auto" w:fill="FFFFFF"/>
        </w:rPr>
        <w:t xml:space="preserve">например доверенность на представительство в суде </w:t>
      </w:r>
      <w:r w:rsidR="00E95A08" w:rsidRPr="00A86835">
        <w:rPr>
          <w:color w:val="000000"/>
          <w:sz w:val="28"/>
          <w:szCs w:val="28"/>
          <w:shd w:val="clear" w:color="auto" w:fill="FFFFFF"/>
        </w:rPr>
        <w:t>приложение 2)</w:t>
      </w:r>
      <w:r w:rsidRPr="00A86835">
        <w:rPr>
          <w:color w:val="000000"/>
          <w:sz w:val="28"/>
          <w:szCs w:val="28"/>
        </w:rPr>
        <w:t>;</w:t>
      </w:r>
    </w:p>
    <w:p w:rsidR="0021211A" w:rsidRPr="00A86835" w:rsidRDefault="0021211A"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3)  Разовые доверенности выдаются для совершения строго определенной сделки или иного юридического действия.</w:t>
      </w:r>
      <w:r w:rsidR="0039129D" w:rsidRPr="00A86835">
        <w:rPr>
          <w:color w:val="000000"/>
          <w:sz w:val="28"/>
          <w:szCs w:val="28"/>
        </w:rPr>
        <w:t xml:space="preserve"> </w:t>
      </w:r>
      <w:r w:rsidR="0039129D" w:rsidRPr="00A86835">
        <w:rPr>
          <w:rStyle w:val="apple-converted-space"/>
          <w:color w:val="000000"/>
          <w:sz w:val="28"/>
          <w:szCs w:val="28"/>
          <w:shd w:val="clear" w:color="auto" w:fill="FFFFFF"/>
        </w:rPr>
        <w:t> </w:t>
      </w:r>
      <w:r w:rsidR="0039129D" w:rsidRPr="00A86835">
        <w:rPr>
          <w:color w:val="000000"/>
          <w:sz w:val="28"/>
          <w:szCs w:val="28"/>
          <w:shd w:val="clear" w:color="auto" w:fill="FFFFFF"/>
        </w:rPr>
        <w:t>Примером использования данной доверенности на практике является получение зарплаты за какого-либо другого человека, если сам работник по каким- либо причинам не может самостоятельно получить деньги. Стоит отметить, что данный вид доверенности является самым безопасным из всех с правовой точки зрения. Её действие прекращается автоматически с момента исполнения поверенным действия, на которое она была выдана. Разовая доверенность не может быть продлена, также по ней практически исключено злоупотребление доверенным лицом своими полномочиями.</w:t>
      </w:r>
      <w:r w:rsidR="00E95A08" w:rsidRPr="00A86835">
        <w:rPr>
          <w:color w:val="000000"/>
          <w:sz w:val="28"/>
          <w:szCs w:val="28"/>
          <w:shd w:val="clear" w:color="auto" w:fill="FFFFFF"/>
        </w:rPr>
        <w:t>(</w:t>
      </w:r>
      <w:r w:rsidR="00D65978">
        <w:rPr>
          <w:color w:val="000000"/>
          <w:sz w:val="28"/>
          <w:szCs w:val="28"/>
          <w:shd w:val="clear" w:color="auto" w:fill="FFFFFF"/>
        </w:rPr>
        <w:t xml:space="preserve">например разовая доверенность на получение и отправку груза </w:t>
      </w:r>
      <w:r w:rsidR="00E95A08" w:rsidRPr="00A86835">
        <w:rPr>
          <w:color w:val="000000"/>
          <w:sz w:val="28"/>
          <w:szCs w:val="28"/>
          <w:shd w:val="clear" w:color="auto" w:fill="FFFFFF"/>
        </w:rPr>
        <w:t>приложение 3)</w:t>
      </w:r>
    </w:p>
    <w:p w:rsidR="00AD01A1" w:rsidRDefault="00AD01A1" w:rsidP="00A86835">
      <w:pPr>
        <w:pStyle w:val="a5"/>
        <w:spacing w:before="0" w:beforeAutospacing="0" w:after="0" w:afterAutospacing="0" w:line="360" w:lineRule="auto"/>
        <w:ind w:firstLine="720"/>
        <w:jc w:val="both"/>
        <w:rPr>
          <w:bCs/>
          <w:iCs/>
          <w:color w:val="000000"/>
          <w:sz w:val="28"/>
          <w:szCs w:val="28"/>
          <w:shd w:val="clear" w:color="auto" w:fill="FFFFFF"/>
        </w:rPr>
      </w:pPr>
    </w:p>
    <w:p w:rsidR="00D65978" w:rsidRPr="00A86835" w:rsidRDefault="00D65978" w:rsidP="00A86835">
      <w:pPr>
        <w:pStyle w:val="a5"/>
        <w:spacing w:before="0" w:beforeAutospacing="0" w:after="0" w:afterAutospacing="0" w:line="360" w:lineRule="auto"/>
        <w:ind w:firstLine="720"/>
        <w:jc w:val="both"/>
        <w:rPr>
          <w:bCs/>
          <w:iCs/>
          <w:color w:val="000000"/>
          <w:sz w:val="28"/>
          <w:szCs w:val="28"/>
          <w:shd w:val="clear" w:color="auto" w:fill="FFFFFF"/>
        </w:rPr>
      </w:pPr>
    </w:p>
    <w:p w:rsidR="00741688" w:rsidRPr="00A86835" w:rsidRDefault="0021211A" w:rsidP="00A86835">
      <w:pPr>
        <w:pStyle w:val="a5"/>
        <w:spacing w:before="0" w:beforeAutospacing="0" w:after="0" w:afterAutospacing="0" w:line="360" w:lineRule="auto"/>
        <w:ind w:firstLine="720"/>
        <w:jc w:val="both"/>
        <w:rPr>
          <w:bCs/>
          <w:iCs/>
          <w:color w:val="000000"/>
          <w:sz w:val="28"/>
          <w:szCs w:val="28"/>
          <w:shd w:val="clear" w:color="auto" w:fill="FFFFFF"/>
        </w:rPr>
      </w:pPr>
      <w:r w:rsidRPr="00A86835">
        <w:rPr>
          <w:bCs/>
          <w:iCs/>
          <w:color w:val="000000"/>
          <w:sz w:val="28"/>
          <w:szCs w:val="28"/>
          <w:shd w:val="clear" w:color="auto" w:fill="FFFFFF"/>
        </w:rPr>
        <w:t xml:space="preserve">2.2 </w:t>
      </w:r>
      <w:r w:rsidR="00741688" w:rsidRPr="00A86835">
        <w:rPr>
          <w:bCs/>
          <w:iCs/>
          <w:color w:val="000000"/>
          <w:sz w:val="28"/>
          <w:szCs w:val="28"/>
          <w:shd w:val="clear" w:color="auto" w:fill="FFFFFF"/>
        </w:rPr>
        <w:t>Форма</w:t>
      </w:r>
      <w:r w:rsidR="00A86835" w:rsidRPr="00A86835">
        <w:rPr>
          <w:bCs/>
          <w:iCs/>
          <w:color w:val="000000"/>
          <w:sz w:val="28"/>
          <w:szCs w:val="28"/>
          <w:shd w:val="clear" w:color="auto" w:fill="FFFFFF"/>
        </w:rPr>
        <w:t>, сроки</w:t>
      </w:r>
      <w:r w:rsidR="00741688" w:rsidRPr="00A86835">
        <w:rPr>
          <w:bCs/>
          <w:iCs/>
          <w:color w:val="000000"/>
          <w:sz w:val="28"/>
          <w:szCs w:val="28"/>
          <w:shd w:val="clear" w:color="auto" w:fill="FFFFFF"/>
        </w:rPr>
        <w:t xml:space="preserve"> и требования оформления доверенности</w:t>
      </w:r>
    </w:p>
    <w:p w:rsidR="00741688" w:rsidRPr="00A86835" w:rsidRDefault="00741688" w:rsidP="00A86835">
      <w:pPr>
        <w:pStyle w:val="a5"/>
        <w:spacing w:before="0" w:beforeAutospacing="0" w:after="0" w:afterAutospacing="0" w:line="360" w:lineRule="auto"/>
        <w:ind w:firstLine="720"/>
        <w:jc w:val="both"/>
        <w:rPr>
          <w:bCs/>
          <w:iCs/>
          <w:color w:val="000000"/>
          <w:sz w:val="28"/>
          <w:szCs w:val="28"/>
          <w:shd w:val="clear" w:color="auto" w:fill="FFFFFF"/>
        </w:rPr>
      </w:pPr>
    </w:p>
    <w:p w:rsidR="00741688" w:rsidRPr="00A86835" w:rsidRDefault="00741688"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Доверенность по общему правилу подписывается руководителем. Действительной является, однако, доверенность, подписанная и любым другим лицом, если оно наделено соответствующими полномочиями учредительным документом организации.</w:t>
      </w:r>
    </w:p>
    <w:p w:rsidR="00741688" w:rsidRPr="00A86835" w:rsidRDefault="00741688"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К доверенностям предъявляются также и специальные требования относительно их формы, например скрепление их печатью организации, необходимо только тогда, когда на этот счет есть указание в законе или ином правовом акте или соглашении сторон. В частности пунктом 5 статьи 185 Гражданского кодекса предусмотрено, что при выдаче доверенности от имени юридического лица необходимо наличие, помимо соответствующей подписи, также печати организации. Кроме того, установлено, что доверенность на получение или выдачу денег либо других имущественных ценностей от имени юридического лица, находящегося в государственной или муниципальной собственности, должна быть скреплена второй подписью главного бухгалтера.</w:t>
      </w:r>
    </w:p>
    <w:p w:rsidR="00741688" w:rsidRPr="00A86835" w:rsidRDefault="00741688"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Доверенность оформляется в строго определенных случаях и обязательно в письменной форме. Устная форма доверенности не допускается</w:t>
      </w:r>
      <w:r w:rsidR="00435A5C">
        <w:rPr>
          <w:rStyle w:val="a8"/>
          <w:color w:val="000000"/>
          <w:sz w:val="28"/>
          <w:szCs w:val="28"/>
        </w:rPr>
        <w:footnoteReference w:id="16"/>
      </w:r>
      <w:r w:rsidRPr="00A86835">
        <w:rPr>
          <w:color w:val="000000"/>
          <w:sz w:val="28"/>
          <w:szCs w:val="28"/>
        </w:rPr>
        <w:t>.</w:t>
      </w:r>
    </w:p>
    <w:p w:rsidR="00741688" w:rsidRPr="00A86835" w:rsidRDefault="00741688"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Однако бывают случаи, когда письменные доверенности, особым образом оформленные, способны заменить собой требуемое законом нотариальное удостоверение. Такие случаи связаны с особым положением, в котором оказались представляемые. В этот перечень согласно ст.185.1 ГК РФ входят:</w:t>
      </w:r>
    </w:p>
    <w:p w:rsidR="00741688" w:rsidRPr="00A86835" w:rsidRDefault="00741688"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1) Доверенности лиц, которые находятся на излечении в госпиталях, санаториях и других военно-лечебных учреждения. Такую сделку должен удостоверить начальник учреждения, его заместитель по медицинской части либо старший или дежурный врач.</w:t>
      </w:r>
    </w:p>
    <w:p w:rsidR="00741688" w:rsidRPr="00A86835" w:rsidRDefault="00741688"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2) Доверенности военнослужащих, удостоверенные командиром (начальником) воинской части, соединения, учреждения или военно-учебного заведения. В таком же порядке могут быть удостоверены теми же лицами доверенности рабочих и служащих, членов их семей и членов семей военнослужащих при условии, если часть, соединение, учреждение или военно-учебное заведение расположены в местности, где отсутствуют нотариальные конторы (нотариус и другие органы, в функции которых входит совершение нотариальных действий) .</w:t>
      </w:r>
    </w:p>
    <w:p w:rsidR="00741688" w:rsidRPr="00A86835" w:rsidRDefault="00741688"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3) Доверенности лиц, которые находятся в местах лишения свободы (имеются в виду заключенные), могут быть удостоверены начальником соответствующего места лишения свободы.</w:t>
      </w:r>
    </w:p>
    <w:p w:rsidR="00741688" w:rsidRPr="00A86835" w:rsidRDefault="00741688"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4) Доверенности совершеннолетних дееспособных граждан, которые находятся в учреждениях социальной защиты населения - домах для престарелых, инвалидов и т.д., эти доверенности должны быть удостоверены администрацией учреждения или руководителем либо заместителем соответствующего органа.</w:t>
      </w:r>
    </w:p>
    <w:p w:rsidR="008D7D8F" w:rsidRPr="00A86835" w:rsidRDefault="008D7D8F"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shd w:val="clear" w:color="auto" w:fill="FFFFFF"/>
        </w:rPr>
        <w:t>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r w:rsidRPr="00A86835">
        <w:rPr>
          <w:rStyle w:val="a8"/>
          <w:color w:val="000000"/>
          <w:sz w:val="28"/>
          <w:szCs w:val="28"/>
          <w:shd w:val="clear" w:color="auto" w:fill="FFFFFF"/>
        </w:rPr>
        <w:footnoteReference w:id="17"/>
      </w:r>
      <w:r w:rsidRPr="00A86835">
        <w:rPr>
          <w:color w:val="000000"/>
          <w:sz w:val="28"/>
          <w:szCs w:val="28"/>
          <w:shd w:val="clear" w:color="auto" w:fill="FFFFFF"/>
        </w:rPr>
        <w:t>.</w:t>
      </w:r>
    </w:p>
    <w:p w:rsidR="00741688" w:rsidRPr="00A86835" w:rsidRDefault="00741688" w:rsidP="00A86835">
      <w:pPr>
        <w:pStyle w:val="a5"/>
        <w:shd w:val="clear" w:color="auto" w:fill="FFFFFF"/>
        <w:spacing w:before="0" w:beforeAutospacing="0" w:after="150" w:afterAutospacing="0" w:line="360" w:lineRule="auto"/>
        <w:ind w:firstLine="720"/>
        <w:jc w:val="both"/>
        <w:rPr>
          <w:color w:val="000000"/>
          <w:sz w:val="28"/>
          <w:szCs w:val="28"/>
        </w:rPr>
      </w:pPr>
      <w:r w:rsidRPr="00A86835">
        <w:rPr>
          <w:color w:val="000000"/>
          <w:sz w:val="28"/>
          <w:szCs w:val="28"/>
        </w:rPr>
        <w:t xml:space="preserve">Так например по определению Октябрьского районного суда города Саратова от 3 апреля 2017 года исковое заявление было подписано </w:t>
      </w:r>
      <w:r w:rsidRPr="00A86835">
        <w:rPr>
          <w:color w:val="000000"/>
          <w:sz w:val="28"/>
          <w:szCs w:val="28"/>
          <w:shd w:val="clear" w:color="auto" w:fill="FFFFFF"/>
        </w:rPr>
        <w:t>Никоян М.С.</w:t>
      </w:r>
      <w:r w:rsidRPr="00A86835">
        <w:rPr>
          <w:color w:val="000000"/>
          <w:sz w:val="28"/>
          <w:szCs w:val="28"/>
        </w:rPr>
        <w:t xml:space="preserve"> представителем гражданки </w:t>
      </w:r>
      <w:r w:rsidRPr="00A86835">
        <w:rPr>
          <w:color w:val="000000"/>
          <w:sz w:val="28"/>
          <w:szCs w:val="28"/>
          <w:shd w:val="clear" w:color="auto" w:fill="FFFFFF"/>
        </w:rPr>
        <w:t>Саргсян А.Ф.</w:t>
      </w:r>
      <w:r w:rsidRPr="00A86835">
        <w:rPr>
          <w:color w:val="000000"/>
          <w:sz w:val="28"/>
          <w:szCs w:val="28"/>
        </w:rPr>
        <w:t xml:space="preserve">, была приложена копия доверенности на предоставление интересов в суде. Однако доверенность не была заверена в установленном законом порядке и судом направлялось в адрес истца требование о необходимости предоставить подлинник доверенности на представителя. Однако, ко дню рассмотрения дела от истца и его представителя не было предоставлено в суд подлинника доверенности. </w:t>
      </w:r>
      <w:r w:rsidRPr="00A86835">
        <w:rPr>
          <w:color w:val="000000"/>
          <w:sz w:val="28"/>
          <w:szCs w:val="28"/>
          <w:shd w:val="clear" w:color="auto" w:fill="FFFFFF"/>
        </w:rPr>
        <w:t>Таким образом, установить подлинность имеющейся в материалах дела доверенности, выданной от имени Саргсян А.Ф. на предоставление ее интересов в суде Никоян М.С., а также наличие у Никоян М.С. права на подписание и предъявление иска в суд от имени истца, не представляется возможным. В результате исковое заявление было оставлено судом без рассмотрения</w:t>
      </w:r>
      <w:r w:rsidRPr="00A86835">
        <w:rPr>
          <w:rStyle w:val="a8"/>
          <w:color w:val="000000"/>
          <w:sz w:val="28"/>
          <w:szCs w:val="28"/>
          <w:shd w:val="clear" w:color="auto" w:fill="FFFFFF"/>
        </w:rPr>
        <w:footnoteReference w:id="18"/>
      </w:r>
      <w:r w:rsidRPr="00A86835">
        <w:rPr>
          <w:color w:val="000000"/>
          <w:sz w:val="28"/>
          <w:szCs w:val="28"/>
          <w:shd w:val="clear" w:color="auto" w:fill="FFFFFF"/>
        </w:rPr>
        <w:t xml:space="preserve">. </w:t>
      </w:r>
    </w:p>
    <w:p w:rsidR="0021211A" w:rsidRPr="00A86835" w:rsidRDefault="0021211A"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Нотариус удостоверяет доверенности от имени одного или нескольких лиц, на имя одного или нескольких лиц.</w:t>
      </w:r>
    </w:p>
    <w:p w:rsidR="0021211A" w:rsidRPr="00A86835" w:rsidRDefault="0021211A"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Доверенность, выданная в порядке передоверия, не должна содержать в себе больше прав, чем предоставлено по основной доверенности</w:t>
      </w:r>
      <w:r w:rsidR="008D7D8F" w:rsidRPr="00A86835">
        <w:rPr>
          <w:rStyle w:val="a8"/>
          <w:color w:val="000000"/>
          <w:sz w:val="28"/>
          <w:szCs w:val="28"/>
        </w:rPr>
        <w:footnoteReference w:id="19"/>
      </w:r>
      <w:r w:rsidRPr="00A86835">
        <w:rPr>
          <w:color w:val="000000"/>
          <w:sz w:val="28"/>
          <w:szCs w:val="28"/>
        </w:rPr>
        <w:t>. Срок действия доверенности, выданной в порядке передоверия, не может превышать срока действия доверенности, на основании которой она выдана.</w:t>
      </w:r>
    </w:p>
    <w:p w:rsidR="008D7D8F" w:rsidRPr="00A86835" w:rsidRDefault="008D7D8F" w:rsidP="00A86835">
      <w:pPr>
        <w:shd w:val="clear" w:color="auto" w:fill="FFFFFF"/>
        <w:spacing w:line="360" w:lineRule="auto"/>
        <w:ind w:firstLine="547"/>
        <w:jc w:val="both"/>
        <w:rPr>
          <w:color w:val="000000"/>
          <w:sz w:val="28"/>
          <w:szCs w:val="28"/>
        </w:rPr>
      </w:pPr>
      <w:r w:rsidRPr="00A86835">
        <w:rPr>
          <w:rStyle w:val="blk"/>
          <w:color w:val="000000"/>
          <w:sz w:val="28"/>
          <w:szCs w:val="28"/>
        </w:rPr>
        <w:t>Доверенность должна содержать:</w:t>
      </w:r>
    </w:p>
    <w:p w:rsidR="008D7D8F" w:rsidRPr="00A86835" w:rsidRDefault="008D7D8F" w:rsidP="00A86835">
      <w:pPr>
        <w:shd w:val="clear" w:color="auto" w:fill="FFFFFF"/>
        <w:spacing w:line="360" w:lineRule="auto"/>
        <w:ind w:firstLine="547"/>
        <w:jc w:val="both"/>
        <w:rPr>
          <w:color w:val="000000"/>
          <w:sz w:val="28"/>
          <w:szCs w:val="28"/>
        </w:rPr>
      </w:pPr>
      <w:bookmarkStart w:id="1" w:name="dst100102"/>
      <w:bookmarkEnd w:id="1"/>
      <w:r w:rsidRPr="00A86835">
        <w:rPr>
          <w:rStyle w:val="blk"/>
          <w:color w:val="000000"/>
          <w:sz w:val="28"/>
          <w:szCs w:val="28"/>
        </w:rPr>
        <w:t>- наименование документа;</w:t>
      </w:r>
    </w:p>
    <w:p w:rsidR="008D7D8F" w:rsidRPr="00A86835" w:rsidRDefault="008D7D8F" w:rsidP="00A86835">
      <w:pPr>
        <w:shd w:val="clear" w:color="auto" w:fill="FFFFFF"/>
        <w:spacing w:line="360" w:lineRule="auto"/>
        <w:ind w:firstLine="547"/>
        <w:jc w:val="both"/>
        <w:rPr>
          <w:color w:val="000000"/>
          <w:sz w:val="28"/>
          <w:szCs w:val="28"/>
        </w:rPr>
      </w:pPr>
      <w:bookmarkStart w:id="2" w:name="dst100103"/>
      <w:bookmarkEnd w:id="2"/>
      <w:r w:rsidRPr="00A86835">
        <w:rPr>
          <w:rStyle w:val="blk"/>
          <w:color w:val="000000"/>
          <w:sz w:val="28"/>
          <w:szCs w:val="28"/>
        </w:rPr>
        <w:t>- указание на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p w:rsidR="008D7D8F" w:rsidRPr="00A86835" w:rsidRDefault="008D7D8F" w:rsidP="00A86835">
      <w:pPr>
        <w:shd w:val="clear" w:color="auto" w:fill="FFFFFF"/>
        <w:spacing w:line="360" w:lineRule="auto"/>
        <w:ind w:firstLine="547"/>
        <w:jc w:val="both"/>
        <w:rPr>
          <w:color w:val="000000"/>
          <w:sz w:val="28"/>
          <w:szCs w:val="28"/>
        </w:rPr>
      </w:pPr>
      <w:bookmarkStart w:id="3" w:name="dst100104"/>
      <w:bookmarkEnd w:id="3"/>
      <w:r w:rsidRPr="00A86835">
        <w:rPr>
          <w:rStyle w:val="blk"/>
          <w:color w:val="000000"/>
          <w:sz w:val="28"/>
          <w:szCs w:val="28"/>
        </w:rPr>
        <w:t>- дату ее совершения (число, месяц и год совершения доверенности указываются пропись</w:t>
      </w:r>
      <w:r w:rsidR="00435A5C">
        <w:rPr>
          <w:rStyle w:val="blk"/>
          <w:color w:val="000000"/>
          <w:sz w:val="28"/>
          <w:szCs w:val="28"/>
        </w:rPr>
        <w:t>ю)</w:t>
      </w:r>
      <w:r w:rsidRPr="00A86835">
        <w:rPr>
          <w:rStyle w:val="blk"/>
          <w:color w:val="000000"/>
          <w:sz w:val="28"/>
          <w:szCs w:val="28"/>
        </w:rPr>
        <w:t>;</w:t>
      </w:r>
    </w:p>
    <w:p w:rsidR="008D7D8F" w:rsidRPr="00A86835" w:rsidRDefault="008D7D8F" w:rsidP="00A86835">
      <w:pPr>
        <w:shd w:val="clear" w:color="auto" w:fill="FFFFFF"/>
        <w:spacing w:line="360" w:lineRule="auto"/>
        <w:ind w:firstLine="547"/>
        <w:jc w:val="both"/>
        <w:rPr>
          <w:color w:val="000000"/>
          <w:sz w:val="28"/>
          <w:szCs w:val="28"/>
        </w:rPr>
      </w:pPr>
      <w:bookmarkStart w:id="4" w:name="dst100105"/>
      <w:bookmarkEnd w:id="4"/>
      <w:r w:rsidRPr="00A86835">
        <w:rPr>
          <w:rStyle w:val="blk"/>
          <w:color w:val="000000"/>
          <w:sz w:val="28"/>
          <w:szCs w:val="28"/>
        </w:rPr>
        <w:t>- сведения о представляемом и представителе: в отношении физического лица должны быть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w:t>
      </w:r>
      <w:r w:rsidR="00435A5C">
        <w:rPr>
          <w:rStyle w:val="blk"/>
          <w:color w:val="000000"/>
          <w:sz w:val="28"/>
          <w:szCs w:val="28"/>
        </w:rPr>
        <w:t>;</w:t>
      </w:r>
    </w:p>
    <w:p w:rsidR="008D7D8F" w:rsidRPr="00A86835" w:rsidRDefault="008D7D8F" w:rsidP="00A86835">
      <w:pPr>
        <w:shd w:val="clear" w:color="auto" w:fill="FFFFFF"/>
        <w:spacing w:line="360" w:lineRule="auto"/>
        <w:ind w:firstLine="547"/>
        <w:jc w:val="both"/>
        <w:rPr>
          <w:color w:val="000000"/>
          <w:sz w:val="28"/>
          <w:szCs w:val="28"/>
        </w:rPr>
      </w:pPr>
      <w:bookmarkStart w:id="5" w:name="dst100106"/>
      <w:bookmarkEnd w:id="5"/>
      <w:r w:rsidRPr="00A86835">
        <w:rPr>
          <w:rStyle w:val="blk"/>
          <w:color w:val="000000"/>
          <w:sz w:val="28"/>
          <w:szCs w:val="28"/>
        </w:rPr>
        <w:t>- полномочия представителя;</w:t>
      </w:r>
    </w:p>
    <w:p w:rsidR="008D7D8F" w:rsidRPr="00A86835" w:rsidRDefault="008D7D8F" w:rsidP="00A86835">
      <w:pPr>
        <w:shd w:val="clear" w:color="auto" w:fill="FFFFFF"/>
        <w:spacing w:line="360" w:lineRule="auto"/>
        <w:ind w:firstLine="547"/>
        <w:jc w:val="both"/>
        <w:rPr>
          <w:color w:val="000000"/>
          <w:sz w:val="28"/>
          <w:szCs w:val="28"/>
        </w:rPr>
      </w:pPr>
      <w:bookmarkStart w:id="6" w:name="dst100107"/>
      <w:bookmarkEnd w:id="6"/>
      <w:r w:rsidRPr="00A86835">
        <w:rPr>
          <w:rStyle w:val="blk"/>
          <w:color w:val="000000"/>
          <w:sz w:val="28"/>
          <w:szCs w:val="28"/>
        </w:rPr>
        <w:t>- подпись представляемого или представителя юридического лица;</w:t>
      </w:r>
    </w:p>
    <w:p w:rsidR="008D7D8F" w:rsidRPr="00A86835" w:rsidRDefault="008D7D8F" w:rsidP="00A86835">
      <w:pPr>
        <w:shd w:val="clear" w:color="auto" w:fill="FFFFFF"/>
        <w:spacing w:line="360" w:lineRule="auto"/>
        <w:ind w:firstLine="547"/>
        <w:jc w:val="both"/>
        <w:rPr>
          <w:color w:val="000000"/>
          <w:sz w:val="28"/>
          <w:szCs w:val="28"/>
        </w:rPr>
      </w:pPr>
      <w:bookmarkStart w:id="7" w:name="dst100108"/>
      <w:bookmarkEnd w:id="7"/>
      <w:r w:rsidRPr="00A86835">
        <w:rPr>
          <w:rStyle w:val="blk"/>
          <w:color w:val="000000"/>
          <w:sz w:val="28"/>
          <w:szCs w:val="28"/>
        </w:rPr>
        <w:t>а также может содержать:</w:t>
      </w:r>
    </w:p>
    <w:p w:rsidR="008D7D8F" w:rsidRPr="00A86835" w:rsidRDefault="008D7D8F" w:rsidP="00A86835">
      <w:pPr>
        <w:shd w:val="clear" w:color="auto" w:fill="FFFFFF"/>
        <w:spacing w:line="360" w:lineRule="auto"/>
        <w:ind w:firstLine="547"/>
        <w:jc w:val="both"/>
        <w:rPr>
          <w:color w:val="000000"/>
          <w:sz w:val="28"/>
          <w:szCs w:val="28"/>
        </w:rPr>
      </w:pPr>
      <w:bookmarkStart w:id="8" w:name="dst100109"/>
      <w:bookmarkEnd w:id="8"/>
      <w:r w:rsidRPr="00A86835">
        <w:rPr>
          <w:rStyle w:val="blk"/>
          <w:color w:val="000000"/>
          <w:sz w:val="28"/>
          <w:szCs w:val="28"/>
        </w:rPr>
        <w:t>- срок, на который она выдана;</w:t>
      </w:r>
    </w:p>
    <w:p w:rsidR="008D7D8F" w:rsidRPr="00A86835" w:rsidRDefault="008D7D8F" w:rsidP="00A86835">
      <w:pPr>
        <w:shd w:val="clear" w:color="auto" w:fill="FFFFFF"/>
        <w:spacing w:line="360" w:lineRule="auto"/>
        <w:ind w:firstLine="547"/>
        <w:jc w:val="both"/>
        <w:rPr>
          <w:color w:val="000000"/>
          <w:sz w:val="28"/>
          <w:szCs w:val="28"/>
        </w:rPr>
      </w:pPr>
      <w:bookmarkStart w:id="9" w:name="dst100110"/>
      <w:bookmarkEnd w:id="9"/>
      <w:r w:rsidRPr="00A86835">
        <w:rPr>
          <w:rStyle w:val="blk"/>
          <w:color w:val="000000"/>
          <w:sz w:val="28"/>
          <w:szCs w:val="28"/>
        </w:rPr>
        <w:t>- указание на право или запрет передоверия, возможность или запрет последующего передовери</w:t>
      </w:r>
      <w:r w:rsidR="00435A5C">
        <w:rPr>
          <w:rStyle w:val="blk"/>
          <w:color w:val="000000"/>
          <w:sz w:val="28"/>
          <w:szCs w:val="28"/>
        </w:rPr>
        <w:t>я</w:t>
      </w:r>
      <w:r w:rsidRPr="00A86835">
        <w:rPr>
          <w:rStyle w:val="a8"/>
          <w:color w:val="000000"/>
          <w:sz w:val="28"/>
          <w:szCs w:val="28"/>
        </w:rPr>
        <w:footnoteReference w:id="20"/>
      </w:r>
      <w:r w:rsidRPr="00A86835">
        <w:rPr>
          <w:rStyle w:val="blk"/>
          <w:color w:val="000000"/>
          <w:sz w:val="28"/>
          <w:szCs w:val="28"/>
        </w:rPr>
        <w:t>.</w:t>
      </w:r>
    </w:p>
    <w:p w:rsidR="00A86835" w:rsidRPr="00A86835" w:rsidRDefault="00A86835"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Гражданский кодекс устанавливает предельный срок доверенности, который составляет три года. Доверенность, выданная на больший срок, будет действительна только в течение трех лет.</w:t>
      </w:r>
    </w:p>
    <w:p w:rsidR="00A86835" w:rsidRPr="00A86835" w:rsidRDefault="00A86835"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Если в доверенности не указан срок ее действия, она сохраняет силу в течение года со дня ее совершения</w:t>
      </w:r>
      <w:r w:rsidRPr="00A86835">
        <w:rPr>
          <w:rStyle w:val="a8"/>
          <w:color w:val="000000"/>
          <w:sz w:val="28"/>
          <w:szCs w:val="28"/>
        </w:rPr>
        <w:footnoteReference w:id="21"/>
      </w:r>
      <w:r w:rsidR="00435A5C">
        <w:rPr>
          <w:color w:val="000000"/>
          <w:sz w:val="28"/>
          <w:szCs w:val="28"/>
        </w:rPr>
        <w:t>.</w:t>
      </w:r>
    </w:p>
    <w:p w:rsidR="00A86835" w:rsidRPr="00A86835" w:rsidRDefault="00A86835" w:rsidP="00A86835">
      <w:pPr>
        <w:pStyle w:val="a5"/>
        <w:shd w:val="clear" w:color="auto" w:fill="FFFFFF"/>
        <w:spacing w:before="0" w:beforeAutospacing="0" w:after="0" w:afterAutospacing="0" w:line="360" w:lineRule="auto"/>
        <w:ind w:firstLine="720"/>
        <w:jc w:val="both"/>
        <w:rPr>
          <w:color w:val="000000"/>
          <w:sz w:val="28"/>
          <w:szCs w:val="28"/>
        </w:rPr>
      </w:pPr>
      <w:r w:rsidRPr="00A86835">
        <w:rPr>
          <w:color w:val="000000"/>
          <w:sz w:val="28"/>
          <w:szCs w:val="28"/>
        </w:rPr>
        <w:t>Однако со сроком связано другое, уже абсолютно обязательное требование, нарушение которого влечет ничтожность доверенности: наличие даты ее выдачи, однако существует исключение из правил для доверенностей, выдаваемых с целью совершения действий за границей. Если такая доверенность не содержит указания на срок ее действия, то, будучи удостоверена нотариусом, она действует неограниченное время вплоть до ее отмены представляемым.</w:t>
      </w:r>
    </w:p>
    <w:p w:rsidR="005310F5" w:rsidRDefault="005310F5" w:rsidP="005310F5">
      <w:pPr>
        <w:pStyle w:val="a5"/>
        <w:spacing w:before="0" w:beforeAutospacing="0" w:after="0" w:afterAutospacing="0" w:line="360" w:lineRule="auto"/>
        <w:ind w:firstLine="720"/>
        <w:rPr>
          <w:bCs/>
          <w:iCs/>
          <w:color w:val="000000"/>
          <w:sz w:val="28"/>
          <w:szCs w:val="28"/>
          <w:shd w:val="clear" w:color="auto" w:fill="FFFFFF"/>
        </w:rPr>
      </w:pPr>
    </w:p>
    <w:p w:rsidR="0021211A" w:rsidRDefault="00435A5C" w:rsidP="00AF50D5">
      <w:pPr>
        <w:pStyle w:val="a5"/>
        <w:spacing w:before="0" w:beforeAutospacing="0" w:after="0" w:afterAutospacing="0" w:line="360" w:lineRule="auto"/>
        <w:ind w:firstLine="720"/>
        <w:jc w:val="both"/>
        <w:rPr>
          <w:bCs/>
          <w:iCs/>
          <w:color w:val="000000"/>
          <w:sz w:val="28"/>
          <w:szCs w:val="28"/>
          <w:shd w:val="clear" w:color="auto" w:fill="FFFFFF"/>
        </w:rPr>
      </w:pPr>
      <w:r>
        <w:rPr>
          <w:bCs/>
          <w:iCs/>
          <w:color w:val="000000"/>
          <w:sz w:val="28"/>
          <w:szCs w:val="28"/>
          <w:shd w:val="clear" w:color="auto" w:fill="FFFFFF"/>
        </w:rPr>
        <w:t>2.3</w:t>
      </w:r>
      <w:r w:rsidR="0021211A" w:rsidRPr="00AF50D5">
        <w:rPr>
          <w:bCs/>
          <w:iCs/>
          <w:color w:val="000000"/>
          <w:sz w:val="28"/>
          <w:szCs w:val="28"/>
          <w:shd w:val="clear" w:color="auto" w:fill="FFFFFF"/>
        </w:rPr>
        <w:t xml:space="preserve"> Прекращение доверенности и его последствия</w:t>
      </w:r>
    </w:p>
    <w:p w:rsidR="00435A5C" w:rsidRPr="00AF50D5" w:rsidRDefault="00435A5C" w:rsidP="00AF50D5">
      <w:pPr>
        <w:pStyle w:val="a5"/>
        <w:spacing w:before="0" w:beforeAutospacing="0" w:after="0" w:afterAutospacing="0" w:line="360" w:lineRule="auto"/>
        <w:ind w:firstLine="720"/>
        <w:jc w:val="both"/>
        <w:rPr>
          <w:bCs/>
          <w:iCs/>
          <w:color w:val="000000"/>
          <w:sz w:val="28"/>
          <w:szCs w:val="28"/>
          <w:shd w:val="clear" w:color="auto" w:fill="FFFFFF"/>
        </w:rPr>
      </w:pPr>
    </w:p>
    <w:p w:rsidR="00A86835" w:rsidRPr="00AF50D5" w:rsidRDefault="00A86835" w:rsidP="00435A5C">
      <w:pPr>
        <w:pStyle w:val="a5"/>
        <w:shd w:val="clear" w:color="auto" w:fill="FFFFFF"/>
        <w:spacing w:before="0" w:beforeAutospacing="0" w:after="285" w:afterAutospacing="0" w:line="360" w:lineRule="auto"/>
        <w:ind w:firstLine="708"/>
        <w:jc w:val="both"/>
        <w:rPr>
          <w:color w:val="000000"/>
          <w:sz w:val="28"/>
          <w:szCs w:val="28"/>
        </w:rPr>
      </w:pPr>
      <w:r w:rsidRPr="00AF50D5">
        <w:rPr>
          <w:color w:val="000000"/>
          <w:sz w:val="28"/>
          <w:szCs w:val="28"/>
        </w:rPr>
        <w:t>В соответствии со статьёй 188 Гражданского Кодекса России, существует ряд условий, при наличии которых действие доверенности непременно прекращается. Эти условия таковы:</w:t>
      </w:r>
    </w:p>
    <w:p w:rsidR="00A86835" w:rsidRPr="00AF50D5" w:rsidRDefault="00A86835" w:rsidP="00AF50D5">
      <w:pPr>
        <w:pStyle w:val="a5"/>
        <w:shd w:val="clear" w:color="auto" w:fill="FFFFFF"/>
        <w:spacing w:before="0" w:beforeAutospacing="0" w:after="285" w:afterAutospacing="0" w:line="360" w:lineRule="auto"/>
        <w:jc w:val="both"/>
        <w:rPr>
          <w:color w:val="000000"/>
          <w:sz w:val="28"/>
          <w:szCs w:val="28"/>
        </w:rPr>
      </w:pPr>
      <w:r w:rsidRPr="00AF50D5">
        <w:rPr>
          <w:color w:val="000000"/>
          <w:sz w:val="28"/>
          <w:szCs w:val="28"/>
        </w:rPr>
        <w:t>1) истечение срока доверенности;</w:t>
      </w:r>
    </w:p>
    <w:p w:rsidR="00A86835" w:rsidRPr="00AF50D5" w:rsidRDefault="00A86835" w:rsidP="00AF50D5">
      <w:pPr>
        <w:pStyle w:val="a5"/>
        <w:shd w:val="clear" w:color="auto" w:fill="FFFFFF"/>
        <w:spacing w:before="0" w:beforeAutospacing="0" w:after="285" w:afterAutospacing="0" w:line="360" w:lineRule="auto"/>
        <w:jc w:val="both"/>
        <w:rPr>
          <w:color w:val="000000"/>
          <w:sz w:val="28"/>
          <w:szCs w:val="28"/>
        </w:rPr>
      </w:pPr>
      <w:r w:rsidRPr="00AF50D5">
        <w:rPr>
          <w:color w:val="000000"/>
          <w:sz w:val="28"/>
          <w:szCs w:val="28"/>
        </w:rPr>
        <w:t>2) отмена доверенности лицом, выдавшим ее, или одним из лиц, выдавших доверенность совместно;</w:t>
      </w:r>
    </w:p>
    <w:p w:rsidR="00A86835" w:rsidRPr="00AF50D5" w:rsidRDefault="00A86835" w:rsidP="00AF50D5">
      <w:pPr>
        <w:pStyle w:val="a5"/>
        <w:shd w:val="clear" w:color="auto" w:fill="FFFFFF"/>
        <w:spacing w:before="0" w:beforeAutospacing="0" w:after="285" w:afterAutospacing="0" w:line="360" w:lineRule="auto"/>
        <w:jc w:val="both"/>
        <w:rPr>
          <w:color w:val="000000"/>
          <w:sz w:val="28"/>
          <w:szCs w:val="28"/>
        </w:rPr>
      </w:pPr>
      <w:r w:rsidRPr="00AF50D5">
        <w:rPr>
          <w:color w:val="000000"/>
          <w:sz w:val="28"/>
          <w:szCs w:val="28"/>
        </w:rPr>
        <w:t>3) отказ лица, которому выдана доверенность, от полномочий;</w:t>
      </w:r>
    </w:p>
    <w:p w:rsidR="00A86835" w:rsidRPr="00AF50D5" w:rsidRDefault="00A86835" w:rsidP="00AF50D5">
      <w:pPr>
        <w:pStyle w:val="a5"/>
        <w:shd w:val="clear" w:color="auto" w:fill="FFFFFF"/>
        <w:spacing w:before="0" w:beforeAutospacing="0" w:after="285" w:afterAutospacing="0" w:line="360" w:lineRule="auto"/>
        <w:jc w:val="both"/>
        <w:rPr>
          <w:color w:val="000000"/>
          <w:sz w:val="28"/>
          <w:szCs w:val="28"/>
        </w:rPr>
      </w:pPr>
      <w:r w:rsidRPr="00AF50D5">
        <w:rPr>
          <w:color w:val="000000"/>
          <w:sz w:val="28"/>
          <w:szCs w:val="28"/>
        </w:rPr>
        <w:t>4) прекращение юридического лица, от имени которого или которому выдана доверенность, в том числе в результате его реорганизации в форме разделения, слияние или присоединение к другому юридическому лицу;</w:t>
      </w:r>
    </w:p>
    <w:p w:rsidR="00A86835" w:rsidRPr="00AF50D5" w:rsidRDefault="00A86835" w:rsidP="00AF50D5">
      <w:pPr>
        <w:pStyle w:val="a5"/>
        <w:shd w:val="clear" w:color="auto" w:fill="FFFFFF"/>
        <w:spacing w:before="0" w:beforeAutospacing="0" w:after="285" w:afterAutospacing="0" w:line="360" w:lineRule="auto"/>
        <w:jc w:val="both"/>
        <w:rPr>
          <w:color w:val="000000"/>
          <w:sz w:val="28"/>
          <w:szCs w:val="28"/>
        </w:rPr>
      </w:pPr>
      <w:r w:rsidRPr="00AF50D5">
        <w:rPr>
          <w:color w:val="000000"/>
          <w:sz w:val="28"/>
          <w:szCs w:val="28"/>
        </w:rPr>
        <w:t>5) смерть гражданина, выдавшего доверенность, признание его недееспособным, ограниченно дееспособным или безвестно отсутствующим;</w:t>
      </w:r>
    </w:p>
    <w:p w:rsidR="00A86835" w:rsidRPr="00AF50D5" w:rsidRDefault="00A86835" w:rsidP="00AF50D5">
      <w:pPr>
        <w:pStyle w:val="a5"/>
        <w:shd w:val="clear" w:color="auto" w:fill="FFFFFF"/>
        <w:spacing w:before="0" w:beforeAutospacing="0" w:after="285" w:afterAutospacing="0" w:line="360" w:lineRule="auto"/>
        <w:jc w:val="both"/>
        <w:rPr>
          <w:color w:val="000000"/>
          <w:sz w:val="28"/>
          <w:szCs w:val="28"/>
        </w:rPr>
      </w:pPr>
      <w:r w:rsidRPr="00AF50D5">
        <w:rPr>
          <w:color w:val="000000"/>
          <w:sz w:val="28"/>
          <w:szCs w:val="28"/>
        </w:rPr>
        <w:t>6) смерть гражданина, которому выдана доверенность, признание его недееспособным, ограниченно дееспособным или безвестно отсутствующим;</w:t>
      </w:r>
    </w:p>
    <w:p w:rsidR="00A86835" w:rsidRPr="00AF50D5" w:rsidRDefault="00A86835" w:rsidP="00AF50D5">
      <w:pPr>
        <w:pStyle w:val="a5"/>
        <w:shd w:val="clear" w:color="auto" w:fill="FFFFFF"/>
        <w:spacing w:before="0" w:beforeAutospacing="0" w:after="285" w:afterAutospacing="0" w:line="360" w:lineRule="auto"/>
        <w:jc w:val="both"/>
        <w:rPr>
          <w:color w:val="000000"/>
          <w:sz w:val="28"/>
          <w:szCs w:val="28"/>
        </w:rPr>
      </w:pPr>
      <w:r w:rsidRPr="00AF50D5">
        <w:rPr>
          <w:color w:val="000000"/>
          <w:sz w:val="28"/>
          <w:szCs w:val="28"/>
        </w:rPr>
        <w:t>7) введение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rsidR="00554F10" w:rsidRPr="00AF50D5" w:rsidRDefault="00554F10" w:rsidP="00435A5C">
      <w:pPr>
        <w:pStyle w:val="a5"/>
        <w:shd w:val="clear" w:color="auto" w:fill="FFFFFF"/>
        <w:spacing w:before="0" w:beforeAutospacing="0" w:after="0" w:afterAutospacing="0" w:line="360" w:lineRule="auto"/>
        <w:ind w:firstLine="708"/>
        <w:jc w:val="both"/>
        <w:rPr>
          <w:color w:val="000000"/>
          <w:sz w:val="28"/>
          <w:szCs w:val="28"/>
        </w:rPr>
      </w:pPr>
      <w:r w:rsidRPr="00AF50D5">
        <w:rPr>
          <w:color w:val="000000"/>
          <w:sz w:val="28"/>
          <w:szCs w:val="28"/>
        </w:rPr>
        <w:t>Что касается последствий, то они приведены в статье 189 ГК РФ</w:t>
      </w:r>
      <w:r w:rsidR="00AF50D5">
        <w:rPr>
          <w:rStyle w:val="a8"/>
          <w:color w:val="000000"/>
          <w:sz w:val="28"/>
          <w:szCs w:val="28"/>
        </w:rPr>
        <w:footnoteReference w:id="22"/>
      </w:r>
      <w:r w:rsidRPr="00AF50D5">
        <w:rPr>
          <w:color w:val="000000"/>
          <w:sz w:val="28"/>
          <w:szCs w:val="28"/>
        </w:rPr>
        <w:t xml:space="preserve">: </w:t>
      </w:r>
    </w:p>
    <w:p w:rsidR="00554F10" w:rsidRPr="00AF50D5" w:rsidRDefault="00554F10" w:rsidP="00AF50D5">
      <w:pPr>
        <w:pStyle w:val="u"/>
        <w:spacing w:line="360" w:lineRule="auto"/>
        <w:jc w:val="both"/>
        <w:rPr>
          <w:color w:val="000000"/>
          <w:sz w:val="28"/>
          <w:szCs w:val="28"/>
        </w:rPr>
      </w:pPr>
      <w:r w:rsidRPr="00AF50D5">
        <w:rPr>
          <w:color w:val="000000"/>
          <w:sz w:val="28"/>
          <w:szCs w:val="28"/>
        </w:rPr>
        <w:t>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подпунктах 4 и 5 пункта 1 статьи 188 настоящего Кодекса.</w:t>
      </w:r>
    </w:p>
    <w:p w:rsidR="00554F10" w:rsidRPr="00AF50D5" w:rsidRDefault="00554F10" w:rsidP="00AF50D5">
      <w:pPr>
        <w:pStyle w:val="u"/>
        <w:spacing w:line="360" w:lineRule="auto"/>
        <w:jc w:val="both"/>
        <w:rPr>
          <w:color w:val="000000"/>
          <w:sz w:val="28"/>
          <w:szCs w:val="28"/>
        </w:rPr>
      </w:pPr>
      <w:r w:rsidRPr="00AF50D5">
        <w:rPr>
          <w:color w:val="000000"/>
          <w:sz w:val="28"/>
          <w:szCs w:val="28"/>
        </w:rPr>
        <w:t>Об отмене доверенности может быть сделана публикация в официальном издании,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 Третьи лица считаются извещенными об отмене доверенности по истечении месяца со дня указанной публикации, если они не были извещены об отмене доверенности ранее.</w:t>
      </w:r>
    </w:p>
    <w:p w:rsidR="00554F10" w:rsidRPr="00AF50D5" w:rsidRDefault="00554F10" w:rsidP="00AF50D5">
      <w:pPr>
        <w:pStyle w:val="u"/>
        <w:spacing w:line="360" w:lineRule="auto"/>
        <w:jc w:val="both"/>
        <w:rPr>
          <w:color w:val="000000"/>
          <w:sz w:val="28"/>
          <w:szCs w:val="28"/>
        </w:rPr>
      </w:pPr>
      <w:r w:rsidRPr="00AF50D5">
        <w:rPr>
          <w:color w:val="000000"/>
          <w:sz w:val="28"/>
          <w:szCs w:val="28"/>
        </w:rP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554F10" w:rsidRPr="00AF50D5" w:rsidRDefault="00554F10" w:rsidP="00AF50D5">
      <w:pPr>
        <w:pStyle w:val="u"/>
        <w:spacing w:line="360" w:lineRule="auto"/>
        <w:jc w:val="both"/>
        <w:rPr>
          <w:color w:val="000000"/>
          <w:sz w:val="28"/>
          <w:szCs w:val="28"/>
        </w:rPr>
      </w:pPr>
      <w:r w:rsidRPr="00AF50D5">
        <w:rPr>
          <w:color w:val="000000"/>
          <w:sz w:val="28"/>
          <w:szCs w:val="28"/>
        </w:rPr>
        <w:t>3. По прекращении доверенности лицо, которому она выдана, или его правопреемники обязаны немедленно вернуть доверенность.</w:t>
      </w:r>
    </w:p>
    <w:p w:rsidR="00554F10" w:rsidRPr="00AF50D5" w:rsidRDefault="00554F10" w:rsidP="00AF50D5">
      <w:pPr>
        <w:pStyle w:val="a5"/>
        <w:shd w:val="clear" w:color="auto" w:fill="FFFFFF"/>
        <w:spacing w:before="0" w:beforeAutospacing="0" w:after="0" w:afterAutospacing="0" w:line="360" w:lineRule="auto"/>
        <w:ind w:firstLine="708"/>
        <w:jc w:val="both"/>
        <w:rPr>
          <w:color w:val="000000"/>
          <w:sz w:val="28"/>
          <w:szCs w:val="28"/>
        </w:rPr>
      </w:pPr>
      <w:r w:rsidRPr="00AF50D5">
        <w:rPr>
          <w:rStyle w:val="apple-converted-space"/>
          <w:color w:val="000000"/>
          <w:sz w:val="28"/>
          <w:szCs w:val="28"/>
        </w:rPr>
        <w:t xml:space="preserve">Данная </w:t>
      </w:r>
      <w:r w:rsidRPr="00AF50D5">
        <w:rPr>
          <w:color w:val="000000"/>
          <w:sz w:val="28"/>
          <w:szCs w:val="28"/>
        </w:rPr>
        <w:t xml:space="preserve"> статья, устанавливая правовые последствия прекращения доверенности, прежде всего возлагает на представляемого обязанность известить о состоявшейся отмене доверенности как представителя, так и третьих лиц, для представительства перед которыми доверенность была выдана. Тем самым риск последствий, наступивших после отмены доверенности и связанных с совершением представителем действий от имени представляемого</w:t>
      </w:r>
      <w:r w:rsidR="00AF50D5">
        <w:rPr>
          <w:color w:val="000000"/>
          <w:sz w:val="28"/>
          <w:szCs w:val="28"/>
        </w:rPr>
        <w:t>.</w:t>
      </w:r>
      <w:r w:rsidRPr="00AF50D5">
        <w:rPr>
          <w:color w:val="000000"/>
          <w:sz w:val="28"/>
          <w:szCs w:val="28"/>
        </w:rPr>
        <w:t xml:space="preserve"> Сроки извещения представителя и третьих лиц об отмене доверенности в гражданском законодательстве не установлены, да и не могут быть предусмотрены, поскольку риск наступления неблагоприятных последствий в связи с отменой доверенности лежит на представляемом, что стимулирует его к скорейшему совершению необходимых действий. </w:t>
      </w:r>
    </w:p>
    <w:p w:rsidR="00AF50D5" w:rsidRDefault="00554F10" w:rsidP="00AF50D5">
      <w:pPr>
        <w:pStyle w:val="a5"/>
        <w:shd w:val="clear" w:color="auto" w:fill="FFFFFF"/>
        <w:spacing w:before="240" w:beforeAutospacing="0" w:after="240" w:afterAutospacing="0" w:line="360" w:lineRule="auto"/>
        <w:ind w:firstLine="708"/>
        <w:jc w:val="both"/>
        <w:rPr>
          <w:color w:val="000000"/>
          <w:sz w:val="28"/>
          <w:szCs w:val="28"/>
          <w:shd w:val="clear" w:color="auto" w:fill="FFFFFF"/>
        </w:rPr>
      </w:pPr>
      <w:r w:rsidRPr="00AF50D5">
        <w:rPr>
          <w:color w:val="000000"/>
          <w:sz w:val="28"/>
          <w:szCs w:val="28"/>
        </w:rPr>
        <w:t>Судебной практике известны случаи, когда последствия прекращения доверенности не подлежали применению из-за того, что представляемый не совершил необходимых действий по уведомлению представителя и третьих лиц. В одном из случаев суд первой инстанции пришел к выводу о том, что соглашение было подписано от имени представляемого лицом, не имевшим на то полномочий, поскольку выданная этому лицу доверенность была позже аннулирована, а со стороны представляемого одобрения сделки не последовало. В то же время суд не проверил, производились ли действия со стороны представляемого по извещению представителя и третьего лица (контрагента по соглашению) об отзыве доверенности</w:t>
      </w:r>
      <w:r w:rsidRPr="00AF50D5">
        <w:rPr>
          <w:rStyle w:val="a8"/>
          <w:color w:val="000000"/>
          <w:sz w:val="28"/>
          <w:szCs w:val="28"/>
        </w:rPr>
        <w:footnoteReference w:id="23"/>
      </w:r>
      <w:r w:rsidRPr="00AF50D5">
        <w:rPr>
          <w:color w:val="000000"/>
          <w:sz w:val="28"/>
          <w:szCs w:val="28"/>
        </w:rPr>
        <w:t>.</w:t>
      </w:r>
      <w:r w:rsidR="00AF50D5">
        <w:rPr>
          <w:color w:val="000000"/>
          <w:sz w:val="28"/>
          <w:szCs w:val="28"/>
          <w:shd w:val="clear" w:color="auto" w:fill="FFFFFF"/>
        </w:rPr>
        <w:t xml:space="preserve"> </w:t>
      </w:r>
    </w:p>
    <w:p w:rsidR="00AF50D5" w:rsidRPr="00AF50D5" w:rsidRDefault="00AF50D5" w:rsidP="00AF50D5">
      <w:pPr>
        <w:pStyle w:val="a5"/>
        <w:shd w:val="clear" w:color="auto" w:fill="FFFFFF"/>
        <w:spacing w:before="240" w:beforeAutospacing="0" w:after="240" w:afterAutospacing="0" w:line="360" w:lineRule="auto"/>
        <w:ind w:firstLine="708"/>
        <w:jc w:val="both"/>
        <w:rPr>
          <w:color w:val="000000"/>
          <w:sz w:val="28"/>
          <w:szCs w:val="28"/>
          <w:shd w:val="clear" w:color="auto" w:fill="FFFFFF"/>
        </w:rPr>
      </w:pPr>
      <w:r w:rsidRPr="00AF50D5">
        <w:rPr>
          <w:color w:val="000000"/>
          <w:sz w:val="28"/>
          <w:szCs w:val="28"/>
        </w:rPr>
        <w:t>В соответствии с подп. 6 п. 1 ст. 188 ГК РФ действие доверенности прекращается вследствие смерти гражданина, выдавшего доверенность, признания его недееспособным, ограниченно дееспособным или безвестно отсутствующим. Однако возложить на правопреемников обязанность по извещению представителя и третьих лиц о прекращении доверенности можно лишь в случае смерти представляемого или объявления его умершим (ст. 45 ГК РФ).</w:t>
      </w:r>
    </w:p>
    <w:p w:rsidR="00554F10" w:rsidRPr="00AF50D5" w:rsidRDefault="00AF50D5" w:rsidP="00AF50D5">
      <w:pPr>
        <w:pStyle w:val="a5"/>
        <w:spacing w:line="360" w:lineRule="auto"/>
        <w:jc w:val="both"/>
        <w:rPr>
          <w:color w:val="000000"/>
          <w:sz w:val="28"/>
          <w:szCs w:val="28"/>
        </w:rPr>
      </w:pPr>
      <w:r w:rsidRPr="00AF50D5">
        <w:rPr>
          <w:color w:val="000000"/>
          <w:sz w:val="28"/>
          <w:szCs w:val="28"/>
        </w:rPr>
        <w:t>Признание гражданина безвестно отсутствующим не порождает таких правовых последствий, как объявление лица умершим (ст. 43 ГК РФ). Тем более не может повлечь правопреемства судебное решение о признании гражданина недееспособным или ограниченно дееспособным (ст. 29 и 30 ГК РФ). Как назначенный подопечному опекун (попечитель), так и доверительный управляющий имуществом безвестно отсутствующего гражданина не являются правопреемниками подопечного и безвестно отсутствующего лица. Однако названные лица обязаны охранять права и законные интересы подопечных и безвестно отсутствующих граждан в силу закона или договора. Так, опекун в соответствии со ст. 18</w:t>
      </w:r>
      <w:r w:rsidRPr="00AF50D5">
        <w:rPr>
          <w:rStyle w:val="apple-converted-space"/>
          <w:color w:val="000000"/>
          <w:sz w:val="28"/>
          <w:szCs w:val="28"/>
        </w:rPr>
        <w:t> </w:t>
      </w:r>
      <w:hyperlink r:id="rId10" w:history="1">
        <w:r w:rsidRPr="00AF50D5">
          <w:rPr>
            <w:rStyle w:val="a9"/>
            <w:color w:val="000000"/>
            <w:sz w:val="28"/>
            <w:szCs w:val="28"/>
            <w:u w:val="none"/>
          </w:rPr>
          <w:t>Федерального закона от 24 апреля 2008 г. N 48-ФЗ "Об опеке и попечительстве"</w:t>
        </w:r>
      </w:hyperlink>
      <w:r w:rsidRPr="00AF50D5">
        <w:rPr>
          <w:rStyle w:val="a8"/>
          <w:color w:val="000000"/>
          <w:sz w:val="28"/>
          <w:szCs w:val="28"/>
        </w:rPr>
        <w:footnoteReference w:id="24"/>
      </w:r>
      <w:r w:rsidRPr="00AF50D5">
        <w:rPr>
          <w:rStyle w:val="apple-converted-space"/>
          <w:color w:val="000000"/>
          <w:sz w:val="28"/>
          <w:szCs w:val="28"/>
        </w:rPr>
        <w:t> </w:t>
      </w:r>
      <w:r w:rsidRPr="00AF50D5">
        <w:rPr>
          <w:color w:val="000000"/>
          <w:sz w:val="28"/>
          <w:szCs w:val="28"/>
        </w:rPr>
        <w:t>незамедлительно обязан принять меры по защите имущественных прав подопечного, если этого требуют интересы последнего. Имея возможность выступать от имени подопечного, опекун вправе известить о прекращении ранее выданной подопечным доверенности как представителя, так и иных лиц.</w:t>
      </w:r>
    </w:p>
    <w:p w:rsidR="0021211A" w:rsidRPr="00AF50D5" w:rsidRDefault="00A86835" w:rsidP="00AF50D5">
      <w:pPr>
        <w:pStyle w:val="a5"/>
        <w:shd w:val="clear" w:color="auto" w:fill="FFFFFF"/>
        <w:spacing w:before="0" w:beforeAutospacing="0" w:after="0" w:afterAutospacing="0" w:line="360" w:lineRule="auto"/>
        <w:ind w:firstLine="708"/>
        <w:jc w:val="both"/>
        <w:rPr>
          <w:color w:val="000000"/>
          <w:sz w:val="28"/>
          <w:szCs w:val="28"/>
        </w:rPr>
      </w:pPr>
      <w:r w:rsidRPr="00AF50D5">
        <w:rPr>
          <w:color w:val="000000"/>
          <w:sz w:val="28"/>
          <w:szCs w:val="28"/>
          <w:shd w:val="clear" w:color="auto" w:fill="FFFFFF"/>
        </w:rPr>
        <w:t>Необходимо отметить, что права и обязанности, которые возникли в результате действий поверенного до того, как он узнал или должен был узнать о прекращении доверенности, сохраняют силу для выдавшего доверенность и его правопреемников в отношении третьих лиц. Заключенная же после отмены доверенности сделка, может быть оспорена представляемым (его правопреемниками). Для этого им надо доказать, что третье лицо в момент совершения сделки знало или должно было знать о состоявшейся отмене доверенности</w:t>
      </w:r>
      <w:r w:rsidR="00435A5C">
        <w:rPr>
          <w:color w:val="000000"/>
          <w:sz w:val="28"/>
          <w:szCs w:val="28"/>
          <w:shd w:val="clear" w:color="auto" w:fill="FFFFFF"/>
        </w:rPr>
        <w:t>.</w:t>
      </w:r>
    </w:p>
    <w:p w:rsidR="0021211A" w:rsidRDefault="0021211A" w:rsidP="005310F5">
      <w:pPr>
        <w:pStyle w:val="a5"/>
        <w:shd w:val="clear" w:color="auto" w:fill="FFFFFF"/>
        <w:spacing w:before="0" w:beforeAutospacing="0" w:after="0" w:afterAutospacing="0" w:line="360" w:lineRule="auto"/>
        <w:rPr>
          <w:color w:val="000000"/>
          <w:sz w:val="28"/>
          <w:szCs w:val="28"/>
        </w:rPr>
      </w:pPr>
    </w:p>
    <w:p w:rsidR="00435A5C" w:rsidRDefault="00435A5C" w:rsidP="005310F5">
      <w:pPr>
        <w:pStyle w:val="a5"/>
        <w:shd w:val="clear" w:color="auto" w:fill="FFFFFF"/>
        <w:spacing w:before="0" w:beforeAutospacing="0" w:after="0" w:afterAutospacing="0" w:line="360" w:lineRule="auto"/>
        <w:rPr>
          <w:color w:val="000000"/>
          <w:sz w:val="28"/>
          <w:szCs w:val="28"/>
        </w:rPr>
      </w:pPr>
    </w:p>
    <w:p w:rsidR="00435A5C" w:rsidRDefault="00435A5C" w:rsidP="005310F5">
      <w:pPr>
        <w:pStyle w:val="a5"/>
        <w:shd w:val="clear" w:color="auto" w:fill="FFFFFF"/>
        <w:spacing w:before="0" w:beforeAutospacing="0" w:after="0" w:afterAutospacing="0" w:line="360" w:lineRule="auto"/>
        <w:rPr>
          <w:color w:val="000000"/>
          <w:sz w:val="28"/>
          <w:szCs w:val="28"/>
        </w:rPr>
      </w:pPr>
    </w:p>
    <w:p w:rsidR="00435A5C" w:rsidRDefault="00435A5C" w:rsidP="005310F5">
      <w:pPr>
        <w:pStyle w:val="a5"/>
        <w:shd w:val="clear" w:color="auto" w:fill="FFFFFF"/>
        <w:spacing w:before="0" w:beforeAutospacing="0" w:after="0" w:afterAutospacing="0" w:line="360" w:lineRule="auto"/>
        <w:rPr>
          <w:color w:val="000000"/>
          <w:sz w:val="28"/>
          <w:szCs w:val="28"/>
        </w:rPr>
      </w:pPr>
    </w:p>
    <w:p w:rsidR="00435A5C" w:rsidRDefault="00435A5C" w:rsidP="005310F5">
      <w:pPr>
        <w:pStyle w:val="a5"/>
        <w:shd w:val="clear" w:color="auto" w:fill="FFFFFF"/>
        <w:spacing w:before="0" w:beforeAutospacing="0" w:after="0" w:afterAutospacing="0" w:line="360" w:lineRule="auto"/>
        <w:rPr>
          <w:color w:val="000000"/>
          <w:sz w:val="28"/>
          <w:szCs w:val="28"/>
        </w:rPr>
      </w:pPr>
    </w:p>
    <w:p w:rsidR="00435A5C" w:rsidRDefault="00435A5C" w:rsidP="005310F5">
      <w:pPr>
        <w:pStyle w:val="a5"/>
        <w:shd w:val="clear" w:color="auto" w:fill="FFFFFF"/>
        <w:spacing w:before="0" w:beforeAutospacing="0" w:after="0" w:afterAutospacing="0" w:line="360" w:lineRule="auto"/>
        <w:rPr>
          <w:color w:val="000000"/>
          <w:sz w:val="28"/>
          <w:szCs w:val="28"/>
        </w:rPr>
      </w:pPr>
    </w:p>
    <w:p w:rsidR="00435A5C" w:rsidRDefault="00435A5C" w:rsidP="005310F5">
      <w:pPr>
        <w:pStyle w:val="a5"/>
        <w:shd w:val="clear" w:color="auto" w:fill="FFFFFF"/>
        <w:spacing w:before="0" w:beforeAutospacing="0" w:after="0" w:afterAutospacing="0" w:line="360" w:lineRule="auto"/>
        <w:rPr>
          <w:color w:val="000000"/>
          <w:sz w:val="28"/>
          <w:szCs w:val="28"/>
        </w:rPr>
      </w:pPr>
    </w:p>
    <w:p w:rsidR="00435A5C" w:rsidRDefault="00435A5C" w:rsidP="005310F5">
      <w:pPr>
        <w:pStyle w:val="a5"/>
        <w:shd w:val="clear" w:color="auto" w:fill="FFFFFF"/>
        <w:spacing w:before="0" w:beforeAutospacing="0" w:after="0" w:afterAutospacing="0" w:line="360" w:lineRule="auto"/>
        <w:rPr>
          <w:color w:val="000000"/>
          <w:sz w:val="28"/>
          <w:szCs w:val="28"/>
        </w:rPr>
      </w:pPr>
    </w:p>
    <w:p w:rsidR="00435A5C" w:rsidRDefault="00435A5C" w:rsidP="005310F5">
      <w:pPr>
        <w:pStyle w:val="a5"/>
        <w:shd w:val="clear" w:color="auto" w:fill="FFFFFF"/>
        <w:spacing w:before="0" w:beforeAutospacing="0" w:after="0" w:afterAutospacing="0" w:line="360" w:lineRule="auto"/>
        <w:rPr>
          <w:color w:val="000000"/>
          <w:sz w:val="28"/>
          <w:szCs w:val="28"/>
        </w:rPr>
      </w:pPr>
    </w:p>
    <w:p w:rsidR="00AD01A1" w:rsidRDefault="00AD01A1" w:rsidP="005310F5">
      <w:pPr>
        <w:pStyle w:val="a5"/>
        <w:shd w:val="clear" w:color="auto" w:fill="FFFFFF"/>
        <w:spacing w:before="0" w:beforeAutospacing="0" w:after="0" w:afterAutospacing="0" w:line="360" w:lineRule="auto"/>
        <w:rPr>
          <w:color w:val="000000"/>
          <w:sz w:val="28"/>
          <w:szCs w:val="28"/>
        </w:rPr>
      </w:pPr>
    </w:p>
    <w:p w:rsidR="0021211A" w:rsidRDefault="0021211A" w:rsidP="00AF50D5">
      <w:pPr>
        <w:pStyle w:val="a5"/>
        <w:shd w:val="clear" w:color="auto" w:fill="FFFFFF"/>
        <w:spacing w:before="0" w:beforeAutospacing="0" w:after="0" w:afterAutospacing="0" w:line="360" w:lineRule="auto"/>
        <w:rPr>
          <w:color w:val="000000"/>
          <w:sz w:val="28"/>
          <w:szCs w:val="28"/>
        </w:rPr>
      </w:pPr>
    </w:p>
    <w:p w:rsidR="009F0CA4" w:rsidRDefault="009F0CA4" w:rsidP="00AF50D5">
      <w:pPr>
        <w:pStyle w:val="a5"/>
        <w:shd w:val="clear" w:color="auto" w:fill="FFFFFF"/>
        <w:spacing w:before="0" w:beforeAutospacing="0" w:after="0" w:afterAutospacing="0" w:line="360" w:lineRule="auto"/>
        <w:rPr>
          <w:color w:val="000000"/>
          <w:sz w:val="28"/>
          <w:szCs w:val="28"/>
        </w:rPr>
      </w:pPr>
    </w:p>
    <w:p w:rsidR="009F0CA4" w:rsidRDefault="009F0CA4" w:rsidP="00AF50D5">
      <w:pPr>
        <w:pStyle w:val="a5"/>
        <w:shd w:val="clear" w:color="auto" w:fill="FFFFFF"/>
        <w:spacing w:before="0" w:beforeAutospacing="0" w:after="0" w:afterAutospacing="0" w:line="360" w:lineRule="auto"/>
        <w:rPr>
          <w:color w:val="000000"/>
          <w:sz w:val="28"/>
          <w:szCs w:val="28"/>
        </w:rPr>
      </w:pPr>
    </w:p>
    <w:p w:rsidR="009F0CA4" w:rsidRPr="001733B2" w:rsidRDefault="009F0CA4" w:rsidP="00AF50D5">
      <w:pPr>
        <w:pStyle w:val="a5"/>
        <w:shd w:val="clear" w:color="auto" w:fill="FFFFFF"/>
        <w:spacing w:before="0" w:beforeAutospacing="0" w:after="0" w:afterAutospacing="0" w:line="360" w:lineRule="auto"/>
        <w:rPr>
          <w:color w:val="000000"/>
          <w:sz w:val="28"/>
          <w:szCs w:val="28"/>
        </w:rPr>
      </w:pPr>
    </w:p>
    <w:p w:rsidR="00AD01A1" w:rsidRDefault="00AD01A1" w:rsidP="00F109DD">
      <w:pPr>
        <w:pStyle w:val="a5"/>
        <w:shd w:val="clear" w:color="auto" w:fill="FFFFFF"/>
        <w:spacing w:before="0" w:beforeAutospacing="0" w:after="0" w:afterAutospacing="0" w:line="360" w:lineRule="auto"/>
        <w:ind w:firstLine="720"/>
        <w:jc w:val="both"/>
        <w:rPr>
          <w:color w:val="000000"/>
          <w:sz w:val="28"/>
          <w:szCs w:val="28"/>
        </w:rPr>
      </w:pPr>
      <w:r w:rsidRPr="00F109DD">
        <w:rPr>
          <w:color w:val="000000"/>
          <w:sz w:val="28"/>
          <w:szCs w:val="28"/>
        </w:rPr>
        <w:t>Заключение</w:t>
      </w:r>
    </w:p>
    <w:p w:rsidR="00F109DD" w:rsidRPr="00F109DD" w:rsidRDefault="00F109DD" w:rsidP="00F109DD">
      <w:pPr>
        <w:pStyle w:val="a5"/>
        <w:shd w:val="clear" w:color="auto" w:fill="FFFFFF"/>
        <w:spacing w:before="0" w:beforeAutospacing="0" w:after="0" w:afterAutospacing="0" w:line="360" w:lineRule="auto"/>
        <w:ind w:firstLine="720"/>
        <w:jc w:val="both"/>
        <w:rPr>
          <w:color w:val="000000"/>
          <w:sz w:val="28"/>
          <w:szCs w:val="28"/>
        </w:rPr>
      </w:pPr>
    </w:p>
    <w:p w:rsidR="005310F5" w:rsidRPr="00F109DD" w:rsidRDefault="00F109DD" w:rsidP="00F109DD">
      <w:pPr>
        <w:pStyle w:val="a5"/>
        <w:shd w:val="clear" w:color="auto" w:fill="FFFFFF"/>
        <w:spacing w:before="0" w:beforeAutospacing="0" w:after="0" w:afterAutospacing="0" w:line="360" w:lineRule="auto"/>
        <w:ind w:firstLine="720"/>
        <w:jc w:val="both"/>
        <w:rPr>
          <w:color w:val="000000"/>
          <w:sz w:val="28"/>
          <w:szCs w:val="28"/>
        </w:rPr>
      </w:pPr>
      <w:r w:rsidRPr="00F109DD">
        <w:rPr>
          <w:color w:val="000000"/>
          <w:sz w:val="28"/>
          <w:szCs w:val="28"/>
          <w:shd w:val="clear" w:color="auto" w:fill="FFFFFF"/>
        </w:rPr>
        <w:t>Представительство - это правоотношение, в соответствии, с которым одно лицо (представитель) на основании имеющегося у него полномочия выступает от имени другого (представляемого), непосредственно создавая, изменяя, прекращая для него права и обязанности.</w:t>
      </w:r>
    </w:p>
    <w:p w:rsidR="0021211A" w:rsidRPr="00F109DD" w:rsidRDefault="00AF50D5" w:rsidP="00F109DD">
      <w:pPr>
        <w:pStyle w:val="a5"/>
        <w:shd w:val="clear" w:color="auto" w:fill="FFFFFF"/>
        <w:spacing w:before="0" w:beforeAutospacing="0" w:after="0" w:afterAutospacing="0" w:line="360" w:lineRule="auto"/>
        <w:ind w:firstLine="708"/>
        <w:jc w:val="both"/>
        <w:rPr>
          <w:color w:val="000000"/>
          <w:sz w:val="28"/>
          <w:szCs w:val="28"/>
          <w:shd w:val="clear" w:color="auto" w:fill="FFFFFF"/>
        </w:rPr>
      </w:pPr>
      <w:r w:rsidRPr="00F109DD">
        <w:rPr>
          <w:color w:val="000000"/>
          <w:sz w:val="28"/>
          <w:szCs w:val="28"/>
          <w:shd w:val="clear" w:color="auto" w:fill="FFFFFF"/>
        </w:rPr>
        <w:t>Данный институт широко применяется в гражданском обороте. С его помощью граждане и юридические лица через представителя могут осуществлять свои имущественные и некоторые неимущественные права. Не допускается совершение через представителя таких действий, которые по своему характеру могут совершаться только лично и действия, не имеющие непосредственно юридического значения (фактические действия, например выполнение работы).</w:t>
      </w:r>
    </w:p>
    <w:p w:rsidR="00AD01A1" w:rsidRPr="00F109DD" w:rsidRDefault="00AD01A1" w:rsidP="00F109DD">
      <w:pPr>
        <w:pStyle w:val="a5"/>
        <w:shd w:val="clear" w:color="auto" w:fill="FFFFFF"/>
        <w:spacing w:before="0" w:beforeAutospacing="0" w:after="0" w:afterAutospacing="0" w:line="360" w:lineRule="auto"/>
        <w:ind w:firstLine="720"/>
        <w:jc w:val="both"/>
        <w:rPr>
          <w:color w:val="000000"/>
          <w:sz w:val="28"/>
          <w:szCs w:val="28"/>
        </w:rPr>
      </w:pPr>
      <w:r w:rsidRPr="00F109DD">
        <w:rPr>
          <w:color w:val="000000"/>
          <w:sz w:val="28"/>
          <w:szCs w:val="28"/>
        </w:rPr>
        <w:t>В отношениях представительства принято различать трех субъектов - представляемого, представителя и третье лицо, с которым у представляемого возникает правовая связь благодаря действиям представителя.</w:t>
      </w:r>
    </w:p>
    <w:p w:rsidR="00AD01A1" w:rsidRPr="00F109DD" w:rsidRDefault="00AD01A1" w:rsidP="00F109DD">
      <w:pPr>
        <w:pStyle w:val="a5"/>
        <w:shd w:val="clear" w:color="auto" w:fill="FFFFFF"/>
        <w:spacing w:before="0" w:beforeAutospacing="0" w:after="0" w:afterAutospacing="0" w:line="360" w:lineRule="auto"/>
        <w:ind w:firstLine="708"/>
        <w:jc w:val="both"/>
        <w:rPr>
          <w:color w:val="000000"/>
          <w:sz w:val="28"/>
          <w:szCs w:val="28"/>
          <w:shd w:val="clear" w:color="auto" w:fill="FFFFFF"/>
        </w:rPr>
      </w:pPr>
      <w:r w:rsidRPr="00F109DD">
        <w:rPr>
          <w:color w:val="000000"/>
          <w:sz w:val="28"/>
          <w:szCs w:val="28"/>
          <w:shd w:val="clear" w:color="auto" w:fill="FFFFFF"/>
        </w:rPr>
        <w:t>Возникновение у представителя необходимого полномочия закон связывает прежде всего с волеизъявлением представляемого, а также с другими юридическими фактами, специально указанными в законе. Полномочие представителя представляет собой один из наиболее оригинальных правовых феноменов. Оно дает возможность представителю совершать юридические действия от имени представляемого с непосредственным изменением правовой сферы последнего.</w:t>
      </w:r>
    </w:p>
    <w:p w:rsidR="00AD01A1" w:rsidRPr="00F109DD" w:rsidRDefault="00AD01A1" w:rsidP="00F109DD">
      <w:pPr>
        <w:pStyle w:val="1"/>
        <w:shd w:val="clear" w:color="auto" w:fill="FFFFFF"/>
        <w:spacing w:line="360" w:lineRule="auto"/>
        <w:ind w:firstLine="708"/>
        <w:jc w:val="both"/>
        <w:rPr>
          <w:color w:val="000000"/>
          <w:sz w:val="28"/>
          <w:szCs w:val="28"/>
        </w:rPr>
      </w:pPr>
      <w:r w:rsidRPr="00F109DD">
        <w:rPr>
          <w:color w:val="000000"/>
          <w:sz w:val="28"/>
          <w:szCs w:val="28"/>
          <w:shd w:val="clear" w:color="auto" w:fill="FFFFFF"/>
        </w:rPr>
        <w:t xml:space="preserve">Различают виды представительств: </w:t>
      </w:r>
      <w:r w:rsidRPr="00F109DD">
        <w:rPr>
          <w:color w:val="000000"/>
          <w:sz w:val="28"/>
          <w:szCs w:val="28"/>
        </w:rPr>
        <w:t>по доверенности или договору; основанное на административном акте; в силу закона.</w:t>
      </w:r>
    </w:p>
    <w:p w:rsidR="0021211A" w:rsidRPr="00F109DD" w:rsidRDefault="00AD01A1" w:rsidP="00F109DD">
      <w:pPr>
        <w:pStyle w:val="a5"/>
        <w:shd w:val="clear" w:color="auto" w:fill="FFFFFF"/>
        <w:spacing w:before="0" w:beforeAutospacing="0" w:after="0" w:afterAutospacing="0" w:line="360" w:lineRule="auto"/>
        <w:ind w:firstLine="708"/>
        <w:jc w:val="both"/>
        <w:rPr>
          <w:color w:val="000000"/>
          <w:sz w:val="28"/>
          <w:szCs w:val="28"/>
          <w:shd w:val="clear" w:color="auto" w:fill="FFFFFF"/>
        </w:rPr>
      </w:pPr>
      <w:r w:rsidRPr="00F109DD">
        <w:rPr>
          <w:color w:val="000000"/>
          <w:sz w:val="28"/>
          <w:szCs w:val="28"/>
          <w:shd w:val="clear" w:color="auto" w:fill="FFFFFF"/>
        </w:rPr>
        <w:t>В соответствии с пунктом 1 статьи 185 ГК РФ: «Доверенностью признается письменное уполномочие, выдаваемое одним лицом другому лицу для представительства перед третьими лицами. Письменное уполномочие на совершение сделки представителем может быть представлено представляемым непосредственно соответствующему третьему лицу».</w:t>
      </w:r>
    </w:p>
    <w:p w:rsidR="00AD01A1" w:rsidRPr="00F109DD" w:rsidRDefault="00AD01A1" w:rsidP="00F109DD">
      <w:pPr>
        <w:pStyle w:val="a5"/>
        <w:shd w:val="clear" w:color="auto" w:fill="FFFFFF"/>
        <w:spacing w:before="0" w:beforeAutospacing="0" w:after="0" w:afterAutospacing="0" w:line="360" w:lineRule="auto"/>
        <w:jc w:val="both"/>
        <w:rPr>
          <w:color w:val="000000"/>
          <w:sz w:val="28"/>
          <w:szCs w:val="28"/>
          <w:shd w:val="clear" w:color="auto" w:fill="FFFFFF"/>
        </w:rPr>
      </w:pPr>
      <w:r w:rsidRPr="00F109DD">
        <w:rPr>
          <w:color w:val="000000"/>
          <w:sz w:val="28"/>
          <w:szCs w:val="28"/>
          <w:shd w:val="clear" w:color="auto" w:fill="FFFFFF"/>
        </w:rPr>
        <w:t>Три вида доверенности: генеральная, специальная, разовая.</w:t>
      </w:r>
    </w:p>
    <w:p w:rsidR="0021211A" w:rsidRPr="00F109DD" w:rsidRDefault="00AD01A1" w:rsidP="00F109DD">
      <w:pPr>
        <w:shd w:val="clear" w:color="auto" w:fill="FFFFFF"/>
        <w:spacing w:line="360" w:lineRule="auto"/>
        <w:ind w:firstLine="547"/>
        <w:jc w:val="both"/>
        <w:rPr>
          <w:color w:val="000000"/>
          <w:sz w:val="28"/>
          <w:szCs w:val="28"/>
        </w:rPr>
      </w:pPr>
      <w:r w:rsidRPr="00F109DD">
        <w:rPr>
          <w:color w:val="000000"/>
          <w:sz w:val="28"/>
          <w:szCs w:val="28"/>
        </w:rPr>
        <w:t>В методических рекомендациях по удостоверению доверенностей представлены реквизиты доверенности</w:t>
      </w:r>
      <w:r w:rsidR="00F109DD" w:rsidRPr="00F109DD">
        <w:rPr>
          <w:color w:val="000000"/>
          <w:sz w:val="28"/>
          <w:szCs w:val="28"/>
        </w:rPr>
        <w:t>:</w:t>
      </w:r>
      <w:r w:rsidR="00F109DD" w:rsidRPr="00F109DD">
        <w:rPr>
          <w:rStyle w:val="blk"/>
          <w:color w:val="000000"/>
          <w:sz w:val="28"/>
          <w:szCs w:val="28"/>
        </w:rPr>
        <w:t xml:space="preserve"> наименование документа;</w:t>
      </w:r>
      <w:r w:rsidR="00F109DD" w:rsidRPr="00F109DD">
        <w:rPr>
          <w:color w:val="000000"/>
          <w:sz w:val="28"/>
          <w:szCs w:val="28"/>
        </w:rPr>
        <w:t xml:space="preserve"> </w:t>
      </w:r>
      <w:r w:rsidR="00F109DD" w:rsidRPr="00F109DD">
        <w:rPr>
          <w:rStyle w:val="blk"/>
          <w:color w:val="000000"/>
          <w:sz w:val="28"/>
          <w:szCs w:val="28"/>
        </w:rPr>
        <w:t>указание на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r w:rsidR="00F109DD" w:rsidRPr="00F109DD">
        <w:rPr>
          <w:color w:val="000000"/>
          <w:sz w:val="28"/>
          <w:szCs w:val="28"/>
        </w:rPr>
        <w:t xml:space="preserve"> </w:t>
      </w:r>
      <w:r w:rsidR="00F109DD" w:rsidRPr="00F109DD">
        <w:rPr>
          <w:rStyle w:val="blk"/>
          <w:color w:val="000000"/>
          <w:sz w:val="28"/>
          <w:szCs w:val="28"/>
        </w:rPr>
        <w:t>дату ее совершения (число, месяц и год совершения доверенности указываются прописью);</w:t>
      </w:r>
      <w:r w:rsidR="00F109DD" w:rsidRPr="00F109DD">
        <w:rPr>
          <w:color w:val="000000"/>
          <w:sz w:val="28"/>
          <w:szCs w:val="28"/>
        </w:rPr>
        <w:t xml:space="preserve"> </w:t>
      </w:r>
      <w:r w:rsidR="00F109DD" w:rsidRPr="00F109DD">
        <w:rPr>
          <w:rStyle w:val="blk"/>
          <w:color w:val="000000"/>
          <w:sz w:val="28"/>
          <w:szCs w:val="28"/>
        </w:rPr>
        <w:t>сведения о представляемом и представителе: в отношении физического лица должны быть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w:t>
      </w:r>
      <w:r w:rsidR="00F109DD" w:rsidRPr="00F109DD">
        <w:rPr>
          <w:color w:val="000000"/>
          <w:sz w:val="28"/>
          <w:szCs w:val="28"/>
        </w:rPr>
        <w:t xml:space="preserve"> </w:t>
      </w:r>
      <w:r w:rsidR="00F109DD" w:rsidRPr="00F109DD">
        <w:rPr>
          <w:rStyle w:val="blk"/>
          <w:color w:val="000000"/>
          <w:sz w:val="28"/>
          <w:szCs w:val="28"/>
        </w:rPr>
        <w:t>полномочия представителя;</w:t>
      </w:r>
      <w:r w:rsidR="00F109DD" w:rsidRPr="00F109DD">
        <w:rPr>
          <w:color w:val="000000"/>
          <w:sz w:val="28"/>
          <w:szCs w:val="28"/>
        </w:rPr>
        <w:t xml:space="preserve"> </w:t>
      </w:r>
      <w:r w:rsidR="00F109DD" w:rsidRPr="00F109DD">
        <w:rPr>
          <w:rStyle w:val="blk"/>
          <w:color w:val="000000"/>
          <w:sz w:val="28"/>
          <w:szCs w:val="28"/>
        </w:rPr>
        <w:t>подпись представляемого или представителя юридического лица.</w:t>
      </w:r>
    </w:p>
    <w:p w:rsidR="00F109DD" w:rsidRPr="00F109DD" w:rsidRDefault="00F109DD" w:rsidP="00F109DD">
      <w:pPr>
        <w:pStyle w:val="a5"/>
        <w:shd w:val="clear" w:color="auto" w:fill="FFFFFF"/>
        <w:spacing w:before="0" w:beforeAutospacing="0" w:after="0" w:afterAutospacing="0" w:line="360" w:lineRule="auto"/>
        <w:ind w:firstLine="720"/>
        <w:jc w:val="both"/>
        <w:rPr>
          <w:color w:val="000000"/>
          <w:sz w:val="28"/>
          <w:szCs w:val="28"/>
        </w:rPr>
      </w:pPr>
      <w:r w:rsidRPr="00F109DD">
        <w:rPr>
          <w:color w:val="000000"/>
          <w:sz w:val="28"/>
          <w:szCs w:val="28"/>
        </w:rPr>
        <w:t>Гражданский кодекс устанавливает предельный срок доверенности, который составляет три года. Доверенность, выданная на больший срок, будет действительна только в течение трех лет.</w:t>
      </w:r>
    </w:p>
    <w:p w:rsidR="0021211A" w:rsidRPr="00F109DD" w:rsidRDefault="00F109DD" w:rsidP="00F109DD">
      <w:pPr>
        <w:pStyle w:val="a5"/>
        <w:shd w:val="clear" w:color="auto" w:fill="FFFFFF"/>
        <w:spacing w:before="0" w:beforeAutospacing="0" w:after="0" w:afterAutospacing="0" w:line="360" w:lineRule="auto"/>
        <w:ind w:firstLine="708"/>
        <w:jc w:val="both"/>
        <w:rPr>
          <w:color w:val="000000"/>
          <w:sz w:val="28"/>
          <w:szCs w:val="28"/>
        </w:rPr>
      </w:pPr>
      <w:r w:rsidRPr="00F109DD">
        <w:rPr>
          <w:color w:val="000000"/>
          <w:sz w:val="28"/>
          <w:szCs w:val="28"/>
          <w:shd w:val="clear" w:color="auto" w:fill="FFFFFF"/>
        </w:rPr>
        <w:t>На основе вышеизложенного можно сказать, что представительство в гражданском праве имеет немаловажное значение. В жизни могут сложиться различные ситуации, когда невозможно самому представлять свои интересы, в силу каких-то обстоятельств (например, по болезни или отъезду или просто недостаточных знаний), и тогда имеет смысл прибегнуть к помощи представителя. Поэтому цель представительства - совершение представителем юридических действий, устанавливающих, изменяющих или прекращающих права и обязанности у представляемого.</w:t>
      </w:r>
    </w:p>
    <w:p w:rsidR="0021211A" w:rsidRPr="00F109DD" w:rsidRDefault="0021211A" w:rsidP="00F109DD">
      <w:pPr>
        <w:pStyle w:val="a5"/>
        <w:shd w:val="clear" w:color="auto" w:fill="FFFFFF"/>
        <w:spacing w:before="0" w:beforeAutospacing="0" w:after="0" w:afterAutospacing="0" w:line="360" w:lineRule="auto"/>
        <w:jc w:val="both"/>
        <w:rPr>
          <w:color w:val="000000"/>
          <w:sz w:val="28"/>
          <w:szCs w:val="28"/>
        </w:rPr>
      </w:pPr>
    </w:p>
    <w:p w:rsidR="0021211A" w:rsidRDefault="0021211A" w:rsidP="00F109DD">
      <w:pPr>
        <w:pStyle w:val="a5"/>
        <w:shd w:val="clear" w:color="auto" w:fill="FFFFFF"/>
        <w:spacing w:before="0" w:beforeAutospacing="0" w:after="0" w:afterAutospacing="0" w:line="360" w:lineRule="auto"/>
        <w:jc w:val="both"/>
        <w:rPr>
          <w:color w:val="000000"/>
          <w:sz w:val="28"/>
          <w:szCs w:val="28"/>
        </w:rPr>
      </w:pPr>
    </w:p>
    <w:p w:rsidR="009F0CA4" w:rsidRDefault="009F0CA4" w:rsidP="00F109DD">
      <w:pPr>
        <w:pStyle w:val="a5"/>
        <w:shd w:val="clear" w:color="auto" w:fill="FFFFFF"/>
        <w:spacing w:before="0" w:beforeAutospacing="0" w:after="0" w:afterAutospacing="0" w:line="360" w:lineRule="auto"/>
        <w:jc w:val="both"/>
        <w:rPr>
          <w:color w:val="000000"/>
          <w:sz w:val="28"/>
          <w:szCs w:val="28"/>
        </w:rPr>
      </w:pPr>
    </w:p>
    <w:p w:rsidR="009F0CA4" w:rsidRDefault="009F0CA4" w:rsidP="00F109DD">
      <w:pPr>
        <w:pStyle w:val="a5"/>
        <w:shd w:val="clear" w:color="auto" w:fill="FFFFFF"/>
        <w:spacing w:before="0" w:beforeAutospacing="0" w:after="0" w:afterAutospacing="0" w:line="360" w:lineRule="auto"/>
        <w:jc w:val="both"/>
        <w:rPr>
          <w:color w:val="000000"/>
          <w:sz w:val="28"/>
          <w:szCs w:val="28"/>
        </w:rPr>
      </w:pPr>
    </w:p>
    <w:p w:rsidR="009F0CA4" w:rsidRPr="00F109DD" w:rsidRDefault="009F0CA4" w:rsidP="00F109DD">
      <w:pPr>
        <w:pStyle w:val="a5"/>
        <w:shd w:val="clear" w:color="auto" w:fill="FFFFFF"/>
        <w:spacing w:before="0" w:beforeAutospacing="0" w:after="0" w:afterAutospacing="0" w:line="360" w:lineRule="auto"/>
        <w:jc w:val="both"/>
        <w:rPr>
          <w:color w:val="000000"/>
          <w:sz w:val="28"/>
          <w:szCs w:val="28"/>
        </w:rPr>
      </w:pPr>
    </w:p>
    <w:p w:rsidR="00F109DD" w:rsidRDefault="00F109DD" w:rsidP="00F109DD">
      <w:pPr>
        <w:pStyle w:val="a5"/>
        <w:shd w:val="clear" w:color="auto" w:fill="FFFFFF"/>
        <w:spacing w:before="0" w:beforeAutospacing="0" w:after="0" w:afterAutospacing="0" w:line="360" w:lineRule="auto"/>
        <w:rPr>
          <w:color w:val="000000"/>
          <w:sz w:val="28"/>
          <w:szCs w:val="28"/>
        </w:rPr>
      </w:pPr>
    </w:p>
    <w:p w:rsidR="006F0727" w:rsidRPr="001353BB" w:rsidRDefault="006F0727" w:rsidP="006F0727">
      <w:pPr>
        <w:pStyle w:val="a5"/>
        <w:shd w:val="clear" w:color="auto" w:fill="FFFFFF"/>
        <w:spacing w:before="0" w:beforeAutospacing="0" w:after="0" w:afterAutospacing="0" w:line="360" w:lineRule="auto"/>
        <w:jc w:val="both"/>
        <w:rPr>
          <w:color w:val="000000"/>
          <w:sz w:val="28"/>
          <w:szCs w:val="28"/>
        </w:rPr>
      </w:pPr>
      <w:r>
        <w:rPr>
          <w:color w:val="000000"/>
          <w:sz w:val="28"/>
          <w:szCs w:val="28"/>
        </w:rPr>
        <w:t>Список использованных и</w:t>
      </w:r>
      <w:r w:rsidRPr="001353BB">
        <w:rPr>
          <w:color w:val="000000"/>
          <w:sz w:val="28"/>
          <w:szCs w:val="28"/>
        </w:rPr>
        <w:t>сточников</w:t>
      </w:r>
    </w:p>
    <w:p w:rsidR="006F0727" w:rsidRPr="001353BB" w:rsidRDefault="006F0727" w:rsidP="006F0727">
      <w:pPr>
        <w:pStyle w:val="a5"/>
        <w:shd w:val="clear" w:color="auto" w:fill="FFFFFF"/>
        <w:spacing w:before="0" w:beforeAutospacing="0" w:after="0" w:afterAutospacing="0" w:line="360" w:lineRule="auto"/>
        <w:jc w:val="both"/>
        <w:rPr>
          <w:color w:val="000000"/>
          <w:sz w:val="28"/>
          <w:szCs w:val="28"/>
        </w:rPr>
      </w:pPr>
    </w:p>
    <w:p w:rsidR="006F0727" w:rsidRPr="001353BB" w:rsidRDefault="006F0727" w:rsidP="006F0727">
      <w:pPr>
        <w:spacing w:line="360" w:lineRule="auto"/>
        <w:jc w:val="both"/>
        <w:rPr>
          <w:color w:val="000000"/>
          <w:sz w:val="28"/>
          <w:szCs w:val="28"/>
        </w:rPr>
      </w:pPr>
      <w:r w:rsidRPr="001353BB">
        <w:rPr>
          <w:color w:val="000000"/>
          <w:sz w:val="28"/>
          <w:szCs w:val="28"/>
        </w:rPr>
        <w:t>1. Законодательство и официальные документы</w:t>
      </w:r>
    </w:p>
    <w:p w:rsidR="006F0727" w:rsidRPr="001353BB" w:rsidRDefault="006F0727" w:rsidP="006F0727">
      <w:pPr>
        <w:pStyle w:val="a6"/>
        <w:spacing w:line="360" w:lineRule="auto"/>
        <w:ind w:left="142"/>
        <w:jc w:val="both"/>
        <w:rPr>
          <w:rFonts w:ascii="Times New Roman" w:hAnsi="Times New Roman"/>
          <w:color w:val="000000"/>
          <w:sz w:val="28"/>
          <w:szCs w:val="28"/>
          <w:shd w:val="clear" w:color="auto" w:fill="FFFFFF"/>
        </w:rPr>
      </w:pPr>
      <w:r>
        <w:rPr>
          <w:rStyle w:val="blk"/>
          <w:rFonts w:ascii="Times New Roman" w:hAnsi="Times New Roman"/>
          <w:color w:val="000000"/>
          <w:sz w:val="28"/>
          <w:szCs w:val="28"/>
          <w:shd w:val="clear" w:color="auto" w:fill="FFFFFF"/>
        </w:rPr>
        <w:t xml:space="preserve">     1.1 </w:t>
      </w:r>
      <w:r w:rsidRPr="001353BB">
        <w:rPr>
          <w:rStyle w:val="blk"/>
          <w:rFonts w:ascii="Times New Roman" w:hAnsi="Times New Roman"/>
          <w:color w:val="000000"/>
          <w:sz w:val="28"/>
          <w:szCs w:val="28"/>
          <w:shd w:val="clear" w:color="auto" w:fill="FFFFFF"/>
        </w:rPr>
        <w:t>"</w:t>
      </w:r>
      <w:r w:rsidRPr="001353BB">
        <w:rPr>
          <w:rStyle w:val="b"/>
          <w:rFonts w:ascii="Times New Roman" w:hAnsi="Times New Roman"/>
          <w:bCs/>
          <w:color w:val="000000"/>
          <w:sz w:val="28"/>
          <w:szCs w:val="28"/>
          <w:shd w:val="clear" w:color="auto" w:fill="FFFFFF"/>
        </w:rPr>
        <w:t>Гражданский</w:t>
      </w:r>
      <w:r w:rsidRPr="001353BB">
        <w:rPr>
          <w:rStyle w:val="apple-converted-space"/>
          <w:rFonts w:ascii="Times New Roman" w:hAnsi="Times New Roman"/>
          <w:color w:val="000000"/>
          <w:sz w:val="28"/>
          <w:szCs w:val="28"/>
          <w:shd w:val="clear" w:color="auto" w:fill="FFFFFF"/>
        </w:rPr>
        <w:t> </w:t>
      </w:r>
      <w:r w:rsidRPr="001353BB">
        <w:rPr>
          <w:rStyle w:val="b"/>
          <w:rFonts w:ascii="Times New Roman" w:hAnsi="Times New Roman"/>
          <w:bCs/>
          <w:color w:val="000000"/>
          <w:sz w:val="28"/>
          <w:szCs w:val="28"/>
          <w:shd w:val="clear" w:color="auto" w:fill="FFFFFF"/>
        </w:rPr>
        <w:t>кодекс</w:t>
      </w:r>
      <w:r w:rsidRPr="001353BB">
        <w:rPr>
          <w:rStyle w:val="apple-converted-space"/>
          <w:rFonts w:ascii="Times New Roman" w:hAnsi="Times New Roman"/>
          <w:color w:val="000000"/>
          <w:sz w:val="28"/>
          <w:szCs w:val="28"/>
          <w:shd w:val="clear" w:color="auto" w:fill="FFFFFF"/>
        </w:rPr>
        <w:t> </w:t>
      </w:r>
      <w:r w:rsidRPr="001353BB">
        <w:rPr>
          <w:rStyle w:val="b"/>
          <w:rFonts w:ascii="Times New Roman" w:hAnsi="Times New Roman"/>
          <w:bCs/>
          <w:color w:val="000000"/>
          <w:sz w:val="28"/>
          <w:szCs w:val="28"/>
          <w:shd w:val="clear" w:color="auto" w:fill="FFFFFF"/>
        </w:rPr>
        <w:t>Российской</w:t>
      </w:r>
      <w:r w:rsidRPr="001353BB">
        <w:rPr>
          <w:rStyle w:val="apple-converted-space"/>
          <w:rFonts w:ascii="Times New Roman" w:hAnsi="Times New Roman"/>
          <w:color w:val="000000"/>
          <w:sz w:val="28"/>
          <w:szCs w:val="28"/>
          <w:shd w:val="clear" w:color="auto" w:fill="FFFFFF"/>
        </w:rPr>
        <w:t> </w:t>
      </w:r>
      <w:r w:rsidRPr="001353BB">
        <w:rPr>
          <w:rStyle w:val="b"/>
          <w:rFonts w:ascii="Times New Roman" w:hAnsi="Times New Roman"/>
          <w:bCs/>
          <w:color w:val="000000"/>
          <w:sz w:val="28"/>
          <w:szCs w:val="28"/>
          <w:shd w:val="clear" w:color="auto" w:fill="FFFFFF"/>
        </w:rPr>
        <w:t>Федерации</w:t>
      </w:r>
      <w:r w:rsidRPr="001353BB">
        <w:rPr>
          <w:rStyle w:val="apple-converted-space"/>
          <w:rFonts w:ascii="Times New Roman" w:hAnsi="Times New Roman"/>
          <w:color w:val="000000"/>
          <w:sz w:val="28"/>
          <w:szCs w:val="28"/>
          <w:shd w:val="clear" w:color="auto" w:fill="FFFFFF"/>
        </w:rPr>
        <w:t> </w:t>
      </w:r>
      <w:r w:rsidRPr="001353BB">
        <w:rPr>
          <w:rStyle w:val="blk"/>
          <w:rFonts w:ascii="Times New Roman" w:hAnsi="Times New Roman"/>
          <w:color w:val="000000"/>
          <w:sz w:val="28"/>
          <w:szCs w:val="28"/>
          <w:shd w:val="clear" w:color="auto" w:fill="FFFFFF"/>
        </w:rPr>
        <w:t>(часть первая)" от 30.11.1994 N 51-ФЗ</w:t>
      </w:r>
      <w:r>
        <w:rPr>
          <w:rFonts w:ascii="Times New Roman" w:hAnsi="Times New Roman"/>
          <w:color w:val="000000"/>
          <w:sz w:val="28"/>
          <w:szCs w:val="28"/>
        </w:rPr>
        <w:t xml:space="preserve"> </w:t>
      </w:r>
      <w:r w:rsidRPr="001353BB">
        <w:rPr>
          <w:rStyle w:val="blk"/>
          <w:rFonts w:ascii="Times New Roman" w:hAnsi="Times New Roman"/>
          <w:color w:val="000000"/>
          <w:sz w:val="28"/>
          <w:szCs w:val="28"/>
          <w:shd w:val="clear" w:color="auto" w:fill="FFFFFF"/>
        </w:rPr>
        <w:t>(ред. от 28.03.2017)</w:t>
      </w:r>
    </w:p>
    <w:p w:rsidR="006F0727" w:rsidRPr="001353BB" w:rsidRDefault="006F0727" w:rsidP="006F0727">
      <w:pPr>
        <w:pStyle w:val="1"/>
        <w:shd w:val="clear" w:color="auto" w:fill="FFFFFF"/>
        <w:spacing w:after="144" w:line="360" w:lineRule="auto"/>
        <w:ind w:left="142"/>
        <w:jc w:val="both"/>
        <w:rPr>
          <w:color w:val="000000"/>
          <w:sz w:val="28"/>
          <w:szCs w:val="28"/>
        </w:rPr>
      </w:pPr>
      <w:r>
        <w:rPr>
          <w:color w:val="000000"/>
          <w:sz w:val="28"/>
          <w:szCs w:val="28"/>
        </w:rPr>
        <w:t xml:space="preserve">     1.2 </w:t>
      </w:r>
      <w:r w:rsidRPr="001353BB">
        <w:rPr>
          <w:color w:val="000000"/>
          <w:sz w:val="28"/>
          <w:szCs w:val="28"/>
        </w:rPr>
        <w:t>"Гражданский процессуальный кодекс Российской Федерации" от 14.11.2002 N 138-ФЗ (ред. от 19.12.2016) (с изм. и доп., вступ. в силу с 01.01.2017)</w:t>
      </w:r>
    </w:p>
    <w:p w:rsidR="006F0727" w:rsidRPr="001353BB" w:rsidRDefault="006F0727" w:rsidP="006F0727">
      <w:pPr>
        <w:pStyle w:val="1"/>
        <w:shd w:val="clear" w:color="auto" w:fill="FFFFFF"/>
        <w:spacing w:after="144" w:line="360" w:lineRule="auto"/>
        <w:ind w:left="142"/>
        <w:jc w:val="both"/>
        <w:rPr>
          <w:color w:val="000000"/>
          <w:sz w:val="28"/>
          <w:szCs w:val="28"/>
        </w:rPr>
      </w:pPr>
      <w:r>
        <w:rPr>
          <w:color w:val="000000"/>
          <w:sz w:val="28"/>
          <w:szCs w:val="28"/>
        </w:rPr>
        <w:t xml:space="preserve">     1.3 </w:t>
      </w:r>
      <w:r w:rsidRPr="001353BB">
        <w:rPr>
          <w:color w:val="000000"/>
          <w:sz w:val="28"/>
          <w:szCs w:val="28"/>
        </w:rPr>
        <w:t>"Семейный кодекс Российской Федерации" от 29.12.1995 N 223-ФЗ (ред. от 28.03.2017)</w:t>
      </w:r>
    </w:p>
    <w:p w:rsidR="006F0727" w:rsidRPr="001353BB" w:rsidRDefault="006F0727" w:rsidP="006F0727">
      <w:pPr>
        <w:spacing w:line="360" w:lineRule="auto"/>
        <w:ind w:left="142"/>
        <w:jc w:val="both"/>
        <w:rPr>
          <w:color w:val="000000"/>
          <w:sz w:val="28"/>
          <w:szCs w:val="28"/>
        </w:rPr>
      </w:pPr>
      <w:r>
        <w:rPr>
          <w:color w:val="000000"/>
          <w:sz w:val="28"/>
          <w:szCs w:val="28"/>
        </w:rPr>
        <w:t xml:space="preserve">     1.4 </w:t>
      </w:r>
      <w:hyperlink r:id="rId11" w:history="1">
        <w:r w:rsidRPr="001353BB">
          <w:rPr>
            <w:rStyle w:val="a9"/>
            <w:color w:val="000000"/>
            <w:sz w:val="28"/>
            <w:szCs w:val="28"/>
            <w:u w:val="none"/>
          </w:rPr>
          <w:t>Федеральный закон от 24 апреля 2008 г. N 48-ФЗ "Об опеке и попечительстве"</w:t>
        </w:r>
      </w:hyperlink>
    </w:p>
    <w:p w:rsidR="006F0727" w:rsidRPr="001353BB" w:rsidRDefault="006F0727" w:rsidP="006F0727">
      <w:pPr>
        <w:pStyle w:val="1"/>
        <w:shd w:val="clear" w:color="auto" w:fill="FFFFFF"/>
        <w:spacing w:after="144" w:line="360" w:lineRule="auto"/>
        <w:ind w:left="142"/>
        <w:jc w:val="both"/>
        <w:rPr>
          <w:color w:val="000000"/>
          <w:sz w:val="28"/>
          <w:szCs w:val="28"/>
        </w:rPr>
      </w:pPr>
      <w:r>
        <w:rPr>
          <w:color w:val="000000"/>
          <w:sz w:val="28"/>
          <w:szCs w:val="28"/>
        </w:rPr>
        <w:t xml:space="preserve">     1.5 </w:t>
      </w:r>
      <w:r w:rsidRPr="001353BB">
        <w:rPr>
          <w:color w:val="000000"/>
          <w:sz w:val="28"/>
          <w:szCs w:val="28"/>
        </w:rPr>
        <w:t>&lt;Письмо&gt; ФНП от 22.07.2016 N 2668/03-16-3 &lt;О Методических рекомендациях по удостоверению доверенностей&gt; (вместе с "Методическими рекомендациями по удостоверению доверенностей", утв. решением Правления ФНП от 18.07.2016, протокол N 07/16</w:t>
      </w:r>
    </w:p>
    <w:p w:rsidR="006F0727" w:rsidRPr="001353BB" w:rsidRDefault="006F0727" w:rsidP="006F0727">
      <w:pPr>
        <w:pStyle w:val="a5"/>
        <w:spacing w:before="0" w:beforeAutospacing="0" w:after="0" w:afterAutospacing="0" w:line="360" w:lineRule="auto"/>
        <w:ind w:left="142"/>
        <w:jc w:val="both"/>
        <w:rPr>
          <w:color w:val="000000"/>
          <w:sz w:val="28"/>
          <w:szCs w:val="28"/>
        </w:rPr>
      </w:pPr>
      <w:r>
        <w:rPr>
          <w:color w:val="000000"/>
          <w:sz w:val="28"/>
          <w:szCs w:val="28"/>
          <w:shd w:val="clear" w:color="auto" w:fill="F5F5F5"/>
        </w:rPr>
        <w:t xml:space="preserve">    1.6    </w:t>
      </w:r>
      <w:r w:rsidRPr="001353BB">
        <w:rPr>
          <w:color w:val="000000"/>
          <w:sz w:val="28"/>
          <w:szCs w:val="28"/>
          <w:shd w:val="clear" w:color="auto" w:fill="F5F5F5"/>
        </w:rPr>
        <w:t>Постановление Президиума ВАС РФ от 06.02.2002 N 7009/01 по делу N А53-609/2001-С4-20 Дело по иску о признании недействительным мирового соглашения и о применении последствий</w:t>
      </w:r>
      <w:r w:rsidRPr="001353BB">
        <w:rPr>
          <w:rStyle w:val="apple-converted-space"/>
          <w:color w:val="000000"/>
          <w:sz w:val="28"/>
          <w:szCs w:val="28"/>
          <w:shd w:val="clear" w:color="auto" w:fill="F5F5F5"/>
        </w:rPr>
        <w:t> </w:t>
      </w:r>
    </w:p>
    <w:p w:rsidR="006F0727" w:rsidRPr="001353BB" w:rsidRDefault="006F0727" w:rsidP="006F0727">
      <w:pPr>
        <w:pStyle w:val="a5"/>
        <w:shd w:val="clear" w:color="auto" w:fill="FFFFFF"/>
        <w:spacing w:before="0" w:beforeAutospacing="0" w:after="0" w:afterAutospacing="0" w:line="360" w:lineRule="auto"/>
        <w:jc w:val="both"/>
        <w:rPr>
          <w:color w:val="000000"/>
          <w:sz w:val="28"/>
          <w:szCs w:val="28"/>
        </w:rPr>
      </w:pPr>
    </w:p>
    <w:p w:rsidR="006F0727" w:rsidRPr="001353BB" w:rsidRDefault="006F0727" w:rsidP="006F0727">
      <w:pPr>
        <w:pStyle w:val="a5"/>
        <w:shd w:val="clear" w:color="auto" w:fill="FFFFFF"/>
        <w:spacing w:before="0" w:beforeAutospacing="0" w:after="0" w:afterAutospacing="0" w:line="360" w:lineRule="auto"/>
        <w:jc w:val="both"/>
        <w:rPr>
          <w:color w:val="000000"/>
          <w:sz w:val="28"/>
          <w:szCs w:val="28"/>
        </w:rPr>
      </w:pPr>
      <w:r w:rsidRPr="001353BB">
        <w:rPr>
          <w:color w:val="000000"/>
          <w:sz w:val="28"/>
          <w:szCs w:val="28"/>
        </w:rPr>
        <w:t>2. Специальная литература</w:t>
      </w:r>
    </w:p>
    <w:p w:rsidR="006F0727" w:rsidRPr="001353BB" w:rsidRDefault="006F0727" w:rsidP="006F0727">
      <w:pPr>
        <w:pStyle w:val="a6"/>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2.1 </w:t>
      </w:r>
      <w:r w:rsidRPr="001353BB">
        <w:rPr>
          <w:rFonts w:ascii="Times New Roman" w:hAnsi="Times New Roman"/>
          <w:color w:val="000000"/>
          <w:sz w:val="28"/>
          <w:szCs w:val="28"/>
        </w:rPr>
        <w:t>Л.Ю. Грудцына, А.А. Спектор Гражданское право России: Учебник для вузов. — М.: ЗАО Юстицин- форм, 2008. —  560 с.</w:t>
      </w:r>
    </w:p>
    <w:p w:rsidR="006F0727" w:rsidRPr="001353BB" w:rsidRDefault="006F0727" w:rsidP="006F0727">
      <w:pPr>
        <w:pStyle w:val="1"/>
        <w:spacing w:before="210" w:line="360" w:lineRule="auto"/>
        <w:ind w:right="75"/>
        <w:jc w:val="both"/>
        <w:rPr>
          <w:color w:val="000000"/>
          <w:sz w:val="28"/>
          <w:szCs w:val="28"/>
        </w:rPr>
      </w:pPr>
      <w:r>
        <w:rPr>
          <w:color w:val="000000"/>
          <w:sz w:val="28"/>
          <w:szCs w:val="28"/>
        </w:rPr>
        <w:t xml:space="preserve">     2.2 </w:t>
      </w:r>
      <w:r w:rsidRPr="001353BB">
        <w:rPr>
          <w:color w:val="000000"/>
          <w:sz w:val="28"/>
          <w:szCs w:val="28"/>
        </w:rPr>
        <w:t>Гражданское право. Общая часть. </w:t>
      </w:r>
      <w:r w:rsidRPr="001353BB">
        <w:rPr>
          <w:rStyle w:val="apple-converted-space"/>
          <w:color w:val="000000"/>
          <w:sz w:val="28"/>
          <w:szCs w:val="28"/>
        </w:rPr>
        <w:t> </w:t>
      </w:r>
      <w:r w:rsidRPr="001353BB">
        <w:rPr>
          <w:iCs/>
          <w:color w:val="000000"/>
          <w:sz w:val="28"/>
          <w:szCs w:val="28"/>
        </w:rPr>
        <w:t>Михайленко Е.М.</w:t>
      </w:r>
      <w:r w:rsidRPr="001353BB">
        <w:rPr>
          <w:color w:val="000000"/>
          <w:sz w:val="28"/>
          <w:szCs w:val="28"/>
          <w:shd w:val="clear" w:color="auto" w:fill="F7F7F7"/>
        </w:rPr>
        <w:t>4-е изд., перераб. и доп. - М.: 2014 -</w:t>
      </w:r>
      <w:r w:rsidRPr="001353BB">
        <w:rPr>
          <w:rStyle w:val="apple-converted-space"/>
          <w:color w:val="000000"/>
          <w:sz w:val="28"/>
          <w:szCs w:val="28"/>
          <w:shd w:val="clear" w:color="auto" w:fill="F7F7F7"/>
        </w:rPr>
        <w:t> </w:t>
      </w:r>
      <w:r w:rsidRPr="001353BB">
        <w:rPr>
          <w:color w:val="000000"/>
          <w:sz w:val="28"/>
          <w:szCs w:val="28"/>
          <w:shd w:val="clear" w:color="auto" w:fill="F7F7F7"/>
        </w:rPr>
        <w:t>255с</w:t>
      </w:r>
    </w:p>
    <w:p w:rsidR="006F0727" w:rsidRPr="001353BB" w:rsidRDefault="006F0727" w:rsidP="006F0727">
      <w:pPr>
        <w:pStyle w:val="a5"/>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     2.3 </w:t>
      </w:r>
      <w:r w:rsidRPr="001353BB">
        <w:rPr>
          <w:color w:val="000000"/>
          <w:sz w:val="28"/>
          <w:szCs w:val="28"/>
          <w:shd w:val="clear" w:color="auto" w:fill="FFFFFF"/>
        </w:rPr>
        <w:t>Рясенцев В.А. Представительство в советском гражданском праве: Дис. ... д-ра юрид. наук. Т. 1. М., 1948. С. 36</w:t>
      </w:r>
    </w:p>
    <w:p w:rsidR="006F0727" w:rsidRPr="001353BB" w:rsidRDefault="006F0727" w:rsidP="006F0727">
      <w:pPr>
        <w:pStyle w:val="a5"/>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     2.4 </w:t>
      </w:r>
      <w:r w:rsidRPr="001353BB">
        <w:rPr>
          <w:color w:val="000000"/>
          <w:sz w:val="28"/>
          <w:szCs w:val="28"/>
          <w:shd w:val="clear" w:color="auto" w:fill="FFFFFF"/>
        </w:rPr>
        <w:t>Невзгодина Е.Л. Представительство по советскому гражданскому праву. Томск, 1980. С. 14.</w:t>
      </w:r>
    </w:p>
    <w:p w:rsidR="006F0727" w:rsidRPr="001353BB" w:rsidRDefault="006F0727" w:rsidP="006F0727">
      <w:pPr>
        <w:pStyle w:val="1"/>
        <w:spacing w:before="210" w:after="180" w:line="360" w:lineRule="auto"/>
        <w:ind w:right="150"/>
        <w:jc w:val="both"/>
        <w:rPr>
          <w:color w:val="000000"/>
          <w:sz w:val="28"/>
          <w:szCs w:val="28"/>
        </w:rPr>
      </w:pPr>
      <w:r>
        <w:rPr>
          <w:color w:val="000000"/>
          <w:sz w:val="28"/>
          <w:szCs w:val="28"/>
        </w:rPr>
        <w:t xml:space="preserve">     2.5 </w:t>
      </w:r>
      <w:r w:rsidRPr="001353BB">
        <w:rPr>
          <w:color w:val="000000"/>
          <w:sz w:val="28"/>
          <w:szCs w:val="28"/>
        </w:rPr>
        <w:t>Гражданское право. В 2 ч. </w:t>
      </w:r>
      <w:r w:rsidRPr="001353BB">
        <w:rPr>
          <w:rStyle w:val="apple-converted-space"/>
          <w:color w:val="000000"/>
          <w:sz w:val="28"/>
          <w:szCs w:val="28"/>
        </w:rPr>
        <w:t> </w:t>
      </w:r>
      <w:r w:rsidRPr="001353BB">
        <w:rPr>
          <w:iCs/>
          <w:color w:val="000000"/>
          <w:sz w:val="28"/>
          <w:szCs w:val="28"/>
        </w:rPr>
        <w:t xml:space="preserve">Под ред. Камышанского В.П., Коршунова Н.М., Иванова В.И. </w:t>
      </w:r>
      <w:r w:rsidRPr="001353BB">
        <w:rPr>
          <w:color w:val="000000"/>
          <w:sz w:val="28"/>
          <w:szCs w:val="28"/>
          <w:shd w:val="clear" w:color="auto" w:fill="F7F7F7"/>
        </w:rPr>
        <w:t>М.: 2012. - 751с. </w:t>
      </w:r>
    </w:p>
    <w:p w:rsidR="006F0727" w:rsidRPr="001353BB" w:rsidRDefault="006F0727" w:rsidP="006F0727">
      <w:pPr>
        <w:pStyle w:val="a5"/>
        <w:shd w:val="clear" w:color="auto" w:fill="FFFFFF"/>
        <w:spacing w:before="0" w:beforeAutospacing="0" w:after="0" w:afterAutospacing="0" w:line="360" w:lineRule="auto"/>
        <w:jc w:val="both"/>
        <w:rPr>
          <w:color w:val="000000"/>
          <w:sz w:val="28"/>
          <w:szCs w:val="28"/>
        </w:rPr>
      </w:pPr>
      <w:r>
        <w:rPr>
          <w:color w:val="000000"/>
          <w:sz w:val="28"/>
          <w:szCs w:val="28"/>
        </w:rPr>
        <w:t xml:space="preserve">     2.6 </w:t>
      </w:r>
      <w:r w:rsidRPr="001353BB">
        <w:rPr>
          <w:color w:val="000000"/>
          <w:sz w:val="28"/>
          <w:szCs w:val="28"/>
        </w:rPr>
        <w:t>Гражданское право, Том 1, Сергеев А.П., Толстой Ю.К., 2005., с.322</w:t>
      </w:r>
    </w:p>
    <w:p w:rsidR="006F0727" w:rsidRPr="001353BB" w:rsidRDefault="006F0727" w:rsidP="006F0727">
      <w:pPr>
        <w:pStyle w:val="a5"/>
        <w:shd w:val="clear" w:color="auto" w:fill="FFFFFF"/>
        <w:spacing w:before="0" w:beforeAutospacing="0" w:after="0" w:afterAutospacing="0" w:line="360" w:lineRule="auto"/>
        <w:jc w:val="both"/>
        <w:rPr>
          <w:color w:val="000000"/>
          <w:sz w:val="28"/>
          <w:szCs w:val="28"/>
        </w:rPr>
      </w:pPr>
      <w:r>
        <w:rPr>
          <w:rStyle w:val="search-hl"/>
          <w:color w:val="000000"/>
          <w:sz w:val="28"/>
          <w:szCs w:val="28"/>
        </w:rPr>
        <w:t xml:space="preserve">     2.7 </w:t>
      </w:r>
      <w:r w:rsidRPr="001353BB">
        <w:rPr>
          <w:rStyle w:val="search-hl"/>
          <w:color w:val="000000"/>
          <w:sz w:val="28"/>
          <w:szCs w:val="28"/>
        </w:rPr>
        <w:t>Орешин Е.И.</w:t>
      </w:r>
      <w:r w:rsidRPr="001353BB">
        <w:rPr>
          <w:color w:val="000000"/>
          <w:sz w:val="28"/>
          <w:szCs w:val="28"/>
        </w:rPr>
        <w:t xml:space="preserve">, </w:t>
      </w:r>
      <w:hyperlink r:id="rId12" w:history="1">
        <w:r w:rsidRPr="001353BB">
          <w:rPr>
            <w:rStyle w:val="a9"/>
            <w:color w:val="000000"/>
            <w:sz w:val="28"/>
            <w:szCs w:val="28"/>
            <w:u w:val="none"/>
          </w:rPr>
          <w:t>Журнал российского права</w:t>
        </w:r>
      </w:hyperlink>
      <w:r w:rsidRPr="001353BB">
        <w:rPr>
          <w:rStyle w:val="apple-converted-space"/>
          <w:color w:val="000000"/>
          <w:sz w:val="28"/>
          <w:szCs w:val="28"/>
        </w:rPr>
        <w:t>,</w:t>
      </w:r>
      <w:r w:rsidRPr="001353BB">
        <w:rPr>
          <w:color w:val="000000"/>
          <w:sz w:val="28"/>
          <w:szCs w:val="28"/>
        </w:rPr>
        <w:t xml:space="preserve"> № 2 (122) /</w:t>
      </w:r>
      <w:r w:rsidRPr="001353BB">
        <w:rPr>
          <w:rStyle w:val="apple-converted-space"/>
          <w:color w:val="000000"/>
          <w:sz w:val="28"/>
          <w:szCs w:val="28"/>
        </w:rPr>
        <w:t> </w:t>
      </w:r>
      <w:r w:rsidRPr="001353BB">
        <w:rPr>
          <w:color w:val="000000"/>
          <w:sz w:val="28"/>
          <w:szCs w:val="28"/>
        </w:rPr>
        <w:t>2007</w:t>
      </w:r>
    </w:p>
    <w:p w:rsidR="006F0727" w:rsidRPr="001353BB" w:rsidRDefault="006F0727" w:rsidP="006F0727">
      <w:pPr>
        <w:pStyle w:val="a5"/>
        <w:shd w:val="clear" w:color="auto" w:fill="FFFFFF"/>
        <w:spacing w:before="0" w:beforeAutospacing="0" w:after="0" w:afterAutospacing="0" w:line="360" w:lineRule="auto"/>
        <w:jc w:val="both"/>
        <w:rPr>
          <w:rStyle w:val="apple-converted-space"/>
          <w:color w:val="000000"/>
          <w:sz w:val="28"/>
          <w:szCs w:val="28"/>
          <w:shd w:val="clear" w:color="auto" w:fill="FFFFFF"/>
        </w:rPr>
      </w:pPr>
      <w:r>
        <w:rPr>
          <w:color w:val="000000"/>
          <w:sz w:val="28"/>
          <w:szCs w:val="28"/>
          <w:shd w:val="clear" w:color="auto" w:fill="FFFFFF"/>
        </w:rPr>
        <w:t xml:space="preserve">     2.8 </w:t>
      </w:r>
      <w:r w:rsidRPr="001353BB">
        <w:rPr>
          <w:color w:val="000000"/>
          <w:sz w:val="28"/>
          <w:szCs w:val="28"/>
          <w:shd w:val="clear" w:color="auto" w:fill="FFFFFF"/>
        </w:rPr>
        <w:t>Д.Б. Коротков</w:t>
      </w:r>
      <w:r w:rsidRPr="001353BB">
        <w:rPr>
          <w:rStyle w:val="apple-converted-space"/>
          <w:color w:val="000000"/>
          <w:sz w:val="28"/>
          <w:szCs w:val="28"/>
          <w:shd w:val="clear" w:color="auto" w:fill="FFFFFF"/>
        </w:rPr>
        <w:t xml:space="preserve">, Журнал </w:t>
      </w:r>
      <w:r w:rsidRPr="001353BB">
        <w:rPr>
          <w:color w:val="000000"/>
          <w:sz w:val="28"/>
          <w:szCs w:val="28"/>
          <w:shd w:val="clear" w:color="auto" w:fill="FFFFFF"/>
        </w:rPr>
        <w:t>Вестник Пермского Университета</w:t>
      </w:r>
      <w:r w:rsidRPr="001353BB">
        <w:rPr>
          <w:color w:val="000000"/>
          <w:sz w:val="28"/>
          <w:szCs w:val="28"/>
        </w:rPr>
        <w:t xml:space="preserve"> </w:t>
      </w:r>
      <w:r w:rsidRPr="001353BB">
        <w:rPr>
          <w:color w:val="000000"/>
          <w:sz w:val="28"/>
          <w:szCs w:val="28"/>
          <w:shd w:val="clear" w:color="auto" w:fill="FFFFFF"/>
        </w:rPr>
        <w:t>«Основания возникновения и прекращения договорного</w:t>
      </w:r>
      <w:r>
        <w:rPr>
          <w:color w:val="000000"/>
          <w:sz w:val="28"/>
          <w:szCs w:val="28"/>
          <w:shd w:val="clear" w:color="auto" w:fill="FFFFFF"/>
        </w:rPr>
        <w:t xml:space="preserve"> </w:t>
      </w:r>
      <w:r w:rsidRPr="001353BB">
        <w:rPr>
          <w:color w:val="000000"/>
          <w:sz w:val="28"/>
          <w:szCs w:val="28"/>
          <w:shd w:val="clear" w:color="auto" w:fill="FFFFFF"/>
        </w:rPr>
        <w:t>представительства»</w:t>
      </w:r>
      <w:r w:rsidRPr="001353BB">
        <w:rPr>
          <w:rStyle w:val="apple-converted-space"/>
          <w:color w:val="000000"/>
          <w:sz w:val="28"/>
          <w:szCs w:val="28"/>
          <w:shd w:val="clear" w:color="auto" w:fill="FFFFFF"/>
        </w:rPr>
        <w:t>,</w:t>
      </w:r>
      <w:r w:rsidRPr="001353BB">
        <w:rPr>
          <w:color w:val="000000"/>
          <w:sz w:val="28"/>
          <w:szCs w:val="28"/>
          <w:shd w:val="clear" w:color="auto" w:fill="FFFFFF"/>
        </w:rPr>
        <w:t>2010,Юридические науки Выпуск 4(10)</w:t>
      </w:r>
      <w:r w:rsidRPr="001353BB">
        <w:rPr>
          <w:rStyle w:val="apple-converted-space"/>
          <w:color w:val="000000"/>
          <w:sz w:val="28"/>
          <w:szCs w:val="28"/>
          <w:shd w:val="clear" w:color="auto" w:fill="FFFFFF"/>
        </w:rPr>
        <w:t> </w:t>
      </w:r>
    </w:p>
    <w:p w:rsidR="006F0727" w:rsidRPr="001353BB" w:rsidRDefault="006F0727" w:rsidP="006F0727">
      <w:pPr>
        <w:pStyle w:val="a5"/>
        <w:shd w:val="clear" w:color="auto" w:fill="FFFFFF"/>
        <w:spacing w:before="0" w:beforeAutospacing="0" w:after="0" w:afterAutospacing="0" w:line="360" w:lineRule="auto"/>
        <w:jc w:val="both"/>
        <w:rPr>
          <w:color w:val="000000"/>
          <w:sz w:val="28"/>
          <w:szCs w:val="28"/>
        </w:rPr>
      </w:pPr>
      <w:r>
        <w:rPr>
          <w:bCs/>
          <w:color w:val="000000"/>
          <w:sz w:val="28"/>
          <w:szCs w:val="28"/>
        </w:rPr>
        <w:t xml:space="preserve">     2.9 </w:t>
      </w:r>
      <w:r w:rsidRPr="001353BB">
        <w:rPr>
          <w:bCs/>
          <w:color w:val="000000"/>
          <w:sz w:val="28"/>
          <w:szCs w:val="28"/>
        </w:rPr>
        <w:t>Зенин И.А. Гражданское право Российской Федерации. - М.: МЭСИ, 2007. - с. 472</w:t>
      </w:r>
    </w:p>
    <w:p w:rsidR="006F0727" w:rsidRPr="001353BB" w:rsidRDefault="006F0727" w:rsidP="006F0727">
      <w:pPr>
        <w:pStyle w:val="a6"/>
        <w:spacing w:line="360" w:lineRule="auto"/>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     2.10 </w:t>
      </w:r>
      <w:r w:rsidRPr="001353BB">
        <w:rPr>
          <w:rFonts w:ascii="Times New Roman" w:hAnsi="Times New Roman"/>
          <w:color w:val="000000"/>
          <w:sz w:val="28"/>
          <w:szCs w:val="28"/>
          <w:shd w:val="clear" w:color="auto" w:fill="FFFFFF"/>
        </w:rPr>
        <w:t>Виговский Е. Доверенность как документ, оформляющий полномочия представительства // Коллегия. 2005. №5-6. С. 45.</w:t>
      </w:r>
    </w:p>
    <w:p w:rsidR="006F0727" w:rsidRPr="001353BB" w:rsidRDefault="006F0727" w:rsidP="006F0727">
      <w:pPr>
        <w:pStyle w:val="a5"/>
        <w:shd w:val="clear" w:color="auto" w:fill="FFFFFF"/>
        <w:spacing w:before="0" w:beforeAutospacing="0" w:after="0" w:afterAutospacing="0" w:line="360" w:lineRule="auto"/>
        <w:jc w:val="both"/>
        <w:rPr>
          <w:color w:val="000000"/>
          <w:sz w:val="28"/>
          <w:szCs w:val="28"/>
          <w:shd w:val="clear" w:color="auto" w:fill="FFFFFF"/>
        </w:rPr>
      </w:pPr>
    </w:p>
    <w:p w:rsidR="006F0727" w:rsidRPr="001353BB" w:rsidRDefault="006F0727" w:rsidP="006F0727">
      <w:pPr>
        <w:pStyle w:val="a5"/>
        <w:shd w:val="clear" w:color="auto" w:fill="FFFFFF"/>
        <w:spacing w:before="0" w:beforeAutospacing="0" w:after="0" w:afterAutospacing="0" w:line="360" w:lineRule="auto"/>
        <w:jc w:val="both"/>
        <w:rPr>
          <w:color w:val="000000"/>
          <w:sz w:val="28"/>
          <w:szCs w:val="28"/>
          <w:shd w:val="clear" w:color="auto" w:fill="FFFFFF"/>
        </w:rPr>
      </w:pPr>
      <w:r w:rsidRPr="001353BB">
        <w:rPr>
          <w:color w:val="000000"/>
          <w:sz w:val="28"/>
          <w:szCs w:val="28"/>
          <w:shd w:val="clear" w:color="auto" w:fill="FFFFFF"/>
        </w:rPr>
        <w:t>3.Материалы юридической практики и иные источники</w:t>
      </w:r>
    </w:p>
    <w:p w:rsidR="006F0727" w:rsidRPr="001353BB" w:rsidRDefault="006F0727" w:rsidP="006F0727">
      <w:pPr>
        <w:pStyle w:val="a6"/>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3.1 </w:t>
      </w:r>
      <w:hyperlink r:id="rId13" w:history="1">
        <w:r w:rsidRPr="001353BB">
          <w:rPr>
            <w:rStyle w:val="a9"/>
            <w:rFonts w:ascii="Times New Roman" w:hAnsi="Times New Roman"/>
            <w:color w:val="000000"/>
            <w:sz w:val="28"/>
            <w:szCs w:val="28"/>
            <w:u w:val="none"/>
            <w:shd w:val="clear" w:color="auto" w:fill="FFFFFF"/>
          </w:rPr>
          <w:t>Решение по делу 2-1120/2017 ~ М-625/2017</w:t>
        </w:r>
      </w:hyperlink>
      <w:r w:rsidRPr="001353BB">
        <w:rPr>
          <w:rStyle w:val="apple-converted-space"/>
          <w:rFonts w:ascii="Times New Roman" w:hAnsi="Times New Roman"/>
          <w:color w:val="000000"/>
          <w:sz w:val="28"/>
          <w:szCs w:val="28"/>
          <w:shd w:val="clear" w:color="auto" w:fill="FFFFFF"/>
        </w:rPr>
        <w:t> </w:t>
      </w:r>
      <w:r w:rsidRPr="001353BB">
        <w:rPr>
          <w:rFonts w:ascii="Times New Roman" w:hAnsi="Times New Roman"/>
          <w:color w:val="000000"/>
          <w:sz w:val="28"/>
          <w:szCs w:val="28"/>
          <w:shd w:val="clear" w:color="auto" w:fill="FFFFFF"/>
        </w:rPr>
        <w:t>(03.04.2017, Октябрьский районный суд г. Саратова (Саратовская область))/ электронный ресурс rospravosudie.com</w:t>
      </w:r>
    </w:p>
    <w:p w:rsidR="006F0727" w:rsidRPr="001353BB" w:rsidRDefault="006F0727" w:rsidP="006F0727">
      <w:pPr>
        <w:pStyle w:val="a5"/>
        <w:shd w:val="clear" w:color="auto" w:fill="FFFFFF"/>
        <w:spacing w:before="0" w:beforeAutospacing="0" w:after="0" w:afterAutospacing="0" w:line="360" w:lineRule="auto"/>
        <w:jc w:val="both"/>
        <w:rPr>
          <w:color w:val="000000"/>
          <w:sz w:val="28"/>
          <w:szCs w:val="28"/>
          <w:bdr w:val="none" w:sz="0" w:space="0" w:color="auto" w:frame="1"/>
        </w:rPr>
      </w:pPr>
      <w:r>
        <w:rPr>
          <w:color w:val="000000"/>
          <w:sz w:val="28"/>
          <w:szCs w:val="28"/>
        </w:rPr>
        <w:t xml:space="preserve">     3.2 </w:t>
      </w:r>
      <w:r w:rsidRPr="001353BB">
        <w:rPr>
          <w:color w:val="000000"/>
          <w:sz w:val="28"/>
          <w:szCs w:val="28"/>
        </w:rPr>
        <w:t xml:space="preserve">Комментарий к Ст. 184 ГК РФ электронный источник </w:t>
      </w:r>
      <w:hyperlink r:id="rId14" w:history="1">
        <w:r w:rsidRPr="001353BB">
          <w:rPr>
            <w:rStyle w:val="a9"/>
            <w:color w:val="000000"/>
            <w:sz w:val="28"/>
            <w:szCs w:val="28"/>
            <w:u w:val="none"/>
            <w:bdr w:val="none" w:sz="0" w:space="0" w:color="auto" w:frame="1"/>
          </w:rPr>
          <w:t>http://stgkrf.ru</w:t>
        </w:r>
      </w:hyperlink>
    </w:p>
    <w:p w:rsidR="006F0727" w:rsidRPr="001353BB" w:rsidRDefault="006F0727" w:rsidP="006F0727">
      <w:pPr>
        <w:pStyle w:val="a5"/>
        <w:shd w:val="clear" w:color="auto" w:fill="FFFFFF"/>
        <w:spacing w:before="0" w:beforeAutospacing="0" w:after="0" w:afterAutospacing="0" w:line="360" w:lineRule="auto"/>
        <w:jc w:val="both"/>
        <w:rPr>
          <w:color w:val="000000"/>
          <w:sz w:val="28"/>
          <w:szCs w:val="28"/>
          <w:bdr w:val="none" w:sz="0" w:space="0" w:color="auto" w:frame="1"/>
        </w:rPr>
      </w:pPr>
      <w:r>
        <w:rPr>
          <w:color w:val="000000"/>
          <w:sz w:val="28"/>
          <w:szCs w:val="28"/>
        </w:rPr>
        <w:t xml:space="preserve">     3.3 </w:t>
      </w:r>
      <w:r w:rsidRPr="001353BB">
        <w:rPr>
          <w:color w:val="000000"/>
          <w:sz w:val="28"/>
          <w:szCs w:val="28"/>
        </w:rPr>
        <w:t xml:space="preserve">электронный ресурс </w:t>
      </w:r>
      <w:hyperlink r:id="rId15" w:history="1">
        <w:r w:rsidRPr="001353BB">
          <w:rPr>
            <w:rStyle w:val="a9"/>
            <w:color w:val="000000"/>
            <w:sz w:val="28"/>
            <w:szCs w:val="28"/>
            <w:u w:val="none"/>
          </w:rPr>
          <w:t>http://pravovedus.ru</w:t>
        </w:r>
      </w:hyperlink>
    </w:p>
    <w:p w:rsidR="006F0727" w:rsidRPr="001353BB" w:rsidRDefault="006F0727" w:rsidP="006F0727">
      <w:pPr>
        <w:pStyle w:val="a5"/>
        <w:shd w:val="clear" w:color="auto" w:fill="FFFFFF"/>
        <w:spacing w:before="0" w:beforeAutospacing="0" w:after="0" w:afterAutospacing="0" w:line="360" w:lineRule="auto"/>
        <w:jc w:val="both"/>
        <w:rPr>
          <w:color w:val="000000"/>
          <w:sz w:val="28"/>
          <w:szCs w:val="28"/>
        </w:rPr>
      </w:pPr>
      <w:r>
        <w:rPr>
          <w:color w:val="000000"/>
          <w:sz w:val="28"/>
          <w:szCs w:val="28"/>
        </w:rPr>
        <w:t xml:space="preserve">     3.4 </w:t>
      </w:r>
      <w:r w:rsidRPr="001353BB">
        <w:rPr>
          <w:color w:val="000000"/>
          <w:sz w:val="28"/>
          <w:szCs w:val="28"/>
        </w:rPr>
        <w:t xml:space="preserve">электронный ресурс </w:t>
      </w:r>
      <w:hyperlink r:id="rId16" w:history="1">
        <w:r w:rsidRPr="001353BB">
          <w:rPr>
            <w:rStyle w:val="a9"/>
            <w:color w:val="000000"/>
            <w:sz w:val="28"/>
            <w:szCs w:val="28"/>
            <w:u w:val="none"/>
          </w:rPr>
          <w:t>https://yuridicheskaya-konsultaciya.ru</w:t>
        </w:r>
      </w:hyperlink>
    </w:p>
    <w:p w:rsidR="006F0727" w:rsidRPr="001353BB" w:rsidRDefault="006F0727" w:rsidP="006F0727">
      <w:pPr>
        <w:pStyle w:val="a5"/>
        <w:shd w:val="clear" w:color="auto" w:fill="FFFFFF"/>
        <w:spacing w:before="0" w:beforeAutospacing="0" w:after="0" w:afterAutospacing="0" w:line="360" w:lineRule="auto"/>
        <w:jc w:val="both"/>
        <w:rPr>
          <w:color w:val="000000"/>
          <w:sz w:val="28"/>
          <w:szCs w:val="28"/>
          <w:shd w:val="clear" w:color="auto" w:fill="FFFFFF"/>
        </w:rPr>
      </w:pPr>
    </w:p>
    <w:p w:rsidR="0021211A" w:rsidRPr="0059612A" w:rsidRDefault="0021211A" w:rsidP="005310F5">
      <w:pPr>
        <w:pStyle w:val="a5"/>
        <w:shd w:val="clear" w:color="auto" w:fill="FFFFFF"/>
        <w:spacing w:before="0" w:beforeAutospacing="0" w:after="0" w:afterAutospacing="0" w:line="360" w:lineRule="auto"/>
        <w:rPr>
          <w:color w:val="000000"/>
          <w:sz w:val="28"/>
          <w:szCs w:val="28"/>
        </w:rPr>
      </w:pPr>
    </w:p>
    <w:p w:rsidR="0021211A" w:rsidRDefault="0021211A" w:rsidP="005310F5">
      <w:pPr>
        <w:pStyle w:val="a5"/>
        <w:shd w:val="clear" w:color="auto" w:fill="FFFFFF"/>
        <w:spacing w:before="0" w:beforeAutospacing="0" w:after="0" w:afterAutospacing="0" w:line="360" w:lineRule="auto"/>
        <w:rPr>
          <w:rFonts w:ascii="Verdana" w:hAnsi="Verdana"/>
          <w:color w:val="000000"/>
          <w:sz w:val="21"/>
          <w:szCs w:val="21"/>
        </w:rPr>
      </w:pPr>
    </w:p>
    <w:p w:rsidR="0021211A" w:rsidRDefault="0021211A" w:rsidP="005310F5">
      <w:pPr>
        <w:pStyle w:val="a5"/>
        <w:shd w:val="clear" w:color="auto" w:fill="FFFFFF"/>
        <w:spacing w:before="0" w:beforeAutospacing="0" w:after="0" w:afterAutospacing="0" w:line="360" w:lineRule="auto"/>
        <w:rPr>
          <w:rFonts w:ascii="Verdana" w:hAnsi="Verdana"/>
          <w:color w:val="000000"/>
          <w:sz w:val="21"/>
          <w:szCs w:val="21"/>
        </w:rPr>
      </w:pPr>
    </w:p>
    <w:p w:rsidR="00EE474C" w:rsidRDefault="00EE474C" w:rsidP="005310F5">
      <w:pPr>
        <w:spacing w:line="360" w:lineRule="auto"/>
        <w:jc w:val="both"/>
        <w:rPr>
          <w:spacing w:val="-4"/>
        </w:rPr>
      </w:pPr>
    </w:p>
    <w:p w:rsidR="00EE474C" w:rsidRDefault="00EE474C" w:rsidP="005310F5">
      <w:pPr>
        <w:spacing w:line="360" w:lineRule="auto"/>
        <w:jc w:val="both"/>
        <w:rPr>
          <w:spacing w:val="-4"/>
        </w:rPr>
      </w:pPr>
    </w:p>
    <w:p w:rsidR="00EE474C" w:rsidRDefault="00EE474C" w:rsidP="005310F5">
      <w:pPr>
        <w:spacing w:line="360" w:lineRule="auto"/>
        <w:jc w:val="both"/>
        <w:rPr>
          <w:spacing w:val="-4"/>
        </w:rPr>
      </w:pPr>
    </w:p>
    <w:p w:rsidR="00EE474C" w:rsidRDefault="00EE474C" w:rsidP="005310F5">
      <w:pPr>
        <w:spacing w:line="360" w:lineRule="auto"/>
        <w:jc w:val="both"/>
        <w:rPr>
          <w:spacing w:val="-4"/>
        </w:rPr>
      </w:pPr>
    </w:p>
    <w:p w:rsidR="00EE474C" w:rsidRDefault="00EE474C" w:rsidP="005310F5">
      <w:pPr>
        <w:spacing w:line="360" w:lineRule="auto"/>
        <w:jc w:val="both"/>
        <w:rPr>
          <w:spacing w:val="-4"/>
        </w:rPr>
      </w:pPr>
    </w:p>
    <w:p w:rsidR="00EE474C" w:rsidRDefault="00EE474C" w:rsidP="005310F5">
      <w:pPr>
        <w:spacing w:line="360" w:lineRule="auto"/>
        <w:jc w:val="both"/>
        <w:rPr>
          <w:spacing w:val="-4"/>
        </w:rPr>
      </w:pPr>
    </w:p>
    <w:p w:rsidR="00EE474C" w:rsidRDefault="00EE474C" w:rsidP="005310F5">
      <w:pPr>
        <w:spacing w:line="360" w:lineRule="auto"/>
        <w:jc w:val="both"/>
        <w:rPr>
          <w:spacing w:val="-4"/>
        </w:rPr>
      </w:pPr>
    </w:p>
    <w:p w:rsidR="00EE474C" w:rsidRDefault="00EE474C" w:rsidP="005310F5">
      <w:pPr>
        <w:spacing w:line="360" w:lineRule="auto"/>
        <w:jc w:val="both"/>
        <w:rPr>
          <w:spacing w:val="-4"/>
        </w:rPr>
      </w:pPr>
    </w:p>
    <w:p w:rsidR="00531BDE" w:rsidRDefault="00531BDE" w:rsidP="005310F5">
      <w:pPr>
        <w:spacing w:line="360" w:lineRule="auto"/>
        <w:rPr>
          <w:sz w:val="28"/>
          <w:szCs w:val="28"/>
        </w:rPr>
      </w:pPr>
    </w:p>
    <w:p w:rsidR="00D65978" w:rsidRDefault="00D65978" w:rsidP="005310F5">
      <w:pPr>
        <w:spacing w:line="360" w:lineRule="auto"/>
        <w:rPr>
          <w:sz w:val="28"/>
          <w:szCs w:val="28"/>
        </w:rPr>
      </w:pPr>
    </w:p>
    <w:p w:rsidR="00D65978" w:rsidRPr="00D65978" w:rsidRDefault="00D65978" w:rsidP="005310F5">
      <w:pPr>
        <w:spacing w:line="360" w:lineRule="auto"/>
        <w:rPr>
          <w:color w:val="000000"/>
          <w:sz w:val="28"/>
          <w:szCs w:val="28"/>
        </w:rPr>
      </w:pPr>
      <w:r w:rsidRPr="00D65978">
        <w:rPr>
          <w:color w:val="000000"/>
          <w:sz w:val="28"/>
          <w:szCs w:val="28"/>
        </w:rPr>
        <w:t>Приложение 1</w:t>
      </w:r>
    </w:p>
    <w:p w:rsidR="00D65978" w:rsidRPr="00D65978" w:rsidRDefault="00D65978" w:rsidP="005310F5">
      <w:pPr>
        <w:spacing w:line="360" w:lineRule="auto"/>
        <w:rPr>
          <w:color w:val="000000"/>
          <w:sz w:val="28"/>
          <w:szCs w:val="28"/>
        </w:rPr>
      </w:pPr>
    </w:p>
    <w:p w:rsidR="00D65978" w:rsidRPr="00D65978" w:rsidRDefault="00D65978" w:rsidP="00D65978">
      <w:pPr>
        <w:autoSpaceDE w:val="0"/>
        <w:autoSpaceDN w:val="0"/>
        <w:adjustRightInd w:val="0"/>
        <w:jc w:val="center"/>
        <w:outlineLvl w:val="0"/>
        <w:rPr>
          <w:rStyle w:val="a9"/>
          <w:b/>
          <w:color w:val="000000"/>
          <w:sz w:val="40"/>
          <w:szCs w:val="40"/>
        </w:rPr>
      </w:pPr>
      <w:r w:rsidRPr="00D65978">
        <w:rPr>
          <w:b/>
          <w:color w:val="000000"/>
          <w:sz w:val="40"/>
          <w:szCs w:val="40"/>
        </w:rPr>
        <w:fldChar w:fldCharType="begin"/>
      </w:r>
      <w:r w:rsidRPr="00D65978">
        <w:rPr>
          <w:b/>
          <w:color w:val="000000"/>
          <w:sz w:val="40"/>
          <w:szCs w:val="40"/>
        </w:rPr>
        <w:instrText>HYPERLINK "http://masterblankov.ru/doc/doverennost-na-pravo-podpisi-dokumentov"</w:instrText>
      </w:r>
      <w:r w:rsidRPr="00D65978">
        <w:rPr>
          <w:b/>
          <w:color w:val="000000"/>
          <w:sz w:val="40"/>
          <w:szCs w:val="40"/>
        </w:rPr>
      </w:r>
      <w:r w:rsidRPr="00D65978">
        <w:rPr>
          <w:b/>
          <w:color w:val="000000"/>
          <w:sz w:val="40"/>
          <w:szCs w:val="40"/>
        </w:rPr>
        <w:fldChar w:fldCharType="separate"/>
      </w:r>
      <w:r w:rsidRPr="00D65978">
        <w:rPr>
          <w:rStyle w:val="a9"/>
          <w:b/>
          <w:color w:val="000000"/>
          <w:sz w:val="40"/>
          <w:szCs w:val="40"/>
        </w:rPr>
        <w:t>Доверенность</w:t>
      </w:r>
    </w:p>
    <w:p w:rsidR="00D65978" w:rsidRPr="00D65978" w:rsidRDefault="00D65978" w:rsidP="00D65978">
      <w:pPr>
        <w:autoSpaceDE w:val="0"/>
        <w:autoSpaceDN w:val="0"/>
        <w:adjustRightInd w:val="0"/>
        <w:jc w:val="center"/>
        <w:outlineLvl w:val="0"/>
        <w:rPr>
          <w:b/>
          <w:color w:val="000000"/>
          <w:sz w:val="36"/>
          <w:szCs w:val="36"/>
        </w:rPr>
      </w:pPr>
      <w:r w:rsidRPr="00D65978">
        <w:rPr>
          <w:b/>
          <w:color w:val="000000"/>
          <w:sz w:val="40"/>
          <w:szCs w:val="40"/>
        </w:rPr>
        <w:fldChar w:fldCharType="end"/>
      </w:r>
    </w:p>
    <w:p w:rsidR="00D65978" w:rsidRPr="00D65978" w:rsidRDefault="00D65978" w:rsidP="00D65978">
      <w:pPr>
        <w:autoSpaceDE w:val="0"/>
        <w:autoSpaceDN w:val="0"/>
        <w:adjustRightInd w:val="0"/>
        <w:ind w:right="305"/>
        <w:jc w:val="center"/>
        <w:rPr>
          <w:color w:val="000000"/>
        </w:rPr>
      </w:pPr>
      <w:r w:rsidRPr="00D65978">
        <w:rPr>
          <w:noProof/>
          <w:color w:val="000000"/>
        </w:rPr>
        <w:t>___________________________________________________________________.</w:t>
      </w:r>
    </w:p>
    <w:p w:rsidR="00D65978" w:rsidRPr="00D65978" w:rsidRDefault="00D65978" w:rsidP="00D65978">
      <w:pPr>
        <w:autoSpaceDE w:val="0"/>
        <w:autoSpaceDN w:val="0"/>
        <w:adjustRightInd w:val="0"/>
        <w:ind w:right="305"/>
        <w:jc w:val="center"/>
        <w:rPr>
          <w:color w:val="000000"/>
        </w:rPr>
      </w:pPr>
      <w:r w:rsidRPr="00D65978">
        <w:rPr>
          <w:noProof/>
          <w:color w:val="000000"/>
        </w:rPr>
        <w:t>(место и дата совершения доверенности)</w:t>
      </w:r>
    </w:p>
    <w:p w:rsidR="00D65978" w:rsidRPr="00D65978" w:rsidRDefault="00D65978" w:rsidP="00D65978">
      <w:pPr>
        <w:autoSpaceDE w:val="0"/>
        <w:autoSpaceDN w:val="0"/>
        <w:adjustRightInd w:val="0"/>
        <w:ind w:right="305" w:firstLine="720"/>
        <w:jc w:val="both"/>
        <w:rPr>
          <w:color w:val="000000"/>
        </w:rPr>
      </w:pPr>
      <w:r w:rsidRPr="00D65978">
        <w:rPr>
          <w:color w:val="000000"/>
        </w:rPr>
        <w:t xml:space="preserve"> </w:t>
      </w:r>
    </w:p>
    <w:p w:rsidR="00D65978" w:rsidRPr="00D65978" w:rsidRDefault="00D65978" w:rsidP="00D65978">
      <w:pPr>
        <w:autoSpaceDE w:val="0"/>
        <w:autoSpaceDN w:val="0"/>
        <w:adjustRightInd w:val="0"/>
        <w:ind w:right="305"/>
        <w:jc w:val="both"/>
        <w:rPr>
          <w:color w:val="000000"/>
        </w:rPr>
      </w:pPr>
      <w:r w:rsidRPr="00D65978">
        <w:rPr>
          <w:color w:val="000000"/>
        </w:rPr>
        <w:t xml:space="preserve"> </w:t>
      </w:r>
      <w:r w:rsidRPr="00D65978">
        <w:rPr>
          <w:noProof/>
          <w:color w:val="000000"/>
        </w:rPr>
        <w:t xml:space="preserve">     _______________________________________, зарегистрированное "__" ________ _____г.</w:t>
      </w:r>
    </w:p>
    <w:p w:rsidR="00D65978" w:rsidRPr="00D65978" w:rsidRDefault="00D65978" w:rsidP="00D65978">
      <w:pPr>
        <w:autoSpaceDE w:val="0"/>
        <w:autoSpaceDN w:val="0"/>
        <w:adjustRightInd w:val="0"/>
        <w:ind w:right="305"/>
        <w:jc w:val="both"/>
        <w:rPr>
          <w:i/>
          <w:color w:val="000000"/>
          <w:sz w:val="22"/>
          <w:szCs w:val="22"/>
        </w:rPr>
      </w:pPr>
      <w:r w:rsidRPr="00D65978">
        <w:rPr>
          <w:color w:val="000000"/>
        </w:rPr>
        <w:t xml:space="preserve"> </w:t>
      </w:r>
      <w:r w:rsidRPr="00D65978">
        <w:rPr>
          <w:noProof/>
          <w:color w:val="000000"/>
        </w:rPr>
        <w:t xml:space="preserve">     </w:t>
      </w:r>
      <w:r w:rsidRPr="00D65978">
        <w:rPr>
          <w:i/>
          <w:noProof/>
          <w:color w:val="000000"/>
          <w:sz w:val="22"/>
          <w:szCs w:val="22"/>
        </w:rPr>
        <w:t>(полное наименование юридического лица)                                                        (дата регистрации)</w:t>
      </w:r>
    </w:p>
    <w:p w:rsidR="00D65978" w:rsidRPr="00D65978" w:rsidRDefault="00D65978" w:rsidP="00D65978">
      <w:pPr>
        <w:autoSpaceDE w:val="0"/>
        <w:autoSpaceDN w:val="0"/>
        <w:adjustRightInd w:val="0"/>
        <w:ind w:right="305"/>
        <w:jc w:val="both"/>
        <w:rPr>
          <w:color w:val="000000"/>
        </w:rPr>
      </w:pPr>
      <w:r w:rsidRPr="00D65978">
        <w:rPr>
          <w:color w:val="000000"/>
        </w:rPr>
        <w:t xml:space="preserve"> </w:t>
      </w:r>
      <w:r w:rsidRPr="00D65978">
        <w:rPr>
          <w:noProof/>
          <w:color w:val="000000"/>
        </w:rPr>
        <w:t xml:space="preserve">     по месту нахождения _______________, ОГРН ____________, ИНН __________________,</w:t>
      </w:r>
    </w:p>
    <w:p w:rsidR="00D65978" w:rsidRPr="00D65978" w:rsidRDefault="00D65978" w:rsidP="00D65978">
      <w:pPr>
        <w:autoSpaceDE w:val="0"/>
        <w:autoSpaceDN w:val="0"/>
        <w:adjustRightInd w:val="0"/>
        <w:ind w:right="305"/>
        <w:jc w:val="both"/>
        <w:rPr>
          <w:color w:val="000000"/>
        </w:rPr>
      </w:pPr>
      <w:r w:rsidRPr="00D65978">
        <w:rPr>
          <w:color w:val="000000"/>
        </w:rPr>
        <w:t xml:space="preserve"> </w:t>
      </w:r>
      <w:r w:rsidRPr="00D65978">
        <w:rPr>
          <w:noProof/>
          <w:color w:val="000000"/>
        </w:rPr>
        <w:t xml:space="preserve">     в лице ______________________________________________________________________,</w:t>
      </w:r>
    </w:p>
    <w:p w:rsidR="00D65978" w:rsidRPr="00D65978" w:rsidRDefault="00D65978" w:rsidP="00D65978">
      <w:pPr>
        <w:autoSpaceDE w:val="0"/>
        <w:autoSpaceDN w:val="0"/>
        <w:adjustRightInd w:val="0"/>
        <w:ind w:right="305"/>
        <w:jc w:val="both"/>
        <w:rPr>
          <w:i/>
          <w:color w:val="000000"/>
          <w:sz w:val="22"/>
          <w:szCs w:val="22"/>
        </w:rPr>
      </w:pPr>
      <w:r w:rsidRPr="00D65978">
        <w:rPr>
          <w:i/>
          <w:color w:val="000000"/>
          <w:sz w:val="22"/>
          <w:szCs w:val="22"/>
        </w:rPr>
        <w:t xml:space="preserve"> </w:t>
      </w:r>
      <w:r w:rsidRPr="00D65978">
        <w:rPr>
          <w:i/>
          <w:noProof/>
          <w:color w:val="000000"/>
          <w:sz w:val="22"/>
          <w:szCs w:val="22"/>
        </w:rPr>
        <w:t xml:space="preserve">                                      (должность, фамилия, имя, отчество)</w:t>
      </w:r>
    </w:p>
    <w:p w:rsidR="00D65978" w:rsidRPr="00D65978" w:rsidRDefault="00D65978" w:rsidP="00D65978">
      <w:pPr>
        <w:autoSpaceDE w:val="0"/>
        <w:autoSpaceDN w:val="0"/>
        <w:adjustRightInd w:val="0"/>
        <w:ind w:right="305"/>
        <w:jc w:val="both"/>
        <w:rPr>
          <w:color w:val="000000"/>
        </w:rPr>
      </w:pPr>
      <w:r w:rsidRPr="00D65978">
        <w:rPr>
          <w:color w:val="000000"/>
        </w:rPr>
        <w:t xml:space="preserve"> </w:t>
      </w:r>
      <w:r w:rsidRPr="00D65978">
        <w:rPr>
          <w:noProof/>
          <w:color w:val="000000"/>
        </w:rPr>
        <w:t xml:space="preserve">     действующего на основании ___________________________________________________</w:t>
      </w:r>
    </w:p>
    <w:p w:rsidR="00D65978" w:rsidRPr="00D65978" w:rsidRDefault="00D65978" w:rsidP="00D65978">
      <w:pPr>
        <w:autoSpaceDE w:val="0"/>
        <w:autoSpaceDN w:val="0"/>
        <w:adjustRightInd w:val="0"/>
        <w:ind w:right="305"/>
        <w:jc w:val="both"/>
        <w:rPr>
          <w:i/>
          <w:color w:val="000000"/>
          <w:sz w:val="22"/>
          <w:szCs w:val="22"/>
        </w:rPr>
      </w:pPr>
      <w:r w:rsidRPr="00D65978">
        <w:rPr>
          <w:color w:val="000000"/>
        </w:rPr>
        <w:t xml:space="preserve"> </w:t>
      </w:r>
      <w:r w:rsidRPr="00D65978">
        <w:rPr>
          <w:noProof/>
          <w:color w:val="000000"/>
        </w:rPr>
        <w:t xml:space="preserve">                                                                    </w:t>
      </w:r>
      <w:r w:rsidRPr="00D65978">
        <w:rPr>
          <w:i/>
          <w:noProof/>
          <w:color w:val="000000"/>
          <w:sz w:val="22"/>
          <w:szCs w:val="22"/>
        </w:rPr>
        <w:t>(Устава, Положения, Доверенности)</w:t>
      </w:r>
    </w:p>
    <w:p w:rsidR="00D65978" w:rsidRPr="00D65978" w:rsidRDefault="00D65978" w:rsidP="00D65978">
      <w:pPr>
        <w:autoSpaceDE w:val="0"/>
        <w:autoSpaceDN w:val="0"/>
        <w:adjustRightInd w:val="0"/>
        <w:ind w:right="305"/>
        <w:jc w:val="both"/>
        <w:rPr>
          <w:color w:val="000000"/>
        </w:rPr>
      </w:pPr>
      <w:r w:rsidRPr="00D65978">
        <w:rPr>
          <w:color w:val="000000"/>
        </w:rPr>
        <w:t xml:space="preserve"> </w:t>
      </w:r>
      <w:r w:rsidRPr="00D65978">
        <w:rPr>
          <w:noProof/>
          <w:color w:val="000000"/>
        </w:rPr>
        <w:t xml:space="preserve">     настоящей доверенностью уполномочивает ______________________________________</w:t>
      </w:r>
    </w:p>
    <w:p w:rsidR="00D65978" w:rsidRPr="00D65978" w:rsidRDefault="00D65978" w:rsidP="00D65978">
      <w:pPr>
        <w:autoSpaceDE w:val="0"/>
        <w:autoSpaceDN w:val="0"/>
        <w:adjustRightInd w:val="0"/>
        <w:ind w:right="305"/>
        <w:jc w:val="both"/>
        <w:rPr>
          <w:color w:val="000000"/>
        </w:rPr>
      </w:pPr>
      <w:r w:rsidRPr="00D65978">
        <w:rPr>
          <w:color w:val="000000"/>
        </w:rPr>
        <w:t xml:space="preserve"> </w:t>
      </w:r>
      <w:r w:rsidRPr="00D65978">
        <w:rPr>
          <w:noProof/>
          <w:color w:val="000000"/>
        </w:rPr>
        <w:t xml:space="preserve">     ____________________________________________________________________________,</w:t>
      </w:r>
    </w:p>
    <w:p w:rsidR="00D65978" w:rsidRPr="00D65978" w:rsidRDefault="00D65978" w:rsidP="00D65978">
      <w:pPr>
        <w:autoSpaceDE w:val="0"/>
        <w:autoSpaceDN w:val="0"/>
        <w:adjustRightInd w:val="0"/>
        <w:ind w:right="305"/>
        <w:jc w:val="both"/>
        <w:rPr>
          <w:color w:val="000000"/>
        </w:rPr>
      </w:pPr>
      <w:r w:rsidRPr="00D65978">
        <w:rPr>
          <w:color w:val="000000"/>
        </w:rPr>
        <w:t xml:space="preserve"> </w:t>
      </w:r>
      <w:r w:rsidRPr="00D65978">
        <w:rPr>
          <w:noProof/>
          <w:color w:val="000000"/>
        </w:rPr>
        <w:t xml:space="preserve">                 (должность, фамилия, имя, отчество работника)</w:t>
      </w:r>
    </w:p>
    <w:p w:rsidR="00D65978" w:rsidRPr="00D65978" w:rsidRDefault="00D65978" w:rsidP="00D65978">
      <w:pPr>
        <w:autoSpaceDE w:val="0"/>
        <w:autoSpaceDN w:val="0"/>
        <w:adjustRightInd w:val="0"/>
        <w:ind w:right="305"/>
        <w:jc w:val="both"/>
        <w:rPr>
          <w:color w:val="000000"/>
        </w:rPr>
      </w:pPr>
      <w:r w:rsidRPr="00D65978">
        <w:rPr>
          <w:color w:val="000000"/>
        </w:rPr>
        <w:t xml:space="preserve"> </w:t>
      </w:r>
      <w:r w:rsidRPr="00D65978">
        <w:rPr>
          <w:noProof/>
          <w:color w:val="000000"/>
        </w:rPr>
        <w:t xml:space="preserve">     паспорт серия ____ N ______, выдан "__" __________ г. ____________________________,</w:t>
      </w:r>
    </w:p>
    <w:p w:rsidR="00D65978" w:rsidRPr="00D65978" w:rsidRDefault="00D65978" w:rsidP="00D65978">
      <w:pPr>
        <w:autoSpaceDE w:val="0"/>
        <w:autoSpaceDN w:val="0"/>
        <w:adjustRightInd w:val="0"/>
        <w:ind w:right="305"/>
        <w:jc w:val="both"/>
        <w:rPr>
          <w:i/>
          <w:color w:val="000000"/>
          <w:sz w:val="22"/>
          <w:szCs w:val="22"/>
        </w:rPr>
      </w:pPr>
      <w:r w:rsidRPr="00D65978">
        <w:rPr>
          <w:i/>
          <w:color w:val="000000"/>
          <w:sz w:val="22"/>
          <w:szCs w:val="22"/>
        </w:rPr>
        <w:t xml:space="preserve"> </w:t>
      </w:r>
      <w:r w:rsidRPr="00D65978">
        <w:rPr>
          <w:i/>
          <w:noProof/>
          <w:color w:val="000000"/>
          <w:sz w:val="22"/>
          <w:szCs w:val="22"/>
        </w:rPr>
        <w:t xml:space="preserve">                                                                                (дата выдачи)                            (кем выдан)</w:t>
      </w:r>
    </w:p>
    <w:p w:rsidR="00D65978" w:rsidRPr="00D65978" w:rsidRDefault="00D65978" w:rsidP="00D65978">
      <w:pPr>
        <w:autoSpaceDE w:val="0"/>
        <w:autoSpaceDN w:val="0"/>
        <w:adjustRightInd w:val="0"/>
        <w:ind w:right="305"/>
        <w:jc w:val="both"/>
        <w:rPr>
          <w:color w:val="000000"/>
        </w:rPr>
      </w:pPr>
      <w:r w:rsidRPr="00D65978">
        <w:rPr>
          <w:color w:val="000000"/>
        </w:rPr>
        <w:t xml:space="preserve"> </w:t>
      </w:r>
      <w:r w:rsidRPr="00D65978">
        <w:rPr>
          <w:noProof/>
          <w:color w:val="000000"/>
        </w:rPr>
        <w:t xml:space="preserve">     зарегистрированную(ого) по месту жительства по адресу ___________________________,</w:t>
      </w:r>
    </w:p>
    <w:p w:rsidR="00D65978" w:rsidRPr="00D65978" w:rsidRDefault="00D65978" w:rsidP="00D65978">
      <w:pPr>
        <w:autoSpaceDE w:val="0"/>
        <w:autoSpaceDN w:val="0"/>
        <w:adjustRightInd w:val="0"/>
        <w:ind w:right="305" w:firstLine="720"/>
        <w:jc w:val="both"/>
        <w:rPr>
          <w:color w:val="000000"/>
        </w:rPr>
      </w:pPr>
      <w:r w:rsidRPr="00D65978">
        <w:rPr>
          <w:color w:val="000000"/>
        </w:rPr>
        <w:t xml:space="preserve"> </w:t>
      </w:r>
    </w:p>
    <w:p w:rsidR="00D65978" w:rsidRPr="00D65978" w:rsidRDefault="00D65978" w:rsidP="00D65978">
      <w:pPr>
        <w:autoSpaceDE w:val="0"/>
        <w:autoSpaceDN w:val="0"/>
        <w:adjustRightInd w:val="0"/>
        <w:ind w:left="360" w:right="305"/>
        <w:jc w:val="both"/>
        <w:rPr>
          <w:color w:val="000000"/>
        </w:rPr>
      </w:pPr>
      <w:r w:rsidRPr="00D65978">
        <w:rPr>
          <w:color w:val="000000"/>
        </w:rPr>
        <w:t>представлять интересы Общества  во всех органах государственной власти и местного самоуправления, на предприятиях, в учреждениях и организациях независимо от их организационно-правовой формы и формы собственности.</w:t>
      </w:r>
    </w:p>
    <w:p w:rsidR="00D65978" w:rsidRPr="00D65978" w:rsidRDefault="00D65978" w:rsidP="00D65978">
      <w:pPr>
        <w:autoSpaceDE w:val="0"/>
        <w:autoSpaceDN w:val="0"/>
        <w:adjustRightInd w:val="0"/>
        <w:ind w:left="360" w:right="305" w:firstLine="360"/>
        <w:jc w:val="both"/>
        <w:rPr>
          <w:color w:val="000000"/>
        </w:rPr>
      </w:pPr>
      <w:r w:rsidRPr="00D65978">
        <w:rPr>
          <w:noProof/>
          <w:color w:val="000000"/>
        </w:rPr>
        <w:t xml:space="preserve">Для   выполнения   представительских   функций  </w:t>
      </w:r>
      <w:hyperlink r:id="rId17" w:history="1">
        <w:r w:rsidRPr="00D65978">
          <w:rPr>
            <w:rStyle w:val="a9"/>
            <w:noProof/>
            <w:color w:val="000000"/>
          </w:rPr>
          <w:t>доверенному</w:t>
        </w:r>
      </w:hyperlink>
      <w:r w:rsidRPr="00D65978">
        <w:rPr>
          <w:noProof/>
          <w:color w:val="000000"/>
        </w:rPr>
        <w:t xml:space="preserve"> лицу предоставляются полномочия </w:t>
      </w:r>
      <w:r w:rsidRPr="00D65978">
        <w:rPr>
          <w:color w:val="000000"/>
        </w:rPr>
        <w:t>подписывать следующие документы Общества:</w:t>
      </w:r>
    </w:p>
    <w:p w:rsidR="00D65978" w:rsidRPr="00D65978" w:rsidRDefault="00D65978" w:rsidP="00D65978">
      <w:pPr>
        <w:numPr>
          <w:ilvl w:val="0"/>
          <w:numId w:val="4"/>
        </w:numPr>
        <w:autoSpaceDE w:val="0"/>
        <w:autoSpaceDN w:val="0"/>
        <w:adjustRightInd w:val="0"/>
        <w:ind w:right="305"/>
        <w:jc w:val="both"/>
        <w:rPr>
          <w:color w:val="000000"/>
        </w:rPr>
      </w:pPr>
      <w:r w:rsidRPr="00D65978">
        <w:rPr>
          <w:color w:val="000000"/>
        </w:rPr>
        <w:t>договоры;</w:t>
      </w:r>
    </w:p>
    <w:p w:rsidR="00D65978" w:rsidRPr="00D65978" w:rsidRDefault="00D65978" w:rsidP="00D65978">
      <w:pPr>
        <w:numPr>
          <w:ilvl w:val="0"/>
          <w:numId w:val="4"/>
        </w:numPr>
        <w:autoSpaceDE w:val="0"/>
        <w:autoSpaceDN w:val="0"/>
        <w:adjustRightInd w:val="0"/>
        <w:ind w:right="305"/>
        <w:jc w:val="both"/>
        <w:rPr>
          <w:color w:val="000000"/>
        </w:rPr>
      </w:pPr>
      <w:r w:rsidRPr="00D65978">
        <w:rPr>
          <w:color w:val="000000"/>
        </w:rPr>
        <w:t>сметы;</w:t>
      </w:r>
    </w:p>
    <w:p w:rsidR="00D65978" w:rsidRPr="00D65978" w:rsidRDefault="00D65978" w:rsidP="00D65978">
      <w:pPr>
        <w:numPr>
          <w:ilvl w:val="0"/>
          <w:numId w:val="4"/>
        </w:numPr>
        <w:autoSpaceDE w:val="0"/>
        <w:autoSpaceDN w:val="0"/>
        <w:adjustRightInd w:val="0"/>
        <w:ind w:right="305"/>
        <w:jc w:val="both"/>
        <w:rPr>
          <w:color w:val="000000"/>
        </w:rPr>
      </w:pPr>
      <w:r w:rsidRPr="00D65978">
        <w:rPr>
          <w:color w:val="000000"/>
        </w:rPr>
        <w:t>счета на оплату;</w:t>
      </w:r>
    </w:p>
    <w:p w:rsidR="00D65978" w:rsidRPr="00D65978" w:rsidRDefault="00D65978" w:rsidP="00D65978">
      <w:pPr>
        <w:numPr>
          <w:ilvl w:val="0"/>
          <w:numId w:val="4"/>
        </w:numPr>
        <w:autoSpaceDE w:val="0"/>
        <w:autoSpaceDN w:val="0"/>
        <w:adjustRightInd w:val="0"/>
        <w:ind w:right="305"/>
        <w:jc w:val="both"/>
        <w:rPr>
          <w:color w:val="000000"/>
        </w:rPr>
      </w:pPr>
      <w:r w:rsidRPr="00D65978">
        <w:rPr>
          <w:color w:val="000000"/>
        </w:rPr>
        <w:t>приложения к договорам;</w:t>
      </w:r>
    </w:p>
    <w:p w:rsidR="00D65978" w:rsidRPr="00D65978" w:rsidRDefault="00D65978" w:rsidP="00D65978">
      <w:pPr>
        <w:numPr>
          <w:ilvl w:val="0"/>
          <w:numId w:val="4"/>
        </w:numPr>
        <w:autoSpaceDE w:val="0"/>
        <w:autoSpaceDN w:val="0"/>
        <w:adjustRightInd w:val="0"/>
        <w:ind w:right="305"/>
        <w:jc w:val="both"/>
        <w:rPr>
          <w:color w:val="000000"/>
        </w:rPr>
      </w:pPr>
      <w:r w:rsidRPr="00D65978">
        <w:rPr>
          <w:color w:val="000000"/>
        </w:rPr>
        <w:t>акты приема-передачи;</w:t>
      </w:r>
    </w:p>
    <w:p w:rsidR="00D65978" w:rsidRPr="00D65978" w:rsidRDefault="00D65978" w:rsidP="00D65978">
      <w:pPr>
        <w:numPr>
          <w:ilvl w:val="0"/>
          <w:numId w:val="4"/>
        </w:numPr>
        <w:autoSpaceDE w:val="0"/>
        <w:autoSpaceDN w:val="0"/>
        <w:adjustRightInd w:val="0"/>
        <w:ind w:right="305"/>
        <w:jc w:val="both"/>
        <w:rPr>
          <w:color w:val="000000"/>
        </w:rPr>
      </w:pPr>
      <w:r w:rsidRPr="00D65978">
        <w:rPr>
          <w:color w:val="000000"/>
        </w:rPr>
        <w:t>акты на скрытые работы;</w:t>
      </w:r>
    </w:p>
    <w:p w:rsidR="00D65978" w:rsidRPr="00D65978" w:rsidRDefault="00D65978" w:rsidP="00D65978">
      <w:pPr>
        <w:numPr>
          <w:ilvl w:val="0"/>
          <w:numId w:val="4"/>
        </w:numPr>
        <w:autoSpaceDE w:val="0"/>
        <w:autoSpaceDN w:val="0"/>
        <w:adjustRightInd w:val="0"/>
        <w:ind w:right="305"/>
        <w:jc w:val="both"/>
        <w:rPr>
          <w:color w:val="000000"/>
        </w:rPr>
      </w:pPr>
      <w:r w:rsidRPr="00D65978">
        <w:rPr>
          <w:color w:val="000000"/>
        </w:rPr>
        <w:t>проектно-сметную документацию;</w:t>
      </w:r>
    </w:p>
    <w:p w:rsidR="00D65978" w:rsidRPr="00D65978" w:rsidRDefault="00D65978" w:rsidP="00D65978">
      <w:pPr>
        <w:numPr>
          <w:ilvl w:val="0"/>
          <w:numId w:val="4"/>
        </w:numPr>
        <w:autoSpaceDE w:val="0"/>
        <w:autoSpaceDN w:val="0"/>
        <w:adjustRightInd w:val="0"/>
        <w:ind w:right="305"/>
        <w:jc w:val="both"/>
        <w:rPr>
          <w:color w:val="000000"/>
        </w:rPr>
      </w:pPr>
      <w:r w:rsidRPr="00D65978">
        <w:rPr>
          <w:color w:val="000000"/>
        </w:rPr>
        <w:t>и т.п.</w:t>
      </w:r>
    </w:p>
    <w:p w:rsidR="00D65978" w:rsidRPr="00D65978" w:rsidRDefault="00D65978" w:rsidP="00D65978">
      <w:pPr>
        <w:autoSpaceDE w:val="0"/>
        <w:autoSpaceDN w:val="0"/>
        <w:adjustRightInd w:val="0"/>
        <w:ind w:left="360" w:right="305" w:firstLine="360"/>
        <w:jc w:val="both"/>
        <w:rPr>
          <w:color w:val="000000"/>
        </w:rPr>
      </w:pPr>
      <w:hyperlink r:id="rId18" w:history="1">
        <w:r w:rsidRPr="00D65978">
          <w:rPr>
            <w:rStyle w:val="a9"/>
            <w:noProof/>
            <w:color w:val="000000"/>
          </w:rPr>
          <w:t>Доверенность</w:t>
        </w:r>
      </w:hyperlink>
      <w:r w:rsidRPr="00D65978">
        <w:rPr>
          <w:noProof/>
          <w:color w:val="000000"/>
        </w:rPr>
        <w:t xml:space="preserve"> выдана с правом обращения в соответствующие  органы  по всем вопросам, связанным с  данным  поручением,  и  получения  от  имени доверителя необходимой информации, справок и документов.</w:t>
      </w:r>
    </w:p>
    <w:p w:rsidR="00D65978" w:rsidRPr="00D65978" w:rsidRDefault="00D65978" w:rsidP="00D65978">
      <w:pPr>
        <w:autoSpaceDE w:val="0"/>
        <w:autoSpaceDN w:val="0"/>
        <w:adjustRightInd w:val="0"/>
        <w:ind w:right="305" w:firstLine="720"/>
        <w:jc w:val="both"/>
        <w:rPr>
          <w:color w:val="000000"/>
        </w:rPr>
      </w:pPr>
      <w:r w:rsidRPr="00D65978">
        <w:rPr>
          <w:color w:val="000000"/>
        </w:rPr>
        <w:t xml:space="preserve"> </w:t>
      </w:r>
    </w:p>
    <w:p w:rsidR="00D65978" w:rsidRPr="00D65978" w:rsidRDefault="00D65978" w:rsidP="00D65978">
      <w:pPr>
        <w:autoSpaceDE w:val="0"/>
        <w:autoSpaceDN w:val="0"/>
        <w:adjustRightInd w:val="0"/>
        <w:ind w:right="305" w:firstLine="720"/>
        <w:jc w:val="both"/>
        <w:rPr>
          <w:color w:val="000000"/>
        </w:rPr>
      </w:pPr>
      <w:hyperlink r:id="rId19" w:history="1">
        <w:r w:rsidRPr="00D65978">
          <w:rPr>
            <w:rStyle w:val="a9"/>
            <w:noProof/>
            <w:color w:val="000000"/>
          </w:rPr>
          <w:t>Доверенность</w:t>
        </w:r>
      </w:hyperlink>
      <w:r w:rsidRPr="00D65978">
        <w:rPr>
          <w:noProof/>
          <w:color w:val="000000"/>
        </w:rPr>
        <w:t xml:space="preserve"> выдана без права передоверия сроком на _____________________________.</w:t>
      </w:r>
    </w:p>
    <w:p w:rsidR="00D65978" w:rsidRPr="00D65978" w:rsidRDefault="00D65978" w:rsidP="00D65978">
      <w:pPr>
        <w:autoSpaceDE w:val="0"/>
        <w:autoSpaceDN w:val="0"/>
        <w:adjustRightInd w:val="0"/>
        <w:ind w:right="305"/>
        <w:jc w:val="both"/>
        <w:rPr>
          <w:i/>
          <w:color w:val="000000"/>
          <w:sz w:val="22"/>
          <w:szCs w:val="22"/>
        </w:rPr>
      </w:pPr>
      <w:r w:rsidRPr="00D65978">
        <w:rPr>
          <w:color w:val="000000"/>
        </w:rPr>
        <w:t xml:space="preserve"> </w:t>
      </w:r>
      <w:r w:rsidRPr="00D65978">
        <w:rPr>
          <w:noProof/>
          <w:color w:val="000000"/>
        </w:rPr>
        <w:t xml:space="preserve">                                                                                                  </w:t>
      </w:r>
      <w:r w:rsidRPr="00D65978">
        <w:rPr>
          <w:i/>
          <w:noProof/>
          <w:color w:val="000000"/>
          <w:sz w:val="22"/>
          <w:szCs w:val="22"/>
        </w:rPr>
        <w:t>(указать срок действия доверенности)</w:t>
      </w:r>
    </w:p>
    <w:p w:rsidR="00D65978" w:rsidRPr="00D65978" w:rsidRDefault="00D65978" w:rsidP="00D65978">
      <w:pPr>
        <w:autoSpaceDE w:val="0"/>
        <w:autoSpaceDN w:val="0"/>
        <w:adjustRightInd w:val="0"/>
        <w:ind w:right="305"/>
        <w:jc w:val="both"/>
        <w:rPr>
          <w:color w:val="000000"/>
        </w:rPr>
      </w:pPr>
      <w:r w:rsidRPr="00D65978">
        <w:rPr>
          <w:color w:val="000000"/>
        </w:rPr>
        <w:t xml:space="preserve">       </w:t>
      </w:r>
      <w:r w:rsidRPr="00D65978">
        <w:rPr>
          <w:noProof/>
          <w:color w:val="000000"/>
        </w:rPr>
        <w:t>Подпись доверенного лица _________________________________________ удостоверяю</w:t>
      </w:r>
    </w:p>
    <w:p w:rsidR="00D65978" w:rsidRPr="00D65978" w:rsidRDefault="00D65978" w:rsidP="00D65978">
      <w:pPr>
        <w:autoSpaceDE w:val="0"/>
        <w:autoSpaceDN w:val="0"/>
        <w:adjustRightInd w:val="0"/>
        <w:ind w:right="305"/>
        <w:jc w:val="both"/>
        <w:rPr>
          <w:i/>
          <w:color w:val="000000"/>
          <w:sz w:val="22"/>
          <w:szCs w:val="22"/>
        </w:rPr>
      </w:pPr>
      <w:r w:rsidRPr="00D65978">
        <w:rPr>
          <w:color w:val="000000"/>
        </w:rPr>
        <w:t xml:space="preserve"> </w:t>
      </w:r>
      <w:r w:rsidRPr="00D65978">
        <w:rPr>
          <w:noProof/>
          <w:color w:val="000000"/>
        </w:rPr>
        <w:t xml:space="preserve">                                                                   </w:t>
      </w:r>
      <w:r w:rsidRPr="00D65978">
        <w:rPr>
          <w:i/>
          <w:noProof/>
          <w:color w:val="000000"/>
          <w:sz w:val="22"/>
          <w:szCs w:val="22"/>
        </w:rPr>
        <w:t>(образец подписи)</w:t>
      </w:r>
    </w:p>
    <w:p w:rsidR="00D65978" w:rsidRPr="00D65978" w:rsidRDefault="00D65978" w:rsidP="00D65978">
      <w:pPr>
        <w:autoSpaceDE w:val="0"/>
        <w:autoSpaceDN w:val="0"/>
        <w:adjustRightInd w:val="0"/>
        <w:ind w:right="305"/>
        <w:jc w:val="both"/>
        <w:rPr>
          <w:noProof/>
          <w:color w:val="000000"/>
        </w:rPr>
      </w:pPr>
      <w:r w:rsidRPr="00D65978">
        <w:rPr>
          <w:noProof/>
          <w:color w:val="000000"/>
        </w:rPr>
        <w:t xml:space="preserve">        ________________ ___________ (_______________________________________________)         </w:t>
      </w:r>
    </w:p>
    <w:p w:rsidR="00D65978" w:rsidRPr="00D65978" w:rsidRDefault="00D65978" w:rsidP="00D65978">
      <w:pPr>
        <w:autoSpaceDE w:val="0"/>
        <w:autoSpaceDN w:val="0"/>
        <w:adjustRightInd w:val="0"/>
        <w:ind w:right="305"/>
        <w:jc w:val="both"/>
        <w:rPr>
          <w:i/>
          <w:color w:val="000000"/>
          <w:sz w:val="22"/>
          <w:szCs w:val="22"/>
        </w:rPr>
      </w:pPr>
      <w:r w:rsidRPr="00D65978">
        <w:rPr>
          <w:noProof/>
          <w:color w:val="000000"/>
        </w:rPr>
        <w:t xml:space="preserve">            </w:t>
      </w:r>
      <w:r w:rsidRPr="00D65978">
        <w:rPr>
          <w:i/>
          <w:noProof/>
          <w:color w:val="000000"/>
          <w:sz w:val="22"/>
          <w:szCs w:val="22"/>
        </w:rPr>
        <w:t>(должность)          (подпись)         Ф.И.О. лица, выдавшего доверенность от имени  Общества</w:t>
      </w:r>
    </w:p>
    <w:p w:rsidR="00D65978" w:rsidRPr="00D65978" w:rsidRDefault="00D65978" w:rsidP="00D65978">
      <w:pPr>
        <w:autoSpaceDE w:val="0"/>
        <w:autoSpaceDN w:val="0"/>
        <w:adjustRightInd w:val="0"/>
        <w:ind w:right="305" w:firstLine="720"/>
        <w:jc w:val="both"/>
        <w:rPr>
          <w:color w:val="000000"/>
        </w:rPr>
      </w:pPr>
      <w:r w:rsidRPr="00D65978">
        <w:rPr>
          <w:noProof/>
          <w:color w:val="000000"/>
        </w:rPr>
        <w:t xml:space="preserve"> М.П.</w:t>
      </w:r>
    </w:p>
    <w:p w:rsidR="00D65978" w:rsidRPr="00D65978" w:rsidRDefault="00D65978" w:rsidP="00D65978">
      <w:pPr>
        <w:autoSpaceDE w:val="0"/>
        <w:autoSpaceDN w:val="0"/>
        <w:adjustRightInd w:val="0"/>
        <w:ind w:right="305" w:firstLine="720"/>
        <w:jc w:val="both"/>
        <w:rPr>
          <w:color w:val="000000"/>
          <w:sz w:val="32"/>
          <w:szCs w:val="32"/>
        </w:rPr>
      </w:pPr>
      <w:r w:rsidRPr="00D65978">
        <w:rPr>
          <w:rFonts w:ascii="Arial" w:hAnsi="Arial"/>
          <w:color w:val="000000"/>
        </w:rPr>
        <w:t xml:space="preserve"> </w:t>
      </w:r>
    </w:p>
    <w:p w:rsidR="00D65978" w:rsidRPr="00D65978" w:rsidRDefault="00D65978" w:rsidP="005310F5">
      <w:pPr>
        <w:spacing w:line="360" w:lineRule="auto"/>
        <w:rPr>
          <w:color w:val="000000"/>
          <w:sz w:val="28"/>
          <w:szCs w:val="28"/>
        </w:rPr>
      </w:pPr>
    </w:p>
    <w:p w:rsidR="00D65978" w:rsidRPr="00D65978" w:rsidRDefault="00D65978" w:rsidP="005310F5">
      <w:pPr>
        <w:spacing w:line="360" w:lineRule="auto"/>
        <w:rPr>
          <w:color w:val="000000"/>
          <w:sz w:val="28"/>
          <w:szCs w:val="28"/>
        </w:rPr>
      </w:pPr>
    </w:p>
    <w:p w:rsidR="00D65978" w:rsidRPr="00D65978" w:rsidRDefault="00D65978" w:rsidP="005310F5">
      <w:pPr>
        <w:spacing w:line="360" w:lineRule="auto"/>
        <w:rPr>
          <w:color w:val="000000"/>
          <w:sz w:val="28"/>
          <w:szCs w:val="28"/>
        </w:rPr>
      </w:pPr>
    </w:p>
    <w:p w:rsidR="00D65978" w:rsidRPr="00D65978" w:rsidRDefault="00D65978" w:rsidP="005310F5">
      <w:pPr>
        <w:spacing w:line="360" w:lineRule="auto"/>
        <w:rPr>
          <w:color w:val="000000"/>
          <w:sz w:val="28"/>
          <w:szCs w:val="28"/>
        </w:rPr>
      </w:pPr>
    </w:p>
    <w:p w:rsidR="00D65978" w:rsidRPr="00D65978" w:rsidRDefault="00D65978" w:rsidP="005310F5">
      <w:pPr>
        <w:spacing w:line="360" w:lineRule="auto"/>
        <w:rPr>
          <w:color w:val="000000"/>
          <w:sz w:val="28"/>
          <w:szCs w:val="28"/>
        </w:rPr>
      </w:pPr>
    </w:p>
    <w:p w:rsidR="00D65978" w:rsidRPr="00D65978" w:rsidRDefault="00D65978" w:rsidP="005310F5">
      <w:pPr>
        <w:spacing w:line="360" w:lineRule="auto"/>
        <w:rPr>
          <w:color w:val="000000"/>
          <w:sz w:val="28"/>
          <w:szCs w:val="28"/>
        </w:rPr>
      </w:pPr>
      <w:r w:rsidRPr="00D65978">
        <w:rPr>
          <w:color w:val="000000"/>
          <w:sz w:val="28"/>
          <w:szCs w:val="28"/>
        </w:rPr>
        <w:t>Приложение 2</w:t>
      </w:r>
    </w:p>
    <w:p w:rsidR="00D65978" w:rsidRPr="00D65978" w:rsidRDefault="00D65978" w:rsidP="005310F5">
      <w:pPr>
        <w:spacing w:line="360" w:lineRule="auto"/>
        <w:rPr>
          <w:color w:val="000000"/>
          <w:sz w:val="28"/>
          <w:szCs w:val="28"/>
        </w:rPr>
      </w:pPr>
    </w:p>
    <w:p w:rsidR="00D65978" w:rsidRPr="00D65978" w:rsidRDefault="00D65978" w:rsidP="00D65978">
      <w:pPr>
        <w:pStyle w:val="1"/>
        <w:rPr>
          <w:color w:val="000000"/>
        </w:rPr>
      </w:pPr>
      <w:r w:rsidRPr="00D65978">
        <w:rPr>
          <w:color w:val="000000"/>
        </w:rPr>
        <w:t>Доверенность на представительство в суде</w:t>
      </w:r>
    </w:p>
    <w:p w:rsidR="00D65978" w:rsidRPr="00D65978" w:rsidRDefault="00D65978" w:rsidP="00D65978">
      <w:pPr>
        <w:rPr>
          <w:color w:val="000000"/>
          <w:sz w:val="24"/>
          <w:szCs w:val="24"/>
        </w:rPr>
      </w:pPr>
      <w:r w:rsidRPr="00D65978">
        <w:rPr>
          <w:color w:val="000000"/>
          <w:sz w:val="24"/>
          <w:szCs w:val="24"/>
        </w:rPr>
        <w:pict>
          <v:rect id="_x0000_i1025" style="width:0;height:1.5pt" o:hralign="center" o:hrstd="t" o:hr="t" fillcolor="#a0a0a0" stroked="f"/>
        </w:pict>
      </w:r>
    </w:p>
    <w:p w:rsidR="00D65978" w:rsidRPr="00D65978" w:rsidRDefault="00D65978" w:rsidP="00D65978">
      <w:pPr>
        <w:pStyle w:val="a5"/>
        <w:rPr>
          <w:color w:val="000000"/>
        </w:rPr>
      </w:pPr>
      <w:r w:rsidRPr="00D65978">
        <w:rPr>
          <w:color w:val="000000"/>
        </w:rPr>
        <w:t>ДОВЕРЕННОСТЬ</w:t>
      </w:r>
      <w:r w:rsidRPr="00D65978">
        <w:rPr>
          <w:color w:val="000000"/>
        </w:rPr>
        <w:br/>
        <w:t>(судебная полная — для представительства в судах общей</w:t>
      </w:r>
      <w:r w:rsidRPr="00D65978">
        <w:rPr>
          <w:color w:val="000000"/>
        </w:rPr>
        <w:br/>
        <w:t>юрисдикции, включая полномочия на участие в исполнительном</w:t>
      </w:r>
      <w:r w:rsidRPr="00D65978">
        <w:rPr>
          <w:color w:val="000000"/>
        </w:rPr>
        <w:br/>
        <w:t>производстве, представительство в организациях и учреждениях)</w:t>
      </w:r>
    </w:p>
    <w:p w:rsidR="00D65978" w:rsidRPr="00D65978" w:rsidRDefault="00D65978" w:rsidP="00D65978">
      <w:pPr>
        <w:pStyle w:val="a5"/>
        <w:rPr>
          <w:color w:val="000000"/>
        </w:rPr>
      </w:pPr>
      <w:r w:rsidRPr="00D65978">
        <w:rPr>
          <w:color w:val="000000"/>
        </w:rPr>
        <w:t>г. _______________ «___»_______________ г.</w:t>
      </w:r>
    </w:p>
    <w:p w:rsidR="00D65978" w:rsidRPr="00D65978" w:rsidRDefault="00D65978" w:rsidP="00D65978">
      <w:pPr>
        <w:pStyle w:val="a5"/>
        <w:rPr>
          <w:color w:val="000000"/>
        </w:rPr>
      </w:pPr>
      <w:r w:rsidRPr="00D65978">
        <w:rPr>
          <w:color w:val="000000"/>
        </w:rPr>
        <w:t xml:space="preserve">Я, гр. _________________________________________________, проживаю по адресу: _____________________________________, настоящей доверенностью уполномочиваю гр. __________________________________, зарегистрированного по адресу: ________________________________________, или гр. _______________________, зарегистрированного по адресу: ____________________________________________, вести от моего имени любые гражданские дела во всех судебных учреждениях, в том числе при рассмотрении дел по существу, а также в кассационной и надзорной инстанциях со всеми правами, предоставленными законом истцу, ответчику, третьему лицу и потерпевшему, в том числе с правом признания или отказа полностью или частично от исковых требований, уменьшения их размера, подписания и предъявления иска, предъявления встречного иска, признания иска, изменения предмета или основания иска, заключения мирового соглашения, обжалования решения суда и других судебных актов, с правом подачи и подписания кассационной жалобы, подписания заявления о принесении протеста, с правом получения решения суда, исполнительного листа, предъявления ко взысканию и отзыва исполнительного листа и других документов, без права получения присужденного имущества и денег, с правом обжалования действий судебного пристава-исполнителя, </w:t>
      </w:r>
      <w:r w:rsidRPr="00D65978">
        <w:rPr>
          <w:color w:val="000000"/>
        </w:rPr>
        <w:br/>
        <w:t>а также быть моим представителем во всех организациях и учреждениях г. ________________, в том числе в ______________________ и других, по всем вопросам, связанным с _____________________________, для чего предоставляю право подавать от моего имени заявления и другие документы, собирать необходимые справки и документы, расписываться за меня и совершать все иные действия, связанные с выполнением данного поручения.</w:t>
      </w:r>
    </w:p>
    <w:p w:rsidR="00D65978" w:rsidRPr="00D65978" w:rsidRDefault="00D65978" w:rsidP="00D65978">
      <w:pPr>
        <w:pStyle w:val="a5"/>
        <w:rPr>
          <w:color w:val="000000"/>
        </w:rPr>
      </w:pPr>
      <w:r w:rsidRPr="00D65978">
        <w:rPr>
          <w:color w:val="000000"/>
        </w:rPr>
        <w:t>Доверенность выдана сроком до «__»____________ ____ г. с правом / без права передоверия другим лицам.</w:t>
      </w:r>
    </w:p>
    <w:p w:rsidR="00D65978" w:rsidRPr="00D65978" w:rsidRDefault="00D65978" w:rsidP="00D65978">
      <w:pPr>
        <w:pStyle w:val="a5"/>
        <w:rPr>
          <w:color w:val="000000"/>
        </w:rPr>
      </w:pPr>
      <w:r w:rsidRPr="00D65978">
        <w:rPr>
          <w:color w:val="000000"/>
        </w:rPr>
        <w:t>Подпись: ______________________</w:t>
      </w:r>
    </w:p>
    <w:p w:rsidR="00D65978" w:rsidRPr="00D65978" w:rsidRDefault="00D65978" w:rsidP="00D65978">
      <w:pPr>
        <w:pStyle w:val="a5"/>
        <w:rPr>
          <w:color w:val="000000"/>
        </w:rPr>
      </w:pPr>
      <w:r w:rsidRPr="00D65978">
        <w:rPr>
          <w:color w:val="000000"/>
        </w:rPr>
        <w:t>Нотариус: _____________________</w:t>
      </w:r>
    </w:p>
    <w:p w:rsidR="00D65978" w:rsidRPr="00D65978" w:rsidRDefault="00D65978" w:rsidP="005310F5">
      <w:pPr>
        <w:spacing w:line="360" w:lineRule="auto"/>
        <w:rPr>
          <w:color w:val="000000"/>
          <w:sz w:val="28"/>
          <w:szCs w:val="28"/>
        </w:rPr>
      </w:pPr>
    </w:p>
    <w:p w:rsidR="00D65978" w:rsidRPr="00D65978" w:rsidRDefault="00D65978" w:rsidP="005310F5">
      <w:pPr>
        <w:spacing w:line="360" w:lineRule="auto"/>
        <w:rPr>
          <w:color w:val="000000"/>
          <w:sz w:val="28"/>
          <w:szCs w:val="28"/>
        </w:rPr>
      </w:pPr>
    </w:p>
    <w:p w:rsidR="00D65978" w:rsidRPr="00D65978" w:rsidRDefault="00D65978" w:rsidP="005310F5">
      <w:pPr>
        <w:spacing w:line="360" w:lineRule="auto"/>
        <w:rPr>
          <w:color w:val="000000"/>
          <w:sz w:val="28"/>
          <w:szCs w:val="28"/>
        </w:rPr>
      </w:pPr>
    </w:p>
    <w:p w:rsidR="00D65978" w:rsidRPr="00D65978" w:rsidRDefault="00D65978" w:rsidP="005310F5">
      <w:pPr>
        <w:spacing w:line="360" w:lineRule="auto"/>
        <w:rPr>
          <w:color w:val="000000"/>
          <w:sz w:val="28"/>
          <w:szCs w:val="28"/>
        </w:rPr>
      </w:pPr>
    </w:p>
    <w:p w:rsidR="00D65978" w:rsidRPr="00D65978" w:rsidRDefault="00D65978" w:rsidP="005310F5">
      <w:pPr>
        <w:spacing w:line="360" w:lineRule="auto"/>
        <w:rPr>
          <w:color w:val="000000"/>
          <w:sz w:val="28"/>
          <w:szCs w:val="28"/>
        </w:rPr>
      </w:pPr>
    </w:p>
    <w:p w:rsidR="00D65978" w:rsidRPr="00D65978" w:rsidRDefault="00D65978" w:rsidP="005310F5">
      <w:pPr>
        <w:spacing w:line="360" w:lineRule="auto"/>
        <w:rPr>
          <w:color w:val="000000"/>
          <w:sz w:val="28"/>
          <w:szCs w:val="28"/>
        </w:rPr>
      </w:pPr>
      <w:r w:rsidRPr="00D65978">
        <w:rPr>
          <w:color w:val="000000"/>
          <w:sz w:val="28"/>
          <w:szCs w:val="28"/>
        </w:rPr>
        <w:t>Приложение 3</w:t>
      </w:r>
    </w:p>
    <w:p w:rsidR="00D65978" w:rsidRPr="00D65978" w:rsidRDefault="00D65978" w:rsidP="005310F5">
      <w:pPr>
        <w:spacing w:line="360" w:lineRule="auto"/>
        <w:rPr>
          <w:color w:val="000000"/>
          <w:sz w:val="28"/>
          <w:szCs w:val="28"/>
        </w:rPr>
      </w:pPr>
    </w:p>
    <w:p w:rsidR="00D65978" w:rsidRPr="00D65978" w:rsidRDefault="00D65978" w:rsidP="00D65978">
      <w:pPr>
        <w:rPr>
          <w:b/>
          <w:iCs/>
          <w:color w:val="000000"/>
          <w:sz w:val="24"/>
        </w:rPr>
      </w:pPr>
    </w:p>
    <w:p w:rsidR="00D65978" w:rsidRPr="00D65978" w:rsidRDefault="00D65978" w:rsidP="00D65978">
      <w:pPr>
        <w:jc w:val="center"/>
        <w:outlineLvl w:val="0"/>
        <w:rPr>
          <w:b/>
          <w:iCs/>
          <w:color w:val="000000"/>
          <w:sz w:val="24"/>
        </w:rPr>
      </w:pPr>
      <w:hyperlink r:id="rId20" w:history="1">
        <w:r w:rsidRPr="00D65978">
          <w:rPr>
            <w:rStyle w:val="a9"/>
            <w:iCs/>
            <w:color w:val="000000"/>
            <w:sz w:val="24"/>
          </w:rPr>
          <w:t>ДОВЕРЕННОСТЬ</w:t>
        </w:r>
      </w:hyperlink>
      <w:r w:rsidRPr="00D65978">
        <w:rPr>
          <w:iCs/>
          <w:color w:val="000000"/>
          <w:sz w:val="24"/>
        </w:rPr>
        <w:t xml:space="preserve"> №</w:t>
      </w:r>
      <w:r w:rsidRPr="00D65978">
        <w:rPr>
          <w:b/>
          <w:iCs/>
          <w:color w:val="000000"/>
          <w:sz w:val="24"/>
        </w:rPr>
        <w:t xml:space="preserve"> _____</w:t>
      </w:r>
    </w:p>
    <w:p w:rsidR="00D65978" w:rsidRPr="00D65978" w:rsidRDefault="00D65978" w:rsidP="00D65978">
      <w:pPr>
        <w:widowControl w:val="0"/>
        <w:autoSpaceDE w:val="0"/>
        <w:ind w:right="-20"/>
        <w:rPr>
          <w:color w:val="000000"/>
        </w:rPr>
      </w:pPr>
    </w:p>
    <w:p w:rsidR="00D65978" w:rsidRPr="00D65978" w:rsidRDefault="00D65978" w:rsidP="00D65978">
      <w:pPr>
        <w:widowControl w:val="0"/>
        <w:autoSpaceDE w:val="0"/>
        <w:ind w:right="-20"/>
        <w:rPr>
          <w:color w:val="000000"/>
          <w:sz w:val="24"/>
          <w:szCs w:val="24"/>
        </w:rPr>
      </w:pPr>
      <w:r w:rsidRPr="00D65978">
        <w:rPr>
          <w:color w:val="000000"/>
          <w:sz w:val="24"/>
          <w:szCs w:val="24"/>
        </w:rPr>
        <w:t xml:space="preserve">г.__________                                                                      «___»_______________20___г. </w:t>
      </w:r>
    </w:p>
    <w:p w:rsidR="00D65978" w:rsidRPr="00D65978" w:rsidRDefault="00D65978" w:rsidP="00D65978">
      <w:pPr>
        <w:widowControl w:val="0"/>
        <w:autoSpaceDE w:val="0"/>
        <w:ind w:right="-20"/>
        <w:rPr>
          <w:color w:val="000000"/>
          <w:sz w:val="24"/>
          <w:szCs w:val="24"/>
        </w:rPr>
      </w:pPr>
      <w:r w:rsidRPr="00D65978">
        <w:rPr>
          <w:color w:val="000000"/>
          <w:sz w:val="24"/>
          <w:szCs w:val="24"/>
        </w:rPr>
        <w:t xml:space="preserve"> </w:t>
      </w:r>
    </w:p>
    <w:p w:rsidR="00D65978" w:rsidRPr="00D65978" w:rsidRDefault="00D65978" w:rsidP="00D65978">
      <w:pPr>
        <w:widowControl w:val="0"/>
        <w:autoSpaceDE w:val="0"/>
        <w:ind w:right="-20"/>
        <w:rPr>
          <w:color w:val="000000"/>
          <w:sz w:val="24"/>
          <w:szCs w:val="24"/>
        </w:rPr>
      </w:pPr>
    </w:p>
    <w:p w:rsidR="00D65978" w:rsidRPr="00D65978" w:rsidRDefault="00D65978" w:rsidP="00D65978">
      <w:pPr>
        <w:widowControl w:val="0"/>
        <w:autoSpaceDE w:val="0"/>
        <w:ind w:right="-20"/>
        <w:rPr>
          <w:color w:val="000000"/>
        </w:rPr>
      </w:pPr>
      <w:r w:rsidRPr="00D65978">
        <w:rPr>
          <w:color w:val="000000"/>
          <w:sz w:val="24"/>
          <w:szCs w:val="24"/>
        </w:rPr>
        <w:t>_______________________________________ в лице __________________________</w:t>
      </w:r>
      <w:r w:rsidRPr="00D65978">
        <w:rPr>
          <w:color w:val="000000"/>
        </w:rPr>
        <w:t>_</w:t>
      </w:r>
    </w:p>
    <w:p w:rsidR="00D65978" w:rsidRPr="00D65978" w:rsidRDefault="00D65978" w:rsidP="00D65978">
      <w:pPr>
        <w:widowControl w:val="0"/>
        <w:autoSpaceDE w:val="0"/>
        <w:ind w:right="-20"/>
        <w:rPr>
          <w:i/>
          <w:iCs/>
          <w:color w:val="000000"/>
          <w:sz w:val="18"/>
          <w:szCs w:val="18"/>
        </w:rPr>
      </w:pPr>
      <w:r w:rsidRPr="00D65978">
        <w:rPr>
          <w:i/>
          <w:iCs/>
          <w:color w:val="000000"/>
          <w:sz w:val="18"/>
          <w:szCs w:val="18"/>
        </w:rPr>
        <w:t xml:space="preserve">                                     (наименование организации)                                                        (должность)                  </w:t>
      </w:r>
    </w:p>
    <w:p w:rsidR="00D65978" w:rsidRPr="00D65978" w:rsidRDefault="00D65978" w:rsidP="00D65978">
      <w:pPr>
        <w:widowControl w:val="0"/>
        <w:autoSpaceDE w:val="0"/>
        <w:ind w:right="-20"/>
        <w:rPr>
          <w:color w:val="000000"/>
          <w:sz w:val="24"/>
          <w:szCs w:val="24"/>
        </w:rPr>
      </w:pPr>
      <w:r w:rsidRPr="00D65978">
        <w:rPr>
          <w:color w:val="000000"/>
          <w:sz w:val="24"/>
          <w:szCs w:val="24"/>
        </w:rPr>
        <w:t>________________________________, действующего на основании _______________</w:t>
      </w:r>
    </w:p>
    <w:p w:rsidR="00D65978" w:rsidRPr="00D65978" w:rsidRDefault="00D65978" w:rsidP="00D65978">
      <w:pPr>
        <w:widowControl w:val="0"/>
        <w:autoSpaceDE w:val="0"/>
        <w:ind w:right="-20"/>
        <w:rPr>
          <w:i/>
          <w:iCs/>
          <w:color w:val="000000"/>
          <w:sz w:val="18"/>
          <w:szCs w:val="18"/>
        </w:rPr>
      </w:pPr>
      <w:r w:rsidRPr="00D65978">
        <w:rPr>
          <w:i/>
          <w:iCs/>
          <w:color w:val="000000"/>
          <w:sz w:val="18"/>
          <w:szCs w:val="18"/>
        </w:rPr>
        <w:t xml:space="preserve">             </w:t>
      </w:r>
    </w:p>
    <w:p w:rsidR="00D65978" w:rsidRPr="00D65978" w:rsidRDefault="00D65978" w:rsidP="00D65978">
      <w:pPr>
        <w:widowControl w:val="0"/>
        <w:autoSpaceDE w:val="0"/>
        <w:ind w:right="-20"/>
        <w:rPr>
          <w:i/>
          <w:iCs/>
          <w:color w:val="000000"/>
          <w:sz w:val="24"/>
          <w:szCs w:val="24"/>
        </w:rPr>
      </w:pPr>
      <w:r w:rsidRPr="00D65978">
        <w:rPr>
          <w:color w:val="000000"/>
          <w:sz w:val="24"/>
          <w:szCs w:val="24"/>
        </w:rPr>
        <w:t>доверяет</w:t>
      </w:r>
      <w:r w:rsidRPr="00D65978">
        <w:rPr>
          <w:i/>
          <w:iCs/>
          <w:color w:val="000000"/>
          <w:sz w:val="24"/>
          <w:szCs w:val="24"/>
        </w:rPr>
        <w:t xml:space="preserve"> ________________________________________________________________________</w:t>
      </w:r>
    </w:p>
    <w:p w:rsidR="00D65978" w:rsidRPr="00D65978" w:rsidRDefault="00D65978" w:rsidP="00D65978">
      <w:pPr>
        <w:widowControl w:val="0"/>
        <w:autoSpaceDE w:val="0"/>
        <w:ind w:right="-20"/>
        <w:jc w:val="center"/>
        <w:rPr>
          <w:color w:val="000000"/>
        </w:rPr>
      </w:pPr>
      <w:r w:rsidRPr="00D65978">
        <w:rPr>
          <w:i/>
          <w:iCs/>
          <w:color w:val="000000"/>
          <w:sz w:val="18"/>
          <w:szCs w:val="18"/>
        </w:rPr>
        <w:t>(фамилия, имя, отчетство)</w:t>
      </w:r>
    </w:p>
    <w:p w:rsidR="00D65978" w:rsidRPr="00D65978" w:rsidRDefault="00D65978" w:rsidP="00D65978">
      <w:pPr>
        <w:widowControl w:val="0"/>
        <w:autoSpaceDE w:val="0"/>
        <w:ind w:right="-20"/>
        <w:rPr>
          <w:color w:val="000000"/>
        </w:rPr>
      </w:pPr>
    </w:p>
    <w:p w:rsidR="00D65978" w:rsidRPr="00D65978" w:rsidRDefault="00D65978" w:rsidP="00D65978">
      <w:pPr>
        <w:pStyle w:val="22"/>
        <w:rPr>
          <w:color w:val="000000"/>
        </w:rPr>
      </w:pPr>
      <w:r w:rsidRPr="00D65978">
        <w:rPr>
          <w:color w:val="000000"/>
        </w:rPr>
        <w:t xml:space="preserve">совершить «___» _____________ 20 ___ г. все необходимые действия, связанные с транспортно-экспедиционным обслуживанием грузов: </w:t>
      </w:r>
    </w:p>
    <w:p w:rsidR="00D65978" w:rsidRPr="00D65978" w:rsidRDefault="00D65978" w:rsidP="00D65978">
      <w:pPr>
        <w:pStyle w:val="22"/>
        <w:numPr>
          <w:ilvl w:val="0"/>
          <w:numId w:val="5"/>
        </w:numPr>
        <w:spacing w:after="0" w:line="240" w:lineRule="auto"/>
        <w:jc w:val="both"/>
        <w:rPr>
          <w:color w:val="000000"/>
        </w:rPr>
      </w:pPr>
      <w:r w:rsidRPr="00D65978">
        <w:rPr>
          <w:color w:val="000000"/>
        </w:rPr>
        <w:t xml:space="preserve">Получить от отправителя груз. </w:t>
      </w:r>
    </w:p>
    <w:p w:rsidR="00D65978" w:rsidRPr="00D65978" w:rsidRDefault="00D65978" w:rsidP="00D65978">
      <w:pPr>
        <w:pStyle w:val="22"/>
        <w:numPr>
          <w:ilvl w:val="0"/>
          <w:numId w:val="5"/>
        </w:numPr>
        <w:spacing w:after="0" w:line="240" w:lineRule="auto"/>
        <w:jc w:val="both"/>
        <w:rPr>
          <w:color w:val="000000"/>
        </w:rPr>
      </w:pPr>
      <w:r w:rsidRPr="00D65978">
        <w:rPr>
          <w:color w:val="000000"/>
        </w:rPr>
        <w:t xml:space="preserve">Отправить получателю адресованный ему груз. </w:t>
      </w:r>
    </w:p>
    <w:p w:rsidR="00D65978" w:rsidRPr="00D65978" w:rsidRDefault="00D65978" w:rsidP="00D65978">
      <w:pPr>
        <w:pStyle w:val="22"/>
        <w:numPr>
          <w:ilvl w:val="0"/>
          <w:numId w:val="5"/>
        </w:numPr>
        <w:spacing w:after="0" w:line="240" w:lineRule="auto"/>
        <w:jc w:val="both"/>
        <w:rPr>
          <w:color w:val="000000"/>
        </w:rPr>
      </w:pPr>
      <w:r w:rsidRPr="00D65978">
        <w:rPr>
          <w:color w:val="000000"/>
        </w:rPr>
        <w:t xml:space="preserve">Получить на руки от отправителя и передать получателю сопроводительные документы на груз. </w:t>
      </w:r>
    </w:p>
    <w:p w:rsidR="00D65978" w:rsidRPr="00D65978" w:rsidRDefault="00D65978" w:rsidP="00D65978">
      <w:pPr>
        <w:pStyle w:val="22"/>
        <w:numPr>
          <w:ilvl w:val="0"/>
          <w:numId w:val="5"/>
        </w:numPr>
        <w:spacing w:after="0" w:line="240" w:lineRule="auto"/>
        <w:jc w:val="both"/>
        <w:rPr>
          <w:color w:val="000000"/>
        </w:rPr>
      </w:pPr>
      <w:r w:rsidRPr="00D65978">
        <w:rPr>
          <w:color w:val="000000"/>
        </w:rPr>
        <w:t xml:space="preserve">Оформить накладную на груз. </w:t>
      </w:r>
    </w:p>
    <w:p w:rsidR="00D65978" w:rsidRPr="00D65978" w:rsidRDefault="00D65978" w:rsidP="00D65978">
      <w:pPr>
        <w:pStyle w:val="22"/>
        <w:numPr>
          <w:ilvl w:val="0"/>
          <w:numId w:val="5"/>
        </w:numPr>
        <w:spacing w:after="0" w:line="240" w:lineRule="auto"/>
        <w:jc w:val="both"/>
        <w:rPr>
          <w:color w:val="000000"/>
        </w:rPr>
      </w:pPr>
      <w:r w:rsidRPr="00D65978">
        <w:rPr>
          <w:color w:val="000000"/>
        </w:rPr>
        <w:t>Получить от отправителя необходимую информацию о грузе.</w:t>
      </w:r>
    </w:p>
    <w:p w:rsidR="00D65978" w:rsidRPr="00D65978" w:rsidRDefault="00D65978" w:rsidP="00D65978">
      <w:pPr>
        <w:pStyle w:val="22"/>
        <w:numPr>
          <w:ilvl w:val="0"/>
          <w:numId w:val="5"/>
        </w:numPr>
        <w:spacing w:after="0" w:line="240" w:lineRule="auto"/>
        <w:jc w:val="both"/>
        <w:rPr>
          <w:color w:val="000000"/>
        </w:rPr>
      </w:pPr>
      <w:r w:rsidRPr="00D65978">
        <w:rPr>
          <w:color w:val="000000"/>
        </w:rPr>
        <w:t xml:space="preserve">Получить денежные средства в оплату предоставляемых услуг. </w:t>
      </w:r>
    </w:p>
    <w:p w:rsidR="00D65978" w:rsidRPr="00D65978" w:rsidRDefault="00D65978" w:rsidP="00D65978">
      <w:pPr>
        <w:widowControl w:val="0"/>
        <w:autoSpaceDE w:val="0"/>
        <w:ind w:right="-20"/>
        <w:rPr>
          <w:color w:val="000000"/>
        </w:rPr>
      </w:pPr>
    </w:p>
    <w:p w:rsidR="00D65978" w:rsidRPr="00D65978" w:rsidRDefault="00D65978" w:rsidP="00D65978">
      <w:pPr>
        <w:widowControl w:val="0"/>
        <w:autoSpaceDE w:val="0"/>
        <w:ind w:right="-20"/>
        <w:rPr>
          <w:color w:val="000000"/>
        </w:rPr>
      </w:pPr>
    </w:p>
    <w:p w:rsidR="00D65978" w:rsidRPr="00D65978" w:rsidRDefault="00D65978" w:rsidP="00D65978">
      <w:pPr>
        <w:widowControl w:val="0"/>
        <w:autoSpaceDE w:val="0"/>
        <w:ind w:right="-20"/>
        <w:rPr>
          <w:color w:val="000000"/>
        </w:rPr>
      </w:pPr>
    </w:p>
    <w:p w:rsidR="00D65978" w:rsidRPr="00D65978" w:rsidRDefault="00D65978" w:rsidP="00D65978">
      <w:pPr>
        <w:widowControl w:val="0"/>
        <w:autoSpaceDE w:val="0"/>
        <w:ind w:right="-20"/>
        <w:rPr>
          <w:color w:val="000000"/>
          <w:sz w:val="24"/>
          <w:szCs w:val="24"/>
        </w:rPr>
      </w:pPr>
      <w:r w:rsidRPr="00D65978">
        <w:rPr>
          <w:color w:val="000000"/>
          <w:sz w:val="24"/>
          <w:szCs w:val="24"/>
        </w:rPr>
        <w:t>Подпись доверенного лица ___________________удостоверяю.</w:t>
      </w:r>
    </w:p>
    <w:p w:rsidR="00D65978" w:rsidRPr="00D65978" w:rsidRDefault="00D65978" w:rsidP="00D65978">
      <w:pPr>
        <w:widowControl w:val="0"/>
        <w:autoSpaceDE w:val="0"/>
        <w:ind w:right="-20"/>
        <w:rPr>
          <w:color w:val="000000"/>
          <w:sz w:val="24"/>
          <w:szCs w:val="24"/>
        </w:rPr>
      </w:pPr>
    </w:p>
    <w:p w:rsidR="00D65978" w:rsidRPr="00D65978" w:rsidRDefault="00D65978" w:rsidP="00D65978">
      <w:pPr>
        <w:widowControl w:val="0"/>
        <w:autoSpaceDE w:val="0"/>
        <w:ind w:right="-20"/>
        <w:rPr>
          <w:color w:val="000000"/>
          <w:sz w:val="24"/>
          <w:szCs w:val="24"/>
        </w:rPr>
      </w:pPr>
      <w:r w:rsidRPr="00D65978">
        <w:rPr>
          <w:color w:val="000000"/>
          <w:sz w:val="24"/>
          <w:szCs w:val="24"/>
        </w:rPr>
        <w:t xml:space="preserve">Настоящая доверенность действительна только «___» _____________ 20 ___ г. </w:t>
      </w:r>
    </w:p>
    <w:p w:rsidR="00D65978" w:rsidRPr="00D65978" w:rsidRDefault="00D65978" w:rsidP="00D65978">
      <w:pPr>
        <w:jc w:val="both"/>
        <w:rPr>
          <w:iCs/>
          <w:color w:val="000000"/>
          <w:sz w:val="24"/>
          <w:szCs w:val="24"/>
        </w:rPr>
      </w:pPr>
    </w:p>
    <w:p w:rsidR="00D65978" w:rsidRPr="00D65978" w:rsidRDefault="00D65978" w:rsidP="00D65978">
      <w:pPr>
        <w:jc w:val="both"/>
        <w:rPr>
          <w:iCs/>
          <w:color w:val="000000"/>
          <w:sz w:val="24"/>
          <w:szCs w:val="24"/>
        </w:rPr>
      </w:pPr>
    </w:p>
    <w:p w:rsidR="00D65978" w:rsidRPr="00D65978" w:rsidRDefault="00D65978" w:rsidP="00D65978">
      <w:pPr>
        <w:jc w:val="both"/>
        <w:rPr>
          <w:iCs/>
          <w:color w:val="000000"/>
          <w:sz w:val="24"/>
          <w:szCs w:val="24"/>
        </w:rPr>
      </w:pPr>
    </w:p>
    <w:p w:rsidR="00D65978" w:rsidRPr="00D65978" w:rsidRDefault="00D65978" w:rsidP="00D65978">
      <w:pPr>
        <w:ind w:right="-476"/>
        <w:jc w:val="both"/>
        <w:rPr>
          <w:iCs/>
          <w:color w:val="000000"/>
          <w:sz w:val="24"/>
          <w:szCs w:val="24"/>
        </w:rPr>
      </w:pPr>
      <w:r w:rsidRPr="00D65978">
        <w:rPr>
          <w:iCs/>
          <w:color w:val="000000"/>
          <w:sz w:val="24"/>
          <w:szCs w:val="24"/>
        </w:rPr>
        <w:t xml:space="preserve">                                       </w:t>
      </w:r>
      <w:r w:rsidRPr="00D65978">
        <w:rPr>
          <w:iCs/>
          <w:color w:val="000000"/>
          <w:sz w:val="24"/>
          <w:szCs w:val="24"/>
        </w:rPr>
        <w:tab/>
      </w:r>
      <w:r w:rsidRPr="00D65978">
        <w:rPr>
          <w:iCs/>
          <w:color w:val="000000"/>
          <w:sz w:val="24"/>
          <w:szCs w:val="24"/>
        </w:rPr>
        <w:tab/>
      </w:r>
      <w:r w:rsidRPr="00D65978">
        <w:rPr>
          <w:iCs/>
          <w:color w:val="000000"/>
          <w:sz w:val="24"/>
          <w:szCs w:val="24"/>
        </w:rPr>
        <w:tab/>
        <w:t>_________________ /__________________/</w:t>
      </w:r>
    </w:p>
    <w:p w:rsidR="00D65978" w:rsidRPr="00D65978" w:rsidRDefault="00D65978" w:rsidP="00D65978">
      <w:pPr>
        <w:ind w:right="-476"/>
        <w:jc w:val="both"/>
        <w:rPr>
          <w:i/>
          <w:iCs/>
          <w:color w:val="000000"/>
          <w:sz w:val="18"/>
          <w:szCs w:val="18"/>
        </w:rPr>
      </w:pPr>
      <w:r w:rsidRPr="00D65978">
        <w:rPr>
          <w:iCs/>
          <w:color w:val="000000"/>
          <w:sz w:val="24"/>
          <w:szCs w:val="24"/>
        </w:rPr>
        <w:tab/>
      </w:r>
      <w:r w:rsidRPr="00D65978">
        <w:rPr>
          <w:iCs/>
          <w:color w:val="000000"/>
          <w:sz w:val="24"/>
          <w:szCs w:val="24"/>
        </w:rPr>
        <w:tab/>
      </w:r>
      <w:r w:rsidRPr="00D65978">
        <w:rPr>
          <w:iCs/>
          <w:color w:val="000000"/>
          <w:sz w:val="24"/>
          <w:szCs w:val="24"/>
        </w:rPr>
        <w:tab/>
      </w:r>
      <w:r w:rsidRPr="00D65978">
        <w:rPr>
          <w:iCs/>
          <w:color w:val="000000"/>
          <w:sz w:val="24"/>
          <w:szCs w:val="24"/>
        </w:rPr>
        <w:tab/>
      </w:r>
      <w:r w:rsidRPr="00D65978">
        <w:rPr>
          <w:iCs/>
          <w:color w:val="000000"/>
          <w:sz w:val="24"/>
          <w:szCs w:val="24"/>
        </w:rPr>
        <w:tab/>
      </w:r>
      <w:r w:rsidRPr="00D65978">
        <w:rPr>
          <w:iCs/>
          <w:color w:val="000000"/>
          <w:sz w:val="24"/>
          <w:szCs w:val="24"/>
        </w:rPr>
        <w:tab/>
      </w:r>
      <w:r w:rsidRPr="00D65978">
        <w:rPr>
          <w:iCs/>
          <w:color w:val="000000"/>
          <w:sz w:val="24"/>
          <w:szCs w:val="24"/>
        </w:rPr>
        <w:tab/>
      </w:r>
      <w:r w:rsidRPr="00D65978">
        <w:rPr>
          <w:i/>
          <w:iCs/>
          <w:color w:val="000000"/>
          <w:sz w:val="18"/>
          <w:szCs w:val="18"/>
        </w:rPr>
        <w:t>Подпись</w:t>
      </w:r>
      <w:r w:rsidRPr="00D65978">
        <w:rPr>
          <w:i/>
          <w:iCs/>
          <w:color w:val="000000"/>
          <w:sz w:val="18"/>
          <w:szCs w:val="18"/>
        </w:rPr>
        <w:tab/>
      </w:r>
      <w:r w:rsidRPr="00D65978">
        <w:rPr>
          <w:i/>
          <w:iCs/>
          <w:color w:val="000000"/>
          <w:sz w:val="18"/>
          <w:szCs w:val="18"/>
        </w:rPr>
        <w:tab/>
        <w:t xml:space="preserve">                ФИО</w:t>
      </w:r>
    </w:p>
    <w:p w:rsidR="00D65978" w:rsidRPr="00D65978" w:rsidRDefault="00D65978" w:rsidP="00D65978">
      <w:pPr>
        <w:rPr>
          <w:color w:val="000000"/>
          <w:sz w:val="24"/>
          <w:szCs w:val="24"/>
        </w:rPr>
      </w:pPr>
    </w:p>
    <w:p w:rsidR="00D65978" w:rsidRPr="00531BDE" w:rsidRDefault="00D65978" w:rsidP="005310F5">
      <w:pPr>
        <w:spacing w:line="360" w:lineRule="auto"/>
        <w:rPr>
          <w:sz w:val="28"/>
          <w:szCs w:val="28"/>
        </w:rPr>
      </w:pPr>
    </w:p>
    <w:sectPr w:rsidR="00D65978" w:rsidRPr="00531BDE" w:rsidSect="005310F5">
      <w:footerReference w:type="even" r:id="rId21"/>
      <w:footerReference w:type="default" r:id="rId22"/>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533" w:rsidRDefault="00F63533" w:rsidP="0021211A">
      <w:r>
        <w:separator/>
      </w:r>
    </w:p>
  </w:endnote>
  <w:endnote w:type="continuationSeparator" w:id="0">
    <w:p w:rsidR="00F63533" w:rsidRDefault="00F63533" w:rsidP="0021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Roboto-Regular">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727" w:rsidRDefault="006F0727" w:rsidP="00395B53">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F0727" w:rsidRDefault="006F0727" w:rsidP="005310F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727" w:rsidRDefault="006F0727">
    <w:pPr>
      <w:pStyle w:val="ac"/>
      <w:jc w:val="center"/>
    </w:pPr>
    <w:r>
      <w:fldChar w:fldCharType="begin"/>
    </w:r>
    <w:r>
      <w:instrText xml:space="preserve"> PAGE   \* MERGEFORMAT </w:instrText>
    </w:r>
    <w:r>
      <w:fldChar w:fldCharType="separate"/>
    </w:r>
    <w:r w:rsidR="009D6AF1">
      <w:rPr>
        <w:noProof/>
      </w:rPr>
      <w:t>3</w:t>
    </w:r>
    <w:r>
      <w:fldChar w:fldCharType="end"/>
    </w:r>
  </w:p>
  <w:p w:rsidR="006F0727" w:rsidRDefault="006F072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533" w:rsidRDefault="00F63533" w:rsidP="0021211A">
      <w:r>
        <w:separator/>
      </w:r>
    </w:p>
  </w:footnote>
  <w:footnote w:type="continuationSeparator" w:id="0">
    <w:p w:rsidR="00F63533" w:rsidRDefault="00F63533" w:rsidP="0021211A">
      <w:r>
        <w:continuationSeparator/>
      </w:r>
    </w:p>
  </w:footnote>
  <w:footnote w:id="1">
    <w:p w:rsidR="006F0727" w:rsidRPr="00C84AF6" w:rsidRDefault="006F0727" w:rsidP="00435A5C">
      <w:pPr>
        <w:pStyle w:val="a6"/>
        <w:spacing w:line="360" w:lineRule="auto"/>
        <w:jc w:val="both"/>
        <w:rPr>
          <w:rFonts w:ascii="Times New Roman" w:hAnsi="Times New Roman"/>
          <w:color w:val="000000"/>
          <w:sz w:val="24"/>
          <w:szCs w:val="24"/>
        </w:rPr>
      </w:pPr>
      <w:r w:rsidRPr="00C84AF6">
        <w:rPr>
          <w:rStyle w:val="a8"/>
          <w:rFonts w:ascii="Times New Roman" w:hAnsi="Times New Roman"/>
          <w:color w:val="000000"/>
          <w:sz w:val="24"/>
          <w:szCs w:val="24"/>
        </w:rPr>
        <w:footnoteRef/>
      </w:r>
      <w:r w:rsidRPr="00C84AF6">
        <w:rPr>
          <w:rFonts w:ascii="Times New Roman" w:hAnsi="Times New Roman"/>
          <w:color w:val="000000"/>
          <w:sz w:val="24"/>
          <w:szCs w:val="24"/>
        </w:rPr>
        <w:t xml:space="preserve"> Л.Ю. Грудцына, А.А. Спектор Гражданское право России: Учебник для вузов. — М.: ЗАО Юстицин- форм, 2008. —  560 с.</w:t>
      </w:r>
    </w:p>
  </w:footnote>
  <w:footnote w:id="2">
    <w:p w:rsidR="006F0727" w:rsidRPr="008C4F15" w:rsidRDefault="006F0727" w:rsidP="00435A5C">
      <w:pPr>
        <w:pStyle w:val="1"/>
        <w:spacing w:before="210" w:line="360" w:lineRule="auto"/>
        <w:ind w:right="75"/>
        <w:jc w:val="both"/>
        <w:rPr>
          <w:color w:val="000000"/>
        </w:rPr>
      </w:pPr>
      <w:r w:rsidRPr="008C4F15">
        <w:rPr>
          <w:rStyle w:val="a8"/>
          <w:color w:val="000000"/>
          <w:sz w:val="24"/>
          <w:szCs w:val="24"/>
        </w:rPr>
        <w:footnoteRef/>
      </w:r>
      <w:r w:rsidRPr="008C4F15">
        <w:rPr>
          <w:color w:val="000000"/>
          <w:sz w:val="24"/>
          <w:szCs w:val="24"/>
        </w:rPr>
        <w:t xml:space="preserve"> - Гражданское право. Общая часть. </w:t>
      </w:r>
      <w:r w:rsidRPr="008C4F15">
        <w:rPr>
          <w:rStyle w:val="apple-converted-space"/>
          <w:color w:val="000000"/>
          <w:sz w:val="24"/>
          <w:szCs w:val="24"/>
        </w:rPr>
        <w:t> </w:t>
      </w:r>
      <w:r w:rsidRPr="008C4F15">
        <w:rPr>
          <w:iCs/>
          <w:color w:val="000000"/>
          <w:sz w:val="24"/>
          <w:szCs w:val="24"/>
        </w:rPr>
        <w:t>Михайленко Е.М.</w:t>
      </w:r>
      <w:r w:rsidRPr="008C4F15">
        <w:rPr>
          <w:color w:val="000000"/>
          <w:sz w:val="24"/>
          <w:szCs w:val="24"/>
          <w:shd w:val="clear" w:color="auto" w:fill="F7F7F7"/>
        </w:rPr>
        <w:t>4-е изд., перераб. и доп. - М.: 2014 -</w:t>
      </w:r>
      <w:r w:rsidRPr="008C4F15">
        <w:rPr>
          <w:rStyle w:val="apple-converted-space"/>
          <w:color w:val="000000"/>
          <w:sz w:val="24"/>
          <w:szCs w:val="24"/>
          <w:shd w:val="clear" w:color="auto" w:fill="F7F7F7"/>
        </w:rPr>
        <w:t> </w:t>
      </w:r>
      <w:r w:rsidRPr="008C4F15">
        <w:rPr>
          <w:color w:val="000000"/>
          <w:sz w:val="24"/>
          <w:szCs w:val="24"/>
          <w:shd w:val="clear" w:color="auto" w:fill="F7F7F7"/>
        </w:rPr>
        <w:t>255с</w:t>
      </w:r>
    </w:p>
  </w:footnote>
  <w:footnote w:id="3">
    <w:p w:rsidR="006F0727" w:rsidRDefault="006F0727" w:rsidP="00435A5C">
      <w:pPr>
        <w:pStyle w:val="a6"/>
        <w:spacing w:line="360" w:lineRule="auto"/>
        <w:jc w:val="both"/>
      </w:pPr>
      <w:r>
        <w:rPr>
          <w:rStyle w:val="a8"/>
        </w:rPr>
        <w:footnoteRef/>
      </w:r>
      <w:r>
        <w:t xml:space="preserve"> -</w:t>
      </w:r>
      <w:r w:rsidRPr="00E95A08">
        <w:rPr>
          <w:rFonts w:ascii="Roboto-Regular" w:hAnsi="Roboto-Regular"/>
          <w:color w:val="000000"/>
          <w:sz w:val="23"/>
          <w:szCs w:val="23"/>
          <w:shd w:val="clear" w:color="auto" w:fill="FFFFFF"/>
        </w:rPr>
        <w:t xml:space="preserve"> </w:t>
      </w:r>
      <w:r>
        <w:rPr>
          <w:rFonts w:ascii="Roboto-Regular" w:hAnsi="Roboto-Regular"/>
          <w:color w:val="000000"/>
          <w:sz w:val="23"/>
          <w:szCs w:val="23"/>
          <w:shd w:val="clear" w:color="auto" w:fill="FFFFFF"/>
        </w:rPr>
        <w:t>Рясенцев В.А. Представительство в советском гражданском праве: Дис. ... д-ра юрид. наук. Т. 1. М., 1948. С. 36</w:t>
      </w:r>
    </w:p>
  </w:footnote>
  <w:footnote w:id="4">
    <w:p w:rsidR="006F0727" w:rsidRDefault="006F0727" w:rsidP="00435A5C">
      <w:pPr>
        <w:pStyle w:val="a6"/>
        <w:spacing w:line="360" w:lineRule="auto"/>
        <w:jc w:val="both"/>
      </w:pPr>
      <w:r>
        <w:rPr>
          <w:rStyle w:val="a8"/>
        </w:rPr>
        <w:footnoteRef/>
      </w:r>
      <w:r>
        <w:t xml:space="preserve"> -</w:t>
      </w:r>
      <w:r w:rsidRPr="00E95A08">
        <w:rPr>
          <w:rFonts w:ascii="Roboto-Regular" w:hAnsi="Roboto-Regular"/>
          <w:color w:val="000000"/>
          <w:sz w:val="23"/>
          <w:szCs w:val="23"/>
          <w:shd w:val="clear" w:color="auto" w:fill="FFFFFF"/>
        </w:rPr>
        <w:t xml:space="preserve"> </w:t>
      </w:r>
      <w:r>
        <w:rPr>
          <w:rFonts w:ascii="Roboto-Regular" w:hAnsi="Roboto-Regular"/>
          <w:color w:val="000000"/>
          <w:sz w:val="23"/>
          <w:szCs w:val="23"/>
          <w:shd w:val="clear" w:color="auto" w:fill="FFFFFF"/>
        </w:rPr>
        <w:t>Невзгодина Е.Л. Представительство по советскому гражданскому праву. Томск, 1980. С. 14.</w:t>
      </w:r>
    </w:p>
  </w:footnote>
  <w:footnote w:id="5">
    <w:p w:rsidR="006F0727" w:rsidRPr="00AD01A1" w:rsidRDefault="006F0727" w:rsidP="00435A5C">
      <w:pPr>
        <w:pStyle w:val="a6"/>
        <w:spacing w:line="360" w:lineRule="auto"/>
        <w:jc w:val="both"/>
        <w:rPr>
          <w:rFonts w:ascii="Times New Roman" w:hAnsi="Times New Roman"/>
          <w:color w:val="000000"/>
          <w:sz w:val="24"/>
          <w:szCs w:val="24"/>
          <w:shd w:val="clear" w:color="auto" w:fill="FFFFFF"/>
        </w:rPr>
      </w:pPr>
      <w:r w:rsidRPr="002029AB">
        <w:rPr>
          <w:rStyle w:val="a8"/>
          <w:rFonts w:ascii="Times New Roman" w:hAnsi="Times New Roman"/>
          <w:color w:val="000000"/>
          <w:sz w:val="24"/>
          <w:szCs w:val="24"/>
        </w:rPr>
        <w:footnoteRef/>
      </w:r>
      <w:r w:rsidRPr="002029AB">
        <w:rPr>
          <w:rFonts w:ascii="Times New Roman" w:hAnsi="Times New Roman"/>
          <w:color w:val="000000"/>
          <w:sz w:val="24"/>
          <w:szCs w:val="24"/>
        </w:rPr>
        <w:t>-</w:t>
      </w:r>
      <w:r w:rsidRPr="002029AB">
        <w:rPr>
          <w:rStyle w:val="30"/>
          <w:rFonts w:ascii="Times New Roman" w:eastAsia="Calibri" w:hAnsi="Times New Roman"/>
          <w:color w:val="000000"/>
          <w:sz w:val="24"/>
          <w:szCs w:val="24"/>
          <w:shd w:val="clear" w:color="auto" w:fill="FFFFFF"/>
        </w:rPr>
        <w:t xml:space="preserve"> </w:t>
      </w:r>
      <w:r w:rsidRPr="002029AB">
        <w:rPr>
          <w:rStyle w:val="blk"/>
          <w:rFonts w:ascii="Times New Roman" w:hAnsi="Times New Roman"/>
          <w:color w:val="000000"/>
          <w:sz w:val="24"/>
          <w:szCs w:val="24"/>
          <w:shd w:val="clear" w:color="auto" w:fill="FFFFFF"/>
        </w:rPr>
        <w:t>"</w:t>
      </w:r>
      <w:r w:rsidRPr="002029AB">
        <w:rPr>
          <w:rStyle w:val="b"/>
          <w:rFonts w:ascii="Times New Roman" w:hAnsi="Times New Roman"/>
          <w:bCs/>
          <w:color w:val="000000"/>
          <w:sz w:val="24"/>
          <w:szCs w:val="24"/>
          <w:shd w:val="clear" w:color="auto" w:fill="FFFFFF"/>
        </w:rPr>
        <w:t>Гражданский</w:t>
      </w:r>
      <w:r w:rsidRPr="002029AB">
        <w:rPr>
          <w:rStyle w:val="apple-converted-space"/>
          <w:rFonts w:ascii="Times New Roman" w:hAnsi="Times New Roman"/>
          <w:color w:val="000000"/>
          <w:sz w:val="24"/>
          <w:szCs w:val="24"/>
          <w:shd w:val="clear" w:color="auto" w:fill="FFFFFF"/>
        </w:rPr>
        <w:t> </w:t>
      </w:r>
      <w:r w:rsidRPr="002029AB">
        <w:rPr>
          <w:rStyle w:val="b"/>
          <w:rFonts w:ascii="Times New Roman" w:hAnsi="Times New Roman"/>
          <w:bCs/>
          <w:color w:val="000000"/>
          <w:sz w:val="24"/>
          <w:szCs w:val="24"/>
          <w:shd w:val="clear" w:color="auto" w:fill="FFFFFF"/>
        </w:rPr>
        <w:t>кодекс</w:t>
      </w:r>
      <w:r w:rsidRPr="002029AB">
        <w:rPr>
          <w:rStyle w:val="apple-converted-space"/>
          <w:rFonts w:ascii="Times New Roman" w:hAnsi="Times New Roman"/>
          <w:color w:val="000000"/>
          <w:sz w:val="24"/>
          <w:szCs w:val="24"/>
          <w:shd w:val="clear" w:color="auto" w:fill="FFFFFF"/>
        </w:rPr>
        <w:t> </w:t>
      </w:r>
      <w:r w:rsidRPr="002029AB">
        <w:rPr>
          <w:rStyle w:val="b"/>
          <w:rFonts w:ascii="Times New Roman" w:hAnsi="Times New Roman"/>
          <w:bCs/>
          <w:color w:val="000000"/>
          <w:sz w:val="24"/>
          <w:szCs w:val="24"/>
          <w:shd w:val="clear" w:color="auto" w:fill="FFFFFF"/>
        </w:rPr>
        <w:t>Российской</w:t>
      </w:r>
      <w:r w:rsidRPr="002029AB">
        <w:rPr>
          <w:rStyle w:val="apple-converted-space"/>
          <w:rFonts w:ascii="Times New Roman" w:hAnsi="Times New Roman"/>
          <w:color w:val="000000"/>
          <w:sz w:val="24"/>
          <w:szCs w:val="24"/>
          <w:shd w:val="clear" w:color="auto" w:fill="FFFFFF"/>
        </w:rPr>
        <w:t> </w:t>
      </w:r>
      <w:r w:rsidRPr="002029AB">
        <w:rPr>
          <w:rStyle w:val="b"/>
          <w:rFonts w:ascii="Times New Roman" w:hAnsi="Times New Roman"/>
          <w:bCs/>
          <w:color w:val="000000"/>
          <w:sz w:val="24"/>
          <w:szCs w:val="24"/>
          <w:shd w:val="clear" w:color="auto" w:fill="FFFFFF"/>
        </w:rPr>
        <w:t>Федерации</w:t>
      </w:r>
      <w:r w:rsidRPr="002029AB">
        <w:rPr>
          <w:rStyle w:val="apple-converted-space"/>
          <w:rFonts w:ascii="Times New Roman" w:hAnsi="Times New Roman"/>
          <w:color w:val="000000"/>
          <w:sz w:val="24"/>
          <w:szCs w:val="24"/>
          <w:shd w:val="clear" w:color="auto" w:fill="FFFFFF"/>
        </w:rPr>
        <w:t> </w:t>
      </w:r>
      <w:r w:rsidRPr="002029AB">
        <w:rPr>
          <w:rStyle w:val="blk"/>
          <w:rFonts w:ascii="Times New Roman" w:hAnsi="Times New Roman"/>
          <w:color w:val="000000"/>
          <w:sz w:val="24"/>
          <w:szCs w:val="24"/>
          <w:shd w:val="clear" w:color="auto" w:fill="FFFFFF"/>
        </w:rPr>
        <w:t>(часть первая)" от 30.11.1994 N 51-ФЗ</w:t>
      </w:r>
      <w:r w:rsidRPr="002029AB">
        <w:rPr>
          <w:rFonts w:ascii="Times New Roman" w:hAnsi="Times New Roman"/>
          <w:color w:val="000000"/>
          <w:sz w:val="24"/>
          <w:szCs w:val="24"/>
        </w:rPr>
        <w:br/>
      </w:r>
      <w:r w:rsidRPr="002029AB">
        <w:rPr>
          <w:rStyle w:val="blk"/>
          <w:rFonts w:ascii="Times New Roman" w:hAnsi="Times New Roman"/>
          <w:color w:val="000000"/>
          <w:sz w:val="24"/>
          <w:szCs w:val="24"/>
          <w:shd w:val="clear" w:color="auto" w:fill="FFFFFF"/>
        </w:rPr>
        <w:t>(ред. от 28.03.2017)</w:t>
      </w:r>
    </w:p>
  </w:footnote>
  <w:footnote w:id="6">
    <w:p w:rsidR="006F0727" w:rsidRPr="00C84AF6" w:rsidRDefault="006F0727" w:rsidP="00AD01A1">
      <w:pPr>
        <w:pStyle w:val="1"/>
        <w:spacing w:before="210" w:after="180" w:line="360" w:lineRule="auto"/>
        <w:ind w:right="150"/>
        <w:jc w:val="both"/>
        <w:rPr>
          <w:color w:val="000000"/>
          <w:sz w:val="24"/>
          <w:szCs w:val="24"/>
        </w:rPr>
      </w:pPr>
      <w:r w:rsidRPr="00C84AF6">
        <w:rPr>
          <w:rStyle w:val="a8"/>
          <w:color w:val="000000"/>
          <w:sz w:val="24"/>
          <w:szCs w:val="24"/>
        </w:rPr>
        <w:footnoteRef/>
      </w:r>
      <w:r w:rsidRPr="00C84AF6">
        <w:rPr>
          <w:color w:val="000000"/>
          <w:sz w:val="24"/>
          <w:szCs w:val="24"/>
        </w:rPr>
        <w:t xml:space="preserve"> - Гражданское право. В 2 ч. </w:t>
      </w:r>
      <w:r w:rsidRPr="00C84AF6">
        <w:rPr>
          <w:rStyle w:val="apple-converted-space"/>
          <w:color w:val="000000"/>
          <w:sz w:val="24"/>
          <w:szCs w:val="24"/>
        </w:rPr>
        <w:t> </w:t>
      </w:r>
      <w:r w:rsidRPr="00C84AF6">
        <w:rPr>
          <w:iCs/>
          <w:color w:val="000000"/>
          <w:sz w:val="24"/>
          <w:szCs w:val="24"/>
        </w:rPr>
        <w:t xml:space="preserve">Под ред. Камышанского В.П., Коршунова Н.М., Иванова В.И. </w:t>
      </w:r>
      <w:r w:rsidRPr="00C84AF6">
        <w:rPr>
          <w:color w:val="000000"/>
          <w:sz w:val="24"/>
          <w:szCs w:val="24"/>
          <w:shd w:val="clear" w:color="auto" w:fill="F7F7F7"/>
        </w:rPr>
        <w:t>М.: 2012. - 751с. </w:t>
      </w:r>
    </w:p>
  </w:footnote>
  <w:footnote w:id="7">
    <w:p w:rsidR="006F0727" w:rsidRPr="00C84AF6" w:rsidRDefault="006F0727" w:rsidP="00AD01A1">
      <w:pPr>
        <w:pStyle w:val="1"/>
        <w:shd w:val="clear" w:color="auto" w:fill="FFFFFF"/>
        <w:spacing w:after="144" w:line="360" w:lineRule="auto"/>
        <w:jc w:val="both"/>
        <w:rPr>
          <w:color w:val="000000"/>
          <w:sz w:val="24"/>
          <w:szCs w:val="24"/>
        </w:rPr>
      </w:pPr>
      <w:r w:rsidRPr="00C84AF6">
        <w:rPr>
          <w:rStyle w:val="a8"/>
          <w:color w:val="000000"/>
          <w:sz w:val="24"/>
          <w:szCs w:val="24"/>
        </w:rPr>
        <w:footnoteRef/>
      </w:r>
      <w:r w:rsidRPr="00C84AF6">
        <w:rPr>
          <w:color w:val="000000"/>
          <w:sz w:val="24"/>
          <w:szCs w:val="24"/>
        </w:rPr>
        <w:t xml:space="preserve"> - "Гражданский процессуальный кодекс Российской Федерации" от 14.11.2002 N 138-ФЗ (ред. от 19.12.2016) (с изм. и доп., вступ. в силу с 01.01.2017)</w:t>
      </w:r>
    </w:p>
    <w:p w:rsidR="006F0727" w:rsidRDefault="006F0727">
      <w:pPr>
        <w:pStyle w:val="a6"/>
      </w:pPr>
    </w:p>
  </w:footnote>
  <w:footnote w:id="8">
    <w:p w:rsidR="006F0727" w:rsidRPr="00C84AF6" w:rsidRDefault="006F0727" w:rsidP="00AD01A1">
      <w:pPr>
        <w:pStyle w:val="a6"/>
        <w:spacing w:line="360" w:lineRule="auto"/>
        <w:jc w:val="both"/>
        <w:rPr>
          <w:rFonts w:ascii="Times New Roman" w:hAnsi="Times New Roman"/>
          <w:color w:val="000000"/>
          <w:sz w:val="24"/>
          <w:szCs w:val="24"/>
        </w:rPr>
      </w:pPr>
      <w:r w:rsidRPr="00AD01A1">
        <w:rPr>
          <w:rStyle w:val="a8"/>
          <w:rFonts w:ascii="Times New Roman" w:hAnsi="Times New Roman"/>
          <w:color w:val="000000"/>
          <w:sz w:val="24"/>
          <w:szCs w:val="24"/>
        </w:rPr>
        <w:footnoteRef/>
      </w:r>
      <w:r w:rsidRPr="00AD01A1">
        <w:rPr>
          <w:rFonts w:ascii="Times New Roman" w:hAnsi="Times New Roman"/>
          <w:color w:val="000000"/>
          <w:sz w:val="24"/>
          <w:szCs w:val="24"/>
        </w:rPr>
        <w:t xml:space="preserve"> - Гражданское право, Том 1, Сергеев А.П., Толстой Ю.К., 2005., с.322</w:t>
      </w:r>
    </w:p>
  </w:footnote>
  <w:footnote w:id="9">
    <w:p w:rsidR="006F0727" w:rsidRPr="000D62AF" w:rsidRDefault="006F0727" w:rsidP="00AD01A1">
      <w:pPr>
        <w:spacing w:before="100" w:beforeAutospacing="1" w:after="100" w:afterAutospacing="1" w:line="360" w:lineRule="auto"/>
        <w:jc w:val="both"/>
        <w:rPr>
          <w:rFonts w:ascii="Verdana" w:hAnsi="Verdana"/>
          <w:color w:val="000000"/>
          <w:sz w:val="18"/>
          <w:szCs w:val="18"/>
        </w:rPr>
      </w:pPr>
      <w:r w:rsidRPr="00C84AF6">
        <w:rPr>
          <w:rStyle w:val="a8"/>
          <w:color w:val="000000"/>
          <w:sz w:val="24"/>
          <w:szCs w:val="24"/>
        </w:rPr>
        <w:footnoteRef/>
      </w:r>
      <w:r>
        <w:rPr>
          <w:color w:val="000000"/>
          <w:sz w:val="24"/>
          <w:szCs w:val="24"/>
        </w:rPr>
        <w:t xml:space="preserve">- </w:t>
      </w:r>
      <w:r w:rsidRPr="00C84AF6">
        <w:rPr>
          <w:rStyle w:val="search-hl"/>
          <w:color w:val="000000"/>
          <w:sz w:val="24"/>
          <w:szCs w:val="24"/>
        </w:rPr>
        <w:t>Орешин Е.И.</w:t>
      </w:r>
      <w:r w:rsidRPr="00C84AF6">
        <w:rPr>
          <w:color w:val="000000"/>
          <w:sz w:val="24"/>
          <w:szCs w:val="24"/>
        </w:rPr>
        <w:t xml:space="preserve">, </w:t>
      </w:r>
      <w:hyperlink r:id="rId1" w:history="1">
        <w:r w:rsidRPr="00C84AF6">
          <w:rPr>
            <w:rStyle w:val="a9"/>
            <w:color w:val="000000"/>
            <w:sz w:val="24"/>
            <w:szCs w:val="24"/>
            <w:u w:val="none"/>
          </w:rPr>
          <w:t>Журнал российского права</w:t>
        </w:r>
      </w:hyperlink>
      <w:r w:rsidRPr="00C84AF6">
        <w:rPr>
          <w:rStyle w:val="apple-converted-space"/>
          <w:color w:val="000000"/>
          <w:sz w:val="24"/>
          <w:szCs w:val="24"/>
        </w:rPr>
        <w:t>,</w:t>
      </w:r>
      <w:r w:rsidRPr="00C84AF6">
        <w:rPr>
          <w:color w:val="000000"/>
          <w:sz w:val="24"/>
          <w:szCs w:val="24"/>
        </w:rPr>
        <w:t xml:space="preserve"> № 2 (122) /</w:t>
      </w:r>
      <w:r w:rsidRPr="00C84AF6">
        <w:rPr>
          <w:rStyle w:val="apple-converted-space"/>
          <w:color w:val="000000"/>
          <w:sz w:val="24"/>
          <w:szCs w:val="24"/>
        </w:rPr>
        <w:t> </w:t>
      </w:r>
      <w:r w:rsidRPr="00C84AF6">
        <w:rPr>
          <w:color w:val="000000"/>
          <w:sz w:val="24"/>
          <w:szCs w:val="24"/>
        </w:rPr>
        <w:t>2007</w:t>
      </w:r>
    </w:p>
  </w:footnote>
  <w:footnote w:id="10">
    <w:p w:rsidR="006F0727" w:rsidRPr="00C84AF6" w:rsidRDefault="006F0727" w:rsidP="00AD01A1">
      <w:pPr>
        <w:pStyle w:val="a6"/>
        <w:spacing w:line="360" w:lineRule="auto"/>
        <w:jc w:val="both"/>
        <w:rPr>
          <w:rFonts w:ascii="Times New Roman" w:hAnsi="Times New Roman"/>
          <w:color w:val="000000"/>
          <w:sz w:val="24"/>
          <w:szCs w:val="24"/>
        </w:rPr>
      </w:pPr>
      <w:r w:rsidRPr="00C84AF6">
        <w:rPr>
          <w:rStyle w:val="a8"/>
          <w:rFonts w:ascii="Times New Roman" w:hAnsi="Times New Roman"/>
          <w:color w:val="000000"/>
          <w:sz w:val="24"/>
          <w:szCs w:val="24"/>
        </w:rPr>
        <w:footnoteRef/>
      </w:r>
      <w:r w:rsidRPr="00C84AF6">
        <w:rPr>
          <w:rFonts w:ascii="Times New Roman" w:hAnsi="Times New Roman"/>
          <w:color w:val="000000"/>
          <w:sz w:val="24"/>
          <w:szCs w:val="24"/>
        </w:rPr>
        <w:t xml:space="preserve"> -</w:t>
      </w:r>
      <w:r w:rsidRPr="00C84AF6">
        <w:rPr>
          <w:rFonts w:ascii="Times New Roman" w:hAnsi="Times New Roman"/>
          <w:color w:val="000000"/>
          <w:sz w:val="24"/>
          <w:szCs w:val="24"/>
          <w:shd w:val="clear" w:color="auto" w:fill="FFFFFF"/>
        </w:rPr>
        <w:t xml:space="preserve"> Д.Б. Коротков</w:t>
      </w:r>
      <w:r>
        <w:rPr>
          <w:rStyle w:val="apple-converted-space"/>
          <w:rFonts w:ascii="Times New Roman" w:hAnsi="Times New Roman"/>
          <w:color w:val="000000"/>
          <w:sz w:val="24"/>
          <w:szCs w:val="24"/>
          <w:shd w:val="clear" w:color="auto" w:fill="FFFFFF"/>
        </w:rPr>
        <w:t xml:space="preserve">, Журнал </w:t>
      </w:r>
      <w:r w:rsidRPr="00C84AF6">
        <w:rPr>
          <w:rFonts w:ascii="Times New Roman" w:hAnsi="Times New Roman"/>
          <w:color w:val="000000"/>
          <w:sz w:val="24"/>
          <w:szCs w:val="24"/>
          <w:shd w:val="clear" w:color="auto" w:fill="FFFFFF"/>
        </w:rPr>
        <w:t>Вестник Пермского Университета</w:t>
      </w:r>
      <w:r w:rsidRPr="00C84AF6">
        <w:rPr>
          <w:rFonts w:ascii="Times New Roman" w:hAnsi="Times New Roman"/>
          <w:color w:val="000000"/>
          <w:sz w:val="24"/>
          <w:szCs w:val="24"/>
        </w:rPr>
        <w:t xml:space="preserve"> </w:t>
      </w:r>
      <w:r>
        <w:rPr>
          <w:rFonts w:ascii="Times New Roman" w:hAnsi="Times New Roman"/>
          <w:color w:val="000000"/>
          <w:sz w:val="24"/>
          <w:szCs w:val="24"/>
          <w:shd w:val="clear" w:color="auto" w:fill="FFFFFF"/>
        </w:rPr>
        <w:t>«Основания возникновения и прекращения договорного п</w:t>
      </w:r>
      <w:r w:rsidRPr="00C84AF6">
        <w:rPr>
          <w:rFonts w:ascii="Times New Roman" w:hAnsi="Times New Roman"/>
          <w:color w:val="000000"/>
          <w:sz w:val="24"/>
          <w:szCs w:val="24"/>
          <w:shd w:val="clear" w:color="auto" w:fill="FFFFFF"/>
        </w:rPr>
        <w:t>редставительства»</w:t>
      </w:r>
      <w:r w:rsidRPr="00C84AF6">
        <w:rPr>
          <w:rStyle w:val="apple-converted-space"/>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2010,</w:t>
      </w:r>
      <w:r w:rsidRPr="00C84AF6">
        <w:rPr>
          <w:rFonts w:ascii="Times New Roman" w:hAnsi="Times New Roman"/>
          <w:color w:val="000000"/>
          <w:sz w:val="24"/>
          <w:szCs w:val="24"/>
          <w:shd w:val="clear" w:color="auto" w:fill="FFFFFF"/>
        </w:rPr>
        <w:t>Юридические науки Выпуск 4(10)</w:t>
      </w:r>
      <w:r w:rsidRPr="00C84AF6">
        <w:rPr>
          <w:rStyle w:val="apple-converted-space"/>
          <w:rFonts w:ascii="Times New Roman" w:hAnsi="Times New Roman"/>
          <w:color w:val="000000"/>
          <w:sz w:val="24"/>
          <w:szCs w:val="24"/>
          <w:shd w:val="clear" w:color="auto" w:fill="FFFFFF"/>
        </w:rPr>
        <w:t> </w:t>
      </w:r>
      <w:r w:rsidRPr="00C84AF6">
        <w:rPr>
          <w:rFonts w:ascii="Times New Roman" w:hAnsi="Times New Roman"/>
          <w:color w:val="000000"/>
          <w:sz w:val="24"/>
          <w:szCs w:val="24"/>
        </w:rPr>
        <w:br/>
      </w:r>
    </w:p>
  </w:footnote>
  <w:footnote w:id="11">
    <w:p w:rsidR="006F0727" w:rsidRPr="008C4F15" w:rsidRDefault="006F0727" w:rsidP="00AD01A1">
      <w:pPr>
        <w:pStyle w:val="1"/>
        <w:shd w:val="clear" w:color="auto" w:fill="FFFFFF"/>
        <w:spacing w:after="144" w:line="360" w:lineRule="auto"/>
        <w:jc w:val="both"/>
        <w:rPr>
          <w:color w:val="000000"/>
          <w:sz w:val="24"/>
          <w:szCs w:val="24"/>
        </w:rPr>
      </w:pPr>
      <w:r w:rsidRPr="00C84AF6">
        <w:rPr>
          <w:rStyle w:val="a8"/>
          <w:color w:val="000000"/>
          <w:sz w:val="24"/>
          <w:szCs w:val="24"/>
        </w:rPr>
        <w:footnoteRef/>
      </w:r>
      <w:r w:rsidRPr="00C84AF6">
        <w:rPr>
          <w:color w:val="000000"/>
          <w:sz w:val="24"/>
          <w:szCs w:val="24"/>
        </w:rPr>
        <w:t>- "Семейный кодекс Российской Федерации" от 29.12.1995 N 223-ФЗ (ред. от 28.03.2017)</w:t>
      </w:r>
    </w:p>
  </w:footnote>
  <w:footnote w:id="12">
    <w:p w:rsidR="006F0727" w:rsidRPr="00435A5C" w:rsidRDefault="006F0727" w:rsidP="00AD01A1">
      <w:pPr>
        <w:pStyle w:val="a6"/>
        <w:spacing w:line="360" w:lineRule="auto"/>
        <w:jc w:val="both"/>
        <w:rPr>
          <w:rFonts w:ascii="Times New Roman" w:hAnsi="Times New Roman"/>
          <w:color w:val="000000"/>
          <w:sz w:val="24"/>
          <w:szCs w:val="24"/>
        </w:rPr>
      </w:pPr>
      <w:r w:rsidRPr="00435A5C">
        <w:rPr>
          <w:rStyle w:val="a8"/>
          <w:rFonts w:ascii="Times New Roman" w:hAnsi="Times New Roman"/>
          <w:color w:val="000000"/>
          <w:sz w:val="24"/>
          <w:szCs w:val="24"/>
        </w:rPr>
        <w:footnoteRef/>
      </w:r>
      <w:r w:rsidRPr="00435A5C">
        <w:rPr>
          <w:rFonts w:ascii="Times New Roman" w:hAnsi="Times New Roman"/>
          <w:color w:val="000000"/>
          <w:sz w:val="24"/>
          <w:szCs w:val="24"/>
        </w:rPr>
        <w:t xml:space="preserve"> -</w:t>
      </w:r>
      <w:r w:rsidRPr="00435A5C">
        <w:rPr>
          <w:rFonts w:ascii="Times New Roman" w:hAnsi="Times New Roman"/>
          <w:color w:val="000000"/>
          <w:sz w:val="24"/>
          <w:szCs w:val="24"/>
          <w:shd w:val="clear" w:color="auto" w:fill="E6E6E6"/>
        </w:rPr>
        <w:t xml:space="preserve"> </w:t>
      </w:r>
      <w:r w:rsidRPr="00435A5C">
        <w:rPr>
          <w:rFonts w:ascii="Times New Roman" w:hAnsi="Times New Roman"/>
          <w:color w:val="000000"/>
          <w:sz w:val="24"/>
          <w:szCs w:val="24"/>
        </w:rPr>
        <w:t xml:space="preserve">Комментарий к Ст. 184 ГК РФ электронный источник </w:t>
      </w:r>
      <w:r w:rsidRPr="00435A5C">
        <w:rPr>
          <w:rFonts w:ascii="Times New Roman" w:hAnsi="Times New Roman"/>
          <w:color w:val="000000"/>
          <w:sz w:val="24"/>
          <w:szCs w:val="24"/>
          <w:bdr w:val="none" w:sz="0" w:space="0" w:color="auto" w:frame="1"/>
        </w:rPr>
        <w:t>http://stgkrf.ru</w:t>
      </w:r>
    </w:p>
  </w:footnote>
  <w:footnote w:id="13">
    <w:p w:rsidR="006F0727" w:rsidRPr="008C4F15" w:rsidRDefault="006F0727" w:rsidP="00AD01A1">
      <w:pPr>
        <w:pStyle w:val="a6"/>
        <w:spacing w:line="360" w:lineRule="auto"/>
        <w:jc w:val="both"/>
        <w:rPr>
          <w:rFonts w:ascii="Times New Roman" w:hAnsi="Times New Roman"/>
          <w:color w:val="000000"/>
          <w:sz w:val="24"/>
          <w:szCs w:val="24"/>
        </w:rPr>
      </w:pPr>
      <w:r w:rsidRPr="008C4F15">
        <w:rPr>
          <w:rStyle w:val="a8"/>
          <w:rFonts w:ascii="Times New Roman" w:hAnsi="Times New Roman"/>
          <w:color w:val="000000"/>
          <w:sz w:val="24"/>
          <w:szCs w:val="24"/>
        </w:rPr>
        <w:footnoteRef/>
      </w:r>
      <w:r w:rsidRPr="008C4F15">
        <w:rPr>
          <w:rFonts w:ascii="Times New Roman" w:hAnsi="Times New Roman"/>
          <w:color w:val="000000"/>
          <w:sz w:val="24"/>
          <w:szCs w:val="24"/>
        </w:rPr>
        <w:t xml:space="preserve"> -</w:t>
      </w:r>
      <w:r w:rsidRPr="008C4F15">
        <w:rPr>
          <w:rFonts w:ascii="Times New Roman" w:hAnsi="Times New Roman"/>
          <w:bCs/>
          <w:color w:val="000000"/>
          <w:sz w:val="24"/>
          <w:szCs w:val="24"/>
        </w:rPr>
        <w:t xml:space="preserve"> Зенин И.А. Гражданское право Российской Федерации. - М.: МЭСИ, 2007. - с. 472</w:t>
      </w:r>
    </w:p>
  </w:footnote>
  <w:footnote w:id="14">
    <w:p w:rsidR="006F0727" w:rsidRPr="008C4F15" w:rsidRDefault="006F0727" w:rsidP="00AD01A1">
      <w:pPr>
        <w:pStyle w:val="a6"/>
        <w:spacing w:line="360" w:lineRule="auto"/>
        <w:jc w:val="both"/>
        <w:rPr>
          <w:rFonts w:ascii="Times New Roman" w:hAnsi="Times New Roman"/>
          <w:color w:val="000000"/>
          <w:sz w:val="24"/>
          <w:szCs w:val="24"/>
        </w:rPr>
      </w:pPr>
      <w:r w:rsidRPr="008C4F15">
        <w:rPr>
          <w:rStyle w:val="a8"/>
          <w:rFonts w:ascii="Times New Roman" w:hAnsi="Times New Roman"/>
          <w:color w:val="000000"/>
          <w:sz w:val="24"/>
          <w:szCs w:val="24"/>
        </w:rPr>
        <w:footnoteRef/>
      </w:r>
      <w:r w:rsidRPr="008C4F15">
        <w:rPr>
          <w:rFonts w:ascii="Times New Roman" w:hAnsi="Times New Roman"/>
          <w:color w:val="000000"/>
          <w:sz w:val="24"/>
          <w:szCs w:val="24"/>
        </w:rPr>
        <w:t xml:space="preserve">-  </w:t>
      </w:r>
      <w:r w:rsidRPr="008C4F15">
        <w:rPr>
          <w:rStyle w:val="blk"/>
          <w:rFonts w:ascii="Times New Roman" w:hAnsi="Times New Roman"/>
          <w:color w:val="000000"/>
          <w:sz w:val="24"/>
          <w:szCs w:val="24"/>
          <w:shd w:val="clear" w:color="auto" w:fill="FFFFFF"/>
        </w:rPr>
        <w:t>"</w:t>
      </w:r>
      <w:r w:rsidRPr="008C4F15">
        <w:rPr>
          <w:rStyle w:val="b"/>
          <w:rFonts w:ascii="Times New Roman" w:hAnsi="Times New Roman"/>
          <w:bCs/>
          <w:color w:val="000000"/>
          <w:sz w:val="24"/>
          <w:szCs w:val="24"/>
          <w:shd w:val="clear" w:color="auto" w:fill="FFFFFF"/>
        </w:rPr>
        <w:t>Гражданский</w:t>
      </w:r>
      <w:r w:rsidRPr="008C4F15">
        <w:rPr>
          <w:rStyle w:val="apple-converted-space"/>
          <w:rFonts w:ascii="Times New Roman" w:hAnsi="Times New Roman"/>
          <w:color w:val="000000"/>
          <w:sz w:val="24"/>
          <w:szCs w:val="24"/>
          <w:shd w:val="clear" w:color="auto" w:fill="FFFFFF"/>
        </w:rPr>
        <w:t> </w:t>
      </w:r>
      <w:r w:rsidRPr="008C4F15">
        <w:rPr>
          <w:rStyle w:val="b"/>
          <w:rFonts w:ascii="Times New Roman" w:hAnsi="Times New Roman"/>
          <w:bCs/>
          <w:color w:val="000000"/>
          <w:sz w:val="24"/>
          <w:szCs w:val="24"/>
          <w:shd w:val="clear" w:color="auto" w:fill="FFFFFF"/>
        </w:rPr>
        <w:t>кодекс</w:t>
      </w:r>
      <w:r w:rsidRPr="008C4F15">
        <w:rPr>
          <w:rStyle w:val="apple-converted-space"/>
          <w:rFonts w:ascii="Times New Roman" w:hAnsi="Times New Roman"/>
          <w:color w:val="000000"/>
          <w:sz w:val="24"/>
          <w:szCs w:val="24"/>
          <w:shd w:val="clear" w:color="auto" w:fill="FFFFFF"/>
        </w:rPr>
        <w:t> </w:t>
      </w:r>
      <w:r w:rsidRPr="008C4F15">
        <w:rPr>
          <w:rStyle w:val="b"/>
          <w:rFonts w:ascii="Times New Roman" w:hAnsi="Times New Roman"/>
          <w:bCs/>
          <w:color w:val="000000"/>
          <w:sz w:val="24"/>
          <w:szCs w:val="24"/>
          <w:shd w:val="clear" w:color="auto" w:fill="FFFFFF"/>
        </w:rPr>
        <w:t>Российской</w:t>
      </w:r>
      <w:r w:rsidRPr="008C4F15">
        <w:rPr>
          <w:rStyle w:val="apple-converted-space"/>
          <w:rFonts w:ascii="Times New Roman" w:hAnsi="Times New Roman"/>
          <w:color w:val="000000"/>
          <w:sz w:val="24"/>
          <w:szCs w:val="24"/>
          <w:shd w:val="clear" w:color="auto" w:fill="FFFFFF"/>
        </w:rPr>
        <w:t> </w:t>
      </w:r>
      <w:r w:rsidRPr="008C4F15">
        <w:rPr>
          <w:rStyle w:val="b"/>
          <w:rFonts w:ascii="Times New Roman" w:hAnsi="Times New Roman"/>
          <w:bCs/>
          <w:color w:val="000000"/>
          <w:sz w:val="24"/>
          <w:szCs w:val="24"/>
          <w:shd w:val="clear" w:color="auto" w:fill="FFFFFF"/>
        </w:rPr>
        <w:t>Федерации</w:t>
      </w:r>
      <w:r w:rsidRPr="008C4F15">
        <w:rPr>
          <w:rStyle w:val="apple-converted-space"/>
          <w:rFonts w:ascii="Times New Roman" w:hAnsi="Times New Roman"/>
          <w:color w:val="000000"/>
          <w:sz w:val="24"/>
          <w:szCs w:val="24"/>
          <w:shd w:val="clear" w:color="auto" w:fill="FFFFFF"/>
        </w:rPr>
        <w:t> </w:t>
      </w:r>
      <w:r w:rsidRPr="008C4F15">
        <w:rPr>
          <w:rStyle w:val="blk"/>
          <w:rFonts w:ascii="Times New Roman" w:hAnsi="Times New Roman"/>
          <w:color w:val="000000"/>
          <w:sz w:val="24"/>
          <w:szCs w:val="24"/>
          <w:shd w:val="clear" w:color="auto" w:fill="FFFFFF"/>
        </w:rPr>
        <w:t>(часть первая)" от 30.11.1994 N 51-ФЗ</w:t>
      </w:r>
      <w:r w:rsidRPr="008C4F15">
        <w:rPr>
          <w:rFonts w:ascii="Times New Roman" w:hAnsi="Times New Roman"/>
          <w:color w:val="000000"/>
          <w:sz w:val="24"/>
          <w:szCs w:val="24"/>
        </w:rPr>
        <w:br/>
      </w:r>
      <w:r w:rsidRPr="008C4F15">
        <w:rPr>
          <w:rStyle w:val="blk"/>
          <w:rFonts w:ascii="Times New Roman" w:hAnsi="Times New Roman"/>
          <w:color w:val="000000"/>
          <w:sz w:val="24"/>
          <w:szCs w:val="24"/>
          <w:shd w:val="clear" w:color="auto" w:fill="FFFFFF"/>
        </w:rPr>
        <w:t>(ред. от 28.03.2017)</w:t>
      </w:r>
    </w:p>
  </w:footnote>
  <w:footnote w:id="15">
    <w:p w:rsidR="006F0727" w:rsidRPr="00101F66" w:rsidRDefault="006F0727" w:rsidP="00AD01A1">
      <w:pPr>
        <w:pStyle w:val="a6"/>
        <w:spacing w:line="360" w:lineRule="auto"/>
        <w:jc w:val="both"/>
        <w:rPr>
          <w:rFonts w:ascii="Times New Roman" w:hAnsi="Times New Roman"/>
          <w:color w:val="000000"/>
          <w:sz w:val="24"/>
          <w:szCs w:val="24"/>
        </w:rPr>
      </w:pPr>
      <w:r w:rsidRPr="00101F66">
        <w:rPr>
          <w:rStyle w:val="a8"/>
          <w:rFonts w:ascii="Times New Roman" w:hAnsi="Times New Roman"/>
          <w:color w:val="000000"/>
          <w:sz w:val="24"/>
          <w:szCs w:val="24"/>
        </w:rPr>
        <w:footnoteRef/>
      </w:r>
      <w:r w:rsidRPr="00101F66">
        <w:rPr>
          <w:rFonts w:ascii="Times New Roman" w:hAnsi="Times New Roman"/>
          <w:color w:val="000000"/>
          <w:sz w:val="24"/>
          <w:szCs w:val="24"/>
        </w:rPr>
        <w:t xml:space="preserve"> -</w:t>
      </w:r>
      <w:r w:rsidRPr="00101F66">
        <w:rPr>
          <w:rFonts w:ascii="Times New Roman" w:hAnsi="Times New Roman"/>
          <w:color w:val="000000"/>
          <w:sz w:val="24"/>
          <w:szCs w:val="24"/>
          <w:shd w:val="clear" w:color="auto" w:fill="FFFFFF"/>
        </w:rPr>
        <w:t xml:space="preserve"> Виговский Е. Доверенность как документ, оформляющий полномочия представительства // Коллегия. 2005. №5-6. С. 45.</w:t>
      </w:r>
    </w:p>
  </w:footnote>
  <w:footnote w:id="16">
    <w:p w:rsidR="006F0727" w:rsidRPr="00435A5C" w:rsidRDefault="006F0727" w:rsidP="00AD01A1">
      <w:pPr>
        <w:pStyle w:val="a6"/>
        <w:spacing w:line="360" w:lineRule="auto"/>
        <w:jc w:val="both"/>
        <w:rPr>
          <w:rFonts w:ascii="Times New Roman" w:hAnsi="Times New Roman"/>
          <w:color w:val="000000"/>
          <w:sz w:val="24"/>
          <w:szCs w:val="24"/>
        </w:rPr>
      </w:pPr>
      <w:r w:rsidRPr="00435A5C">
        <w:rPr>
          <w:rStyle w:val="a8"/>
          <w:rFonts w:ascii="Times New Roman" w:hAnsi="Times New Roman"/>
          <w:color w:val="000000"/>
          <w:sz w:val="24"/>
          <w:szCs w:val="24"/>
        </w:rPr>
        <w:footnoteRef/>
      </w:r>
      <w:r w:rsidRPr="00435A5C">
        <w:rPr>
          <w:rFonts w:ascii="Times New Roman" w:hAnsi="Times New Roman"/>
          <w:color w:val="000000"/>
          <w:sz w:val="24"/>
          <w:szCs w:val="24"/>
        </w:rPr>
        <w:t xml:space="preserve"> - электронный ресурс </w:t>
      </w:r>
      <w:hyperlink r:id="rId2" w:history="1">
        <w:r w:rsidRPr="00435A5C">
          <w:rPr>
            <w:rStyle w:val="a9"/>
            <w:rFonts w:ascii="Times New Roman" w:hAnsi="Times New Roman"/>
            <w:color w:val="000000"/>
            <w:sz w:val="24"/>
            <w:szCs w:val="24"/>
            <w:u w:val="none"/>
          </w:rPr>
          <w:t>http://pravovedus.ru</w:t>
        </w:r>
      </w:hyperlink>
    </w:p>
  </w:footnote>
  <w:footnote w:id="17">
    <w:p w:rsidR="006F0727" w:rsidRPr="00AD01A1" w:rsidRDefault="006F0727" w:rsidP="00AD01A1">
      <w:pPr>
        <w:pStyle w:val="a6"/>
        <w:spacing w:line="360" w:lineRule="auto"/>
        <w:rPr>
          <w:rFonts w:ascii="Times New Roman" w:hAnsi="Times New Roman"/>
          <w:color w:val="000000"/>
          <w:sz w:val="24"/>
          <w:szCs w:val="24"/>
        </w:rPr>
      </w:pPr>
      <w:r w:rsidRPr="00AD01A1">
        <w:rPr>
          <w:rStyle w:val="a8"/>
          <w:rFonts w:ascii="Times New Roman" w:hAnsi="Times New Roman"/>
          <w:sz w:val="24"/>
          <w:szCs w:val="24"/>
        </w:rPr>
        <w:footnoteRef/>
      </w:r>
      <w:r w:rsidRPr="00AD01A1">
        <w:rPr>
          <w:rFonts w:ascii="Times New Roman" w:hAnsi="Times New Roman"/>
          <w:sz w:val="24"/>
          <w:szCs w:val="24"/>
        </w:rPr>
        <w:t xml:space="preserve"> -</w:t>
      </w:r>
      <w:hyperlink r:id="rId3" w:history="1">
        <w:r w:rsidRPr="00AD01A1">
          <w:rPr>
            <w:rStyle w:val="a9"/>
            <w:rFonts w:ascii="Times New Roman" w:hAnsi="Times New Roman"/>
            <w:bCs/>
            <w:color w:val="000000"/>
            <w:sz w:val="24"/>
            <w:szCs w:val="24"/>
            <w:u w:val="none"/>
            <w:shd w:val="clear" w:color="auto" w:fill="FFFFFF"/>
          </w:rPr>
          <w:t>"Гражданский кодекс Российской Федерации (часть первая)" от 30.11.1994 N 51-ФЗ (ред. от 28.03.2017)</w:t>
        </w:r>
      </w:hyperlink>
    </w:p>
    <w:p w:rsidR="006F0727" w:rsidRDefault="006F0727">
      <w:pPr>
        <w:pStyle w:val="a6"/>
      </w:pPr>
    </w:p>
  </w:footnote>
  <w:footnote w:id="18">
    <w:p w:rsidR="006F0727" w:rsidRPr="00435A5C" w:rsidRDefault="006F0727" w:rsidP="00AD01A1">
      <w:pPr>
        <w:pStyle w:val="a6"/>
        <w:spacing w:line="360" w:lineRule="auto"/>
        <w:jc w:val="both"/>
        <w:rPr>
          <w:rFonts w:ascii="Times New Roman" w:hAnsi="Times New Roman"/>
          <w:color w:val="000000"/>
          <w:sz w:val="24"/>
          <w:szCs w:val="24"/>
        </w:rPr>
      </w:pPr>
      <w:r w:rsidRPr="00435A5C">
        <w:rPr>
          <w:rStyle w:val="a8"/>
          <w:rFonts w:ascii="Times New Roman" w:hAnsi="Times New Roman"/>
          <w:color w:val="000000"/>
          <w:sz w:val="24"/>
          <w:szCs w:val="24"/>
        </w:rPr>
        <w:footnoteRef/>
      </w:r>
      <w:r w:rsidRPr="00435A5C">
        <w:rPr>
          <w:rFonts w:ascii="Times New Roman" w:hAnsi="Times New Roman"/>
          <w:color w:val="000000"/>
          <w:sz w:val="24"/>
          <w:szCs w:val="24"/>
        </w:rPr>
        <w:t xml:space="preserve"> - </w:t>
      </w:r>
      <w:hyperlink r:id="rId4" w:history="1">
        <w:r w:rsidRPr="00435A5C">
          <w:rPr>
            <w:rStyle w:val="a9"/>
            <w:rFonts w:ascii="Times New Roman" w:hAnsi="Times New Roman"/>
            <w:color w:val="000000"/>
            <w:sz w:val="24"/>
            <w:szCs w:val="24"/>
            <w:u w:val="none"/>
            <w:shd w:val="clear" w:color="auto" w:fill="FFFFFF"/>
          </w:rPr>
          <w:t>Решение по делу 2-1120/2017 ~ М-625/2017</w:t>
        </w:r>
      </w:hyperlink>
      <w:r w:rsidRPr="00435A5C">
        <w:rPr>
          <w:rStyle w:val="apple-converted-space"/>
          <w:rFonts w:ascii="Times New Roman" w:hAnsi="Times New Roman"/>
          <w:color w:val="000000"/>
          <w:sz w:val="24"/>
          <w:szCs w:val="24"/>
          <w:shd w:val="clear" w:color="auto" w:fill="FFFFFF"/>
        </w:rPr>
        <w:t> </w:t>
      </w:r>
      <w:r w:rsidRPr="00435A5C">
        <w:rPr>
          <w:rFonts w:ascii="Times New Roman" w:hAnsi="Times New Roman"/>
          <w:color w:val="000000"/>
          <w:sz w:val="24"/>
          <w:szCs w:val="24"/>
          <w:shd w:val="clear" w:color="auto" w:fill="FFFFFF"/>
        </w:rPr>
        <w:t>(03.04.2017, Октябрьский районный суд г. Саратова (Саратовская область))/ электронный ресурс rospravosudie.com</w:t>
      </w:r>
    </w:p>
  </w:footnote>
  <w:footnote w:id="19">
    <w:p w:rsidR="006F0727" w:rsidRDefault="006F0727" w:rsidP="00AD01A1">
      <w:pPr>
        <w:pStyle w:val="a6"/>
        <w:spacing w:line="360" w:lineRule="auto"/>
        <w:jc w:val="both"/>
      </w:pPr>
      <w:r w:rsidRPr="00435A5C">
        <w:rPr>
          <w:rStyle w:val="a8"/>
          <w:rFonts w:ascii="Times New Roman" w:hAnsi="Times New Roman"/>
          <w:sz w:val="24"/>
          <w:szCs w:val="24"/>
        </w:rPr>
        <w:footnoteRef/>
      </w:r>
      <w:r w:rsidRPr="00435A5C">
        <w:rPr>
          <w:rFonts w:ascii="Times New Roman" w:hAnsi="Times New Roman"/>
          <w:sz w:val="24"/>
          <w:szCs w:val="24"/>
        </w:rPr>
        <w:t xml:space="preserve"> -электронный ресурс https://yuridicheskaya-konsultaciya.ru</w:t>
      </w:r>
    </w:p>
  </w:footnote>
  <w:footnote w:id="20">
    <w:p w:rsidR="006F0727" w:rsidRPr="00AD01A1" w:rsidRDefault="006F0727" w:rsidP="00AD01A1">
      <w:pPr>
        <w:pStyle w:val="1"/>
        <w:shd w:val="clear" w:color="auto" w:fill="FFFFFF"/>
        <w:spacing w:after="144" w:line="360" w:lineRule="auto"/>
        <w:jc w:val="both"/>
        <w:rPr>
          <w:color w:val="000000"/>
          <w:sz w:val="24"/>
          <w:szCs w:val="24"/>
        </w:rPr>
      </w:pPr>
      <w:r w:rsidRPr="00AD01A1">
        <w:rPr>
          <w:rStyle w:val="a8"/>
          <w:color w:val="000000"/>
          <w:sz w:val="24"/>
          <w:szCs w:val="24"/>
        </w:rPr>
        <w:footnoteRef/>
      </w:r>
      <w:r w:rsidRPr="00AD01A1">
        <w:rPr>
          <w:color w:val="000000"/>
          <w:sz w:val="24"/>
          <w:szCs w:val="24"/>
        </w:rPr>
        <w:t xml:space="preserve"> -&lt;Письмо&gt; ФНП от 22.07.2016 N 2668/03-16-3 &lt;О Методических рекомендациях по удостоверению доверенностей&gt; (вместе с "Методическими рекомендациями по удостоверению доверенностей", утв. решением Правления ФНП от 18.07.2016, протокол N 07/16</w:t>
      </w:r>
    </w:p>
  </w:footnote>
  <w:footnote w:id="21">
    <w:p w:rsidR="006F0727" w:rsidRDefault="006F0727" w:rsidP="00AD01A1">
      <w:pPr>
        <w:pStyle w:val="a6"/>
        <w:spacing w:line="360" w:lineRule="auto"/>
        <w:jc w:val="both"/>
      </w:pPr>
      <w:r w:rsidRPr="00AD01A1">
        <w:rPr>
          <w:rStyle w:val="a8"/>
          <w:rFonts w:ascii="Times New Roman" w:hAnsi="Times New Roman"/>
          <w:sz w:val="24"/>
          <w:szCs w:val="24"/>
        </w:rPr>
        <w:footnoteRef/>
      </w:r>
      <w:r w:rsidRPr="00AD01A1">
        <w:rPr>
          <w:rFonts w:ascii="Times New Roman" w:hAnsi="Times New Roman"/>
          <w:sz w:val="24"/>
          <w:szCs w:val="24"/>
        </w:rPr>
        <w:t>-</w:t>
      </w:r>
      <w:hyperlink r:id="rId5" w:history="1">
        <w:r w:rsidRPr="00AD01A1">
          <w:rPr>
            <w:rStyle w:val="a9"/>
            <w:rFonts w:ascii="Times New Roman" w:hAnsi="Times New Roman"/>
            <w:bCs/>
            <w:color w:val="000000"/>
            <w:sz w:val="24"/>
            <w:szCs w:val="24"/>
            <w:u w:val="none"/>
            <w:shd w:val="clear" w:color="auto" w:fill="FFFFFF"/>
          </w:rPr>
          <w:t>"Гражданский кодекс Российской Федерации (часть первая)" от 30.11.1994 N 51-ФЗ (ред. от 28.03.2017)</w:t>
        </w:r>
      </w:hyperlink>
    </w:p>
  </w:footnote>
  <w:footnote w:id="22">
    <w:p w:rsidR="006F0727" w:rsidRPr="00AD01A1" w:rsidRDefault="006F0727" w:rsidP="00AD01A1">
      <w:pPr>
        <w:pStyle w:val="a6"/>
        <w:spacing w:line="360" w:lineRule="auto"/>
        <w:jc w:val="both"/>
        <w:rPr>
          <w:rFonts w:ascii="Times New Roman" w:hAnsi="Times New Roman"/>
          <w:sz w:val="24"/>
          <w:szCs w:val="24"/>
        </w:rPr>
      </w:pPr>
      <w:r w:rsidRPr="00AD01A1">
        <w:rPr>
          <w:rStyle w:val="a8"/>
          <w:rFonts w:ascii="Times New Roman" w:hAnsi="Times New Roman"/>
          <w:sz w:val="24"/>
          <w:szCs w:val="24"/>
        </w:rPr>
        <w:footnoteRef/>
      </w:r>
      <w:r w:rsidRPr="00AD01A1">
        <w:rPr>
          <w:rFonts w:ascii="Times New Roman" w:hAnsi="Times New Roman"/>
          <w:sz w:val="24"/>
          <w:szCs w:val="24"/>
        </w:rPr>
        <w:t xml:space="preserve"> -</w:t>
      </w:r>
      <w:hyperlink r:id="rId6" w:history="1">
        <w:r w:rsidRPr="00AD01A1">
          <w:rPr>
            <w:rStyle w:val="a9"/>
            <w:rFonts w:ascii="Times New Roman" w:hAnsi="Times New Roman"/>
            <w:bCs/>
            <w:color w:val="000000"/>
            <w:sz w:val="24"/>
            <w:szCs w:val="24"/>
            <w:u w:val="none"/>
            <w:shd w:val="clear" w:color="auto" w:fill="FFFFFF"/>
          </w:rPr>
          <w:t>"Гражданский кодекс Российской Федерации (часть первая)" от 30.11.1994 N 51-ФЗ (ред. от 28.03.2017)</w:t>
        </w:r>
      </w:hyperlink>
    </w:p>
  </w:footnote>
  <w:footnote w:id="23">
    <w:p w:rsidR="006F0727" w:rsidRPr="00435A5C" w:rsidRDefault="006F0727" w:rsidP="00435A5C">
      <w:pPr>
        <w:pStyle w:val="a6"/>
        <w:spacing w:line="360" w:lineRule="auto"/>
        <w:jc w:val="both"/>
        <w:rPr>
          <w:rFonts w:ascii="Times New Roman" w:hAnsi="Times New Roman"/>
          <w:color w:val="000000"/>
          <w:sz w:val="24"/>
          <w:szCs w:val="24"/>
        </w:rPr>
      </w:pPr>
      <w:r w:rsidRPr="00435A5C">
        <w:rPr>
          <w:rStyle w:val="a8"/>
          <w:rFonts w:ascii="Times New Roman" w:hAnsi="Times New Roman"/>
          <w:color w:val="000000"/>
          <w:sz w:val="24"/>
          <w:szCs w:val="24"/>
        </w:rPr>
        <w:footnoteRef/>
      </w:r>
      <w:r w:rsidRPr="00435A5C">
        <w:rPr>
          <w:rFonts w:ascii="Times New Roman" w:hAnsi="Times New Roman"/>
          <w:color w:val="000000"/>
          <w:sz w:val="24"/>
          <w:szCs w:val="24"/>
        </w:rPr>
        <w:t xml:space="preserve"> -</w:t>
      </w:r>
      <w:r w:rsidRPr="00435A5C">
        <w:rPr>
          <w:rFonts w:ascii="Times New Roman" w:hAnsi="Times New Roman"/>
          <w:color w:val="000000"/>
          <w:sz w:val="24"/>
          <w:szCs w:val="24"/>
          <w:shd w:val="clear" w:color="auto" w:fill="F5F5F5"/>
        </w:rPr>
        <w:t xml:space="preserve"> Постановление Президиума ВАС РФ от 06.02.2002 N 7009/01 по делу N А53-609/2001-С4-20 Дело по иску о признании недействительным мирового соглашения и о применении последствий</w:t>
      </w:r>
      <w:r w:rsidRPr="00435A5C">
        <w:rPr>
          <w:rStyle w:val="apple-converted-space"/>
          <w:rFonts w:ascii="Times New Roman" w:hAnsi="Times New Roman"/>
          <w:color w:val="000000"/>
          <w:sz w:val="24"/>
          <w:szCs w:val="24"/>
          <w:shd w:val="clear" w:color="auto" w:fill="F5F5F5"/>
        </w:rPr>
        <w:t> </w:t>
      </w:r>
    </w:p>
  </w:footnote>
  <w:footnote w:id="24">
    <w:p w:rsidR="006F0727" w:rsidRDefault="006F0727" w:rsidP="00AD01A1">
      <w:pPr>
        <w:pStyle w:val="a6"/>
        <w:spacing w:line="360" w:lineRule="auto"/>
        <w:jc w:val="both"/>
      </w:pPr>
      <w:r w:rsidRPr="00435A5C">
        <w:rPr>
          <w:rStyle w:val="a8"/>
          <w:rFonts w:ascii="Times New Roman" w:hAnsi="Times New Roman"/>
          <w:color w:val="000000"/>
          <w:sz w:val="24"/>
          <w:szCs w:val="24"/>
        </w:rPr>
        <w:footnoteRef/>
      </w:r>
      <w:r w:rsidRPr="00435A5C">
        <w:rPr>
          <w:rFonts w:ascii="Times New Roman" w:hAnsi="Times New Roman"/>
          <w:color w:val="000000"/>
          <w:sz w:val="24"/>
          <w:szCs w:val="24"/>
        </w:rPr>
        <w:t xml:space="preserve"> -</w:t>
      </w:r>
      <w:hyperlink r:id="rId7" w:history="1">
        <w:r>
          <w:rPr>
            <w:rStyle w:val="a9"/>
            <w:rFonts w:ascii="Times New Roman" w:hAnsi="Times New Roman"/>
            <w:color w:val="000000"/>
            <w:sz w:val="24"/>
            <w:szCs w:val="24"/>
            <w:u w:val="none"/>
          </w:rPr>
          <w:t>Федеральный закон</w:t>
        </w:r>
        <w:r w:rsidRPr="00435A5C">
          <w:rPr>
            <w:rStyle w:val="a9"/>
            <w:rFonts w:ascii="Times New Roman" w:hAnsi="Times New Roman"/>
            <w:color w:val="000000"/>
            <w:sz w:val="24"/>
            <w:szCs w:val="24"/>
            <w:u w:val="none"/>
          </w:rPr>
          <w:t xml:space="preserve"> от 24 апреля 2008 г. N 48-ФЗ "Об опеке и попечительстве"</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F2CBD"/>
    <w:multiLevelType w:val="hybridMultilevel"/>
    <w:tmpl w:val="2CE477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4292E26"/>
    <w:multiLevelType w:val="multilevel"/>
    <w:tmpl w:val="329CECD6"/>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2A094BAE"/>
    <w:multiLevelType w:val="hybridMultilevel"/>
    <w:tmpl w:val="87BA79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C3477F4"/>
    <w:multiLevelType w:val="multilevel"/>
    <w:tmpl w:val="B352DA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7DE64054"/>
    <w:multiLevelType w:val="multilevel"/>
    <w:tmpl w:val="7212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851"/>
    <w:rsid w:val="000138C6"/>
    <w:rsid w:val="00013CA6"/>
    <w:rsid w:val="00014248"/>
    <w:rsid w:val="00017699"/>
    <w:rsid w:val="00027930"/>
    <w:rsid w:val="00031B96"/>
    <w:rsid w:val="00035651"/>
    <w:rsid w:val="00036B9B"/>
    <w:rsid w:val="00042004"/>
    <w:rsid w:val="000434DA"/>
    <w:rsid w:val="000535A8"/>
    <w:rsid w:val="00053890"/>
    <w:rsid w:val="00055036"/>
    <w:rsid w:val="00055547"/>
    <w:rsid w:val="000615CD"/>
    <w:rsid w:val="00062393"/>
    <w:rsid w:val="00063D91"/>
    <w:rsid w:val="00071024"/>
    <w:rsid w:val="00073098"/>
    <w:rsid w:val="00080121"/>
    <w:rsid w:val="000833DE"/>
    <w:rsid w:val="00086505"/>
    <w:rsid w:val="00086546"/>
    <w:rsid w:val="00086FF4"/>
    <w:rsid w:val="00093CB9"/>
    <w:rsid w:val="00095AE9"/>
    <w:rsid w:val="000A3D11"/>
    <w:rsid w:val="000A418F"/>
    <w:rsid w:val="000A72C8"/>
    <w:rsid w:val="000B173D"/>
    <w:rsid w:val="000B312F"/>
    <w:rsid w:val="000B44D5"/>
    <w:rsid w:val="000B5E36"/>
    <w:rsid w:val="000C5F25"/>
    <w:rsid w:val="000C6876"/>
    <w:rsid w:val="000D5F9C"/>
    <w:rsid w:val="000D62AF"/>
    <w:rsid w:val="000D79DC"/>
    <w:rsid w:val="000E1D48"/>
    <w:rsid w:val="000E62C6"/>
    <w:rsid w:val="000F18B0"/>
    <w:rsid w:val="000F5540"/>
    <w:rsid w:val="000F6B5E"/>
    <w:rsid w:val="00101F66"/>
    <w:rsid w:val="001023F1"/>
    <w:rsid w:val="00103302"/>
    <w:rsid w:val="00104D5E"/>
    <w:rsid w:val="0011542E"/>
    <w:rsid w:val="0012062F"/>
    <w:rsid w:val="001273C9"/>
    <w:rsid w:val="0013067D"/>
    <w:rsid w:val="00137CD6"/>
    <w:rsid w:val="001453CD"/>
    <w:rsid w:val="00146A09"/>
    <w:rsid w:val="001472A9"/>
    <w:rsid w:val="00154624"/>
    <w:rsid w:val="001549BA"/>
    <w:rsid w:val="001564EA"/>
    <w:rsid w:val="0016294B"/>
    <w:rsid w:val="001638BB"/>
    <w:rsid w:val="00163A5E"/>
    <w:rsid w:val="00170A72"/>
    <w:rsid w:val="0018477B"/>
    <w:rsid w:val="00185353"/>
    <w:rsid w:val="001910D5"/>
    <w:rsid w:val="00197FDE"/>
    <w:rsid w:val="001A5851"/>
    <w:rsid w:val="001A7249"/>
    <w:rsid w:val="001A74CC"/>
    <w:rsid w:val="001B2013"/>
    <w:rsid w:val="001C001D"/>
    <w:rsid w:val="001C0842"/>
    <w:rsid w:val="001C214D"/>
    <w:rsid w:val="001C4B50"/>
    <w:rsid w:val="001C5203"/>
    <w:rsid w:val="001C6B0E"/>
    <w:rsid w:val="001D4F7F"/>
    <w:rsid w:val="001F4A53"/>
    <w:rsid w:val="00200DAD"/>
    <w:rsid w:val="00201C9B"/>
    <w:rsid w:val="002029AB"/>
    <w:rsid w:val="00203403"/>
    <w:rsid w:val="002119E5"/>
    <w:rsid w:val="0021211A"/>
    <w:rsid w:val="00214C3C"/>
    <w:rsid w:val="002151DD"/>
    <w:rsid w:val="002178B7"/>
    <w:rsid w:val="00224505"/>
    <w:rsid w:val="00226B27"/>
    <w:rsid w:val="0023022F"/>
    <w:rsid w:val="002303B8"/>
    <w:rsid w:val="00234749"/>
    <w:rsid w:val="002361D3"/>
    <w:rsid w:val="00236BF1"/>
    <w:rsid w:val="0024233E"/>
    <w:rsid w:val="0024392B"/>
    <w:rsid w:val="00243BF2"/>
    <w:rsid w:val="00246291"/>
    <w:rsid w:val="00251DC0"/>
    <w:rsid w:val="00254AF8"/>
    <w:rsid w:val="00256285"/>
    <w:rsid w:val="00256481"/>
    <w:rsid w:val="00257529"/>
    <w:rsid w:val="00273EE3"/>
    <w:rsid w:val="00275633"/>
    <w:rsid w:val="00280FC0"/>
    <w:rsid w:val="002832C0"/>
    <w:rsid w:val="00294240"/>
    <w:rsid w:val="002A76D7"/>
    <w:rsid w:val="002B02B8"/>
    <w:rsid w:val="002B28CD"/>
    <w:rsid w:val="002B3FA6"/>
    <w:rsid w:val="002B421F"/>
    <w:rsid w:val="002B6D91"/>
    <w:rsid w:val="002C01C2"/>
    <w:rsid w:val="002C43E5"/>
    <w:rsid w:val="002C4888"/>
    <w:rsid w:val="002C5EA8"/>
    <w:rsid w:val="002C6D61"/>
    <w:rsid w:val="002C7752"/>
    <w:rsid w:val="002E1F26"/>
    <w:rsid w:val="002F0CD0"/>
    <w:rsid w:val="002F19B1"/>
    <w:rsid w:val="002F77A9"/>
    <w:rsid w:val="00301D65"/>
    <w:rsid w:val="003022B8"/>
    <w:rsid w:val="0030343D"/>
    <w:rsid w:val="0031111E"/>
    <w:rsid w:val="0031281B"/>
    <w:rsid w:val="00313954"/>
    <w:rsid w:val="00314EF7"/>
    <w:rsid w:val="003173CB"/>
    <w:rsid w:val="003357A0"/>
    <w:rsid w:val="0034187A"/>
    <w:rsid w:val="003451A0"/>
    <w:rsid w:val="00346B1B"/>
    <w:rsid w:val="0034739D"/>
    <w:rsid w:val="00347B7C"/>
    <w:rsid w:val="00351832"/>
    <w:rsid w:val="00352A22"/>
    <w:rsid w:val="00355CC1"/>
    <w:rsid w:val="00363676"/>
    <w:rsid w:val="00366883"/>
    <w:rsid w:val="00367144"/>
    <w:rsid w:val="003673FC"/>
    <w:rsid w:val="00373533"/>
    <w:rsid w:val="003767B6"/>
    <w:rsid w:val="003841A5"/>
    <w:rsid w:val="003911F1"/>
    <w:rsid w:val="0039129D"/>
    <w:rsid w:val="00391ABE"/>
    <w:rsid w:val="00395B53"/>
    <w:rsid w:val="00396DC5"/>
    <w:rsid w:val="003A03B9"/>
    <w:rsid w:val="003A3539"/>
    <w:rsid w:val="003B27F4"/>
    <w:rsid w:val="003B3DFF"/>
    <w:rsid w:val="003B4828"/>
    <w:rsid w:val="003B6D75"/>
    <w:rsid w:val="003B7F23"/>
    <w:rsid w:val="003C287A"/>
    <w:rsid w:val="003D507E"/>
    <w:rsid w:val="003E0673"/>
    <w:rsid w:val="003E3995"/>
    <w:rsid w:val="003F3D3C"/>
    <w:rsid w:val="00404277"/>
    <w:rsid w:val="00410882"/>
    <w:rsid w:val="00426C2E"/>
    <w:rsid w:val="00433656"/>
    <w:rsid w:val="00433B59"/>
    <w:rsid w:val="00434D20"/>
    <w:rsid w:val="00435A5C"/>
    <w:rsid w:val="004445D8"/>
    <w:rsid w:val="00446638"/>
    <w:rsid w:val="00447995"/>
    <w:rsid w:val="00452133"/>
    <w:rsid w:val="00470EB9"/>
    <w:rsid w:val="004746FC"/>
    <w:rsid w:val="00477327"/>
    <w:rsid w:val="004871ED"/>
    <w:rsid w:val="004900A5"/>
    <w:rsid w:val="004A1344"/>
    <w:rsid w:val="004A6E07"/>
    <w:rsid w:val="004B41D5"/>
    <w:rsid w:val="004B41DA"/>
    <w:rsid w:val="004C2AFF"/>
    <w:rsid w:val="004C5CE8"/>
    <w:rsid w:val="004C7FBB"/>
    <w:rsid w:val="004D1B51"/>
    <w:rsid w:val="004D787D"/>
    <w:rsid w:val="004E1098"/>
    <w:rsid w:val="004E5C56"/>
    <w:rsid w:val="004E6049"/>
    <w:rsid w:val="004F4BFA"/>
    <w:rsid w:val="004F70C5"/>
    <w:rsid w:val="004F7261"/>
    <w:rsid w:val="005023C5"/>
    <w:rsid w:val="00503742"/>
    <w:rsid w:val="00514C43"/>
    <w:rsid w:val="00517B8D"/>
    <w:rsid w:val="00522C98"/>
    <w:rsid w:val="005245F0"/>
    <w:rsid w:val="005310F5"/>
    <w:rsid w:val="00531BDE"/>
    <w:rsid w:val="00532014"/>
    <w:rsid w:val="005352AF"/>
    <w:rsid w:val="00541E02"/>
    <w:rsid w:val="0054382A"/>
    <w:rsid w:val="0055072C"/>
    <w:rsid w:val="0055097D"/>
    <w:rsid w:val="00554F10"/>
    <w:rsid w:val="00562282"/>
    <w:rsid w:val="00562BCB"/>
    <w:rsid w:val="00572325"/>
    <w:rsid w:val="005752BC"/>
    <w:rsid w:val="005756D6"/>
    <w:rsid w:val="00577AAE"/>
    <w:rsid w:val="00577B55"/>
    <w:rsid w:val="00583565"/>
    <w:rsid w:val="00591879"/>
    <w:rsid w:val="0059412C"/>
    <w:rsid w:val="005A256B"/>
    <w:rsid w:val="005A79D8"/>
    <w:rsid w:val="005B2AB8"/>
    <w:rsid w:val="005B5BB4"/>
    <w:rsid w:val="005C05CD"/>
    <w:rsid w:val="005C3D4B"/>
    <w:rsid w:val="005C4E58"/>
    <w:rsid w:val="005C5FB8"/>
    <w:rsid w:val="005C75E7"/>
    <w:rsid w:val="005D620A"/>
    <w:rsid w:val="005E2E16"/>
    <w:rsid w:val="005E5152"/>
    <w:rsid w:val="005E5C12"/>
    <w:rsid w:val="005E62C7"/>
    <w:rsid w:val="005F65C7"/>
    <w:rsid w:val="005F7240"/>
    <w:rsid w:val="00604064"/>
    <w:rsid w:val="00605D25"/>
    <w:rsid w:val="00611B48"/>
    <w:rsid w:val="00613014"/>
    <w:rsid w:val="00615863"/>
    <w:rsid w:val="006230AF"/>
    <w:rsid w:val="00631040"/>
    <w:rsid w:val="006316E2"/>
    <w:rsid w:val="00636AC2"/>
    <w:rsid w:val="00636D4C"/>
    <w:rsid w:val="00637C6F"/>
    <w:rsid w:val="006522AD"/>
    <w:rsid w:val="0065606D"/>
    <w:rsid w:val="00661440"/>
    <w:rsid w:val="00667914"/>
    <w:rsid w:val="00671479"/>
    <w:rsid w:val="00676895"/>
    <w:rsid w:val="006812BD"/>
    <w:rsid w:val="00684040"/>
    <w:rsid w:val="006861FA"/>
    <w:rsid w:val="00693DB3"/>
    <w:rsid w:val="006945CF"/>
    <w:rsid w:val="006966CE"/>
    <w:rsid w:val="006A3C77"/>
    <w:rsid w:val="006B5714"/>
    <w:rsid w:val="006B57B9"/>
    <w:rsid w:val="006C0C6F"/>
    <w:rsid w:val="006C467A"/>
    <w:rsid w:val="006C4CB0"/>
    <w:rsid w:val="006D2E87"/>
    <w:rsid w:val="006D4608"/>
    <w:rsid w:val="006E352C"/>
    <w:rsid w:val="006E6FF5"/>
    <w:rsid w:val="006F0727"/>
    <w:rsid w:val="006F0CB1"/>
    <w:rsid w:val="006F1CCF"/>
    <w:rsid w:val="00702CDF"/>
    <w:rsid w:val="0071182F"/>
    <w:rsid w:val="007142DB"/>
    <w:rsid w:val="007211E2"/>
    <w:rsid w:val="0073211F"/>
    <w:rsid w:val="007336E2"/>
    <w:rsid w:val="00740228"/>
    <w:rsid w:val="00741688"/>
    <w:rsid w:val="007479D3"/>
    <w:rsid w:val="00751851"/>
    <w:rsid w:val="007528D1"/>
    <w:rsid w:val="00755902"/>
    <w:rsid w:val="00755EF2"/>
    <w:rsid w:val="00755F72"/>
    <w:rsid w:val="00756830"/>
    <w:rsid w:val="00761316"/>
    <w:rsid w:val="00774B64"/>
    <w:rsid w:val="00780783"/>
    <w:rsid w:val="00780D0F"/>
    <w:rsid w:val="00782AAF"/>
    <w:rsid w:val="00782F83"/>
    <w:rsid w:val="00785B8A"/>
    <w:rsid w:val="00791AAB"/>
    <w:rsid w:val="00793732"/>
    <w:rsid w:val="00797242"/>
    <w:rsid w:val="007B2731"/>
    <w:rsid w:val="007B7BFA"/>
    <w:rsid w:val="007C4BD9"/>
    <w:rsid w:val="007C58DC"/>
    <w:rsid w:val="007C5A4A"/>
    <w:rsid w:val="007C70B8"/>
    <w:rsid w:val="007D2F5F"/>
    <w:rsid w:val="007D49A2"/>
    <w:rsid w:val="007E4529"/>
    <w:rsid w:val="00803492"/>
    <w:rsid w:val="00811213"/>
    <w:rsid w:val="00822A6B"/>
    <w:rsid w:val="0082715C"/>
    <w:rsid w:val="008363B3"/>
    <w:rsid w:val="008403EE"/>
    <w:rsid w:val="008472D4"/>
    <w:rsid w:val="008476FF"/>
    <w:rsid w:val="00847AD0"/>
    <w:rsid w:val="00851184"/>
    <w:rsid w:val="00854A66"/>
    <w:rsid w:val="00863150"/>
    <w:rsid w:val="0086483F"/>
    <w:rsid w:val="00864DEF"/>
    <w:rsid w:val="00865C5A"/>
    <w:rsid w:val="0087195E"/>
    <w:rsid w:val="0087283E"/>
    <w:rsid w:val="00873AAE"/>
    <w:rsid w:val="00874191"/>
    <w:rsid w:val="0087590D"/>
    <w:rsid w:val="00875CF6"/>
    <w:rsid w:val="00881BC8"/>
    <w:rsid w:val="00881C7D"/>
    <w:rsid w:val="00882BF4"/>
    <w:rsid w:val="0088365D"/>
    <w:rsid w:val="00883CCF"/>
    <w:rsid w:val="00890094"/>
    <w:rsid w:val="00893F23"/>
    <w:rsid w:val="00894E2E"/>
    <w:rsid w:val="00895560"/>
    <w:rsid w:val="008A1C4A"/>
    <w:rsid w:val="008A61AE"/>
    <w:rsid w:val="008B37AE"/>
    <w:rsid w:val="008B5165"/>
    <w:rsid w:val="008B6B9C"/>
    <w:rsid w:val="008C2D69"/>
    <w:rsid w:val="008C3A52"/>
    <w:rsid w:val="008C4F15"/>
    <w:rsid w:val="008C4F9D"/>
    <w:rsid w:val="008D4D66"/>
    <w:rsid w:val="008D7005"/>
    <w:rsid w:val="008D7D8F"/>
    <w:rsid w:val="008E1F76"/>
    <w:rsid w:val="008F7D6D"/>
    <w:rsid w:val="008F7DC6"/>
    <w:rsid w:val="00901ED2"/>
    <w:rsid w:val="009035F8"/>
    <w:rsid w:val="009055C6"/>
    <w:rsid w:val="0091431E"/>
    <w:rsid w:val="00920276"/>
    <w:rsid w:val="009304D5"/>
    <w:rsid w:val="009328A3"/>
    <w:rsid w:val="00933EDB"/>
    <w:rsid w:val="00933F0F"/>
    <w:rsid w:val="00935D8F"/>
    <w:rsid w:val="0094434F"/>
    <w:rsid w:val="00950C49"/>
    <w:rsid w:val="0095125A"/>
    <w:rsid w:val="0095638B"/>
    <w:rsid w:val="00961793"/>
    <w:rsid w:val="009635D2"/>
    <w:rsid w:val="0097111D"/>
    <w:rsid w:val="00975094"/>
    <w:rsid w:val="00975EF3"/>
    <w:rsid w:val="009762D0"/>
    <w:rsid w:val="00976E29"/>
    <w:rsid w:val="009825F0"/>
    <w:rsid w:val="00984E12"/>
    <w:rsid w:val="00986579"/>
    <w:rsid w:val="009A45B8"/>
    <w:rsid w:val="009A4A83"/>
    <w:rsid w:val="009A4F88"/>
    <w:rsid w:val="009B0053"/>
    <w:rsid w:val="009B3B62"/>
    <w:rsid w:val="009B419E"/>
    <w:rsid w:val="009B645B"/>
    <w:rsid w:val="009B7915"/>
    <w:rsid w:val="009C20C9"/>
    <w:rsid w:val="009C6A81"/>
    <w:rsid w:val="009D08F1"/>
    <w:rsid w:val="009D1ECA"/>
    <w:rsid w:val="009D2FC7"/>
    <w:rsid w:val="009D6AF1"/>
    <w:rsid w:val="009F0284"/>
    <w:rsid w:val="009F0CA4"/>
    <w:rsid w:val="00A01C69"/>
    <w:rsid w:val="00A053C9"/>
    <w:rsid w:val="00A06713"/>
    <w:rsid w:val="00A077DD"/>
    <w:rsid w:val="00A1039F"/>
    <w:rsid w:val="00A17E4B"/>
    <w:rsid w:val="00A216F7"/>
    <w:rsid w:val="00A22306"/>
    <w:rsid w:val="00A26243"/>
    <w:rsid w:val="00A40724"/>
    <w:rsid w:val="00A45396"/>
    <w:rsid w:val="00A45DC7"/>
    <w:rsid w:val="00A45E7D"/>
    <w:rsid w:val="00A50C11"/>
    <w:rsid w:val="00A63D73"/>
    <w:rsid w:val="00A70B23"/>
    <w:rsid w:val="00A72A03"/>
    <w:rsid w:val="00A74327"/>
    <w:rsid w:val="00A77535"/>
    <w:rsid w:val="00A81C5A"/>
    <w:rsid w:val="00A86835"/>
    <w:rsid w:val="00A90D2F"/>
    <w:rsid w:val="00A94EC2"/>
    <w:rsid w:val="00A95C22"/>
    <w:rsid w:val="00A9699F"/>
    <w:rsid w:val="00AA634F"/>
    <w:rsid w:val="00AA656B"/>
    <w:rsid w:val="00AA684C"/>
    <w:rsid w:val="00AB3D85"/>
    <w:rsid w:val="00AB6C8E"/>
    <w:rsid w:val="00AB7D11"/>
    <w:rsid w:val="00AC176B"/>
    <w:rsid w:val="00AC202F"/>
    <w:rsid w:val="00AC4361"/>
    <w:rsid w:val="00AC49EB"/>
    <w:rsid w:val="00AD01A1"/>
    <w:rsid w:val="00AD4AFB"/>
    <w:rsid w:val="00AE1A0B"/>
    <w:rsid w:val="00AE421E"/>
    <w:rsid w:val="00AE52FA"/>
    <w:rsid w:val="00AE5917"/>
    <w:rsid w:val="00AF2ACE"/>
    <w:rsid w:val="00AF4B25"/>
    <w:rsid w:val="00AF50D5"/>
    <w:rsid w:val="00AF5319"/>
    <w:rsid w:val="00AF5DE2"/>
    <w:rsid w:val="00AF6865"/>
    <w:rsid w:val="00B0130B"/>
    <w:rsid w:val="00B0415C"/>
    <w:rsid w:val="00B07CBF"/>
    <w:rsid w:val="00B222FB"/>
    <w:rsid w:val="00B223B6"/>
    <w:rsid w:val="00B2541C"/>
    <w:rsid w:val="00B2634D"/>
    <w:rsid w:val="00B31007"/>
    <w:rsid w:val="00B3145C"/>
    <w:rsid w:val="00B341A1"/>
    <w:rsid w:val="00B412DA"/>
    <w:rsid w:val="00B41674"/>
    <w:rsid w:val="00B47135"/>
    <w:rsid w:val="00B47BF7"/>
    <w:rsid w:val="00B56B78"/>
    <w:rsid w:val="00B63892"/>
    <w:rsid w:val="00B66B24"/>
    <w:rsid w:val="00B74693"/>
    <w:rsid w:val="00B779BA"/>
    <w:rsid w:val="00B8100F"/>
    <w:rsid w:val="00B82BD0"/>
    <w:rsid w:val="00B854EC"/>
    <w:rsid w:val="00B95D2A"/>
    <w:rsid w:val="00B97073"/>
    <w:rsid w:val="00B97C61"/>
    <w:rsid w:val="00BA2312"/>
    <w:rsid w:val="00BA39C1"/>
    <w:rsid w:val="00BA5F2E"/>
    <w:rsid w:val="00BB0623"/>
    <w:rsid w:val="00BB3057"/>
    <w:rsid w:val="00BB63EF"/>
    <w:rsid w:val="00BB7414"/>
    <w:rsid w:val="00BB7D04"/>
    <w:rsid w:val="00BC4DC8"/>
    <w:rsid w:val="00BD433F"/>
    <w:rsid w:val="00BD48FB"/>
    <w:rsid w:val="00BD4BC0"/>
    <w:rsid w:val="00BD6471"/>
    <w:rsid w:val="00BE5CAB"/>
    <w:rsid w:val="00BE5CB0"/>
    <w:rsid w:val="00BF6AFB"/>
    <w:rsid w:val="00BF78FB"/>
    <w:rsid w:val="00C00684"/>
    <w:rsid w:val="00C0534B"/>
    <w:rsid w:val="00C15D46"/>
    <w:rsid w:val="00C22108"/>
    <w:rsid w:val="00C261E3"/>
    <w:rsid w:val="00C27285"/>
    <w:rsid w:val="00C27C88"/>
    <w:rsid w:val="00C30225"/>
    <w:rsid w:val="00C3695C"/>
    <w:rsid w:val="00C44DB8"/>
    <w:rsid w:val="00C52942"/>
    <w:rsid w:val="00C5310E"/>
    <w:rsid w:val="00C55E66"/>
    <w:rsid w:val="00C574E5"/>
    <w:rsid w:val="00C63503"/>
    <w:rsid w:val="00C635CE"/>
    <w:rsid w:val="00C63698"/>
    <w:rsid w:val="00C71654"/>
    <w:rsid w:val="00C81B34"/>
    <w:rsid w:val="00C821A3"/>
    <w:rsid w:val="00C83820"/>
    <w:rsid w:val="00C84AF6"/>
    <w:rsid w:val="00C85E4E"/>
    <w:rsid w:val="00C91395"/>
    <w:rsid w:val="00C926B4"/>
    <w:rsid w:val="00C94EF0"/>
    <w:rsid w:val="00C97AA1"/>
    <w:rsid w:val="00CA53AC"/>
    <w:rsid w:val="00CA53EE"/>
    <w:rsid w:val="00CA695B"/>
    <w:rsid w:val="00CB17D6"/>
    <w:rsid w:val="00CC6BB5"/>
    <w:rsid w:val="00CE1BF5"/>
    <w:rsid w:val="00CE2725"/>
    <w:rsid w:val="00CE53D9"/>
    <w:rsid w:val="00CE6445"/>
    <w:rsid w:val="00CF25B7"/>
    <w:rsid w:val="00CF450F"/>
    <w:rsid w:val="00D04E5C"/>
    <w:rsid w:val="00D1353D"/>
    <w:rsid w:val="00D13699"/>
    <w:rsid w:val="00D16646"/>
    <w:rsid w:val="00D16F61"/>
    <w:rsid w:val="00D2092A"/>
    <w:rsid w:val="00D23E4F"/>
    <w:rsid w:val="00D25158"/>
    <w:rsid w:val="00D311C6"/>
    <w:rsid w:val="00D32219"/>
    <w:rsid w:val="00D3471A"/>
    <w:rsid w:val="00D35FBA"/>
    <w:rsid w:val="00D36243"/>
    <w:rsid w:val="00D429F8"/>
    <w:rsid w:val="00D43E08"/>
    <w:rsid w:val="00D44415"/>
    <w:rsid w:val="00D4705A"/>
    <w:rsid w:val="00D53FF4"/>
    <w:rsid w:val="00D55216"/>
    <w:rsid w:val="00D56B88"/>
    <w:rsid w:val="00D57D60"/>
    <w:rsid w:val="00D63B19"/>
    <w:rsid w:val="00D654B6"/>
    <w:rsid w:val="00D65978"/>
    <w:rsid w:val="00D724C3"/>
    <w:rsid w:val="00D73741"/>
    <w:rsid w:val="00D749A2"/>
    <w:rsid w:val="00D85224"/>
    <w:rsid w:val="00D949B1"/>
    <w:rsid w:val="00D966D3"/>
    <w:rsid w:val="00DA26B9"/>
    <w:rsid w:val="00DA349A"/>
    <w:rsid w:val="00DA6F0C"/>
    <w:rsid w:val="00DB2C29"/>
    <w:rsid w:val="00DB54E9"/>
    <w:rsid w:val="00DB66B1"/>
    <w:rsid w:val="00DC5115"/>
    <w:rsid w:val="00DC7759"/>
    <w:rsid w:val="00DD35B1"/>
    <w:rsid w:val="00DD4D52"/>
    <w:rsid w:val="00DE54FA"/>
    <w:rsid w:val="00DE58D6"/>
    <w:rsid w:val="00DE61BA"/>
    <w:rsid w:val="00DE6BA3"/>
    <w:rsid w:val="00DF1E2A"/>
    <w:rsid w:val="00E003C2"/>
    <w:rsid w:val="00E0159F"/>
    <w:rsid w:val="00E038C7"/>
    <w:rsid w:val="00E05D53"/>
    <w:rsid w:val="00E0628F"/>
    <w:rsid w:val="00E11F35"/>
    <w:rsid w:val="00E218C2"/>
    <w:rsid w:val="00E23108"/>
    <w:rsid w:val="00E31E4E"/>
    <w:rsid w:val="00E35F1C"/>
    <w:rsid w:val="00E41EA0"/>
    <w:rsid w:val="00E42600"/>
    <w:rsid w:val="00E4597E"/>
    <w:rsid w:val="00E50EF9"/>
    <w:rsid w:val="00E54673"/>
    <w:rsid w:val="00E552FA"/>
    <w:rsid w:val="00E61318"/>
    <w:rsid w:val="00E6489D"/>
    <w:rsid w:val="00E679A5"/>
    <w:rsid w:val="00E73C92"/>
    <w:rsid w:val="00E86011"/>
    <w:rsid w:val="00E87A80"/>
    <w:rsid w:val="00E919B6"/>
    <w:rsid w:val="00E95A08"/>
    <w:rsid w:val="00E970DA"/>
    <w:rsid w:val="00E97A2B"/>
    <w:rsid w:val="00E97EF3"/>
    <w:rsid w:val="00EA133C"/>
    <w:rsid w:val="00EA1D40"/>
    <w:rsid w:val="00EA2CAB"/>
    <w:rsid w:val="00EA54A4"/>
    <w:rsid w:val="00EA5E08"/>
    <w:rsid w:val="00EA724E"/>
    <w:rsid w:val="00EA7BA7"/>
    <w:rsid w:val="00EB065A"/>
    <w:rsid w:val="00EB2AD0"/>
    <w:rsid w:val="00EB65B4"/>
    <w:rsid w:val="00ED07BA"/>
    <w:rsid w:val="00ED264F"/>
    <w:rsid w:val="00ED6995"/>
    <w:rsid w:val="00EE1A8B"/>
    <w:rsid w:val="00EE1D29"/>
    <w:rsid w:val="00EE3D79"/>
    <w:rsid w:val="00EE474C"/>
    <w:rsid w:val="00EF1910"/>
    <w:rsid w:val="00EF2670"/>
    <w:rsid w:val="00F034F4"/>
    <w:rsid w:val="00F041F3"/>
    <w:rsid w:val="00F043C0"/>
    <w:rsid w:val="00F04486"/>
    <w:rsid w:val="00F064FA"/>
    <w:rsid w:val="00F109DD"/>
    <w:rsid w:val="00F11EC2"/>
    <w:rsid w:val="00F12F7F"/>
    <w:rsid w:val="00F1693F"/>
    <w:rsid w:val="00F273E7"/>
    <w:rsid w:val="00F31C62"/>
    <w:rsid w:val="00F33036"/>
    <w:rsid w:val="00F37853"/>
    <w:rsid w:val="00F429CD"/>
    <w:rsid w:val="00F43631"/>
    <w:rsid w:val="00F43A2D"/>
    <w:rsid w:val="00F43C3E"/>
    <w:rsid w:val="00F4485C"/>
    <w:rsid w:val="00F51C3A"/>
    <w:rsid w:val="00F52FD5"/>
    <w:rsid w:val="00F57036"/>
    <w:rsid w:val="00F6106F"/>
    <w:rsid w:val="00F63533"/>
    <w:rsid w:val="00F7076C"/>
    <w:rsid w:val="00F739F1"/>
    <w:rsid w:val="00F74C96"/>
    <w:rsid w:val="00F7726B"/>
    <w:rsid w:val="00F80745"/>
    <w:rsid w:val="00F8190C"/>
    <w:rsid w:val="00F8201B"/>
    <w:rsid w:val="00F914D9"/>
    <w:rsid w:val="00F917E4"/>
    <w:rsid w:val="00F97511"/>
    <w:rsid w:val="00FA39D5"/>
    <w:rsid w:val="00FA5F17"/>
    <w:rsid w:val="00FB049A"/>
    <w:rsid w:val="00FB5DF3"/>
    <w:rsid w:val="00FB7B2F"/>
    <w:rsid w:val="00FC4D6C"/>
    <w:rsid w:val="00FC520E"/>
    <w:rsid w:val="00FD0F0B"/>
    <w:rsid w:val="00FD5035"/>
    <w:rsid w:val="00FD52D2"/>
    <w:rsid w:val="00FD68D2"/>
    <w:rsid w:val="00FE5193"/>
    <w:rsid w:val="00FE7F03"/>
    <w:rsid w:val="00FF5D2F"/>
    <w:rsid w:val="00FF68E8"/>
    <w:rsid w:val="00FF7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664FF8-5F62-4853-A529-B5D96ECF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851"/>
  </w:style>
  <w:style w:type="paragraph" w:styleId="1">
    <w:name w:val="heading 1"/>
    <w:basedOn w:val="a"/>
    <w:next w:val="a"/>
    <w:link w:val="10"/>
    <w:qFormat/>
    <w:rsid w:val="001A5851"/>
    <w:pPr>
      <w:keepNext/>
      <w:jc w:val="center"/>
      <w:outlineLvl w:val="0"/>
    </w:pPr>
    <w:rPr>
      <w:sz w:val="32"/>
    </w:rPr>
  </w:style>
  <w:style w:type="paragraph" w:styleId="2">
    <w:name w:val="heading 2"/>
    <w:basedOn w:val="a"/>
    <w:next w:val="a"/>
    <w:qFormat/>
    <w:rsid w:val="001A5851"/>
    <w:pPr>
      <w:keepNext/>
      <w:jc w:val="center"/>
      <w:outlineLvl w:val="1"/>
    </w:pPr>
    <w:rPr>
      <w:sz w:val="28"/>
    </w:rPr>
  </w:style>
  <w:style w:type="paragraph" w:styleId="3">
    <w:name w:val="heading 3"/>
    <w:basedOn w:val="a"/>
    <w:next w:val="a"/>
    <w:link w:val="30"/>
    <w:qFormat/>
    <w:rsid w:val="00EE474C"/>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semiHidden/>
    <w:rsid w:val="00EE474C"/>
    <w:rPr>
      <w:rFonts w:ascii="Cambria" w:eastAsia="Times New Roman" w:hAnsi="Cambria" w:cs="Times New Roman"/>
      <w:b/>
      <w:bCs/>
      <w:sz w:val="26"/>
      <w:szCs w:val="26"/>
    </w:rPr>
  </w:style>
  <w:style w:type="paragraph" w:styleId="a3">
    <w:name w:val="Body Text"/>
    <w:basedOn w:val="a"/>
    <w:link w:val="a4"/>
    <w:rsid w:val="00EE474C"/>
    <w:pPr>
      <w:spacing w:line="360" w:lineRule="auto"/>
    </w:pPr>
    <w:rPr>
      <w:sz w:val="28"/>
      <w:szCs w:val="24"/>
    </w:rPr>
  </w:style>
  <w:style w:type="character" w:customStyle="1" w:styleId="a4">
    <w:name w:val="Основной текст Знак"/>
    <w:link w:val="a3"/>
    <w:rsid w:val="00EE474C"/>
    <w:rPr>
      <w:sz w:val="28"/>
      <w:szCs w:val="24"/>
    </w:rPr>
  </w:style>
  <w:style w:type="paragraph" w:styleId="20">
    <w:name w:val="Body Text Indent 2"/>
    <w:basedOn w:val="a"/>
    <w:link w:val="21"/>
    <w:rsid w:val="00EE474C"/>
    <w:pPr>
      <w:spacing w:line="360" w:lineRule="auto"/>
      <w:ind w:firstLine="709"/>
      <w:jc w:val="both"/>
    </w:pPr>
    <w:rPr>
      <w:sz w:val="28"/>
      <w:szCs w:val="24"/>
    </w:rPr>
  </w:style>
  <w:style w:type="character" w:customStyle="1" w:styleId="21">
    <w:name w:val="Основной текст с отступом 2 Знак"/>
    <w:link w:val="20"/>
    <w:rsid w:val="00EE474C"/>
    <w:rPr>
      <w:sz w:val="28"/>
      <w:szCs w:val="24"/>
    </w:rPr>
  </w:style>
  <w:style w:type="paragraph" w:styleId="a5">
    <w:name w:val="Normal (Web)"/>
    <w:basedOn w:val="a"/>
    <w:uiPriority w:val="99"/>
    <w:unhideWhenUsed/>
    <w:rsid w:val="006316E2"/>
    <w:pPr>
      <w:spacing w:before="100" w:beforeAutospacing="1" w:after="100" w:afterAutospacing="1"/>
    </w:pPr>
    <w:rPr>
      <w:sz w:val="24"/>
      <w:szCs w:val="24"/>
    </w:rPr>
  </w:style>
  <w:style w:type="character" w:customStyle="1" w:styleId="apple-converted-space">
    <w:name w:val="apple-converted-space"/>
    <w:basedOn w:val="a0"/>
    <w:rsid w:val="006316E2"/>
  </w:style>
  <w:style w:type="character" w:customStyle="1" w:styleId="epm">
    <w:name w:val="epm"/>
    <w:basedOn w:val="a0"/>
    <w:rsid w:val="0021211A"/>
  </w:style>
  <w:style w:type="character" w:customStyle="1" w:styleId="r">
    <w:name w:val="r"/>
    <w:basedOn w:val="a0"/>
    <w:rsid w:val="0021211A"/>
  </w:style>
  <w:style w:type="paragraph" w:styleId="a6">
    <w:name w:val="footnote text"/>
    <w:basedOn w:val="a"/>
    <w:link w:val="a7"/>
    <w:uiPriority w:val="99"/>
    <w:unhideWhenUsed/>
    <w:rsid w:val="0021211A"/>
    <w:rPr>
      <w:rFonts w:ascii="Calibri" w:eastAsia="Calibri" w:hAnsi="Calibri"/>
      <w:lang w:eastAsia="en-US"/>
    </w:rPr>
  </w:style>
  <w:style w:type="character" w:customStyle="1" w:styleId="a7">
    <w:name w:val="Текст сноски Знак"/>
    <w:link w:val="a6"/>
    <w:uiPriority w:val="99"/>
    <w:rsid w:val="0021211A"/>
    <w:rPr>
      <w:rFonts w:ascii="Calibri" w:eastAsia="Calibri" w:hAnsi="Calibri" w:cs="Times New Roman"/>
      <w:lang w:eastAsia="en-US"/>
    </w:rPr>
  </w:style>
  <w:style w:type="character" w:styleId="a8">
    <w:name w:val="footnote reference"/>
    <w:uiPriority w:val="99"/>
    <w:unhideWhenUsed/>
    <w:rsid w:val="0021211A"/>
    <w:rPr>
      <w:vertAlign w:val="superscript"/>
    </w:rPr>
  </w:style>
  <w:style w:type="character" w:styleId="a9">
    <w:name w:val="Hyperlink"/>
    <w:uiPriority w:val="99"/>
    <w:unhideWhenUsed/>
    <w:rsid w:val="0021211A"/>
    <w:rPr>
      <w:color w:val="0000FF"/>
      <w:u w:val="single"/>
    </w:rPr>
  </w:style>
  <w:style w:type="paragraph" w:styleId="aa">
    <w:name w:val="header"/>
    <w:basedOn w:val="a"/>
    <w:link w:val="ab"/>
    <w:uiPriority w:val="99"/>
    <w:rsid w:val="0021211A"/>
    <w:pPr>
      <w:tabs>
        <w:tab w:val="center" w:pos="4677"/>
        <w:tab w:val="right" w:pos="9355"/>
      </w:tabs>
    </w:pPr>
  </w:style>
  <w:style w:type="character" w:customStyle="1" w:styleId="ab">
    <w:name w:val="Верхний колонтитул Знак"/>
    <w:basedOn w:val="a0"/>
    <w:link w:val="aa"/>
    <w:uiPriority w:val="99"/>
    <w:rsid w:val="0021211A"/>
  </w:style>
  <w:style w:type="paragraph" w:styleId="ac">
    <w:name w:val="footer"/>
    <w:basedOn w:val="a"/>
    <w:link w:val="ad"/>
    <w:uiPriority w:val="99"/>
    <w:rsid w:val="0021211A"/>
    <w:pPr>
      <w:tabs>
        <w:tab w:val="center" w:pos="4677"/>
        <w:tab w:val="right" w:pos="9355"/>
      </w:tabs>
    </w:pPr>
  </w:style>
  <w:style w:type="character" w:customStyle="1" w:styleId="ad">
    <w:name w:val="Нижний колонтитул Знак"/>
    <w:basedOn w:val="a0"/>
    <w:link w:val="ac"/>
    <w:uiPriority w:val="99"/>
    <w:rsid w:val="0021211A"/>
  </w:style>
  <w:style w:type="character" w:styleId="ae">
    <w:name w:val="page number"/>
    <w:basedOn w:val="a0"/>
    <w:rsid w:val="005310F5"/>
  </w:style>
  <w:style w:type="character" w:customStyle="1" w:styleId="search-hl">
    <w:name w:val="search-hl"/>
    <w:basedOn w:val="a0"/>
    <w:rsid w:val="000D62AF"/>
  </w:style>
  <w:style w:type="character" w:customStyle="1" w:styleId="blk">
    <w:name w:val="blk"/>
    <w:basedOn w:val="a0"/>
    <w:rsid w:val="002029AB"/>
  </w:style>
  <w:style w:type="character" w:customStyle="1" w:styleId="b">
    <w:name w:val="b"/>
    <w:basedOn w:val="a0"/>
    <w:rsid w:val="002029AB"/>
  </w:style>
  <w:style w:type="paragraph" w:customStyle="1" w:styleId="j12">
    <w:name w:val="j12"/>
    <w:basedOn w:val="a"/>
    <w:rsid w:val="0039129D"/>
    <w:pPr>
      <w:spacing w:before="100" w:beforeAutospacing="1" w:after="100" w:afterAutospacing="1"/>
    </w:pPr>
    <w:rPr>
      <w:sz w:val="24"/>
      <w:szCs w:val="24"/>
    </w:rPr>
  </w:style>
  <w:style w:type="character" w:customStyle="1" w:styleId="s0">
    <w:name w:val="s0"/>
    <w:basedOn w:val="a0"/>
    <w:rsid w:val="0039129D"/>
  </w:style>
  <w:style w:type="paragraph" w:customStyle="1" w:styleId="u">
    <w:name w:val="u"/>
    <w:basedOn w:val="a"/>
    <w:rsid w:val="00554F10"/>
    <w:pPr>
      <w:spacing w:before="100" w:beforeAutospacing="1" w:after="100" w:afterAutospacing="1"/>
    </w:pPr>
    <w:rPr>
      <w:sz w:val="24"/>
      <w:szCs w:val="24"/>
    </w:rPr>
  </w:style>
  <w:style w:type="character" w:customStyle="1" w:styleId="10">
    <w:name w:val="Заголовок 1 Знак"/>
    <w:link w:val="1"/>
    <w:rsid w:val="006F0727"/>
    <w:rPr>
      <w:sz w:val="32"/>
    </w:rPr>
  </w:style>
  <w:style w:type="paragraph" w:styleId="22">
    <w:name w:val="Body Text 2"/>
    <w:basedOn w:val="a"/>
    <w:link w:val="23"/>
    <w:rsid w:val="00D65978"/>
    <w:pPr>
      <w:spacing w:after="120" w:line="480" w:lineRule="auto"/>
    </w:pPr>
  </w:style>
  <w:style w:type="character" w:customStyle="1" w:styleId="23">
    <w:name w:val="Основной текст 2 Знак"/>
    <w:basedOn w:val="a0"/>
    <w:link w:val="22"/>
    <w:rsid w:val="00D6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0595">
      <w:bodyDiv w:val="1"/>
      <w:marLeft w:val="0"/>
      <w:marRight w:val="0"/>
      <w:marTop w:val="0"/>
      <w:marBottom w:val="0"/>
      <w:divBdr>
        <w:top w:val="none" w:sz="0" w:space="0" w:color="auto"/>
        <w:left w:val="none" w:sz="0" w:space="0" w:color="auto"/>
        <w:bottom w:val="none" w:sz="0" w:space="0" w:color="auto"/>
        <w:right w:val="none" w:sz="0" w:space="0" w:color="auto"/>
      </w:divBdr>
    </w:div>
    <w:div w:id="252782491">
      <w:bodyDiv w:val="1"/>
      <w:marLeft w:val="0"/>
      <w:marRight w:val="0"/>
      <w:marTop w:val="0"/>
      <w:marBottom w:val="0"/>
      <w:divBdr>
        <w:top w:val="none" w:sz="0" w:space="0" w:color="auto"/>
        <w:left w:val="none" w:sz="0" w:space="0" w:color="auto"/>
        <w:bottom w:val="none" w:sz="0" w:space="0" w:color="auto"/>
        <w:right w:val="none" w:sz="0" w:space="0" w:color="auto"/>
      </w:divBdr>
    </w:div>
    <w:div w:id="350298414">
      <w:bodyDiv w:val="1"/>
      <w:marLeft w:val="0"/>
      <w:marRight w:val="0"/>
      <w:marTop w:val="0"/>
      <w:marBottom w:val="0"/>
      <w:divBdr>
        <w:top w:val="none" w:sz="0" w:space="0" w:color="auto"/>
        <w:left w:val="none" w:sz="0" w:space="0" w:color="auto"/>
        <w:bottom w:val="none" w:sz="0" w:space="0" w:color="auto"/>
        <w:right w:val="none" w:sz="0" w:space="0" w:color="auto"/>
      </w:divBdr>
    </w:div>
    <w:div w:id="422647268">
      <w:bodyDiv w:val="1"/>
      <w:marLeft w:val="0"/>
      <w:marRight w:val="0"/>
      <w:marTop w:val="0"/>
      <w:marBottom w:val="0"/>
      <w:divBdr>
        <w:top w:val="none" w:sz="0" w:space="0" w:color="auto"/>
        <w:left w:val="none" w:sz="0" w:space="0" w:color="auto"/>
        <w:bottom w:val="none" w:sz="0" w:space="0" w:color="auto"/>
        <w:right w:val="none" w:sz="0" w:space="0" w:color="auto"/>
      </w:divBdr>
    </w:div>
    <w:div w:id="443383419">
      <w:bodyDiv w:val="1"/>
      <w:marLeft w:val="0"/>
      <w:marRight w:val="0"/>
      <w:marTop w:val="0"/>
      <w:marBottom w:val="0"/>
      <w:divBdr>
        <w:top w:val="none" w:sz="0" w:space="0" w:color="auto"/>
        <w:left w:val="none" w:sz="0" w:space="0" w:color="auto"/>
        <w:bottom w:val="none" w:sz="0" w:space="0" w:color="auto"/>
        <w:right w:val="none" w:sz="0" w:space="0" w:color="auto"/>
      </w:divBdr>
    </w:div>
    <w:div w:id="575631389">
      <w:bodyDiv w:val="1"/>
      <w:marLeft w:val="0"/>
      <w:marRight w:val="0"/>
      <w:marTop w:val="0"/>
      <w:marBottom w:val="0"/>
      <w:divBdr>
        <w:top w:val="none" w:sz="0" w:space="0" w:color="auto"/>
        <w:left w:val="none" w:sz="0" w:space="0" w:color="auto"/>
        <w:bottom w:val="none" w:sz="0" w:space="0" w:color="auto"/>
        <w:right w:val="none" w:sz="0" w:space="0" w:color="auto"/>
      </w:divBdr>
    </w:div>
    <w:div w:id="665398350">
      <w:bodyDiv w:val="1"/>
      <w:marLeft w:val="0"/>
      <w:marRight w:val="0"/>
      <w:marTop w:val="0"/>
      <w:marBottom w:val="0"/>
      <w:divBdr>
        <w:top w:val="none" w:sz="0" w:space="0" w:color="auto"/>
        <w:left w:val="none" w:sz="0" w:space="0" w:color="auto"/>
        <w:bottom w:val="none" w:sz="0" w:space="0" w:color="auto"/>
        <w:right w:val="none" w:sz="0" w:space="0" w:color="auto"/>
      </w:divBdr>
    </w:div>
    <w:div w:id="725958303">
      <w:bodyDiv w:val="1"/>
      <w:marLeft w:val="0"/>
      <w:marRight w:val="0"/>
      <w:marTop w:val="0"/>
      <w:marBottom w:val="0"/>
      <w:divBdr>
        <w:top w:val="none" w:sz="0" w:space="0" w:color="auto"/>
        <w:left w:val="none" w:sz="0" w:space="0" w:color="auto"/>
        <w:bottom w:val="none" w:sz="0" w:space="0" w:color="auto"/>
        <w:right w:val="none" w:sz="0" w:space="0" w:color="auto"/>
      </w:divBdr>
    </w:div>
    <w:div w:id="764035791">
      <w:bodyDiv w:val="1"/>
      <w:marLeft w:val="0"/>
      <w:marRight w:val="0"/>
      <w:marTop w:val="0"/>
      <w:marBottom w:val="0"/>
      <w:divBdr>
        <w:top w:val="none" w:sz="0" w:space="0" w:color="auto"/>
        <w:left w:val="none" w:sz="0" w:space="0" w:color="auto"/>
        <w:bottom w:val="none" w:sz="0" w:space="0" w:color="auto"/>
        <w:right w:val="none" w:sz="0" w:space="0" w:color="auto"/>
      </w:divBdr>
    </w:div>
    <w:div w:id="1192379588">
      <w:bodyDiv w:val="1"/>
      <w:marLeft w:val="0"/>
      <w:marRight w:val="0"/>
      <w:marTop w:val="0"/>
      <w:marBottom w:val="0"/>
      <w:divBdr>
        <w:top w:val="none" w:sz="0" w:space="0" w:color="auto"/>
        <w:left w:val="none" w:sz="0" w:space="0" w:color="auto"/>
        <w:bottom w:val="none" w:sz="0" w:space="0" w:color="auto"/>
        <w:right w:val="none" w:sz="0" w:space="0" w:color="auto"/>
      </w:divBdr>
    </w:div>
    <w:div w:id="1238635316">
      <w:bodyDiv w:val="1"/>
      <w:marLeft w:val="0"/>
      <w:marRight w:val="0"/>
      <w:marTop w:val="0"/>
      <w:marBottom w:val="0"/>
      <w:divBdr>
        <w:top w:val="none" w:sz="0" w:space="0" w:color="auto"/>
        <w:left w:val="none" w:sz="0" w:space="0" w:color="auto"/>
        <w:bottom w:val="none" w:sz="0" w:space="0" w:color="auto"/>
        <w:right w:val="none" w:sz="0" w:space="0" w:color="auto"/>
      </w:divBdr>
    </w:div>
    <w:div w:id="1298605468">
      <w:bodyDiv w:val="1"/>
      <w:marLeft w:val="0"/>
      <w:marRight w:val="0"/>
      <w:marTop w:val="0"/>
      <w:marBottom w:val="0"/>
      <w:divBdr>
        <w:top w:val="none" w:sz="0" w:space="0" w:color="auto"/>
        <w:left w:val="none" w:sz="0" w:space="0" w:color="auto"/>
        <w:bottom w:val="none" w:sz="0" w:space="0" w:color="auto"/>
        <w:right w:val="none" w:sz="0" w:space="0" w:color="auto"/>
      </w:divBdr>
    </w:div>
    <w:div w:id="1324045256">
      <w:bodyDiv w:val="1"/>
      <w:marLeft w:val="0"/>
      <w:marRight w:val="0"/>
      <w:marTop w:val="0"/>
      <w:marBottom w:val="0"/>
      <w:divBdr>
        <w:top w:val="none" w:sz="0" w:space="0" w:color="auto"/>
        <w:left w:val="none" w:sz="0" w:space="0" w:color="auto"/>
        <w:bottom w:val="none" w:sz="0" w:space="0" w:color="auto"/>
        <w:right w:val="none" w:sz="0" w:space="0" w:color="auto"/>
      </w:divBdr>
    </w:div>
    <w:div w:id="1331441506">
      <w:bodyDiv w:val="1"/>
      <w:marLeft w:val="0"/>
      <w:marRight w:val="0"/>
      <w:marTop w:val="0"/>
      <w:marBottom w:val="0"/>
      <w:divBdr>
        <w:top w:val="none" w:sz="0" w:space="0" w:color="auto"/>
        <w:left w:val="none" w:sz="0" w:space="0" w:color="auto"/>
        <w:bottom w:val="none" w:sz="0" w:space="0" w:color="auto"/>
        <w:right w:val="none" w:sz="0" w:space="0" w:color="auto"/>
      </w:divBdr>
    </w:div>
    <w:div w:id="1348025028">
      <w:bodyDiv w:val="1"/>
      <w:marLeft w:val="0"/>
      <w:marRight w:val="0"/>
      <w:marTop w:val="0"/>
      <w:marBottom w:val="0"/>
      <w:divBdr>
        <w:top w:val="none" w:sz="0" w:space="0" w:color="auto"/>
        <w:left w:val="none" w:sz="0" w:space="0" w:color="auto"/>
        <w:bottom w:val="none" w:sz="0" w:space="0" w:color="auto"/>
        <w:right w:val="none" w:sz="0" w:space="0" w:color="auto"/>
      </w:divBdr>
    </w:div>
    <w:div w:id="1431313317">
      <w:bodyDiv w:val="1"/>
      <w:marLeft w:val="0"/>
      <w:marRight w:val="0"/>
      <w:marTop w:val="0"/>
      <w:marBottom w:val="0"/>
      <w:divBdr>
        <w:top w:val="none" w:sz="0" w:space="0" w:color="auto"/>
        <w:left w:val="none" w:sz="0" w:space="0" w:color="auto"/>
        <w:bottom w:val="none" w:sz="0" w:space="0" w:color="auto"/>
        <w:right w:val="none" w:sz="0" w:space="0" w:color="auto"/>
      </w:divBdr>
    </w:div>
    <w:div w:id="1610579913">
      <w:bodyDiv w:val="1"/>
      <w:marLeft w:val="0"/>
      <w:marRight w:val="0"/>
      <w:marTop w:val="0"/>
      <w:marBottom w:val="0"/>
      <w:divBdr>
        <w:top w:val="none" w:sz="0" w:space="0" w:color="auto"/>
        <w:left w:val="none" w:sz="0" w:space="0" w:color="auto"/>
        <w:bottom w:val="none" w:sz="0" w:space="0" w:color="auto"/>
        <w:right w:val="none" w:sz="0" w:space="0" w:color="auto"/>
      </w:divBdr>
    </w:div>
    <w:div w:id="1664967290">
      <w:bodyDiv w:val="1"/>
      <w:marLeft w:val="0"/>
      <w:marRight w:val="0"/>
      <w:marTop w:val="0"/>
      <w:marBottom w:val="0"/>
      <w:divBdr>
        <w:top w:val="none" w:sz="0" w:space="0" w:color="auto"/>
        <w:left w:val="none" w:sz="0" w:space="0" w:color="auto"/>
        <w:bottom w:val="none" w:sz="0" w:space="0" w:color="auto"/>
        <w:right w:val="none" w:sz="0" w:space="0" w:color="auto"/>
      </w:divBdr>
      <w:divsChild>
        <w:div w:id="131413180">
          <w:marLeft w:val="0"/>
          <w:marRight w:val="0"/>
          <w:marTop w:val="120"/>
          <w:marBottom w:val="0"/>
          <w:divBdr>
            <w:top w:val="none" w:sz="0" w:space="0" w:color="auto"/>
            <w:left w:val="none" w:sz="0" w:space="0" w:color="auto"/>
            <w:bottom w:val="none" w:sz="0" w:space="0" w:color="auto"/>
            <w:right w:val="none" w:sz="0" w:space="0" w:color="auto"/>
          </w:divBdr>
        </w:div>
        <w:div w:id="357391224">
          <w:marLeft w:val="0"/>
          <w:marRight w:val="0"/>
          <w:marTop w:val="120"/>
          <w:marBottom w:val="0"/>
          <w:divBdr>
            <w:top w:val="none" w:sz="0" w:space="0" w:color="auto"/>
            <w:left w:val="none" w:sz="0" w:space="0" w:color="auto"/>
            <w:bottom w:val="none" w:sz="0" w:space="0" w:color="auto"/>
            <w:right w:val="none" w:sz="0" w:space="0" w:color="auto"/>
          </w:divBdr>
        </w:div>
        <w:div w:id="482897487">
          <w:marLeft w:val="0"/>
          <w:marRight w:val="0"/>
          <w:marTop w:val="120"/>
          <w:marBottom w:val="0"/>
          <w:divBdr>
            <w:top w:val="none" w:sz="0" w:space="0" w:color="auto"/>
            <w:left w:val="none" w:sz="0" w:space="0" w:color="auto"/>
            <w:bottom w:val="none" w:sz="0" w:space="0" w:color="auto"/>
            <w:right w:val="none" w:sz="0" w:space="0" w:color="auto"/>
          </w:divBdr>
        </w:div>
        <w:div w:id="547111007">
          <w:marLeft w:val="0"/>
          <w:marRight w:val="0"/>
          <w:marTop w:val="120"/>
          <w:marBottom w:val="0"/>
          <w:divBdr>
            <w:top w:val="none" w:sz="0" w:space="0" w:color="auto"/>
            <w:left w:val="none" w:sz="0" w:space="0" w:color="auto"/>
            <w:bottom w:val="none" w:sz="0" w:space="0" w:color="auto"/>
            <w:right w:val="none" w:sz="0" w:space="0" w:color="auto"/>
          </w:divBdr>
        </w:div>
        <w:div w:id="672877268">
          <w:marLeft w:val="0"/>
          <w:marRight w:val="0"/>
          <w:marTop w:val="120"/>
          <w:marBottom w:val="0"/>
          <w:divBdr>
            <w:top w:val="none" w:sz="0" w:space="0" w:color="auto"/>
            <w:left w:val="none" w:sz="0" w:space="0" w:color="auto"/>
            <w:bottom w:val="none" w:sz="0" w:space="0" w:color="auto"/>
            <w:right w:val="none" w:sz="0" w:space="0" w:color="auto"/>
          </w:divBdr>
        </w:div>
        <w:div w:id="818571586">
          <w:marLeft w:val="0"/>
          <w:marRight w:val="0"/>
          <w:marTop w:val="120"/>
          <w:marBottom w:val="0"/>
          <w:divBdr>
            <w:top w:val="none" w:sz="0" w:space="0" w:color="auto"/>
            <w:left w:val="none" w:sz="0" w:space="0" w:color="auto"/>
            <w:bottom w:val="none" w:sz="0" w:space="0" w:color="auto"/>
            <w:right w:val="none" w:sz="0" w:space="0" w:color="auto"/>
          </w:divBdr>
        </w:div>
        <w:div w:id="1134372312">
          <w:marLeft w:val="0"/>
          <w:marRight w:val="0"/>
          <w:marTop w:val="120"/>
          <w:marBottom w:val="0"/>
          <w:divBdr>
            <w:top w:val="none" w:sz="0" w:space="0" w:color="auto"/>
            <w:left w:val="none" w:sz="0" w:space="0" w:color="auto"/>
            <w:bottom w:val="none" w:sz="0" w:space="0" w:color="auto"/>
            <w:right w:val="none" w:sz="0" w:space="0" w:color="auto"/>
          </w:divBdr>
        </w:div>
        <w:div w:id="1170682072">
          <w:marLeft w:val="0"/>
          <w:marRight w:val="0"/>
          <w:marTop w:val="120"/>
          <w:marBottom w:val="0"/>
          <w:divBdr>
            <w:top w:val="none" w:sz="0" w:space="0" w:color="auto"/>
            <w:left w:val="none" w:sz="0" w:space="0" w:color="auto"/>
            <w:bottom w:val="none" w:sz="0" w:space="0" w:color="auto"/>
            <w:right w:val="none" w:sz="0" w:space="0" w:color="auto"/>
          </w:divBdr>
        </w:div>
        <w:div w:id="1452438982">
          <w:marLeft w:val="0"/>
          <w:marRight w:val="0"/>
          <w:marTop w:val="120"/>
          <w:marBottom w:val="0"/>
          <w:divBdr>
            <w:top w:val="none" w:sz="0" w:space="0" w:color="auto"/>
            <w:left w:val="none" w:sz="0" w:space="0" w:color="auto"/>
            <w:bottom w:val="none" w:sz="0" w:space="0" w:color="auto"/>
            <w:right w:val="none" w:sz="0" w:space="0" w:color="auto"/>
          </w:divBdr>
        </w:div>
        <w:div w:id="1932348409">
          <w:marLeft w:val="0"/>
          <w:marRight w:val="0"/>
          <w:marTop w:val="120"/>
          <w:marBottom w:val="0"/>
          <w:divBdr>
            <w:top w:val="none" w:sz="0" w:space="0" w:color="auto"/>
            <w:left w:val="none" w:sz="0" w:space="0" w:color="auto"/>
            <w:bottom w:val="none" w:sz="0" w:space="0" w:color="auto"/>
            <w:right w:val="none" w:sz="0" w:space="0" w:color="auto"/>
          </w:divBdr>
        </w:div>
      </w:divsChild>
    </w:div>
    <w:div w:id="1820342239">
      <w:bodyDiv w:val="1"/>
      <w:marLeft w:val="0"/>
      <w:marRight w:val="0"/>
      <w:marTop w:val="0"/>
      <w:marBottom w:val="0"/>
      <w:divBdr>
        <w:top w:val="none" w:sz="0" w:space="0" w:color="auto"/>
        <w:left w:val="none" w:sz="0" w:space="0" w:color="auto"/>
        <w:bottom w:val="none" w:sz="0" w:space="0" w:color="auto"/>
        <w:right w:val="none" w:sz="0" w:space="0" w:color="auto"/>
      </w:divBdr>
    </w:div>
    <w:div w:id="1892306978">
      <w:bodyDiv w:val="1"/>
      <w:marLeft w:val="0"/>
      <w:marRight w:val="0"/>
      <w:marTop w:val="0"/>
      <w:marBottom w:val="0"/>
      <w:divBdr>
        <w:top w:val="none" w:sz="0" w:space="0" w:color="auto"/>
        <w:left w:val="none" w:sz="0" w:space="0" w:color="auto"/>
        <w:bottom w:val="none" w:sz="0" w:space="0" w:color="auto"/>
        <w:right w:val="none" w:sz="0" w:space="0" w:color="auto"/>
      </w:divBdr>
    </w:div>
    <w:div w:id="2092387628">
      <w:bodyDiv w:val="1"/>
      <w:marLeft w:val="0"/>
      <w:marRight w:val="0"/>
      <w:marTop w:val="0"/>
      <w:marBottom w:val="0"/>
      <w:divBdr>
        <w:top w:val="none" w:sz="0" w:space="0" w:color="auto"/>
        <w:left w:val="none" w:sz="0" w:space="0" w:color="auto"/>
        <w:bottom w:val="none" w:sz="0" w:space="0" w:color="auto"/>
        <w:right w:val="none" w:sz="0" w:space="0" w:color="auto"/>
      </w:divBdr>
    </w:div>
    <w:div w:id="211382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pravovedenie/grazhdanin.html" TargetMode="External"/><Relationship Id="rId13" Type="http://schemas.openxmlformats.org/officeDocument/2006/relationships/hyperlink" Target="https://rospravosudie.com/court-oktyabrskij-rajonnyj-sud-g-saratova-saratovskaya-oblast-s/act-554413493/" TargetMode="External"/><Relationship Id="rId18" Type="http://schemas.openxmlformats.org/officeDocument/2006/relationships/hyperlink" Target="http://masterblankov.ru/doc/doverennost-na-pravo-podpisi-dokumento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grandars.ru/college/pravovedenie/sdelka.html" TargetMode="External"/><Relationship Id="rId12" Type="http://schemas.openxmlformats.org/officeDocument/2006/relationships/hyperlink" Target="http://cyberleninka.ru/journal/n/zhurnal-rossiyskogo-prava" TargetMode="External"/><Relationship Id="rId17" Type="http://schemas.openxmlformats.org/officeDocument/2006/relationships/hyperlink" Target="http://masterblankov.ru/doc/doverennost-na-pravo-podpisi-dokumentov" TargetMode="External"/><Relationship Id="rId2" Type="http://schemas.openxmlformats.org/officeDocument/2006/relationships/styles" Target="styles.xml"/><Relationship Id="rId16" Type="http://schemas.openxmlformats.org/officeDocument/2006/relationships/hyperlink" Target="https://yuridicheskaya-konsultaciya.ru" TargetMode="External"/><Relationship Id="rId20" Type="http://schemas.openxmlformats.org/officeDocument/2006/relationships/hyperlink" Target="http://doverus.ru/doc/doverennost-na-poluchenie-gru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v-ue.ru/48_08_fz.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ravovedus.ru/" TargetMode="External"/><Relationship Id="rId23" Type="http://schemas.openxmlformats.org/officeDocument/2006/relationships/fontTable" Target="fontTable.xml"/><Relationship Id="rId10" Type="http://schemas.openxmlformats.org/officeDocument/2006/relationships/hyperlink" Target="http://av-ue.ru/48_08_fz.htm" TargetMode="External"/><Relationship Id="rId19" Type="http://schemas.openxmlformats.org/officeDocument/2006/relationships/hyperlink" Target="http://doverus.ru/doc/doverennost-na-pravo-podpisi-dokumentov" TargetMode="External"/><Relationship Id="rId4" Type="http://schemas.openxmlformats.org/officeDocument/2006/relationships/webSettings" Target="webSettings.xml"/><Relationship Id="rId9" Type="http://schemas.openxmlformats.org/officeDocument/2006/relationships/hyperlink" Target="http://www.grandars.ru/college/pravovedenie/yuridicheskoe-lico.html" TargetMode="External"/><Relationship Id="rId14" Type="http://schemas.openxmlformats.org/officeDocument/2006/relationships/hyperlink" Target="http://stgkrf.ru"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document/cons_doc_LAW_5142/" TargetMode="External"/><Relationship Id="rId7" Type="http://schemas.openxmlformats.org/officeDocument/2006/relationships/hyperlink" Target="http://av-ue.ru/48_08_fz.htm" TargetMode="External"/><Relationship Id="rId2" Type="http://schemas.openxmlformats.org/officeDocument/2006/relationships/hyperlink" Target="http://pravovedus.ru/" TargetMode="External"/><Relationship Id="rId1" Type="http://schemas.openxmlformats.org/officeDocument/2006/relationships/hyperlink" Target="http://cyberleninka.ru/journal/n/zhurnal-rossiyskogo-prava" TargetMode="External"/><Relationship Id="rId6" Type="http://schemas.openxmlformats.org/officeDocument/2006/relationships/hyperlink" Target="http://www.consultant.ru/document/cons_doc_LAW_5142/" TargetMode="External"/><Relationship Id="rId5" Type="http://schemas.openxmlformats.org/officeDocument/2006/relationships/hyperlink" Target="http://www.consultant.ru/document/cons_doc_LAW_5142/" TargetMode="External"/><Relationship Id="rId4" Type="http://schemas.openxmlformats.org/officeDocument/2006/relationships/hyperlink" Target="https://rospravosudie.com/court-oktyabrskij-rajonnyj-sud-g-saratova-saratovskaya-oblast-s/act-5544134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7485</Words>
  <Characters>42666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UF-KGSU</Company>
  <LinksUpToDate>false</LinksUpToDate>
  <CharactersWithSpaces>50051</CharactersWithSpaces>
  <SharedDoc>false</SharedDoc>
  <HLinks>
    <vt:vector size="132" baseType="variant">
      <vt:variant>
        <vt:i4>5046295</vt:i4>
      </vt:variant>
      <vt:variant>
        <vt:i4>42</vt:i4>
      </vt:variant>
      <vt:variant>
        <vt:i4>0</vt:i4>
      </vt:variant>
      <vt:variant>
        <vt:i4>5</vt:i4>
      </vt:variant>
      <vt:variant>
        <vt:lpwstr>http://doverus.ru/doc/doverennost-na-poluchenie-gruza</vt:lpwstr>
      </vt:variant>
      <vt:variant>
        <vt:lpwstr/>
      </vt:variant>
      <vt:variant>
        <vt:i4>1179679</vt:i4>
      </vt:variant>
      <vt:variant>
        <vt:i4>39</vt:i4>
      </vt:variant>
      <vt:variant>
        <vt:i4>0</vt:i4>
      </vt:variant>
      <vt:variant>
        <vt:i4>5</vt:i4>
      </vt:variant>
      <vt:variant>
        <vt:lpwstr>http://doverus.ru/doc/doverennost-na-pravo-podpisi-dokumentov</vt:lpwstr>
      </vt:variant>
      <vt:variant>
        <vt:lpwstr/>
      </vt:variant>
      <vt:variant>
        <vt:i4>6553706</vt:i4>
      </vt:variant>
      <vt:variant>
        <vt:i4>36</vt:i4>
      </vt:variant>
      <vt:variant>
        <vt:i4>0</vt:i4>
      </vt:variant>
      <vt:variant>
        <vt:i4>5</vt:i4>
      </vt:variant>
      <vt:variant>
        <vt:lpwstr>http://masterblankov.ru/doc/doverennost-na-pravo-podpisi-dokumentov</vt:lpwstr>
      </vt:variant>
      <vt:variant>
        <vt:lpwstr/>
      </vt:variant>
      <vt:variant>
        <vt:i4>6553706</vt:i4>
      </vt:variant>
      <vt:variant>
        <vt:i4>33</vt:i4>
      </vt:variant>
      <vt:variant>
        <vt:i4>0</vt:i4>
      </vt:variant>
      <vt:variant>
        <vt:i4>5</vt:i4>
      </vt:variant>
      <vt:variant>
        <vt:lpwstr>http://masterblankov.ru/doc/doverennost-na-pravo-podpisi-dokumentov</vt:lpwstr>
      </vt:variant>
      <vt:variant>
        <vt:lpwstr/>
      </vt:variant>
      <vt:variant>
        <vt:i4>6553706</vt:i4>
      </vt:variant>
      <vt:variant>
        <vt:i4>30</vt:i4>
      </vt:variant>
      <vt:variant>
        <vt:i4>0</vt:i4>
      </vt:variant>
      <vt:variant>
        <vt:i4>5</vt:i4>
      </vt:variant>
      <vt:variant>
        <vt:lpwstr>http://masterblankov.ru/doc/doverennost-na-pravo-podpisi-dokumentov</vt:lpwstr>
      </vt:variant>
      <vt:variant>
        <vt:lpwstr/>
      </vt:variant>
      <vt:variant>
        <vt:i4>3801213</vt:i4>
      </vt:variant>
      <vt:variant>
        <vt:i4>27</vt:i4>
      </vt:variant>
      <vt:variant>
        <vt:i4>0</vt:i4>
      </vt:variant>
      <vt:variant>
        <vt:i4>5</vt:i4>
      </vt:variant>
      <vt:variant>
        <vt:lpwstr>https://yuridicheskaya-konsultaciya.ru/</vt:lpwstr>
      </vt:variant>
      <vt:variant>
        <vt:lpwstr/>
      </vt:variant>
      <vt:variant>
        <vt:i4>1966110</vt:i4>
      </vt:variant>
      <vt:variant>
        <vt:i4>24</vt:i4>
      </vt:variant>
      <vt:variant>
        <vt:i4>0</vt:i4>
      </vt:variant>
      <vt:variant>
        <vt:i4>5</vt:i4>
      </vt:variant>
      <vt:variant>
        <vt:lpwstr>http://pravovedus.ru/</vt:lpwstr>
      </vt:variant>
      <vt:variant>
        <vt:lpwstr/>
      </vt:variant>
      <vt:variant>
        <vt:i4>1441794</vt:i4>
      </vt:variant>
      <vt:variant>
        <vt:i4>21</vt:i4>
      </vt:variant>
      <vt:variant>
        <vt:i4>0</vt:i4>
      </vt:variant>
      <vt:variant>
        <vt:i4>5</vt:i4>
      </vt:variant>
      <vt:variant>
        <vt:lpwstr>http://stgkrf.ru/</vt:lpwstr>
      </vt:variant>
      <vt:variant>
        <vt:lpwstr/>
      </vt:variant>
      <vt:variant>
        <vt:i4>5570577</vt:i4>
      </vt:variant>
      <vt:variant>
        <vt:i4>18</vt:i4>
      </vt:variant>
      <vt:variant>
        <vt:i4>0</vt:i4>
      </vt:variant>
      <vt:variant>
        <vt:i4>5</vt:i4>
      </vt:variant>
      <vt:variant>
        <vt:lpwstr>https://rospravosudie.com/court-oktyabrskij-rajonnyj-sud-g-saratova-saratovskaya-oblast-s/act-554413493/</vt:lpwstr>
      </vt:variant>
      <vt:variant>
        <vt:lpwstr/>
      </vt:variant>
      <vt:variant>
        <vt:i4>7405615</vt:i4>
      </vt:variant>
      <vt:variant>
        <vt:i4>15</vt:i4>
      </vt:variant>
      <vt:variant>
        <vt:i4>0</vt:i4>
      </vt:variant>
      <vt:variant>
        <vt:i4>5</vt:i4>
      </vt:variant>
      <vt:variant>
        <vt:lpwstr>http://cyberleninka.ru/journal/n/zhurnal-rossiyskogo-prava</vt:lpwstr>
      </vt:variant>
      <vt:variant>
        <vt:lpwstr/>
      </vt:variant>
      <vt:variant>
        <vt:i4>7798846</vt:i4>
      </vt:variant>
      <vt:variant>
        <vt:i4>12</vt:i4>
      </vt:variant>
      <vt:variant>
        <vt:i4>0</vt:i4>
      </vt:variant>
      <vt:variant>
        <vt:i4>5</vt:i4>
      </vt:variant>
      <vt:variant>
        <vt:lpwstr>http://av-ue.ru/48_08_fz.htm</vt:lpwstr>
      </vt:variant>
      <vt:variant>
        <vt:lpwstr/>
      </vt:variant>
      <vt:variant>
        <vt:i4>7798846</vt:i4>
      </vt:variant>
      <vt:variant>
        <vt:i4>9</vt:i4>
      </vt:variant>
      <vt:variant>
        <vt:i4>0</vt:i4>
      </vt:variant>
      <vt:variant>
        <vt:i4>5</vt:i4>
      </vt:variant>
      <vt:variant>
        <vt:lpwstr>http://av-ue.ru/48_08_fz.htm</vt:lpwstr>
      </vt:variant>
      <vt:variant>
        <vt:lpwstr/>
      </vt:variant>
      <vt:variant>
        <vt:i4>7864423</vt:i4>
      </vt:variant>
      <vt:variant>
        <vt:i4>6</vt:i4>
      </vt:variant>
      <vt:variant>
        <vt:i4>0</vt:i4>
      </vt:variant>
      <vt:variant>
        <vt:i4>5</vt:i4>
      </vt:variant>
      <vt:variant>
        <vt:lpwstr>http://www.grandars.ru/college/pravovedenie/yuridicheskoe-lico.html</vt:lpwstr>
      </vt:variant>
      <vt:variant>
        <vt:lpwstr/>
      </vt:variant>
      <vt:variant>
        <vt:i4>4063337</vt:i4>
      </vt:variant>
      <vt:variant>
        <vt:i4>3</vt:i4>
      </vt:variant>
      <vt:variant>
        <vt:i4>0</vt:i4>
      </vt:variant>
      <vt:variant>
        <vt:i4>5</vt:i4>
      </vt:variant>
      <vt:variant>
        <vt:lpwstr>http://www.grandars.ru/college/pravovedenie/grazhdanin.html</vt:lpwstr>
      </vt:variant>
      <vt:variant>
        <vt:lpwstr/>
      </vt:variant>
      <vt:variant>
        <vt:i4>3866738</vt:i4>
      </vt:variant>
      <vt:variant>
        <vt:i4>0</vt:i4>
      </vt:variant>
      <vt:variant>
        <vt:i4>0</vt:i4>
      </vt:variant>
      <vt:variant>
        <vt:i4>5</vt:i4>
      </vt:variant>
      <vt:variant>
        <vt:lpwstr>http://www.grandars.ru/college/pravovedenie/sdelka.html</vt:lpwstr>
      </vt:variant>
      <vt:variant>
        <vt:lpwstr/>
      </vt:variant>
      <vt:variant>
        <vt:i4>7798846</vt:i4>
      </vt:variant>
      <vt:variant>
        <vt:i4>18</vt:i4>
      </vt:variant>
      <vt:variant>
        <vt:i4>0</vt:i4>
      </vt:variant>
      <vt:variant>
        <vt:i4>5</vt:i4>
      </vt:variant>
      <vt:variant>
        <vt:lpwstr>http://av-ue.ru/48_08_fz.htm</vt:lpwstr>
      </vt:variant>
      <vt:variant>
        <vt:lpwstr/>
      </vt:variant>
      <vt:variant>
        <vt:i4>1507388</vt:i4>
      </vt:variant>
      <vt:variant>
        <vt:i4>15</vt:i4>
      </vt:variant>
      <vt:variant>
        <vt:i4>0</vt:i4>
      </vt:variant>
      <vt:variant>
        <vt:i4>5</vt:i4>
      </vt:variant>
      <vt:variant>
        <vt:lpwstr>http://www.consultant.ru/document/cons_doc_LAW_5142/</vt:lpwstr>
      </vt:variant>
      <vt:variant>
        <vt:lpwstr/>
      </vt:variant>
      <vt:variant>
        <vt:i4>1507388</vt:i4>
      </vt:variant>
      <vt:variant>
        <vt:i4>12</vt:i4>
      </vt:variant>
      <vt:variant>
        <vt:i4>0</vt:i4>
      </vt:variant>
      <vt:variant>
        <vt:i4>5</vt:i4>
      </vt:variant>
      <vt:variant>
        <vt:lpwstr>http://www.consultant.ru/document/cons_doc_LAW_5142/</vt:lpwstr>
      </vt:variant>
      <vt:variant>
        <vt:lpwstr/>
      </vt:variant>
      <vt:variant>
        <vt:i4>5570577</vt:i4>
      </vt:variant>
      <vt:variant>
        <vt:i4>9</vt:i4>
      </vt:variant>
      <vt:variant>
        <vt:i4>0</vt:i4>
      </vt:variant>
      <vt:variant>
        <vt:i4>5</vt:i4>
      </vt:variant>
      <vt:variant>
        <vt:lpwstr>https://rospravosudie.com/court-oktyabrskij-rajonnyj-sud-g-saratova-saratovskaya-oblast-s/act-554413493/</vt:lpwstr>
      </vt:variant>
      <vt:variant>
        <vt:lpwstr/>
      </vt:variant>
      <vt:variant>
        <vt:i4>1507388</vt:i4>
      </vt:variant>
      <vt:variant>
        <vt:i4>6</vt:i4>
      </vt:variant>
      <vt:variant>
        <vt:i4>0</vt:i4>
      </vt:variant>
      <vt:variant>
        <vt:i4>5</vt:i4>
      </vt:variant>
      <vt:variant>
        <vt:lpwstr>http://www.consultant.ru/document/cons_doc_LAW_5142/</vt:lpwstr>
      </vt:variant>
      <vt:variant>
        <vt:lpwstr/>
      </vt:variant>
      <vt:variant>
        <vt:i4>1966110</vt:i4>
      </vt:variant>
      <vt:variant>
        <vt:i4>3</vt:i4>
      </vt:variant>
      <vt:variant>
        <vt:i4>0</vt:i4>
      </vt:variant>
      <vt:variant>
        <vt:i4>5</vt:i4>
      </vt:variant>
      <vt:variant>
        <vt:lpwstr>http://pravovedus.ru/</vt:lpwstr>
      </vt:variant>
      <vt:variant>
        <vt:lpwstr/>
      </vt:variant>
      <vt:variant>
        <vt:i4>7405615</vt:i4>
      </vt:variant>
      <vt:variant>
        <vt:i4>0</vt:i4>
      </vt:variant>
      <vt:variant>
        <vt:i4>0</vt:i4>
      </vt:variant>
      <vt:variant>
        <vt:i4>5</vt:i4>
      </vt:variant>
      <vt:variant>
        <vt:lpwstr>http://cyberleninka.ru/journal/n/zhurnal-rossiyskogo-prava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Наталья</dc:creator>
  <cp:keywords/>
  <cp:lastModifiedBy>stolpovskih</cp:lastModifiedBy>
  <cp:revision>2</cp:revision>
  <cp:lastPrinted>2013-03-12T11:28:00Z</cp:lastPrinted>
  <dcterms:created xsi:type="dcterms:W3CDTF">2017-04-17T03:47:00Z</dcterms:created>
  <dcterms:modified xsi:type="dcterms:W3CDTF">2017-04-17T03:47:00Z</dcterms:modified>
</cp:coreProperties>
</file>