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C7" w:rsidRPr="004549C7" w:rsidRDefault="004549C7" w:rsidP="00E660D0">
      <w:pPr>
        <w:tabs>
          <w:tab w:val="left" w:pos="9356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49C7" w:rsidRPr="001E3845" w:rsidRDefault="004549C7" w:rsidP="001E38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845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4549C7" w:rsidRPr="004549C7" w:rsidRDefault="004549C7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9C7" w:rsidRPr="004549C7" w:rsidRDefault="004549C7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Введение</w:t>
      </w:r>
      <w:r w:rsidR="001E384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……………………………………………………………………3</w:t>
      </w:r>
    </w:p>
    <w:p w:rsidR="004549C7" w:rsidRPr="004549C7" w:rsidRDefault="004549C7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Глава 1. Особенности применения административной ответственности в учреждениях и органах уголовно-исполнительной системы</w:t>
      </w:r>
      <w:r w:rsidR="001E3845">
        <w:rPr>
          <w:rFonts w:ascii="Times New Roman" w:hAnsi="Times New Roman" w:cs="Times New Roman"/>
          <w:sz w:val="28"/>
          <w:szCs w:val="28"/>
        </w:rPr>
        <w:t xml:space="preserve"> ……………..6</w:t>
      </w:r>
    </w:p>
    <w:p w:rsidR="004549C7" w:rsidRPr="004549C7" w:rsidRDefault="004549C7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1.1. Производство по делам об административных правонарушениях как направление деятельности органов уголовно-исполнительной системы</w:t>
      </w:r>
      <w:r w:rsidR="001E3845">
        <w:rPr>
          <w:rFonts w:ascii="Times New Roman" w:hAnsi="Times New Roman" w:cs="Times New Roman"/>
          <w:sz w:val="28"/>
          <w:szCs w:val="28"/>
        </w:rPr>
        <w:t xml:space="preserve"> ..6</w:t>
      </w:r>
    </w:p>
    <w:p w:rsidR="001E3845" w:rsidRDefault="004549C7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1.2.Совершенствование применения административной ответственности в учреждениях и органах уголовно-исполнительной</w:t>
      </w:r>
    </w:p>
    <w:p w:rsidR="004549C7" w:rsidRPr="004549C7" w:rsidRDefault="004549C7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1E3845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…………………………………………………………………..11</w:t>
      </w:r>
    </w:p>
    <w:p w:rsidR="004549C7" w:rsidRPr="004549C7" w:rsidRDefault="004549C7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Глава 2. Административно-</w:t>
      </w:r>
      <w:r w:rsidR="00380D47">
        <w:rPr>
          <w:rFonts w:ascii="Times New Roman" w:hAnsi="Times New Roman" w:cs="Times New Roman"/>
          <w:sz w:val="28"/>
          <w:szCs w:val="28"/>
        </w:rPr>
        <w:t xml:space="preserve"> </w:t>
      </w:r>
      <w:r w:rsidRPr="004549C7">
        <w:rPr>
          <w:rFonts w:ascii="Times New Roman" w:hAnsi="Times New Roman" w:cs="Times New Roman"/>
          <w:sz w:val="28"/>
          <w:szCs w:val="28"/>
        </w:rPr>
        <w:t xml:space="preserve">юрисдикционные производства в уголовно-исполнительной системе </w:t>
      </w:r>
      <w:r w:rsidR="001E3845">
        <w:rPr>
          <w:rFonts w:ascii="Times New Roman" w:hAnsi="Times New Roman" w:cs="Times New Roman"/>
          <w:sz w:val="28"/>
          <w:szCs w:val="28"/>
        </w:rPr>
        <w:t>……………………………………………………….16</w:t>
      </w:r>
    </w:p>
    <w:p w:rsidR="004549C7" w:rsidRPr="004549C7" w:rsidRDefault="004549C7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2.1.Понятие и виды административно-</w:t>
      </w:r>
      <w:r w:rsidR="00380D47">
        <w:rPr>
          <w:rFonts w:ascii="Times New Roman" w:hAnsi="Times New Roman" w:cs="Times New Roman"/>
          <w:sz w:val="28"/>
          <w:szCs w:val="28"/>
        </w:rPr>
        <w:t xml:space="preserve"> </w:t>
      </w:r>
      <w:r w:rsidRPr="004549C7">
        <w:rPr>
          <w:rFonts w:ascii="Times New Roman" w:hAnsi="Times New Roman" w:cs="Times New Roman"/>
          <w:sz w:val="28"/>
          <w:szCs w:val="28"/>
        </w:rPr>
        <w:t>юрисдикционных производств в уголовно-исполнительной системе</w:t>
      </w:r>
      <w:r w:rsidR="001E3845">
        <w:rPr>
          <w:rFonts w:ascii="Times New Roman" w:hAnsi="Times New Roman" w:cs="Times New Roman"/>
          <w:sz w:val="28"/>
          <w:szCs w:val="28"/>
        </w:rPr>
        <w:t xml:space="preserve"> ……………………………………………16</w:t>
      </w:r>
    </w:p>
    <w:p w:rsidR="001E3845" w:rsidRDefault="001E3845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Особенности применения административных наказаний в учреждениях и органах уголовно-исполнительной системы ………………..20</w:t>
      </w:r>
    </w:p>
    <w:p w:rsidR="004549C7" w:rsidRPr="004549C7" w:rsidRDefault="004549C7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Заключение</w:t>
      </w:r>
      <w:r w:rsidR="00F37CBA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………………………………………………………………27</w:t>
      </w:r>
    </w:p>
    <w:p w:rsidR="004549C7" w:rsidRPr="004549C7" w:rsidRDefault="004549C7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="00F37CBA">
        <w:rPr>
          <w:rFonts w:ascii="Times New Roman" w:hAnsi="Times New Roman" w:cs="Times New Roman"/>
          <w:sz w:val="28"/>
          <w:szCs w:val="28"/>
        </w:rPr>
        <w:t xml:space="preserve"> …………………………………..29</w:t>
      </w:r>
    </w:p>
    <w:p w:rsidR="004549C7" w:rsidRPr="004549C7" w:rsidRDefault="004549C7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br w:type="page"/>
      </w:r>
    </w:p>
    <w:p w:rsidR="004549C7" w:rsidRPr="001E3845" w:rsidRDefault="004549C7" w:rsidP="001E38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845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4549C7" w:rsidRPr="004549C7" w:rsidRDefault="004549C7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845" w:rsidRPr="001E3845" w:rsidRDefault="001E3845" w:rsidP="001E3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45">
        <w:rPr>
          <w:rFonts w:ascii="Times New Roman" w:hAnsi="Times New Roman" w:cs="Times New Roman"/>
          <w:sz w:val="28"/>
          <w:szCs w:val="28"/>
        </w:rPr>
        <w:t>С принятием Кодекса Российской Федерации об административных правонарушениях руководители пенитенциарных учреждений получили административную юрисдикцию в данной сфере общественных отношений. Это вызвано тем, что административнаяделиктность представляет собой серьезную деструктивную систему, существенно ослабляющую правопорядок в стране. Поэтому решение проблем предупреждения и пресечения административных проступков в новом социально-экономическом и правовом поле невозможно без образования и совершенствования института административной юрисдикции, механизма правоприменительной административно-юрисдикционной практики в учреждениях и органах УИС России.</w:t>
      </w:r>
    </w:p>
    <w:p w:rsidR="001E3845" w:rsidRPr="001E3845" w:rsidRDefault="001E3845" w:rsidP="001E3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45">
        <w:rPr>
          <w:rFonts w:ascii="Times New Roman" w:hAnsi="Times New Roman" w:cs="Times New Roman"/>
          <w:sz w:val="28"/>
          <w:szCs w:val="28"/>
        </w:rPr>
        <w:t>На сегодняшний день в доктрине административного права и административного управления сложились две концепции административно-юрисдикционной деятельности, которые мы назовем «широкой» и «ограниченной». Сторонники широкого понимания административной юрисдикции (Д.Н. Бахрах, В.М. Горшенев, А.Е. Лунев, Ю.М. Козлов, А.П. Коренев, А.А. Михайлов, И.В. Панова, Ю.Н. Старилов, Л.Л. Попов, В.Д. Сорокин, С.С. Студеникин и др.) понимают под ней вид административно-процессуальной деятельности, осуществляемой во внесудебном либо судебном порядке с целью разрешения административно-правовых споров и применения мер административного принуждения, включая дела об административных правонарушениях, дисциплинарное производство, производство по жалобам и согласительное производство.</w:t>
      </w:r>
    </w:p>
    <w:p w:rsidR="001E3845" w:rsidRDefault="001E3845" w:rsidP="001E3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45">
        <w:rPr>
          <w:rFonts w:ascii="Times New Roman" w:hAnsi="Times New Roman" w:cs="Times New Roman"/>
          <w:sz w:val="28"/>
          <w:szCs w:val="28"/>
        </w:rPr>
        <w:t>Представители ограниченного (по содержанию) подхода (А.С. Дугенец, М.Я. Масленников, В.Н. Протасов, Н.Г. Салищева, А.П. Шергин, А.Ю. Якимов и др.) понимают под административной юрисдикцией рассмотрение дел об административных правонарушениях и принятие решений по ним в установленном порядке. При этом административно-</w:t>
      </w:r>
      <w:r w:rsidRPr="001E3845">
        <w:rPr>
          <w:rFonts w:ascii="Times New Roman" w:hAnsi="Times New Roman" w:cs="Times New Roman"/>
          <w:sz w:val="28"/>
          <w:szCs w:val="28"/>
        </w:rPr>
        <w:lastRenderedPageBreak/>
        <w:t>юрисдикционнаядеятельность не сводится к порядку рассмотрения и разрешения дел об административных правонарушениях — она включает в себя и деятельность по применению мер принуждения, в том числе и мер пресечения, проведение административного расследования.</w:t>
      </w:r>
    </w:p>
    <w:p w:rsidR="001E3845" w:rsidRPr="001E3845" w:rsidRDefault="001E3845" w:rsidP="001E3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45">
        <w:rPr>
          <w:rFonts w:ascii="Times New Roman" w:hAnsi="Times New Roman" w:cs="Times New Roman"/>
          <w:sz w:val="28"/>
          <w:szCs w:val="28"/>
        </w:rPr>
        <w:t>Следует отметить, что рассмотренные точки зрения не противоречат друг другу: это лишь разные подходы к одному и тому же явлению, и все они в равной степени заслуживают внимания.</w:t>
      </w:r>
    </w:p>
    <w:p w:rsidR="001E3845" w:rsidRDefault="001E3845" w:rsidP="001E3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45">
        <w:rPr>
          <w:rFonts w:ascii="Times New Roman" w:hAnsi="Times New Roman" w:cs="Times New Roman"/>
          <w:sz w:val="28"/>
          <w:szCs w:val="28"/>
        </w:rPr>
        <w:t>Административно-юрисдикционная деятельность в уголовно-исполнительной системе России является новой темой как в науке административно-процессуального права, так и в целом для административного права.</w:t>
      </w:r>
    </w:p>
    <w:p w:rsidR="004549C7" w:rsidRDefault="00823505" w:rsidP="001E3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505">
        <w:rPr>
          <w:rFonts w:ascii="Times New Roman" w:hAnsi="Times New Roman" w:cs="Times New Roman"/>
          <w:sz w:val="28"/>
          <w:szCs w:val="28"/>
        </w:rPr>
        <w:t>Проблемы административной юрисдикции, а также административно-юрисдикционной деятельности органов исполнительной власти исследуются учеными на протяжении многих лет. В юридической теории к настоящему времени сформировались определенные традиции, а также научные направления, однако говорить о том, что проблемы административной юрисдикции окончательно разрешены, пока не приходится. Кроме того, развитие административного законодательства, а также досудебных форм разрешения публично-правовых конфликтов открывает новые возможности и горизонты для исследования административно-юрисдикционной деятельности федеральных органов исполнительной власти. Данная деятельность имеет достаточно сложную конструкцию, а также особые формы реализации, которые, как подсказывает практика, требуют своего научного анализа.</w:t>
      </w:r>
    </w:p>
    <w:p w:rsidR="001E3845" w:rsidRDefault="001E3845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представленной работы – выявление особенностей п</w:t>
      </w:r>
      <w:r w:rsidRPr="001E3845">
        <w:rPr>
          <w:rFonts w:ascii="Times New Roman" w:hAnsi="Times New Roman" w:cs="Times New Roman"/>
          <w:sz w:val="28"/>
          <w:szCs w:val="28"/>
        </w:rPr>
        <w:t>роизводств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E3845">
        <w:rPr>
          <w:rFonts w:ascii="Times New Roman" w:hAnsi="Times New Roman" w:cs="Times New Roman"/>
          <w:sz w:val="28"/>
          <w:szCs w:val="28"/>
        </w:rPr>
        <w:t>по делам об административных правонарушениях в учреждениях и органах УИС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3845" w:rsidRDefault="001E3845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исследования:</w:t>
      </w:r>
    </w:p>
    <w:p w:rsidR="001E3845" w:rsidRPr="004549C7" w:rsidRDefault="001E3845" w:rsidP="001E3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выявить о</w:t>
      </w:r>
      <w:r w:rsidRPr="004549C7">
        <w:rPr>
          <w:rFonts w:ascii="Times New Roman" w:hAnsi="Times New Roman" w:cs="Times New Roman"/>
          <w:sz w:val="28"/>
          <w:szCs w:val="28"/>
        </w:rPr>
        <w:t>собенности применения административной ответственности в учреждениях и органах уголовно-исполнительной системы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3845" w:rsidRPr="004549C7" w:rsidRDefault="001E3845" w:rsidP="001E3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рассмотреть п</w:t>
      </w:r>
      <w:r w:rsidRPr="004549C7">
        <w:rPr>
          <w:rFonts w:ascii="Times New Roman" w:hAnsi="Times New Roman" w:cs="Times New Roman"/>
          <w:sz w:val="28"/>
          <w:szCs w:val="28"/>
        </w:rPr>
        <w:t>роизводство по делам об административных правонарушениях как направление деятельности органов уголовно-исполнительной системы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3845" w:rsidRPr="004549C7" w:rsidRDefault="001E3845" w:rsidP="001E3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выявить со</w:t>
      </w:r>
      <w:r w:rsidRPr="004549C7">
        <w:rPr>
          <w:rFonts w:ascii="Times New Roman" w:hAnsi="Times New Roman" w:cs="Times New Roman"/>
          <w:sz w:val="28"/>
          <w:szCs w:val="28"/>
        </w:rPr>
        <w:t>вершенствование применения административной ответственности в учреждениях и органах уголовно-исполнительной системы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3845" w:rsidRPr="004549C7" w:rsidRDefault="001E3845" w:rsidP="001E3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охарактеризовать п</w:t>
      </w:r>
      <w:r w:rsidRPr="004549C7">
        <w:rPr>
          <w:rFonts w:ascii="Times New Roman" w:hAnsi="Times New Roman" w:cs="Times New Roman"/>
          <w:sz w:val="28"/>
          <w:szCs w:val="28"/>
        </w:rPr>
        <w:t>онятие и виды административно-юрисдикционных производств в уголовно-исполнительной системе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3845" w:rsidRDefault="001E3845" w:rsidP="001E3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особенности  применения административных наказаний в учреждениях и органах уголовно-исполнительной системы.</w:t>
      </w:r>
    </w:p>
    <w:p w:rsidR="001E3845" w:rsidRDefault="001E3845" w:rsidP="001E3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исследования – общественные отношения в сфере административной юрисдикции в уголовно-исполнительной системе.</w:t>
      </w:r>
    </w:p>
    <w:p w:rsidR="001E3845" w:rsidRDefault="001E3845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исследования - п</w:t>
      </w:r>
      <w:r w:rsidRPr="001E3845">
        <w:rPr>
          <w:rFonts w:ascii="Times New Roman" w:hAnsi="Times New Roman" w:cs="Times New Roman"/>
          <w:sz w:val="28"/>
          <w:szCs w:val="28"/>
        </w:rPr>
        <w:t>роизводство по делам об административных правонарушениях в учреждениях и органах УИС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3845" w:rsidRPr="007F5C2D" w:rsidRDefault="001E3845" w:rsidP="001E3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C2D">
        <w:rPr>
          <w:rFonts w:ascii="Times New Roman" w:hAnsi="Times New Roman" w:cs="Times New Roman"/>
          <w:sz w:val="28"/>
          <w:szCs w:val="28"/>
        </w:rPr>
        <w:t>Методологическую основу составляет использование следующих методов: общенаучных – анализа, синтеза, аналогии, моделирования, восхождение от абстрактного к конкретному и от конкретного к абстрактному, а также так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F5C2D">
        <w:rPr>
          <w:rFonts w:ascii="Times New Roman" w:hAnsi="Times New Roman" w:cs="Times New Roman"/>
          <w:sz w:val="28"/>
          <w:szCs w:val="28"/>
        </w:rPr>
        <w:t>частнонаучн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F5C2D"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F5C2D">
        <w:rPr>
          <w:rFonts w:ascii="Times New Roman" w:hAnsi="Times New Roman" w:cs="Times New Roman"/>
          <w:sz w:val="28"/>
          <w:szCs w:val="28"/>
        </w:rPr>
        <w:t>, как формально-юридический</w:t>
      </w:r>
      <w:r>
        <w:rPr>
          <w:rFonts w:ascii="Times New Roman" w:hAnsi="Times New Roman" w:cs="Times New Roman"/>
          <w:sz w:val="28"/>
          <w:szCs w:val="28"/>
        </w:rPr>
        <w:t xml:space="preserve"> и исторический</w:t>
      </w:r>
      <w:r w:rsidRPr="007F5C2D">
        <w:rPr>
          <w:rFonts w:ascii="Times New Roman" w:hAnsi="Times New Roman" w:cs="Times New Roman"/>
          <w:sz w:val="28"/>
          <w:szCs w:val="28"/>
        </w:rPr>
        <w:t>.</w:t>
      </w:r>
    </w:p>
    <w:p w:rsidR="001E3845" w:rsidRDefault="001E3845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9C7" w:rsidRPr="004549C7" w:rsidRDefault="004549C7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br w:type="page"/>
      </w:r>
    </w:p>
    <w:p w:rsidR="004549C7" w:rsidRPr="001E3845" w:rsidRDefault="004549C7" w:rsidP="001E38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845">
        <w:rPr>
          <w:rFonts w:ascii="Times New Roman" w:hAnsi="Times New Roman" w:cs="Times New Roman"/>
          <w:b/>
          <w:sz w:val="28"/>
          <w:szCs w:val="28"/>
        </w:rPr>
        <w:t>Глава 1. Особенности применения административной ответственности в учреждениях и органах уголовно-исполнительной системы</w:t>
      </w:r>
    </w:p>
    <w:p w:rsidR="004549C7" w:rsidRPr="001E3845" w:rsidRDefault="004549C7" w:rsidP="001E38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9C7" w:rsidRPr="001E3845" w:rsidRDefault="004549C7" w:rsidP="001E38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845">
        <w:rPr>
          <w:rFonts w:ascii="Times New Roman" w:hAnsi="Times New Roman" w:cs="Times New Roman"/>
          <w:b/>
          <w:sz w:val="28"/>
          <w:szCs w:val="28"/>
        </w:rPr>
        <w:t>1.1. Производство по делам об административных правонарушениях как направление деятельности органов уголовно-исполнительной системы</w:t>
      </w:r>
    </w:p>
    <w:p w:rsidR="004549C7" w:rsidRPr="001E3845" w:rsidRDefault="004549C7" w:rsidP="001E38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9C7" w:rsidRPr="004549C7" w:rsidRDefault="004549C7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За прошедшие годы значительно изменилась нормативно-правовая база, серьезные изменения произошли в структуре и организации деятельности УИС Минюста России. Новые условия, в которых организуется и протекает административно-юрисдикционная деятельность, требуют иных подходов к ее содержанию и правовой регламентации.</w:t>
      </w:r>
    </w:p>
    <w:p w:rsidR="001E3845" w:rsidRPr="001E3845" w:rsidRDefault="001E3845" w:rsidP="001E3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4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данным официального сайта ФСИН РФ, </w:t>
      </w:r>
      <w:r w:rsidRPr="001E3845">
        <w:rPr>
          <w:rFonts w:ascii="Times New Roman" w:hAnsi="Times New Roman" w:cs="Times New Roman"/>
          <w:sz w:val="28"/>
          <w:szCs w:val="28"/>
        </w:rPr>
        <w:t>состоянию на 1 мая 2016 г. в учреждениях уголовно-исполнительной системы содержалось 653 218 чел. (+ 7 133 чел. к началу года), в том числе:</w:t>
      </w:r>
    </w:p>
    <w:p w:rsidR="001E3845" w:rsidRPr="001E3845" w:rsidRDefault="001E3845" w:rsidP="001E3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45">
        <w:rPr>
          <w:rFonts w:ascii="Times New Roman" w:hAnsi="Times New Roman" w:cs="Times New Roman"/>
          <w:sz w:val="28"/>
          <w:szCs w:val="28"/>
        </w:rPr>
        <w:t>- в 720 исправительных колониях отбывало наказание 528 166 чел. (+ 3 318 чел.), в том числе:</w:t>
      </w:r>
    </w:p>
    <w:p w:rsidR="001E3845" w:rsidRPr="001E3845" w:rsidRDefault="001E3845" w:rsidP="001E3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45">
        <w:rPr>
          <w:rFonts w:ascii="Times New Roman" w:hAnsi="Times New Roman" w:cs="Times New Roman"/>
          <w:sz w:val="28"/>
          <w:szCs w:val="28"/>
        </w:rPr>
        <w:t>- в 125 колониях-поселениях отбывало наказание 32 697 чел. (+ 1 345 чел.);</w:t>
      </w:r>
    </w:p>
    <w:p w:rsidR="001E3845" w:rsidRPr="001E3845" w:rsidRDefault="001E3845" w:rsidP="001E3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45">
        <w:rPr>
          <w:rFonts w:ascii="Times New Roman" w:hAnsi="Times New Roman" w:cs="Times New Roman"/>
          <w:sz w:val="28"/>
          <w:szCs w:val="28"/>
        </w:rPr>
        <w:t>- в 6 исправительных колониях для осужденных к пожизненному лишению свободы и лиц, которым смертная казнь в порядке помилования заменена лишением свободы отбывало наказание 1 974 чел. (+ 19 чел.).</w:t>
      </w:r>
    </w:p>
    <w:p w:rsidR="001E3845" w:rsidRPr="001E3845" w:rsidRDefault="001E3845" w:rsidP="001E3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45">
        <w:rPr>
          <w:rFonts w:ascii="Times New Roman" w:hAnsi="Times New Roman" w:cs="Times New Roman"/>
          <w:sz w:val="28"/>
          <w:szCs w:val="28"/>
        </w:rPr>
        <w:t>В 218 следственных изоляторах и 100 помещениях, функционирующих в режиме следственного изолятора при колониях, содержалось – 121 633 чел. (+ 3 874 чел.).</w:t>
      </w:r>
    </w:p>
    <w:p w:rsidR="001E3845" w:rsidRPr="001E3845" w:rsidRDefault="001E3845" w:rsidP="001E3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45">
        <w:rPr>
          <w:rFonts w:ascii="Times New Roman" w:hAnsi="Times New Roman" w:cs="Times New Roman"/>
          <w:sz w:val="28"/>
          <w:szCs w:val="28"/>
        </w:rPr>
        <w:t>в 8 тюрьмах отбывало наказание 1 738 чел. (- 57 чел.).</w:t>
      </w:r>
    </w:p>
    <w:p w:rsidR="001E3845" w:rsidRPr="001E3845" w:rsidRDefault="001E3845" w:rsidP="001E3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45">
        <w:rPr>
          <w:rFonts w:ascii="Times New Roman" w:hAnsi="Times New Roman" w:cs="Times New Roman"/>
          <w:sz w:val="28"/>
          <w:szCs w:val="28"/>
        </w:rPr>
        <w:t>в 31 воспитательной колонии для несовершеннолетних – 1 681 чел. (- 2 чел.).</w:t>
      </w:r>
    </w:p>
    <w:p w:rsidR="001E3845" w:rsidRPr="001E3845" w:rsidRDefault="001E3845" w:rsidP="001E3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45">
        <w:rPr>
          <w:rFonts w:ascii="Times New Roman" w:hAnsi="Times New Roman" w:cs="Times New Roman"/>
          <w:sz w:val="28"/>
          <w:szCs w:val="28"/>
        </w:rPr>
        <w:t>В учреждениях содержится 52 915 женщин (+ 212 чел.), в том числе 42 278 осужденных, содержащихся в исправительных колониях, лечебно-исправительных учреждениях, лечебно-профилактических учреждениях и 10 637 чел., содержащихся в следственных изоляторах и помещениях, функционирующих в режиме следственных изоляторов при колониях. При женских колониях имеется 13 домов ребенка, в которых проживает 627 детей.</w:t>
      </w:r>
    </w:p>
    <w:p w:rsidR="001E3845" w:rsidRPr="001E3845" w:rsidRDefault="001E3845" w:rsidP="001E3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45">
        <w:rPr>
          <w:rFonts w:ascii="Times New Roman" w:hAnsi="Times New Roman" w:cs="Times New Roman"/>
          <w:sz w:val="28"/>
          <w:szCs w:val="28"/>
        </w:rPr>
        <w:t>Медицинское обслуживание осужденных и подследственных обеспечивают 136 больниц различного профиля, а также медицинские части или здравпункты в каждом учреждении, 57 лечебных исправительных учреждений для больных туберкулезом, 9 лечебных исправительных учреждений для больных наркоманией.</w:t>
      </w:r>
    </w:p>
    <w:p w:rsidR="001E3845" w:rsidRPr="001E3845" w:rsidRDefault="001E3845" w:rsidP="001E3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45">
        <w:rPr>
          <w:rFonts w:ascii="Times New Roman" w:hAnsi="Times New Roman" w:cs="Times New Roman"/>
          <w:sz w:val="28"/>
          <w:szCs w:val="28"/>
        </w:rPr>
        <w:t>В состав УИС также входят:</w:t>
      </w:r>
    </w:p>
    <w:p w:rsidR="001E3845" w:rsidRPr="001E3845" w:rsidRDefault="001E3845" w:rsidP="001E3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45">
        <w:rPr>
          <w:rFonts w:ascii="Times New Roman" w:hAnsi="Times New Roman" w:cs="Times New Roman"/>
          <w:sz w:val="28"/>
          <w:szCs w:val="28"/>
        </w:rPr>
        <w:t>81 федеральное казенное учреждение «Уголовно-исполнительная инспекция» и 2407 их филиалов, в которых состоят на учете 349 070 чел., осужденных к наказаниям, не связанным с изоляцией от общества, и 4 954 чел., подозреваемых и (или) обвиняемых в совершении преступлений, находящихся под домашним арестом;</w:t>
      </w:r>
    </w:p>
    <w:p w:rsidR="001E3845" w:rsidRPr="001E3845" w:rsidRDefault="001E3845" w:rsidP="001E3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45">
        <w:rPr>
          <w:rFonts w:ascii="Times New Roman" w:hAnsi="Times New Roman" w:cs="Times New Roman"/>
          <w:sz w:val="28"/>
          <w:szCs w:val="28"/>
        </w:rPr>
        <w:t>7 государственных унитарных предприятий исправительных учреждений, 566 центров трудовой адаптации осужденных, 80 производственных мастерских.</w:t>
      </w:r>
    </w:p>
    <w:p w:rsidR="001E3845" w:rsidRPr="001E3845" w:rsidRDefault="001E3845" w:rsidP="001E3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45">
        <w:rPr>
          <w:rFonts w:ascii="Times New Roman" w:hAnsi="Times New Roman" w:cs="Times New Roman"/>
          <w:sz w:val="28"/>
          <w:szCs w:val="28"/>
        </w:rPr>
        <w:t>При исправительных и воспитательных колониях функционируют 312 общеобразовательных организаций и 489 их филиалов, 307 федеральных казенных профессиональных образовательных учреждений, действуют 621 культовый объект: 547 храмов, церквей РПЦ, 61 исламская мечеть, 10 буддийских дуганов, 3 костела РКЦ; 704 молитвенные комнаты.</w:t>
      </w:r>
    </w:p>
    <w:p w:rsidR="001E3845" w:rsidRDefault="001E3845" w:rsidP="001E3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45">
        <w:rPr>
          <w:rFonts w:ascii="Times New Roman" w:hAnsi="Times New Roman" w:cs="Times New Roman"/>
          <w:sz w:val="28"/>
          <w:szCs w:val="28"/>
        </w:rPr>
        <w:t xml:space="preserve">Штатная численность персонала УИС, финансируемого из средств федерального бюджета составляет 295 967 чел., в том числе аттестованных сотрудников – 225 284 чел. (кроме того переменного состава – 6 326 чел.). </w:t>
      </w:r>
    </w:p>
    <w:p w:rsidR="004549C7" w:rsidRPr="004549C7" w:rsidRDefault="004549C7" w:rsidP="001E3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С учетом действующего административного законодательства производство по делам об административных правонарушениях является новым видом правоохранительной деятельности в УИС Минюста России.</w:t>
      </w:r>
      <w:r w:rsidRPr="004549C7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4549C7">
        <w:rPr>
          <w:rFonts w:ascii="Times New Roman" w:hAnsi="Times New Roman" w:cs="Times New Roman"/>
          <w:sz w:val="28"/>
          <w:szCs w:val="28"/>
        </w:rPr>
        <w:t>.</w:t>
      </w:r>
    </w:p>
    <w:p w:rsidR="004549C7" w:rsidRPr="004549C7" w:rsidRDefault="004549C7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В сфере анализируемой деятельности большинство всех дел об административных правонарушениях оформляется и рассматривается непосредственно исправительными учреждениями, а не органами УИС. Так, в рассматриваемой деятельности личный состав УИС, выступая от имени государства, реализует представленные государством полномочия в пределах строго ограниченной законом компетенции. Однако полномочия должностных лиц УИС в анализируемой деятельности представляют повышенную сложность как для разработчиков нормативных актов при правовой регламентации, так и для самого правоприменителя в процессе осуществления им данных полномочий. Это определяется тем обстоятельством, что они (т.е. полномочия) связаны с серьезным ограничением прав и свобод граждан в исследуемой сфере деятельности. Соответственно при закреплении прав сотрудников УИС требуется соблюдать ту меру, которая уже на уровне нормативного документа должна обеспечить как необходимую полноту действий личного состава УИС, так и прав граждан, иных лиц от излишнего вмешательства в сферу их юридического статуса при осуществлении административно-юрисдикционной деятельности в уголовно-исполнительной системе России.</w:t>
      </w:r>
    </w:p>
    <w:p w:rsidR="004549C7" w:rsidRPr="004549C7" w:rsidRDefault="004549C7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Реализуя эту деятельность, должностные лица УИС обязаны обеспечить все необходимые условия для полного и беспрепятственного осуществления гражданами своих прав и законных интересов в сфере административно-юрисдикционной деятельности уголовно-исполнительной системы Российской Федерации. Уверенность гражданина и иного лица питается также убежденностью в том, что в случае нарушения субъективных прав со стороны другого гражданина (правонарушителя) либо работника УИС его права будут восстановлены, виновных привлекут к ответственности, а ущерб, который был причинен, будет возмещен.</w:t>
      </w:r>
    </w:p>
    <w:p w:rsidR="004549C7" w:rsidRPr="004549C7" w:rsidRDefault="004549C7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знание гражданином своих прав и обязанностей в значительной степени обеспечивает соблюдение его законных интересов в предстоящем разбирательстве дела о совершенном им правонарушении и способствует вынесению законного и обоснованного решения по такому делу.</w:t>
      </w:r>
    </w:p>
    <w:p w:rsidR="004549C7" w:rsidRPr="004549C7" w:rsidRDefault="004549C7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Из содержания части 3 статьи 28.2 КоАП РФ вытекает, что разъяснение нарушителю его прав и обязанностей следует рассматривать как обязанность должностного лица, составляющего протокол об административном правонарушении. Несмотря на это, во многих изученных протоколах нет соответствующей отметки о том, что лицу, в отношении которого возбуждено дело об административном правонарушении, были разъяснены его права и обязанности. Следовательно, его правовой статус в полном объеме оставался фактически не реализованным.</w:t>
      </w:r>
    </w:p>
    <w:p w:rsidR="004549C7" w:rsidRPr="004549C7" w:rsidRDefault="004549C7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 xml:space="preserve">Указанное выше нарушение существенным образом влияет на реализацию иных прав и свобод лица, совершившего административный проступок. Например, в соответствии со статьей 25.1 КоАП РФ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защитника. </w:t>
      </w:r>
    </w:p>
    <w:p w:rsidR="004549C7" w:rsidRPr="004549C7" w:rsidRDefault="004549C7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Максимально точное, четкое нормативное закрепление различных прав и обязанностей, а также правовых запретов того или иного поведения субъекта будет способствовать успешной реализации его прав и законных интересов в административно-юрисдикционной деятельности ФСИН России. В качестве организационного предложения, как нам представляется, необходимо оборудовать соответствующие помещения различного рода плакатами, вывесками, по которым задержанные граждане в порядке статьи 27.3 КоАП РФ смогли бы наглядно усвоить свои права и обязанности в административно-юрисдикционной сфере деятельности.</w:t>
      </w:r>
    </w:p>
    <w:p w:rsidR="004549C7" w:rsidRPr="004549C7" w:rsidRDefault="004549C7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Распространенность случаев отказа граждан выполнить просьбу сотрудника УИС породила одно нежелательное следствие. Оно проявляется в том, что определенная часть работников УИС, заранее предвидя возможность отказа, редко обращаются к гражданам за оказанием содействия в административно-юрисдикционной сфере деятельности, а некоторые никогда не обращаются с подобной просьбой.</w:t>
      </w:r>
    </w:p>
    <w:p w:rsidR="004549C7" w:rsidRPr="004549C7" w:rsidRDefault="004549C7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На наш взгляд, важным фактором или условием, повышающим социальную активность граждан и иных лиц в анализируемом производстве, является их общая правовая культура, уровень правовых знаний, совершенствование законодательства, направленного на защиту прав граждан и иных лиц в исследуемой области общественных отношений, меры поощрения, в том числе и материальные.</w:t>
      </w:r>
    </w:p>
    <w:p w:rsidR="004549C7" w:rsidRPr="004549C7" w:rsidRDefault="004549C7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В связи с этим, как нам представляется, необходимо в организационно-правовом аспекте: а) увеличить тиражи изданий, содержащих официальный текст законов, указов, постановлений и других нормативных актов, в которых распространяются знания о правах, обязанностях и об ответственности граждан в рассматриваемой деятельности УИС; б) увеличить количество выступлений по правовым проблемам ученых-правоведов, сотрудников УИС (например, должностных лиц, осуществляющих на практике производство по делам об административных правонарушениях), преподавателей вузов юридического профиля перед гражданами и иными лицами, а также поощрять морально и материально тех граждан, которые реально помогают учреждениям и органам УИС в их правоохранительной деятельности.</w:t>
      </w:r>
    </w:p>
    <w:p w:rsidR="004549C7" w:rsidRPr="004549C7" w:rsidRDefault="004549C7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Помимо этого, в организационном плане нужно использовать и другие средства массовой информации (например, телевидение, радио), которые обладают рядом несомненных достоинств. Во-первых, посредством их использования обеспечивается достаточно высокая массовость лиц, охватываемых правовой пропагандой и воспитательной работой, а во-вторых, эти каналы позволяют оперативно довести необходимую правовую информацию и дать к ней требуемое пояснение (например, сообщить об изменениях в действующем законодательстве).</w:t>
      </w:r>
    </w:p>
    <w:p w:rsidR="004549C7" w:rsidRPr="004549C7" w:rsidRDefault="004549C7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Таким образом, для успешной реализации производства по делам об административных правонарушениях в деятельности ФСИН России необходимо: 1) максимально точное, четкое нормативное закрепление различных прав и правовых запретов того или иного поведения субъекта в исследуемой сфере деятельности; 2) более действенная стимуляция правомерного поведения граждан и иных лиц; 3) надлежащая организация повседневной службы по охране правопорядка на прилегающих территориях учреждений и органов УИС.</w:t>
      </w:r>
    </w:p>
    <w:p w:rsidR="004549C7" w:rsidRDefault="004549C7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845" w:rsidRPr="004549C7" w:rsidRDefault="001E3845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9C7" w:rsidRPr="001E3845" w:rsidRDefault="004549C7" w:rsidP="001E38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845">
        <w:rPr>
          <w:rFonts w:ascii="Times New Roman" w:hAnsi="Times New Roman" w:cs="Times New Roman"/>
          <w:b/>
          <w:sz w:val="28"/>
          <w:szCs w:val="28"/>
        </w:rPr>
        <w:t>1.2.Совершенствование применения административной ответственности в учреждениях и органах уголовно-исполнительной системы</w:t>
      </w:r>
    </w:p>
    <w:p w:rsidR="004549C7" w:rsidRPr="001E3845" w:rsidRDefault="004549C7" w:rsidP="001E38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9C7" w:rsidRPr="004549C7" w:rsidRDefault="004549C7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Федеральной службой исполнения наказаний разработан проект Концепции развития уголовно-исполнительной системы до 2020 г., предусматривающий три этапа реформирования.</w:t>
      </w:r>
    </w:p>
    <w:p w:rsidR="004549C7" w:rsidRPr="004549C7" w:rsidRDefault="004549C7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На первом этапе (2010 - 2012 гг.) планируется внесение изменений уголовного, уголовно-исполнительного и административного законодательства в части переноса в оправданном объеме акцента в карательной политике государства на ужесточение административных наказаний и уголовных наказаний, не связанных с долгосрочной изоляцией от общества, а также усовершенствование системы исполнения административных наказаний, включая создание механизма ужесточения административного наказания (вплоть до замены его уголовным) в случае уклонения виновного от добровольного исполнения возложенных на него судом обязанностей.</w:t>
      </w:r>
    </w:p>
    <w:p w:rsidR="004549C7" w:rsidRPr="004549C7" w:rsidRDefault="004549C7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Для реализации данного направления предстоит большая правотворческая работа с привлечением сотрудников Министерства юстиции Российской Федерации, Федеральной службы исполнения наказаний, Министерства внутренних дел Российской Федерации, ученых в области уголовного, административного, финансового и других отраслей права.</w:t>
      </w:r>
    </w:p>
    <w:p w:rsidR="004549C7" w:rsidRPr="004549C7" w:rsidRDefault="004549C7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В случае декриминализации преступлений и перевода их в разряд административных проступков возникает необходимость применения к правонарушителям адекватных мер административного принуждения (административных наказаний). Наиболее адекватной мерой наказания для данной категории правонарушителей будет административный арест, максимальный срок которого должен быть увеличен с пятнадцати до шестидесяти суток, а также введение нового вида административного наказания - административно-исправительных работ, срок которых не будет превышать двух месяцев, с отбыванием наказания по месту постоянной работы лица и удержанием 20% заработка в доход государства. Данная мера административного наказания (взыскания) существовала в РСФСР (ст. 31 КоАП РСФСР от 1984 г.), а также применяется сегодня в Республике Беларусь (ст. 6.6 КоАП Республики Беларусь). В этой связи возникает необходимость включения в КоАП РФ ст. 3.13 и 32.13 "Административно-исправительные работы" и "Исполнение постановления об административно-исправительных работах" соответственно, закрепив в них общие условия и порядок исполнения этого административного наказания.</w:t>
      </w:r>
    </w:p>
    <w:p w:rsidR="004549C7" w:rsidRPr="004549C7" w:rsidRDefault="004549C7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Остается не до конца разрешенным вопрос о применении мер административного воздействия к осужденным. Так, в соответствии со ст. 1.8 КоАП РФ "лицо, совершившее административное правонарушение на территории Российской Федерации,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правонарушениях".</w:t>
      </w:r>
    </w:p>
    <w:p w:rsidR="004549C7" w:rsidRPr="004549C7" w:rsidRDefault="004549C7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Исходя из содержания данной нормы, осужденные к наказаниям в виде лишения свободы также подлежат административной ответственности на общих основаниях. Однако это не так. Осужденные в данном случае являются специальными субъектами права, и на них распространяется действие не законодательства об административных правонарушениях, а требования уголовно-исполнительного законодательства. При этом ни в КоАП РФ, ни в УИК РФ нет четко прописанной нормы, регламентирующей вопрос привлечения к административной ответственности осужденных к лишению свободы вне пределов территории учреждения УИС (осужденных, находящихся в отпуске; осужденных, пользующихся правом передвижения без конвоя). Для ликвидации данного пробела считаем необходимым дополнить КоАП РФ ст. 2.6.2 следующего содержания:</w:t>
      </w:r>
    </w:p>
    <w:p w:rsidR="004549C7" w:rsidRPr="004549C7" w:rsidRDefault="004549C7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"Статья 2.6.2. Административная ответственность осужденных к лишению свободы</w:t>
      </w:r>
    </w:p>
    <w:p w:rsidR="004549C7" w:rsidRPr="004549C7" w:rsidRDefault="004549C7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Осужденные за совершение административных правонарушений за пределами исправительных учреждений (колоний-поселений, ВК), тюрем, СИЗО несут административную ответственность на общих основаниях".</w:t>
      </w:r>
    </w:p>
    <w:p w:rsidR="004549C7" w:rsidRPr="004549C7" w:rsidRDefault="004549C7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При этом в случае совершения осужденным правонарушения, санкцией за которое предусмотрен административный арест, порядок исполнения данного вида административного наказания в их отношении прописать в п. 5 ст. 32.8 КоАП РФ и изложить его в следующей редакции:</w:t>
      </w:r>
    </w:p>
    <w:p w:rsidR="004549C7" w:rsidRPr="004549C7" w:rsidRDefault="004549C7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"Административный арест в отношении осужденных исполняется по месту отбывания наказания в специально отведенном для этого помещении.</w:t>
      </w:r>
    </w:p>
    <w:p w:rsidR="004549C7" w:rsidRPr="004549C7" w:rsidRDefault="004549C7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Срок административного ареста не засчитывается в срок уголовного наказания.</w:t>
      </w:r>
    </w:p>
    <w:p w:rsidR="004549C7" w:rsidRPr="004549C7" w:rsidRDefault="004549C7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Доставление к месту отбывания административного ареста осуществляется специальными подразделениями УИС по конвоированию".</w:t>
      </w:r>
    </w:p>
    <w:p w:rsidR="004549C7" w:rsidRPr="004549C7" w:rsidRDefault="004549C7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По опросу сотрудников уголовно-исполнительных инспекций, меры по замене обязательных и исправительных работ (в случае их неисполнения) на уголовное наказание в виде лишения свободы не всегда действенны.</w:t>
      </w:r>
    </w:p>
    <w:p w:rsidR="004549C7" w:rsidRPr="004549C7" w:rsidRDefault="004549C7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Нередко в суде процедура рассмотрения такого рода представлений затягивается. Основной цели уголовного наказания - исправления осужденного за 3 - 5 месяцев лишения свободы (что произойдет при пересчете назначенных часов обязательных работ или дней исправительных работ на сутки лишения свободы) вряд ли удастся достигнуть. Намного больше времени и материальных затрат уйдет на организационные процедуры.</w:t>
      </w:r>
    </w:p>
    <w:p w:rsidR="004549C7" w:rsidRPr="004549C7" w:rsidRDefault="004549C7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Поэтому есть смысл дополнить Кодекс Российской Федерации об административных правонарушениях таким правонарушением, как уклонение от исполнения обязательных или исправительных работ, санкцией которого предусмотреть административных арест с выводом на те работы, от которых уклонялся осужденный. Для этого необходимо дополнить КоАП РФ ст. 19.24.1 и изложить ее в следующей редакции:</w:t>
      </w:r>
    </w:p>
    <w:p w:rsidR="004549C7" w:rsidRPr="004549C7" w:rsidRDefault="004549C7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"Статья 19.24.1. Невыполнение лицом, осужденным к обязательным (исправительным) работам, ограничению свободы, обязанностей, установленных в отношении его судом в соответствии с федеральным законом</w:t>
      </w:r>
      <w:r w:rsidR="001E3845">
        <w:rPr>
          <w:rFonts w:ascii="Times New Roman" w:hAnsi="Times New Roman" w:cs="Times New Roman"/>
          <w:sz w:val="28"/>
          <w:szCs w:val="28"/>
        </w:rPr>
        <w:t>.</w:t>
      </w:r>
    </w:p>
    <w:p w:rsidR="004549C7" w:rsidRPr="004549C7" w:rsidRDefault="004549C7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Невыполнение лицом, осужденным к обязательным (исправительным) работам, обязанностей, установленных в отношении его судом в соответствии с федеральным законом, - влечет наложение административного штрафа в размере от 500 до 1000 рублей либо административный арест на срок до пятнадцати суток".</w:t>
      </w:r>
    </w:p>
    <w:p w:rsidR="004549C7" w:rsidRPr="004549C7" w:rsidRDefault="004549C7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 xml:space="preserve">Считаем возможным расширить компетенцию должностных лиц уголовно-исполнительной системы по составлению протоколов об административных правонарушениях, совершаемых гражданами, не являющимися осужденными, на территории, прилегающей к учреждению, подведомственному территориальному органу уголовно-исполнительной системы, правовой режим которой определен Приказом Минюста Российской Федерации от 03.09.2007 </w:t>
      </w:r>
      <w:r w:rsidR="00F37CBA">
        <w:rPr>
          <w:rFonts w:ascii="Times New Roman" w:hAnsi="Times New Roman" w:cs="Times New Roman"/>
          <w:sz w:val="28"/>
          <w:szCs w:val="28"/>
        </w:rPr>
        <w:t>№</w:t>
      </w:r>
      <w:r w:rsidRPr="004549C7">
        <w:rPr>
          <w:rFonts w:ascii="Times New Roman" w:hAnsi="Times New Roman" w:cs="Times New Roman"/>
          <w:sz w:val="28"/>
          <w:szCs w:val="28"/>
        </w:rPr>
        <w:t xml:space="preserve"> 178 "Об утверждении Положения о режимных требованиях на территории, прилегающей к учреждению, подведомственному территориальному органу уголовно-исполнительной системы".Данная позиция обусловлена тем, что, во-первых, в ряде случаев учреждения УИС находятся на достаточном удалении от населенных пунктов и от отделов милиции, что затрудняет своевременное прибытие сотрудников ОВД к месту совершения административного правонарушения, а возможности применения мер государственного принуждения к правонарушителям, включая меры обеспечения производства по делам об административных правонарушениях, в соответствии с КоАП РФ у сотрудников ФСИН России нет, во-вторых, применение мер административного принуждения в отношении граждан будет способствовать укреплению режима законности и на прилегающей к учреждению УИС территории</w:t>
      </w:r>
      <w:r w:rsidRPr="004549C7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4549C7">
        <w:rPr>
          <w:rFonts w:ascii="Times New Roman" w:hAnsi="Times New Roman" w:cs="Times New Roman"/>
          <w:sz w:val="28"/>
          <w:szCs w:val="28"/>
        </w:rPr>
        <w:t>.</w:t>
      </w:r>
    </w:p>
    <w:p w:rsidR="004549C7" w:rsidRPr="004549C7" w:rsidRDefault="004549C7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В этой связи считаем возможным предоставить сотрудникам ФСИН России право составлять протоколы об административных правонарушениях, предусмотренных ст. 20.1, 20.2, 20.4, 20.20, 20.21, с внесением изменений в ст. 28.3 КоАП РФ.</w:t>
      </w:r>
    </w:p>
    <w:p w:rsidR="001E3845" w:rsidRDefault="001E3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549C7" w:rsidRPr="001E3845" w:rsidRDefault="004549C7" w:rsidP="001E38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845">
        <w:rPr>
          <w:rFonts w:ascii="Times New Roman" w:hAnsi="Times New Roman" w:cs="Times New Roman"/>
          <w:b/>
          <w:sz w:val="28"/>
          <w:szCs w:val="28"/>
        </w:rPr>
        <w:t>Глава 2. Административно-юрисдикционные производства в уголовно-исполнительной системе</w:t>
      </w:r>
    </w:p>
    <w:p w:rsidR="004549C7" w:rsidRPr="001E3845" w:rsidRDefault="004549C7" w:rsidP="001E38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9C7" w:rsidRPr="001E3845" w:rsidRDefault="004549C7" w:rsidP="001E38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845">
        <w:rPr>
          <w:rFonts w:ascii="Times New Roman" w:hAnsi="Times New Roman" w:cs="Times New Roman"/>
          <w:b/>
          <w:sz w:val="28"/>
          <w:szCs w:val="28"/>
        </w:rPr>
        <w:t>2.1.Понятие и виды административно-юрисдикционных производств в уголовно-исполнительной системе</w:t>
      </w:r>
    </w:p>
    <w:p w:rsidR="004549C7" w:rsidRPr="004549C7" w:rsidRDefault="004549C7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A45" w:rsidRPr="004549C7" w:rsidRDefault="00C57A45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правоведы определяют в сфере уголовно-исполнительной системы Российской Федерации (далее - УИС) следующую классификацию административно-юрисдикционных производств:</w:t>
      </w:r>
    </w:p>
    <w:p w:rsidR="00C57A45" w:rsidRPr="004549C7" w:rsidRDefault="00C57A45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- по делам об административных правонарушениях;</w:t>
      </w:r>
    </w:p>
    <w:p w:rsidR="00C57A45" w:rsidRPr="004549C7" w:rsidRDefault="00C57A45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- по дисциплинарным проступкам;</w:t>
      </w:r>
    </w:p>
    <w:p w:rsidR="00C57A45" w:rsidRPr="004549C7" w:rsidRDefault="00C57A45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- по административно-правовым жалобам;</w:t>
      </w:r>
    </w:p>
    <w:p w:rsidR="00C57A45" w:rsidRPr="004549C7" w:rsidRDefault="004549C7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- материальное производство;</w:t>
      </w:r>
    </w:p>
    <w:p w:rsidR="00C57A45" w:rsidRPr="004549C7" w:rsidRDefault="00C57A45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- по делам о нарушениях установленного порядка отбывания наказания осужденным к лишению свободы;</w:t>
      </w:r>
    </w:p>
    <w:p w:rsidR="00C57A45" w:rsidRPr="004549C7" w:rsidRDefault="00C57A45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- по делам о нарушениях порядка и условий отбывания осужденным наказания, не связанного с лишением свободы.</w:t>
      </w:r>
    </w:p>
    <w:p w:rsidR="00C57A45" w:rsidRPr="004549C7" w:rsidRDefault="00C57A45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В основу предлагаемой классификации положены такие критерии, как организационно-правовой характер индивидуально-конкретных дел и субъект применения мер государственно-правового принуждения.</w:t>
      </w:r>
    </w:p>
    <w:p w:rsidR="00C57A45" w:rsidRPr="004549C7" w:rsidRDefault="00C57A45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Проанализируем последние два производства.</w:t>
      </w:r>
    </w:p>
    <w:p w:rsidR="00C57A45" w:rsidRPr="004549C7" w:rsidRDefault="00C57A45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Производство по делам о нарушениях установленного порядка отбывания наказания осужденным к лишению свободы. В работах российских ученых в области пенитенциарной сферы тема правового регулирования указанных мер является актуальной и проблемной. Однако они в основном были связаны с дисциплинарной отве</w:t>
      </w:r>
      <w:r w:rsidR="00390DAD" w:rsidRPr="004549C7">
        <w:rPr>
          <w:rFonts w:ascii="Times New Roman" w:hAnsi="Times New Roman" w:cs="Times New Roman"/>
          <w:sz w:val="28"/>
          <w:szCs w:val="28"/>
        </w:rPr>
        <w:t>тственностью осужденных граждан</w:t>
      </w:r>
      <w:r w:rsidR="00390DAD" w:rsidRPr="004549C7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4549C7">
        <w:rPr>
          <w:rFonts w:ascii="Times New Roman" w:hAnsi="Times New Roman" w:cs="Times New Roman"/>
          <w:sz w:val="28"/>
          <w:szCs w:val="28"/>
        </w:rPr>
        <w:t>. Производство по делам о нарушениях установленного порядка отбывания наказания осужденным (исключительно к лишению свободы) фактически не изучалось. Данное производство частично регламентировано ст. 117 УИК России. Автор полагает, что применение к осужденному мер взыскания, указанных в ст. 115 УИК России, тоже реализуется в рамках административной юрисдикции УИС, так как осуществляется методом власти и подчинения.</w:t>
      </w:r>
    </w:p>
    <w:p w:rsidR="00C57A45" w:rsidRPr="004549C7" w:rsidRDefault="00C57A45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Так, например, начальник исправительного учреждения (субъект управления) за нарушение установленного порядка отбывания наказания к осужденным (исключительно к лишению свободы) имеет право применять многие меры взыскания, зафиксированные в ст. 115 УИК России. По своей природе такая деятельность руководителя пенитенциарного учреждения является административно-юрисдикционной, в границах полномочия должностных лиц самим начальником либо иными руководителями структурных подразделений исправительного учреждения.</w:t>
      </w:r>
    </w:p>
    <w:p w:rsidR="00C57A45" w:rsidRPr="004549C7" w:rsidRDefault="00C57A45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Изложенное выше утверждение подтверждается интервьюированием должностных лиц УИС. Опрос проводился на факультете управления и Высших академических курсах Академии ФСИН России. Всего было проинтервьюировано 120 руководящих работников УИС из различных подразделений ФСИН России. Так, на вопрос: "Является ли деятельность начальника ИУ по применению мер взыскания к осужденным (исключительно к лишению свободы) административной?" - большинство респондентов (98,4%) ответили положительно, считая, что сама администрация в лице руководителя налагает подобные взыскания</w:t>
      </w:r>
      <w:r w:rsidR="00390DAD" w:rsidRPr="004549C7">
        <w:rPr>
          <w:rFonts w:ascii="Times New Roman" w:hAnsi="Times New Roman" w:cs="Times New Roman"/>
          <w:sz w:val="28"/>
          <w:szCs w:val="28"/>
        </w:rPr>
        <w:t xml:space="preserve"> (</w:t>
      </w:r>
      <w:r w:rsidRPr="004549C7">
        <w:rPr>
          <w:rFonts w:ascii="Times New Roman" w:hAnsi="Times New Roman" w:cs="Times New Roman"/>
          <w:sz w:val="28"/>
          <w:szCs w:val="28"/>
        </w:rPr>
        <w:t>Всего было опрошено 400 должностных лиц УИС из 42 регионов страны</w:t>
      </w:r>
      <w:r w:rsidR="00390DAD" w:rsidRPr="004549C7">
        <w:rPr>
          <w:rFonts w:ascii="Times New Roman" w:hAnsi="Times New Roman" w:cs="Times New Roman"/>
          <w:sz w:val="28"/>
          <w:szCs w:val="28"/>
        </w:rPr>
        <w:t>)</w:t>
      </w:r>
      <w:r w:rsidR="00390DAD" w:rsidRPr="004549C7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Pr="004549C7">
        <w:rPr>
          <w:rFonts w:ascii="Times New Roman" w:hAnsi="Times New Roman" w:cs="Times New Roman"/>
          <w:sz w:val="28"/>
          <w:szCs w:val="28"/>
        </w:rPr>
        <w:t>.</w:t>
      </w:r>
    </w:p>
    <w:p w:rsidR="00C57A45" w:rsidRPr="004549C7" w:rsidRDefault="00C57A45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Анализ ст. 117 УИК России позволяет утверждать, что процедура применения названных взысканий регламентирована кратко. Так, например, в соответствии с указанной статьей взыскание налагается не позднее 10 суток со дня обнаружения нарушения, а если в связи с нарушением проводилась проверка - со дня ее окончания, но не позднее трех месяцев со дня совершения нарушения. Взыскание исполняется немедленно, а в исключительных случаях - не позднее 30 дней со дня его наложения. Запрещается за одно нарушение налагать несколько взысканий.</w:t>
      </w:r>
    </w:p>
    <w:p w:rsidR="00C57A45" w:rsidRPr="004549C7" w:rsidRDefault="00C57A45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Надо отметить, что определены сроки проводимой проверки, а также исключительные случаи. Срок такой проверки составляет один месяц. Этот срок может быть продлен начальником исправительного учреждения еще на один месяц при болезни, чрезвычайных обстоятельствах техногенного характера.</w:t>
      </w:r>
    </w:p>
    <w:p w:rsidR="00C57A45" w:rsidRPr="004549C7" w:rsidRDefault="00C57A45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В целях наиболее полной правовой регламентации анализируемого производства целесообразно было бы принять Дисциплинарный кодекс для осужденных к лишению свободы либо детально отразить в УИК России процедуру применения взысканий к осужденным.</w:t>
      </w:r>
    </w:p>
    <w:p w:rsidR="00C57A45" w:rsidRPr="004549C7" w:rsidRDefault="00C57A45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Таким образом, проанализированное производство по применению к осужденным к лишению свободы мер взыскания относится к административно-юрисдикционной деятельности, которая является составной частью административной деятельности администрации исправительного учреждения.</w:t>
      </w:r>
    </w:p>
    <w:p w:rsidR="00C57A45" w:rsidRPr="004549C7" w:rsidRDefault="00C57A45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Производство по делам о нарушениях порядка и условий отбывания осужденным наказания, не связанного с лишением свободы.</w:t>
      </w:r>
    </w:p>
    <w:p w:rsidR="00C57A45" w:rsidRPr="004549C7" w:rsidRDefault="00C57A45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Исполнению уголовных наказаний без изоляции от общества (штраф, обязательные и исправительные работы) в России посвящены многие научные работы ученых в сфере уголовного права, социологии, криминологии и уголовно-исполнительного права</w:t>
      </w:r>
      <w:r w:rsidR="00A03C52" w:rsidRPr="004549C7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Pr="004549C7">
        <w:rPr>
          <w:rFonts w:ascii="Times New Roman" w:hAnsi="Times New Roman" w:cs="Times New Roman"/>
          <w:sz w:val="28"/>
          <w:szCs w:val="28"/>
        </w:rPr>
        <w:t>. Эти исследования были посвящены исключительно привлечению осужденных к исправительным и обязательным работам, т.е. базировались на основе уголовного и уголовно-исполнительного законодательства.</w:t>
      </w:r>
    </w:p>
    <w:p w:rsidR="00C57A45" w:rsidRPr="004549C7" w:rsidRDefault="00C57A45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Производство о нарушениях порядка и условий отбывания осужденным наказания, не связанного с лишением свободы, не исследовалось учеными в области административного, уголовного и уголовно-исполнительного права.</w:t>
      </w:r>
    </w:p>
    <w:p w:rsidR="00C57A45" w:rsidRPr="004549C7" w:rsidRDefault="00C57A45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Данное производство в основном частично регламентировано уголовно-исполнительным законодательством. Так, например, в соответствии с ч. 2 ст. 46 УИК России за нарушение осужденному к исправительным работам уголовно-исполнительная инспекция вправе назначить следующие виды наказаний:</w:t>
      </w:r>
    </w:p>
    <w:p w:rsidR="00C57A45" w:rsidRPr="004549C7" w:rsidRDefault="00C57A45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а) предупредить его в письменной форме о замене исправительных работ другим видом наказания;</w:t>
      </w:r>
    </w:p>
    <w:p w:rsidR="00C57A45" w:rsidRPr="004549C7" w:rsidRDefault="00C57A45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б) обязать осужденного до двух раз в месяц являться в уголовно-исполнительную инспекцию для регистрации.</w:t>
      </w:r>
    </w:p>
    <w:p w:rsidR="00C57A45" w:rsidRPr="004549C7" w:rsidRDefault="00C57A45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По правовой природе указанные меры относятся к дисциплинарным взысканиям, назначает их административный орган управления УИС, а именно уголовно-исполнительная инспекция в лице начальника учреждения. Вследствие этого субъект (должностное лицо УИС) выполняет административные процедуры по привлечению осужденного к дисциплинарной ответственности.</w:t>
      </w:r>
    </w:p>
    <w:p w:rsidR="00C57A45" w:rsidRPr="004549C7" w:rsidRDefault="00C0064D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П</w:t>
      </w:r>
      <w:r w:rsidR="00C57A45" w:rsidRPr="004549C7">
        <w:rPr>
          <w:rFonts w:ascii="Times New Roman" w:hAnsi="Times New Roman" w:cs="Times New Roman"/>
          <w:sz w:val="28"/>
          <w:szCs w:val="28"/>
        </w:rPr>
        <w:t>одобное направление деятельности необходимо отнести к административным функциям, так как, во-первых, сама администрация (уголовно-исполнительная инспекция) УИС осуществляет производство о нарушениях порядка и условий отбывания осужденным наказания, не связанного с лишением свободы, а во-вторых, анализируемая деятельность регламентирована не только нормами уголовно-исполнительного права, но и иными мерами. Ч. 1 ст. 39 УИК России изложена в следующей редакции: "Исправительные работы отбываются в местах, определяемых органами местного самоуправления по согласованию с уголовно-исполнительными инспекциями, но в районе места жительства осужденного". Следовательно, эта деятельность фиксируется и нормами муниципального права.</w:t>
      </w:r>
    </w:p>
    <w:p w:rsidR="00C57A45" w:rsidRPr="004549C7" w:rsidRDefault="00C57A45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Осужденный к исправительным работам осуществляет свою трудовую деятельность на предприятии, заводе, фабрике независимо от форм собственности. Значит, на него распространяются и нормы трудового законодательства. Следовательно, производство о нарушениях порядка и условий отбывания осужденным наказания, не связанного с лишением свободы, регламентировано не только уголовно-исполнительным законодательством, но и административным, муниципальным и трудовым. Анализируемое производство протекает в сложных правоотношениях, в том числе и в административных.</w:t>
      </w:r>
    </w:p>
    <w:p w:rsidR="00C57A45" w:rsidRPr="004549C7" w:rsidRDefault="00C57A45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Таким образом, проанализированные производства входят в состав административно-юрисдикционной деятельности УИС, так как она осуществляется исключительно в рамках административной деятельности учреждений и органов УИС.</w:t>
      </w:r>
    </w:p>
    <w:p w:rsidR="00C57A45" w:rsidRPr="004549C7" w:rsidRDefault="00C57A45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D83" w:rsidRPr="004549C7" w:rsidRDefault="00703D83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D83" w:rsidRPr="001E3845" w:rsidRDefault="001E3845" w:rsidP="001E38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845">
        <w:rPr>
          <w:rFonts w:ascii="Times New Roman" w:hAnsi="Times New Roman" w:cs="Times New Roman"/>
          <w:b/>
          <w:sz w:val="28"/>
          <w:szCs w:val="28"/>
        </w:rPr>
        <w:t>2.2.  Особенности применения административных наказаний в учреждениях и органах уголовно-исполнительной системы</w:t>
      </w:r>
    </w:p>
    <w:p w:rsidR="00FD4678" w:rsidRPr="004549C7" w:rsidRDefault="00FD4678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379" w:rsidRPr="004549C7" w:rsidRDefault="00230379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Применительно к уголовно-исполнительной системе РФ административно-юрисдикционный процесс в своей совокупности состоит из следующих видов административно-юрисдикционных производств:</w:t>
      </w:r>
    </w:p>
    <w:p w:rsidR="00230379" w:rsidRPr="004549C7" w:rsidRDefault="00230379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а) производство по делам об административных правонарушениях;</w:t>
      </w:r>
    </w:p>
    <w:p w:rsidR="00230379" w:rsidRPr="004549C7" w:rsidRDefault="00230379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б) производство по административно-правовым жалобам;</w:t>
      </w:r>
    </w:p>
    <w:p w:rsidR="00230379" w:rsidRPr="004549C7" w:rsidRDefault="00230379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в) дисциплинарное производство;</w:t>
      </w:r>
    </w:p>
    <w:p w:rsidR="00230379" w:rsidRPr="004549C7" w:rsidRDefault="00230379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г) материальное производство.</w:t>
      </w:r>
    </w:p>
    <w:p w:rsidR="00230379" w:rsidRPr="004549C7" w:rsidRDefault="00230379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В настоящее время часть 1 статьи 23.4 КоАП Российской Федерации разрешает учреждениям и органам УИС рассматривать дело об административном правонарушении, предусмотренное статьей 19.12 КоАП РФ, но только - цитируем дословно - в "части административных правонарушений, предметами которых являются предметы, изъятые из оборота". Данное предложение в указанной статье необходимо заменить или вообще отменить, так как такое законодательное закрепление изначально юридически неправильно. Более того, оно противоречит статье 19.12 КоАП РФ.</w:t>
      </w:r>
    </w:p>
    <w:p w:rsidR="00230379" w:rsidRPr="004549C7" w:rsidRDefault="00230379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Дело в том, что должностное лицо УИС вправе реализовать на практике статью 19.12 КоАП, если обнаружит передачу либо попытку передачи собственно запрещенных предметов (а не изъятых из оборота) лицам, содержащимся в учреждениях УИС.</w:t>
      </w:r>
    </w:p>
    <w:p w:rsidR="00230379" w:rsidRPr="004549C7" w:rsidRDefault="00230379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 xml:space="preserve">Перечень запрещенных предметов, которыми не могут пользоваться исключительно осужденные граждане, содержится в правилах внутреннего распорядка, а Перечень предметов, изъятых из оборота, регламентирован Указом Президента Российской Федерации от 22 февраля 1992 года </w:t>
      </w:r>
      <w:r w:rsidR="00F37CBA">
        <w:rPr>
          <w:rFonts w:ascii="Times New Roman" w:hAnsi="Times New Roman" w:cs="Times New Roman"/>
          <w:sz w:val="28"/>
          <w:szCs w:val="28"/>
        </w:rPr>
        <w:t>№</w:t>
      </w:r>
      <w:r w:rsidRPr="004549C7">
        <w:rPr>
          <w:rFonts w:ascii="Times New Roman" w:hAnsi="Times New Roman" w:cs="Times New Roman"/>
          <w:sz w:val="28"/>
          <w:szCs w:val="28"/>
        </w:rPr>
        <w:t xml:space="preserve"> 179 "О видах продукции (работ, услуг) и отходов производства, свободная реализация которых запрещена"</w:t>
      </w:r>
      <w:r w:rsidRPr="004549C7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Pr="004549C7">
        <w:rPr>
          <w:rFonts w:ascii="Times New Roman" w:hAnsi="Times New Roman" w:cs="Times New Roman"/>
          <w:sz w:val="28"/>
          <w:szCs w:val="28"/>
        </w:rPr>
        <w:t>.</w:t>
      </w:r>
    </w:p>
    <w:p w:rsidR="00230379" w:rsidRPr="004549C7" w:rsidRDefault="00230379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Так, например, в соответствии с указанным выше нормативно-правовым актом к предметам, которые изъяты из оборота, следует отнести: ракетно-космические комплексы; системы связи и управления военного назначения; отходы радиоактивных материалов и др. Следовательно, перечисленными предметами запрещено пользоваться даже гражданам (не говоря уже об осужденных) в повседневной жизни, так как они изъяты из гражданского оборота.</w:t>
      </w:r>
    </w:p>
    <w:p w:rsidR="00230379" w:rsidRPr="004549C7" w:rsidRDefault="00230379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Значит, ч. 1 ст. 23.4 КоАП РФ вводит в заблуждение правоприменителя. Ведь, исходя из логического толкования анализируемой правовой нормы, получается, что должностное лицо уголовно-исполнительной системы вправе рассматривать дело об административном правонарушении, предусмотренное ст. 19.12 КоАП РФ, только в части "административных правонарушений, предметами которых являются предметы, изъятые из оборота". То есть при осуществлении, например, свидания с осужденным родственник передал ему ракетно-космический комплекс, стало быть, должностное лицо уголовно-исполнительной системы имеет право рассмотреть соответствующее дело, а если родственник принес осужденному, например, спиртные напитки, которые не изъяты из оборота, то нет.</w:t>
      </w:r>
    </w:p>
    <w:p w:rsidR="00230379" w:rsidRPr="004549C7" w:rsidRDefault="00230379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Как нам представляется, законодатель перепутал правовые режимы, так как за передачу предмета, изъятого из оборота, например боевого огнестрельного оружия, нужно привлекать к уголовной, а не к административной ответственности.</w:t>
      </w:r>
    </w:p>
    <w:p w:rsidR="00230379" w:rsidRPr="004549C7" w:rsidRDefault="00230379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Нужно исключить полномочие органов внутренних дел по составлению ими протокола, а также и рассмотрения дела о нарушении физическими лицами статьи 19.12 КоАП России непосредственно в исправительных учреждениях уголовно-исполнительной системы, так как изученные материалы правоприменительной деятельности учреждений и органов уголовно-исполнительной системы показывают фактическое отсутствие документов, подтверждающих возбуждение и рассмотрение должностными лицами ОВД дел в соответствии со статьей 19.12 КоАП России. Необходимо оставить их компетенцию, которая бы распространялась исключительно на изоляторы временного содержания и приемники-распределители.</w:t>
      </w:r>
    </w:p>
    <w:p w:rsidR="00230379" w:rsidRPr="004549C7" w:rsidRDefault="00230379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Таким образом, в целях совершенствования административно-правовых норм представляется необходимым статью 23.4 КоАП Российской Федерации изложить в следующей редакции:</w:t>
      </w:r>
    </w:p>
    <w:p w:rsidR="00230379" w:rsidRPr="004549C7" w:rsidRDefault="00230379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 xml:space="preserve">"Статья 23.4. Учреждения и органы уголовно-исполнительной системы </w:t>
      </w:r>
    </w:p>
    <w:p w:rsidR="00230379" w:rsidRPr="004549C7" w:rsidRDefault="00230379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1. Учреждения и органы уголовно-исполнительной системы рассматривают дела об административных правонарушениях, предусмотренных частью 2 статьи 19.3, статьей 19.12, а также статьями 20.1, 20.20, 20.21 (в пределах территории учреждений уголовно-исполнительной системы) настоящего Кодекса.</w:t>
      </w:r>
    </w:p>
    <w:p w:rsidR="00230379" w:rsidRPr="004549C7" w:rsidRDefault="00230379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2. Рассматривать дела об административных правонарушениях от имени указанных в части 1 настоящей статьи учреждений и органов вправе начальники арестных домов, исправительных учреждений и следственных изоляторов уголовно-исполнительной системы".</w:t>
      </w:r>
    </w:p>
    <w:p w:rsidR="00230379" w:rsidRPr="004549C7" w:rsidRDefault="00230379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Кроме того, предлагаем изложить статью 19.12 КоАП в следующей редакции:</w:t>
      </w:r>
    </w:p>
    <w:p w:rsidR="00230379" w:rsidRPr="004549C7" w:rsidRDefault="00230379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"Статья 19.12. Незаконная передача либо попытка передачи запрещенных предметов лицам, содержащимся в арестных домах, исправительных учреждениях и следственных изоляторах уголовно-исполнительной системы или изоляторах временного содержания и иных местах содержания под стражей.</w:t>
      </w:r>
    </w:p>
    <w:p w:rsidR="00230379" w:rsidRPr="004549C7" w:rsidRDefault="00230379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Передача либо попытка передачи любым способом лицам, содержащимся в арестных домах, исправительных учреждениях и следственных изоляторах уголовно-исполнительной систем или изоляторах временного содержания и иных местах содержания под стражей, предметов, веществ или продуктов питания, приобретение, хранение или использование которых запрещено федеральными нормативно-правовыми актами,</w:t>
      </w:r>
    </w:p>
    <w:p w:rsidR="00230379" w:rsidRPr="004549C7" w:rsidRDefault="00230379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размере от десяти до пятнадцати минимальных размеров оплаты труда, с конфискацией или без таковой запрещенных предметов, веществ или продуктов питания".</w:t>
      </w:r>
    </w:p>
    <w:p w:rsidR="00230379" w:rsidRPr="004549C7" w:rsidRDefault="00230379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Необходимо пояснить, что начальники исправительных учреждений уголовно-исполнительной системы не имеют право применять такой вид административного наказания, как конфискация. В соответствии с КоАП Российской Федерации только судья осуществляет подобный вид наказания.</w:t>
      </w:r>
    </w:p>
    <w:p w:rsidR="00230379" w:rsidRPr="004549C7" w:rsidRDefault="00230379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Поэтому если оставить исследуемую санкцию статьи 19.12 КоАП РФ без изменений, то должностные лица УИС не смогут реализовать свою компетенцию, обозначенную в статье 23.4 КоАП РФ. Именно эта правовая норма разрешает должностным лицам уголовно-исполнительной системы рассматривать на практике административное правонарушение, предусмотренное статьей 19.12 КоАП.</w:t>
      </w:r>
    </w:p>
    <w:p w:rsidR="00230379" w:rsidRPr="004549C7" w:rsidRDefault="00230379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Дело в том, что после рассмотрения такого дела начальник исправительного учреждения просто обязан вынести постановление, например, о назначении административного наказания, а какое же наказание он вынесет, если санкция статьи 19.12 КоАП обязывает правоприменителя одновременно назначать исключительно два административных наказания, то есть административный штраф и конфискацию. Последнее наказание, как было отмечено ранее, должностное лицо уголовно-исполнительной системы не может осуществить.</w:t>
      </w:r>
    </w:p>
    <w:p w:rsidR="00230379" w:rsidRPr="004549C7" w:rsidRDefault="00230379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Следовательно, необходимо дополнить санкцию статьи 19.12 КоАП РФ указанным выше содержанием, а именно словами "с конфискацией или без таковой"</w:t>
      </w:r>
      <w:r w:rsidRPr="004549C7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Pr="004549C7">
        <w:rPr>
          <w:rFonts w:ascii="Times New Roman" w:hAnsi="Times New Roman" w:cs="Times New Roman"/>
          <w:sz w:val="28"/>
          <w:szCs w:val="28"/>
        </w:rPr>
        <w:t>.</w:t>
      </w:r>
    </w:p>
    <w:p w:rsidR="00230379" w:rsidRPr="004549C7" w:rsidRDefault="00230379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Полагаем, что такое изменение даст возможность должностным лицам уголовно-исполнительной системы, обозначенным в ст. 23.4 КоАП РФ, реализовать на практике положения санкции ст. 19.12 КоАП РФ. То есть применять к правонарушителям административный штраф без конфискации.</w:t>
      </w:r>
    </w:p>
    <w:p w:rsidR="001E3845" w:rsidRPr="001E3845" w:rsidRDefault="001E3845" w:rsidP="001E3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45">
        <w:rPr>
          <w:rFonts w:ascii="Times New Roman" w:hAnsi="Times New Roman" w:cs="Times New Roman"/>
          <w:sz w:val="28"/>
          <w:szCs w:val="28"/>
        </w:rPr>
        <w:t>Хочется отметить, что существуют и определенные сложности в применении учреждениями уголовно-исполнительной системы административного задержания граждан, в отношении которых ведется производство по делу об административном правонарушении. Практическая реализация данной меры обеспечения производства по делу об административном правонарушении нуждается в дополнительном административно-правовом обеспечении, т.к. в соответствии с ч. 2 ст. 27.3. КоАП РФ перечень должностных лиц, правомочных осуществлять административное задержание должен быть установлен соответствующим федеральным органом исполнительной власти, т.е. Федеральной службой исполнения наказаний, однако в настоящее время, ведомственного нормативно-правового акта, закрепляющего категории сотрудников, правомочных осуществлять административное задержание в уголовно-исполнительной системе нет. Кроме того, КоАП РФ предъявляет специальные требования к помещениям, в которых должны содержаться задержанные лица, а именно, указанные помещения должны отвечать санитарным требованиям и исключать возможность их самовольного оставления. При этом условия содержания задержанных лиц, нормы питания и порядок медицинского обслуживания таких лиц определяются Правительством Российской Федерации. В Постановлении Правительства РФ от 15.10.2003 № 627 «Об утверждении Положения об условиях содержания лиц, задержанных за административное правонарушение, нормах питания и порядке медицинского обслуживания таких лиц» закреплена норма в соответствии с которой, специальные помещения для задержанных должны оборудоваться с соблюдением требований, установленных нормативными документами федеральных органов исполнительной власти. Однако, специализированного нормативно-правового акта, устанавливающего правила оборудования специально отведенных помещений уголовно-исполнительной системы для содержания лиц, задержанных за административное правонарушение Федеральной службой исполнения наказаний в настоящий момент не разработано.</w:t>
      </w:r>
    </w:p>
    <w:p w:rsidR="001E3845" w:rsidRPr="001E3845" w:rsidRDefault="001E3845" w:rsidP="001E3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45">
        <w:rPr>
          <w:rFonts w:ascii="Times New Roman" w:hAnsi="Times New Roman" w:cs="Times New Roman"/>
          <w:sz w:val="28"/>
          <w:szCs w:val="28"/>
        </w:rPr>
        <w:t>Проведенное исследование также выявило проблемы в надлежащем оформлении должностными лицами уголовно-исполнительной системы документов (протоколов) о применении данной меры обеспечения производства по делу об административном правонарушении. Административное задержание, осуществляемое сотрудниками ФСИН России, как правильно специально не протоколируется.</w:t>
      </w:r>
    </w:p>
    <w:p w:rsidR="001E3845" w:rsidRPr="001E3845" w:rsidRDefault="001E3845" w:rsidP="001E3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45">
        <w:rPr>
          <w:rFonts w:ascii="Times New Roman" w:hAnsi="Times New Roman" w:cs="Times New Roman"/>
          <w:sz w:val="28"/>
          <w:szCs w:val="28"/>
        </w:rPr>
        <w:t>Личный досмотр, досмотр вещей, находящихся при физическом лице (ст. 27.7.КоАП РФ), то есть обследование вещей, проводимое без нарушения их конструктивной целостности, осуществляются в случае необходимости в целях обнаружения орудий совершения либо предметов административного правонарушения. О личном досмотре, досмотре вещей, находящихся при физическом лице, составляется протокол либо делается соответствующая запись в протоколе о доставлении или в протоколе об административном задержании.</w:t>
      </w:r>
    </w:p>
    <w:p w:rsidR="001E3845" w:rsidRPr="001E3845" w:rsidRDefault="001E3845" w:rsidP="001E3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45">
        <w:rPr>
          <w:rFonts w:ascii="Times New Roman" w:hAnsi="Times New Roman" w:cs="Times New Roman"/>
          <w:sz w:val="28"/>
          <w:szCs w:val="28"/>
        </w:rPr>
        <w:t>Досмотр транспортного средства (ст. 27.9.КоАП РФ), то есть обследование транспортного средства, проводимое без нарушения его конструктивной целостности, осуществляется в целях обнаружения орудий совершения либо предметов административного правонарушения.</w:t>
      </w:r>
    </w:p>
    <w:p w:rsidR="00230379" w:rsidRPr="004549C7" w:rsidRDefault="001E3845" w:rsidP="001E3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45">
        <w:rPr>
          <w:rFonts w:ascii="Times New Roman" w:hAnsi="Times New Roman" w:cs="Times New Roman"/>
          <w:sz w:val="28"/>
          <w:szCs w:val="28"/>
        </w:rPr>
        <w:t>Изъятие вещей и документов (ст. 27.10.КоАП РФ), явившихся орудиями совершения или предметами административного правонарушения, и документов,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досмотра, досмотра вещей, находящихся при физическом лице, и досмотре транспортного средства, осуществляется должностными лицами УИС, уполномоченными осуществлять доставление и административное задержание, а также составлять протокол об административном правонарушении, в присутствии двух понятых. О применении данной меры обеспечения производства по делу об административном правонарушении должен быть составлен протокол либо сделана запись в протоколе об административном правонарушении. Изъятые вещи и документы до рассмотрения дела об административном правонарушении хранятся в местах, определяемых лицом, осуществившим изъятие вещей и документов, в порядке, установленном соответствующим федеральным органом исполнительной власти. В этой связи возникает необходимость в издании еще одного ведомственного нормативно-правового документа, утверждающего инструкцию либо положение о порядке хранения изъятых вещей и документов до рассмотрения дела об административном правонарушении в учреждениях, исполняющих наказания.</w:t>
      </w:r>
    </w:p>
    <w:p w:rsidR="00230379" w:rsidRPr="004549C7" w:rsidRDefault="00230379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DD4" w:rsidRPr="004549C7" w:rsidRDefault="00DB3DD4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379" w:rsidRPr="004549C7" w:rsidRDefault="00230379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16D" w:rsidRPr="004549C7" w:rsidRDefault="0087316D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16D" w:rsidRPr="004549C7" w:rsidRDefault="0087316D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678" w:rsidRPr="00F37CBA" w:rsidRDefault="001E3845" w:rsidP="00F37C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CB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D4678" w:rsidRPr="004549C7" w:rsidRDefault="00FD4678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188" w:rsidRPr="004549C7" w:rsidRDefault="00770188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Административная юрисдикция в УИС:</w:t>
      </w:r>
    </w:p>
    <w:p w:rsidR="00770188" w:rsidRPr="004549C7" w:rsidRDefault="00770188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представляет собой разновидность административной юрисдикции органов исполнительной власти;</w:t>
      </w:r>
    </w:p>
    <w:p w:rsidR="00770188" w:rsidRPr="004549C7" w:rsidRDefault="00770188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направлена на обеспечение правопорядка и законности в учреждениях, исполняющих наказания, а также на обеспечение безопасности лиц, находящихся в пределах их территорий;</w:t>
      </w:r>
    </w:p>
    <w:p w:rsidR="00770188" w:rsidRPr="004549C7" w:rsidRDefault="00770188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выступает в качестве новой правоохранительной деятельности учреждений и органов УИС России;</w:t>
      </w:r>
    </w:p>
    <w:p w:rsidR="00770188" w:rsidRPr="004549C7" w:rsidRDefault="00770188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является разновидностью государственной управленческой деятельности органов исполнительной власти Российской Федерации;</w:t>
      </w:r>
    </w:p>
    <w:p w:rsidR="00770188" w:rsidRPr="004549C7" w:rsidRDefault="00770188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направлена на охрану установленного порядка управления в органах УИС России;</w:t>
      </w:r>
    </w:p>
    <w:p w:rsidR="00770188" w:rsidRPr="004549C7" w:rsidRDefault="00770188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нацелена на правомерную, полную реализацию административно-процессуальных и иных норм в сфере УИС России;</w:t>
      </w:r>
    </w:p>
    <w:p w:rsidR="00770188" w:rsidRPr="004549C7" w:rsidRDefault="00770188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может рассматриваться в контексте разрешения административно-правовых конфликтов деликтного содержания (т.е. производства по делам об административных правонарушениях, дисциплинарного производства);</w:t>
      </w:r>
    </w:p>
    <w:p w:rsidR="00770188" w:rsidRPr="004549C7" w:rsidRDefault="00770188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устанавливает полномочия должностных лиц УИС России при осуществлении ими мер административно-процессуального обеспечения в рамках производства по делам об административных правонарушениях;</w:t>
      </w:r>
    </w:p>
    <w:p w:rsidR="00770188" w:rsidRPr="004549C7" w:rsidRDefault="00770188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обеспечивает безопасность объектов УИС России, а также иных органов;</w:t>
      </w:r>
    </w:p>
    <w:p w:rsidR="00770188" w:rsidRPr="004549C7" w:rsidRDefault="00770188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направлена на предупреждение административных и иных правонарушений в сфере УИС России;</w:t>
      </w:r>
    </w:p>
    <w:p w:rsidR="00770188" w:rsidRPr="004549C7" w:rsidRDefault="00770188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имеет обязательное нормативно-правовое закрепление, т.е. фиксируется в соответствующих актах и в силу этого приобретает юридический характер.</w:t>
      </w:r>
    </w:p>
    <w:p w:rsidR="00FD4678" w:rsidRPr="004549C7" w:rsidRDefault="00770188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C7">
        <w:rPr>
          <w:rFonts w:ascii="Times New Roman" w:hAnsi="Times New Roman" w:cs="Times New Roman"/>
          <w:sz w:val="28"/>
          <w:szCs w:val="28"/>
        </w:rPr>
        <w:t>Интеграция перечисленных признаков позволяет сформулировать определение административно-юрисдикционной деятельности в УИС России, под которой следует понимать закрепленную в нормах административного и административно-процессуального права компетенцию должностных лиц учреждений и органов УИС России по осуществлению государственно-властной, управленческой, правоприменительной и правоохранительной функций для разрешения административно-правовых конфликтов деликтного содержания.</w:t>
      </w:r>
    </w:p>
    <w:p w:rsidR="00F37CBA" w:rsidRDefault="00F37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37CBA" w:rsidRDefault="007F6EA2" w:rsidP="00F37C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7F6EA2" w:rsidRDefault="007F6EA2" w:rsidP="00F37C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CBA" w:rsidRPr="007F6EA2" w:rsidRDefault="007F6EA2" w:rsidP="007F6E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правовые акты</w:t>
      </w:r>
    </w:p>
    <w:p w:rsidR="00F37CBA" w:rsidRPr="00F37CBA" w:rsidRDefault="00F37CBA" w:rsidP="00F37CBA">
      <w:pPr>
        <w:pStyle w:val="a6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37CBA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 от 30.12.2001 № 195-ФЗ (ред. от 06.03.2016) // Собрание законодательства РФ.  2002. № 1 (ч. 1). Ст. 1.</w:t>
      </w:r>
    </w:p>
    <w:p w:rsidR="00F37CBA" w:rsidRPr="005E03B8" w:rsidRDefault="00F37CBA" w:rsidP="00F37CBA">
      <w:pPr>
        <w:pStyle w:val="a6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5E03B8">
        <w:rPr>
          <w:rFonts w:ascii="Times New Roman" w:hAnsi="Times New Roman" w:cs="Times New Roman"/>
          <w:sz w:val="28"/>
          <w:szCs w:val="28"/>
        </w:rPr>
        <w:t xml:space="preserve">Уголовно-исполнительный кодекс Российской Федерации от 08 января 1997 г. № 1-ФЗ (ред.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E03B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E03B8">
        <w:rPr>
          <w:rFonts w:ascii="Times New Roman" w:hAnsi="Times New Roman" w:cs="Times New Roman"/>
          <w:sz w:val="28"/>
          <w:szCs w:val="28"/>
        </w:rPr>
        <w:t>.2015) // Собрание законодательства РФ. – 1997. - № 2. - Ст. 198.</w:t>
      </w:r>
    </w:p>
    <w:p w:rsidR="00F37CBA" w:rsidRPr="005E03B8" w:rsidRDefault="00F37CBA" w:rsidP="00F37CBA">
      <w:pPr>
        <w:pStyle w:val="a6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5E03B8">
        <w:rPr>
          <w:rFonts w:ascii="Times New Roman" w:hAnsi="Times New Roman" w:cs="Times New Roman"/>
          <w:sz w:val="28"/>
          <w:szCs w:val="28"/>
        </w:rPr>
        <w:t>Об учреждениях и органах, исполняющих уголовные наказания в виде лишения свободы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E03B8">
        <w:rPr>
          <w:rFonts w:ascii="Times New Roman" w:hAnsi="Times New Roman" w:cs="Times New Roman"/>
          <w:sz w:val="28"/>
          <w:szCs w:val="28"/>
        </w:rPr>
        <w:t xml:space="preserve"> Закон РФ от 21.07.1993 № 5473-1 (ред. от 20.04.2015) // Ведомости СНД и ВС РФ.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03B8">
        <w:rPr>
          <w:rFonts w:ascii="Times New Roman" w:hAnsi="Times New Roman" w:cs="Times New Roman"/>
          <w:sz w:val="28"/>
          <w:szCs w:val="28"/>
        </w:rPr>
        <w:t xml:space="preserve">1993.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03B8">
        <w:rPr>
          <w:rFonts w:ascii="Times New Roman" w:hAnsi="Times New Roman" w:cs="Times New Roman"/>
          <w:sz w:val="28"/>
          <w:szCs w:val="28"/>
        </w:rPr>
        <w:t xml:space="preserve">№ 33.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03B8">
        <w:rPr>
          <w:rFonts w:ascii="Times New Roman" w:hAnsi="Times New Roman" w:cs="Times New Roman"/>
          <w:sz w:val="28"/>
          <w:szCs w:val="28"/>
        </w:rPr>
        <w:t>Ст. 1316.</w:t>
      </w:r>
    </w:p>
    <w:p w:rsidR="00F37CBA" w:rsidRPr="005E03B8" w:rsidRDefault="00F37CBA" w:rsidP="00F37CBA">
      <w:pPr>
        <w:pStyle w:val="a6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5E03B8">
        <w:rPr>
          <w:rFonts w:ascii="Times New Roman" w:hAnsi="Times New Roman" w:cs="Times New Roman"/>
          <w:sz w:val="28"/>
          <w:szCs w:val="28"/>
        </w:rPr>
        <w:t>Об утверждении Правил внутреннего распорядка исправительных учреждений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E03B8">
        <w:rPr>
          <w:rFonts w:ascii="Times New Roman" w:hAnsi="Times New Roman" w:cs="Times New Roman"/>
          <w:sz w:val="28"/>
          <w:szCs w:val="28"/>
        </w:rPr>
        <w:t xml:space="preserve"> Приказ Минюста РФ от 03.11.2005 № 205 (с изм. от 07.02.2012) // Бюллетень нормативных актов федеральных органов исполнительной власти. - 2005. - 21 ноября. - № 47.</w:t>
      </w:r>
    </w:p>
    <w:p w:rsidR="00F37CBA" w:rsidRDefault="00F37CBA" w:rsidP="00F37CBA">
      <w:pPr>
        <w:pStyle w:val="a6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5E03B8">
        <w:rPr>
          <w:rFonts w:ascii="Times New Roman" w:hAnsi="Times New Roman" w:cs="Times New Roman"/>
          <w:sz w:val="28"/>
          <w:szCs w:val="28"/>
        </w:rPr>
        <w:t>О Концепции развития уголовно-исполнительной системы Российской Федерации до 2020 года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E03B8">
        <w:rPr>
          <w:rFonts w:ascii="Times New Roman" w:hAnsi="Times New Roman" w:cs="Times New Roman"/>
          <w:sz w:val="28"/>
          <w:szCs w:val="28"/>
        </w:rPr>
        <w:t xml:space="preserve"> Распоряжение Правительства РФ от 14.10.2010 № 1772-р (ред.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E03B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E03B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E03B8">
        <w:rPr>
          <w:rFonts w:ascii="Times New Roman" w:hAnsi="Times New Roman" w:cs="Times New Roman"/>
          <w:sz w:val="28"/>
          <w:szCs w:val="28"/>
        </w:rPr>
        <w:t xml:space="preserve">) // Собрание законодательства РФ. - 2010. - № 43. - Ст. 5544.  </w:t>
      </w:r>
    </w:p>
    <w:p w:rsidR="00F37CBA" w:rsidRPr="00F37CBA" w:rsidRDefault="00F37CBA" w:rsidP="00F37CBA">
      <w:pPr>
        <w:pStyle w:val="a6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37CBA">
        <w:rPr>
          <w:rFonts w:ascii="Times New Roman" w:hAnsi="Times New Roman" w:cs="Times New Roman"/>
          <w:sz w:val="28"/>
          <w:szCs w:val="28"/>
        </w:rPr>
        <w:t xml:space="preserve">  Указ Президента РФ от 22.02.1992 № 179 "О видах продукции (работ, услуг) и отходов производства, свободная реализация которых запрещена" (ред. от 30.12.2000) // Российская газета. № 61. 16.03.1992.</w:t>
      </w:r>
    </w:p>
    <w:p w:rsidR="00F37CBA" w:rsidRPr="00F37CBA" w:rsidRDefault="00F37CBA" w:rsidP="00F37CBA">
      <w:pPr>
        <w:pStyle w:val="a6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37CBA">
        <w:rPr>
          <w:rFonts w:ascii="Times New Roman" w:hAnsi="Times New Roman" w:cs="Times New Roman"/>
          <w:sz w:val="28"/>
          <w:szCs w:val="28"/>
        </w:rPr>
        <w:t>Аванесов Г.А. Эффективность мер дисциплинарного воздействия на заключенных. МООП СССР. М., 1968.</w:t>
      </w:r>
    </w:p>
    <w:p w:rsidR="00F37CBA" w:rsidRPr="00F37CBA" w:rsidRDefault="00F37CBA" w:rsidP="00F37CBA">
      <w:pPr>
        <w:pStyle w:val="a6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37CBA">
        <w:rPr>
          <w:rFonts w:ascii="Times New Roman" w:hAnsi="Times New Roman" w:cs="Times New Roman"/>
          <w:sz w:val="28"/>
          <w:szCs w:val="28"/>
        </w:rPr>
        <w:t>Арямов А.А. Общетеоретические основы учения об уголовном наказании: Автореф. дис. ... д-ра юрид. наук. СПб., 2002.</w:t>
      </w:r>
    </w:p>
    <w:p w:rsidR="00F37CBA" w:rsidRPr="00F37CBA" w:rsidRDefault="00F37CBA" w:rsidP="00F37CBA">
      <w:pPr>
        <w:pStyle w:val="a6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37CBA">
        <w:rPr>
          <w:rFonts w:ascii="Times New Roman" w:hAnsi="Times New Roman" w:cs="Times New Roman"/>
          <w:sz w:val="28"/>
          <w:szCs w:val="28"/>
        </w:rPr>
        <w:t>Бабаян С.Л. Регулирование применения мер поощрения и взыскания в воспитательном воздействии на осужденных к лишению свободы: Дис. ... канд. юрид. наук. Рязань: Академия права и управления Минюста России, 2003.</w:t>
      </w:r>
    </w:p>
    <w:p w:rsidR="00F37CBA" w:rsidRPr="00F37CBA" w:rsidRDefault="00F37CBA" w:rsidP="00F37CBA">
      <w:pPr>
        <w:pStyle w:val="a6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37CBA">
        <w:rPr>
          <w:rFonts w:ascii="Times New Roman" w:hAnsi="Times New Roman" w:cs="Times New Roman"/>
          <w:sz w:val="28"/>
          <w:szCs w:val="28"/>
        </w:rPr>
        <w:t>Гришин Д.А. Развитие законодательства об административных правонарушениях в сфере уголовно-исполнительной системы // Административное право и процесс. 2010. № 6. С. 18 - 20.</w:t>
      </w:r>
    </w:p>
    <w:p w:rsidR="00F37CBA" w:rsidRPr="00C70114" w:rsidRDefault="00F37CBA" w:rsidP="00F37CBA">
      <w:pPr>
        <w:pStyle w:val="a6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70114">
        <w:rPr>
          <w:rFonts w:ascii="Times New Roman" w:hAnsi="Times New Roman" w:cs="Times New Roman"/>
          <w:sz w:val="28"/>
          <w:szCs w:val="28"/>
        </w:rPr>
        <w:t>Громов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0114">
        <w:rPr>
          <w:rFonts w:ascii="Times New Roman" w:hAnsi="Times New Roman" w:cs="Times New Roman"/>
          <w:sz w:val="28"/>
          <w:szCs w:val="28"/>
        </w:rPr>
        <w:t xml:space="preserve"> В.Г. Обязанности исправительных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/ В.Г.Громов</w:t>
      </w:r>
      <w:r w:rsidRPr="00C70114">
        <w:rPr>
          <w:rFonts w:ascii="Times New Roman" w:hAnsi="Times New Roman" w:cs="Times New Roman"/>
          <w:sz w:val="28"/>
          <w:szCs w:val="28"/>
        </w:rPr>
        <w:t xml:space="preserve"> // Современное право.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114">
        <w:rPr>
          <w:rFonts w:ascii="Times New Roman" w:hAnsi="Times New Roman" w:cs="Times New Roman"/>
          <w:sz w:val="28"/>
          <w:szCs w:val="28"/>
        </w:rPr>
        <w:t xml:space="preserve">2013.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114">
        <w:rPr>
          <w:rFonts w:ascii="Times New Roman" w:hAnsi="Times New Roman" w:cs="Times New Roman"/>
          <w:sz w:val="28"/>
          <w:szCs w:val="28"/>
        </w:rPr>
        <w:t xml:space="preserve">№ 4.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114">
        <w:rPr>
          <w:rFonts w:ascii="Times New Roman" w:hAnsi="Times New Roman" w:cs="Times New Roman"/>
          <w:sz w:val="28"/>
          <w:szCs w:val="28"/>
        </w:rPr>
        <w:t>С. 127 - 130.</w:t>
      </w:r>
    </w:p>
    <w:p w:rsidR="00F37CBA" w:rsidRPr="00F37CBA" w:rsidRDefault="00F37CBA" w:rsidP="00F37CBA">
      <w:pPr>
        <w:pStyle w:val="a6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37CBA">
        <w:rPr>
          <w:rFonts w:ascii="Times New Roman" w:hAnsi="Times New Roman" w:cs="Times New Roman"/>
          <w:sz w:val="28"/>
          <w:szCs w:val="28"/>
        </w:rPr>
        <w:t>Данелян Р.С. Исправительные работы как вид уголовного наказания в теории и практике: Автореф. дис. ... канд. юрид. наук. Ставрополь, 2002.</w:t>
      </w:r>
    </w:p>
    <w:p w:rsidR="00F37CBA" w:rsidRPr="00F37CBA" w:rsidRDefault="00F37CBA" w:rsidP="00F37CBA">
      <w:pPr>
        <w:pStyle w:val="a6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37CBA">
        <w:rPr>
          <w:rFonts w:ascii="Times New Roman" w:hAnsi="Times New Roman" w:cs="Times New Roman"/>
          <w:sz w:val="28"/>
          <w:szCs w:val="28"/>
        </w:rPr>
        <w:t>Карпец И.И. Наказание. Социальные, правовые и криминологические проблемы. М., 1973.</w:t>
      </w:r>
    </w:p>
    <w:p w:rsidR="00F37CBA" w:rsidRPr="005E03B8" w:rsidRDefault="00F37CBA" w:rsidP="00F37CBA">
      <w:pPr>
        <w:pStyle w:val="a6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5E03B8">
        <w:rPr>
          <w:rFonts w:ascii="Times New Roman" w:hAnsi="Times New Roman" w:cs="Times New Roman"/>
          <w:sz w:val="28"/>
          <w:szCs w:val="28"/>
        </w:rPr>
        <w:t xml:space="preserve">Комментарий к Уголовно-исполнительному кодексу Российской Федерации (постатейный) / А.В. Бриллиантов, В.В. Геранин, Л.П. Дубровицкий и др.; науч. ред. А.С. Михлин.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03B8">
        <w:rPr>
          <w:rFonts w:ascii="Times New Roman" w:hAnsi="Times New Roman" w:cs="Times New Roman"/>
          <w:sz w:val="28"/>
          <w:szCs w:val="28"/>
        </w:rPr>
        <w:t>М.: Юрайт, 2012 - 585 с.</w:t>
      </w:r>
    </w:p>
    <w:p w:rsidR="00F37CBA" w:rsidRPr="00F37CBA" w:rsidRDefault="00F37CBA" w:rsidP="00F37CBA">
      <w:pPr>
        <w:pStyle w:val="a6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37CBA">
        <w:rPr>
          <w:rFonts w:ascii="Times New Roman" w:hAnsi="Times New Roman" w:cs="Times New Roman"/>
          <w:sz w:val="28"/>
          <w:szCs w:val="28"/>
        </w:rPr>
        <w:t>Курбатова Г.В. Дисциплинарная ответственность осужденных к лишению свободы: Автореф. дис. ... канд. юрид. наук. Рязань: Академия права и управления Минюста России, 2003.</w:t>
      </w:r>
    </w:p>
    <w:p w:rsidR="00F37CBA" w:rsidRPr="00F37CBA" w:rsidRDefault="00F37CBA" w:rsidP="00F37CBA">
      <w:pPr>
        <w:pStyle w:val="a6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37CBA">
        <w:rPr>
          <w:rFonts w:ascii="Times New Roman" w:hAnsi="Times New Roman" w:cs="Times New Roman"/>
          <w:sz w:val="28"/>
          <w:szCs w:val="28"/>
        </w:rPr>
        <w:t>Перминов О.Г. Проблемы реализации уголовного наказания: Дис. ... д-ра юрид. наук. М., 2002.</w:t>
      </w:r>
    </w:p>
    <w:p w:rsidR="00F37CBA" w:rsidRPr="00F37CBA" w:rsidRDefault="00F37CBA" w:rsidP="00F37CBA">
      <w:pPr>
        <w:pStyle w:val="a6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37CBA">
        <w:rPr>
          <w:rFonts w:ascii="Times New Roman" w:hAnsi="Times New Roman" w:cs="Times New Roman"/>
          <w:sz w:val="28"/>
          <w:szCs w:val="28"/>
        </w:rPr>
        <w:t>Поникаров В.А. Об административных производствах в уголовно-исполнительной системе // Административное право и процесс. 2008. № 5. С.41.</w:t>
      </w:r>
    </w:p>
    <w:p w:rsidR="00F37CBA" w:rsidRPr="00F37CBA" w:rsidRDefault="00F37CBA" w:rsidP="00F37CBA">
      <w:pPr>
        <w:pStyle w:val="a6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37CBA">
        <w:rPr>
          <w:rFonts w:ascii="Times New Roman" w:hAnsi="Times New Roman" w:cs="Times New Roman"/>
          <w:sz w:val="28"/>
          <w:szCs w:val="28"/>
        </w:rPr>
        <w:t>Поникаров В.А. Реализация производства по делам об административных правонарушениях в деятельности ФСИН России // Уголовно-исполнительная система: право, экономика, управление. 2007. № 1. С.34.</w:t>
      </w:r>
    </w:p>
    <w:p w:rsidR="00F37CBA" w:rsidRPr="00F37CBA" w:rsidRDefault="00F37CBA" w:rsidP="00F37CBA">
      <w:pPr>
        <w:pStyle w:val="a6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37CBA">
        <w:rPr>
          <w:rFonts w:ascii="Times New Roman" w:hAnsi="Times New Roman" w:cs="Times New Roman"/>
          <w:sz w:val="28"/>
          <w:szCs w:val="28"/>
        </w:rPr>
        <w:t>Рахмаев Э.С. Исправительные работы как вид уголовного наказания. Рязань, 2005.</w:t>
      </w:r>
    </w:p>
    <w:p w:rsidR="00F37CBA" w:rsidRPr="00F37CBA" w:rsidRDefault="00F37CBA" w:rsidP="00F37CBA">
      <w:pPr>
        <w:pStyle w:val="a6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37CBA">
        <w:rPr>
          <w:rFonts w:ascii="Times New Roman" w:hAnsi="Times New Roman" w:cs="Times New Roman"/>
          <w:sz w:val="28"/>
          <w:szCs w:val="28"/>
        </w:rPr>
        <w:t>Чубраков С.В. Уголовное наказание в виде обязательных работ: Монография. Томск, 2005.</w:t>
      </w:r>
    </w:p>
    <w:p w:rsidR="00F37CBA" w:rsidRPr="00F37CBA" w:rsidRDefault="00F37CBA" w:rsidP="00F37CBA">
      <w:pPr>
        <w:pStyle w:val="a6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37CBA">
        <w:rPr>
          <w:rFonts w:ascii="Times New Roman" w:hAnsi="Times New Roman" w:cs="Times New Roman"/>
          <w:sz w:val="28"/>
          <w:szCs w:val="28"/>
        </w:rPr>
        <w:t>Поникаров В.А. Прикладные вопросы управления административно-юрисдикционной деятельностью в уголовно-исполнительной системе Российской Федерации // Административное и муниципальное право. 2008. № 1. С.34.</w:t>
      </w:r>
    </w:p>
    <w:p w:rsidR="001E3845" w:rsidRPr="00F37CBA" w:rsidRDefault="001E3845" w:rsidP="00F37CBA">
      <w:pPr>
        <w:pStyle w:val="a6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37CBA">
        <w:rPr>
          <w:rFonts w:ascii="Times New Roman" w:hAnsi="Times New Roman" w:cs="Times New Roman"/>
          <w:sz w:val="28"/>
          <w:szCs w:val="28"/>
        </w:rPr>
        <w:t xml:space="preserve">Поникаров В.А., Поникарова Т.В. Обеспечение законности при осуществлении административной деятельности в пенитенциарной системе России // Административное право и процесс. 2011. </w:t>
      </w:r>
      <w:r w:rsidR="00F37CBA" w:rsidRPr="00F37CBA">
        <w:rPr>
          <w:rFonts w:ascii="Times New Roman" w:hAnsi="Times New Roman" w:cs="Times New Roman"/>
          <w:sz w:val="28"/>
          <w:szCs w:val="28"/>
        </w:rPr>
        <w:t>№</w:t>
      </w:r>
      <w:r w:rsidRPr="00F37CBA">
        <w:rPr>
          <w:rFonts w:ascii="Times New Roman" w:hAnsi="Times New Roman" w:cs="Times New Roman"/>
          <w:sz w:val="28"/>
          <w:szCs w:val="28"/>
        </w:rPr>
        <w:t xml:space="preserve"> 4. С. 42 - 44.</w:t>
      </w:r>
    </w:p>
    <w:p w:rsidR="001E3845" w:rsidRPr="00F37CBA" w:rsidRDefault="001E3845" w:rsidP="00F37CBA">
      <w:pPr>
        <w:pStyle w:val="a6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37CBA">
        <w:rPr>
          <w:rFonts w:ascii="Times New Roman" w:hAnsi="Times New Roman" w:cs="Times New Roman"/>
          <w:sz w:val="28"/>
          <w:szCs w:val="28"/>
        </w:rPr>
        <w:t xml:space="preserve">Поникаров В.А. Функции организации административно-юрисдикционной деятельности в уголовно-исполнительной системе // Административное право и процесс. 2011. </w:t>
      </w:r>
      <w:r w:rsidR="00F37CBA" w:rsidRPr="00F37CBA">
        <w:rPr>
          <w:rFonts w:ascii="Times New Roman" w:hAnsi="Times New Roman" w:cs="Times New Roman"/>
          <w:sz w:val="28"/>
          <w:szCs w:val="28"/>
        </w:rPr>
        <w:t>№</w:t>
      </w:r>
      <w:r w:rsidRPr="00F37CBA">
        <w:rPr>
          <w:rFonts w:ascii="Times New Roman" w:hAnsi="Times New Roman" w:cs="Times New Roman"/>
          <w:sz w:val="28"/>
          <w:szCs w:val="28"/>
        </w:rPr>
        <w:t xml:space="preserve"> 1. С. 44 - 46.</w:t>
      </w:r>
    </w:p>
    <w:p w:rsidR="000D7660" w:rsidRPr="004549C7" w:rsidRDefault="000D7660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660" w:rsidRPr="004549C7" w:rsidRDefault="000D7660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771" w:rsidRPr="004549C7" w:rsidRDefault="00C37771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771" w:rsidRPr="004549C7" w:rsidRDefault="00C37771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D8A" w:rsidRPr="004549C7" w:rsidRDefault="00733D8A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D8A" w:rsidRPr="004549C7" w:rsidRDefault="00733D8A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D8A" w:rsidRPr="004549C7" w:rsidRDefault="00733D8A" w:rsidP="00454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33D8A" w:rsidRPr="004549C7" w:rsidSect="001E3845">
      <w:footerReference w:type="default" r:id="rId9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34F" w:rsidRDefault="003C534F" w:rsidP="00C57A45">
      <w:pPr>
        <w:spacing w:after="0" w:line="240" w:lineRule="auto"/>
      </w:pPr>
      <w:r>
        <w:separator/>
      </w:r>
    </w:p>
  </w:endnote>
  <w:endnote w:type="continuationSeparator" w:id="0">
    <w:p w:rsidR="003C534F" w:rsidRDefault="003C534F" w:rsidP="00C57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3950690"/>
      <w:docPartObj>
        <w:docPartGallery w:val="Page Numbers (Bottom of Page)"/>
        <w:docPartUnique/>
      </w:docPartObj>
    </w:sdtPr>
    <w:sdtEndPr/>
    <w:sdtContent>
      <w:p w:rsidR="001E3845" w:rsidRDefault="0062574A" w:rsidP="001E3845">
        <w:pPr>
          <w:pStyle w:val="a9"/>
          <w:jc w:val="center"/>
        </w:pPr>
        <w:r>
          <w:fldChar w:fldCharType="begin"/>
        </w:r>
        <w:r w:rsidR="001E3845">
          <w:instrText>PAGE   \* MERGEFORMAT</w:instrText>
        </w:r>
        <w:r>
          <w:fldChar w:fldCharType="separate"/>
        </w:r>
        <w:r w:rsidR="000645F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34F" w:rsidRDefault="003C534F" w:rsidP="00C57A45">
      <w:pPr>
        <w:spacing w:after="0" w:line="240" w:lineRule="auto"/>
      </w:pPr>
      <w:r>
        <w:separator/>
      </w:r>
    </w:p>
  </w:footnote>
  <w:footnote w:type="continuationSeparator" w:id="0">
    <w:p w:rsidR="003C534F" w:rsidRDefault="003C534F" w:rsidP="00C57A45">
      <w:pPr>
        <w:spacing w:after="0" w:line="240" w:lineRule="auto"/>
      </w:pPr>
      <w:r>
        <w:continuationSeparator/>
      </w:r>
    </w:p>
  </w:footnote>
  <w:footnote w:id="1">
    <w:p w:rsidR="004549C7" w:rsidRPr="001E3845" w:rsidRDefault="004549C7" w:rsidP="001E3845">
      <w:pPr>
        <w:pStyle w:val="a3"/>
        <w:jc w:val="both"/>
        <w:rPr>
          <w:rFonts w:ascii="Times New Roman" w:hAnsi="Times New Roman" w:cs="Times New Roman"/>
        </w:rPr>
      </w:pPr>
      <w:r w:rsidRPr="001E3845">
        <w:rPr>
          <w:rStyle w:val="a5"/>
          <w:rFonts w:ascii="Times New Roman" w:hAnsi="Times New Roman" w:cs="Times New Roman"/>
        </w:rPr>
        <w:footnoteRef/>
      </w:r>
      <w:r w:rsidR="001E3845" w:rsidRPr="001E3845">
        <w:rPr>
          <w:rFonts w:ascii="Times New Roman" w:hAnsi="Times New Roman" w:cs="Times New Roman"/>
        </w:rPr>
        <w:t>Поникаров В.А.</w:t>
      </w:r>
      <w:r w:rsidRPr="001E3845">
        <w:rPr>
          <w:rFonts w:ascii="Times New Roman" w:hAnsi="Times New Roman" w:cs="Times New Roman"/>
        </w:rPr>
        <w:t xml:space="preserve"> Реализация производства по делам об административных правонарушениях в деятельности ФСИН России</w:t>
      </w:r>
      <w:r w:rsidR="001E3845" w:rsidRPr="001E3845">
        <w:rPr>
          <w:rFonts w:ascii="Times New Roman" w:hAnsi="Times New Roman" w:cs="Times New Roman"/>
        </w:rPr>
        <w:t xml:space="preserve"> // </w:t>
      </w:r>
      <w:r w:rsidRPr="001E3845">
        <w:rPr>
          <w:rFonts w:ascii="Times New Roman" w:hAnsi="Times New Roman" w:cs="Times New Roman"/>
        </w:rPr>
        <w:t>Уголовно-исполнительная система: право, экономика, управление</w:t>
      </w:r>
      <w:r w:rsidR="001E3845" w:rsidRPr="001E3845">
        <w:rPr>
          <w:rFonts w:ascii="Times New Roman" w:hAnsi="Times New Roman" w:cs="Times New Roman"/>
        </w:rPr>
        <w:t xml:space="preserve">. </w:t>
      </w:r>
      <w:r w:rsidRPr="001E3845">
        <w:rPr>
          <w:rFonts w:ascii="Times New Roman" w:hAnsi="Times New Roman" w:cs="Times New Roman"/>
        </w:rPr>
        <w:t>2007</w:t>
      </w:r>
      <w:r w:rsidR="001E3845" w:rsidRPr="001E3845">
        <w:rPr>
          <w:rFonts w:ascii="Times New Roman" w:hAnsi="Times New Roman" w:cs="Times New Roman"/>
        </w:rPr>
        <w:t>.</w:t>
      </w:r>
      <w:r w:rsidR="00F37CBA">
        <w:rPr>
          <w:rFonts w:ascii="Times New Roman" w:hAnsi="Times New Roman" w:cs="Times New Roman"/>
        </w:rPr>
        <w:t>№</w:t>
      </w:r>
      <w:r w:rsidRPr="001E3845">
        <w:rPr>
          <w:rFonts w:ascii="Times New Roman" w:hAnsi="Times New Roman" w:cs="Times New Roman"/>
        </w:rPr>
        <w:t xml:space="preserve"> 1</w:t>
      </w:r>
      <w:r w:rsidR="001E3845" w:rsidRPr="001E3845">
        <w:rPr>
          <w:rFonts w:ascii="Times New Roman" w:hAnsi="Times New Roman" w:cs="Times New Roman"/>
        </w:rPr>
        <w:t>. С.34.</w:t>
      </w:r>
    </w:p>
  </w:footnote>
  <w:footnote w:id="2">
    <w:p w:rsidR="004549C7" w:rsidRPr="001E3845" w:rsidRDefault="004549C7" w:rsidP="001E3845">
      <w:pPr>
        <w:pStyle w:val="a3"/>
        <w:jc w:val="both"/>
        <w:rPr>
          <w:rFonts w:ascii="Times New Roman" w:hAnsi="Times New Roman" w:cs="Times New Roman"/>
        </w:rPr>
      </w:pPr>
      <w:r w:rsidRPr="001E3845">
        <w:rPr>
          <w:rStyle w:val="a5"/>
          <w:rFonts w:ascii="Times New Roman" w:hAnsi="Times New Roman" w:cs="Times New Roman"/>
        </w:rPr>
        <w:footnoteRef/>
      </w:r>
      <w:r w:rsidRPr="001E3845">
        <w:rPr>
          <w:rFonts w:ascii="Times New Roman" w:hAnsi="Times New Roman" w:cs="Times New Roman"/>
        </w:rPr>
        <w:t xml:space="preserve"> Гришин Д.А. Развитие законодательства об административных правонарушениях в сфере уголовно-исполнительной системы // Административное право и процесс. 2010. </w:t>
      </w:r>
      <w:r w:rsidR="001E3845">
        <w:rPr>
          <w:rFonts w:ascii="Times New Roman" w:hAnsi="Times New Roman" w:cs="Times New Roman"/>
        </w:rPr>
        <w:t>№</w:t>
      </w:r>
      <w:r w:rsidRPr="001E3845">
        <w:rPr>
          <w:rFonts w:ascii="Times New Roman" w:hAnsi="Times New Roman" w:cs="Times New Roman"/>
        </w:rPr>
        <w:t xml:space="preserve"> 6. С. 18 - 20.</w:t>
      </w:r>
    </w:p>
  </w:footnote>
  <w:footnote w:id="3">
    <w:p w:rsidR="00390DAD" w:rsidRPr="001E3845" w:rsidRDefault="00390DAD" w:rsidP="001E3845">
      <w:pPr>
        <w:pStyle w:val="a3"/>
        <w:jc w:val="both"/>
        <w:rPr>
          <w:rFonts w:ascii="Times New Roman" w:hAnsi="Times New Roman" w:cs="Times New Roman"/>
        </w:rPr>
      </w:pPr>
      <w:r w:rsidRPr="001E3845">
        <w:rPr>
          <w:rStyle w:val="a5"/>
          <w:rFonts w:ascii="Times New Roman" w:hAnsi="Times New Roman" w:cs="Times New Roman"/>
        </w:rPr>
        <w:footnoteRef/>
      </w:r>
      <w:r w:rsidRPr="001E3845">
        <w:rPr>
          <w:rFonts w:ascii="Times New Roman" w:hAnsi="Times New Roman" w:cs="Times New Roman"/>
        </w:rPr>
        <w:t xml:space="preserve"> См.: Аванесов Г.А. Эффективность мер дисциплинарного воздействия на заключенных. МООП СССР. М., 1968; Бабаян С.Л. Регулирование применения мер поощрения и взыскания в воспитательном воздействии на осужденных к лишению свободы: Дис. ... канд. юрид. наук. Рязань: Академия права и управления Минюста России, 2003; Курбатова Г.В. Дисциплинарная ответственность осужденных к лишению свободы: Автореф. дис. ... канд. юрид. наук. Рязань: Академия права и управления Минюста России, 2003 и др.</w:t>
      </w:r>
    </w:p>
  </w:footnote>
  <w:footnote w:id="4">
    <w:p w:rsidR="00390DAD" w:rsidRPr="001E3845" w:rsidRDefault="00390DAD" w:rsidP="001E3845">
      <w:pPr>
        <w:pStyle w:val="a3"/>
        <w:jc w:val="both"/>
        <w:rPr>
          <w:rFonts w:ascii="Times New Roman" w:hAnsi="Times New Roman" w:cs="Times New Roman"/>
        </w:rPr>
      </w:pPr>
      <w:r w:rsidRPr="001E3845">
        <w:rPr>
          <w:rStyle w:val="a5"/>
          <w:rFonts w:ascii="Times New Roman" w:hAnsi="Times New Roman" w:cs="Times New Roman"/>
        </w:rPr>
        <w:footnoteRef/>
      </w:r>
      <w:r w:rsidR="00A03C52" w:rsidRPr="001E3845">
        <w:rPr>
          <w:rFonts w:ascii="Times New Roman" w:hAnsi="Times New Roman" w:cs="Times New Roman"/>
        </w:rPr>
        <w:t xml:space="preserve">Поникаров В.А. </w:t>
      </w:r>
      <w:r w:rsidRPr="001E3845">
        <w:rPr>
          <w:rFonts w:ascii="Times New Roman" w:hAnsi="Times New Roman" w:cs="Times New Roman"/>
        </w:rPr>
        <w:t>Об административных производствах в уголовно-исполнительной системе</w:t>
      </w:r>
      <w:r w:rsidR="00A03C52" w:rsidRPr="001E3845">
        <w:rPr>
          <w:rFonts w:ascii="Times New Roman" w:hAnsi="Times New Roman" w:cs="Times New Roman"/>
        </w:rPr>
        <w:t xml:space="preserve"> // </w:t>
      </w:r>
      <w:r w:rsidRPr="001E3845">
        <w:rPr>
          <w:rFonts w:ascii="Times New Roman" w:hAnsi="Times New Roman" w:cs="Times New Roman"/>
        </w:rPr>
        <w:t>Административное право и процесс</w:t>
      </w:r>
      <w:r w:rsidR="00A03C52" w:rsidRPr="001E3845">
        <w:rPr>
          <w:rFonts w:ascii="Times New Roman" w:hAnsi="Times New Roman" w:cs="Times New Roman"/>
        </w:rPr>
        <w:t>.</w:t>
      </w:r>
      <w:r w:rsidRPr="001E3845">
        <w:rPr>
          <w:rFonts w:ascii="Times New Roman" w:hAnsi="Times New Roman" w:cs="Times New Roman"/>
        </w:rPr>
        <w:t xml:space="preserve"> 2008</w:t>
      </w:r>
      <w:r w:rsidR="00A03C52" w:rsidRPr="001E3845">
        <w:rPr>
          <w:rFonts w:ascii="Times New Roman" w:hAnsi="Times New Roman" w:cs="Times New Roman"/>
        </w:rPr>
        <w:t>.</w:t>
      </w:r>
      <w:r w:rsidR="00F37CBA">
        <w:rPr>
          <w:rFonts w:ascii="Times New Roman" w:hAnsi="Times New Roman" w:cs="Times New Roman"/>
        </w:rPr>
        <w:t>№</w:t>
      </w:r>
      <w:r w:rsidRPr="001E3845">
        <w:rPr>
          <w:rFonts w:ascii="Times New Roman" w:hAnsi="Times New Roman" w:cs="Times New Roman"/>
        </w:rPr>
        <w:t xml:space="preserve"> 5</w:t>
      </w:r>
      <w:r w:rsidR="00A03C52" w:rsidRPr="001E3845">
        <w:rPr>
          <w:rFonts w:ascii="Times New Roman" w:hAnsi="Times New Roman" w:cs="Times New Roman"/>
        </w:rPr>
        <w:t>. С.41.</w:t>
      </w:r>
    </w:p>
  </w:footnote>
  <w:footnote w:id="5">
    <w:p w:rsidR="00A03C52" w:rsidRPr="001E3845" w:rsidRDefault="00A03C52" w:rsidP="001E3845">
      <w:pPr>
        <w:pStyle w:val="a3"/>
        <w:jc w:val="both"/>
        <w:rPr>
          <w:rFonts w:ascii="Times New Roman" w:hAnsi="Times New Roman" w:cs="Times New Roman"/>
        </w:rPr>
      </w:pPr>
      <w:r w:rsidRPr="001E3845">
        <w:rPr>
          <w:rStyle w:val="a5"/>
          <w:rFonts w:ascii="Times New Roman" w:hAnsi="Times New Roman" w:cs="Times New Roman"/>
        </w:rPr>
        <w:footnoteRef/>
      </w:r>
      <w:r w:rsidRPr="001E3845">
        <w:rPr>
          <w:rFonts w:ascii="Times New Roman" w:hAnsi="Times New Roman" w:cs="Times New Roman"/>
        </w:rPr>
        <w:t xml:space="preserve"> См.: Арямов А.А. Общетеоретические основы учения об уголовном наказании: Автореф. дис. ... д-ра юрид. наук. СПб., 2002; Данелян Р.С. Исправительные работы как вид уголовного наказания в теории и практике: Автореф. дис. ... канд. юрид. наук. Ставрополь, 2002; Карпец И.И. Наказание. Социальные, правовые и криминологические проблемы. М., 1973; Перминов О.Г. Проблемы реализации уголовного наказания: Дис. ... д-ра юрид. наук. М., 2002. Рахмаев Э.С. Исправительные работы как вид уголовного наказания. Рязань, 2005; Чубраков С.В. Уголовное наказание в виде обязательных работ: Монография. Томск, 2005 и др.</w:t>
      </w:r>
    </w:p>
  </w:footnote>
  <w:footnote w:id="6">
    <w:p w:rsidR="00230379" w:rsidRPr="001E3845" w:rsidRDefault="00230379" w:rsidP="001E3845">
      <w:pPr>
        <w:pStyle w:val="a3"/>
        <w:jc w:val="both"/>
        <w:rPr>
          <w:rFonts w:ascii="Times New Roman" w:hAnsi="Times New Roman" w:cs="Times New Roman"/>
        </w:rPr>
      </w:pPr>
      <w:r w:rsidRPr="001E3845">
        <w:rPr>
          <w:rStyle w:val="a5"/>
          <w:rFonts w:ascii="Times New Roman" w:hAnsi="Times New Roman" w:cs="Times New Roman"/>
        </w:rPr>
        <w:footnoteRef/>
      </w:r>
      <w:r w:rsidRPr="001E3845">
        <w:rPr>
          <w:rFonts w:ascii="Times New Roman" w:hAnsi="Times New Roman" w:cs="Times New Roman"/>
        </w:rPr>
        <w:t xml:space="preserve"> Указ Президента РФ от 22.02.1992 </w:t>
      </w:r>
      <w:r w:rsidR="00F37CBA">
        <w:rPr>
          <w:rFonts w:ascii="Times New Roman" w:hAnsi="Times New Roman" w:cs="Times New Roman"/>
        </w:rPr>
        <w:t>№</w:t>
      </w:r>
      <w:r w:rsidRPr="001E3845">
        <w:rPr>
          <w:rFonts w:ascii="Times New Roman" w:hAnsi="Times New Roman" w:cs="Times New Roman"/>
        </w:rPr>
        <w:t xml:space="preserve"> 179 "О видах продукции (работ, услуг) и отходов производства, свободная реализация которых запрещена" (ред. от 30.12.2000) // Российская газета. </w:t>
      </w:r>
      <w:r w:rsidR="00F37CBA">
        <w:rPr>
          <w:rFonts w:ascii="Times New Roman" w:hAnsi="Times New Roman" w:cs="Times New Roman"/>
        </w:rPr>
        <w:t>№</w:t>
      </w:r>
      <w:r w:rsidRPr="001E3845">
        <w:rPr>
          <w:rFonts w:ascii="Times New Roman" w:hAnsi="Times New Roman" w:cs="Times New Roman"/>
        </w:rPr>
        <w:t xml:space="preserve"> 61. 16.03.1992.</w:t>
      </w:r>
    </w:p>
  </w:footnote>
  <w:footnote w:id="7">
    <w:p w:rsidR="00230379" w:rsidRPr="001E3845" w:rsidRDefault="00230379" w:rsidP="001E3845">
      <w:pPr>
        <w:pStyle w:val="a3"/>
        <w:jc w:val="both"/>
        <w:rPr>
          <w:rFonts w:ascii="Times New Roman" w:hAnsi="Times New Roman" w:cs="Times New Roman"/>
        </w:rPr>
      </w:pPr>
      <w:r w:rsidRPr="001E3845">
        <w:rPr>
          <w:rStyle w:val="a5"/>
          <w:rFonts w:ascii="Times New Roman" w:hAnsi="Times New Roman" w:cs="Times New Roman"/>
        </w:rPr>
        <w:footnoteRef/>
      </w:r>
      <w:r w:rsidRPr="001E3845">
        <w:rPr>
          <w:rFonts w:ascii="Times New Roman" w:hAnsi="Times New Roman" w:cs="Times New Roman"/>
        </w:rPr>
        <w:t xml:space="preserve">Поникаров В.А. Прикладные вопросы управления административно-юрисдикционной деятельностью в уголовно-исполнительной системе Российской Федерации // Административное и муниципальное право. 2008. </w:t>
      </w:r>
      <w:r w:rsidR="00F37CBA">
        <w:rPr>
          <w:rFonts w:ascii="Times New Roman" w:hAnsi="Times New Roman" w:cs="Times New Roman"/>
        </w:rPr>
        <w:t>№</w:t>
      </w:r>
      <w:r w:rsidRPr="001E3845">
        <w:rPr>
          <w:rFonts w:ascii="Times New Roman" w:hAnsi="Times New Roman" w:cs="Times New Roman"/>
        </w:rPr>
        <w:t xml:space="preserve"> 1. С.34.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6221D"/>
    <w:multiLevelType w:val="hybridMultilevel"/>
    <w:tmpl w:val="C8EA6F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F296B1B"/>
    <w:multiLevelType w:val="hybridMultilevel"/>
    <w:tmpl w:val="8FF4EF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711D"/>
    <w:rsid w:val="000645FF"/>
    <w:rsid w:val="0009119E"/>
    <w:rsid w:val="000D7660"/>
    <w:rsid w:val="00190B30"/>
    <w:rsid w:val="001B47D6"/>
    <w:rsid w:val="001E3845"/>
    <w:rsid w:val="00230379"/>
    <w:rsid w:val="00380D47"/>
    <w:rsid w:val="00390DAD"/>
    <w:rsid w:val="003C534F"/>
    <w:rsid w:val="004549C7"/>
    <w:rsid w:val="00516A2C"/>
    <w:rsid w:val="0062574A"/>
    <w:rsid w:val="006A711D"/>
    <w:rsid w:val="006D3F20"/>
    <w:rsid w:val="006E5770"/>
    <w:rsid w:val="00703D83"/>
    <w:rsid w:val="00733D8A"/>
    <w:rsid w:val="0075382D"/>
    <w:rsid w:val="00770188"/>
    <w:rsid w:val="007F6EA2"/>
    <w:rsid w:val="00823505"/>
    <w:rsid w:val="00850214"/>
    <w:rsid w:val="0087316D"/>
    <w:rsid w:val="009170ED"/>
    <w:rsid w:val="009A1365"/>
    <w:rsid w:val="009F4116"/>
    <w:rsid w:val="00A03C52"/>
    <w:rsid w:val="00A22BC3"/>
    <w:rsid w:val="00C0064D"/>
    <w:rsid w:val="00C35BB3"/>
    <w:rsid w:val="00C37771"/>
    <w:rsid w:val="00C57A45"/>
    <w:rsid w:val="00D93DEE"/>
    <w:rsid w:val="00DB3DD4"/>
    <w:rsid w:val="00E660D0"/>
    <w:rsid w:val="00F37CBA"/>
    <w:rsid w:val="00F70EB7"/>
    <w:rsid w:val="00FB5064"/>
    <w:rsid w:val="00FC65EE"/>
    <w:rsid w:val="00FD4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57A4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57A4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57A45"/>
    <w:rPr>
      <w:vertAlign w:val="superscript"/>
    </w:rPr>
  </w:style>
  <w:style w:type="paragraph" w:styleId="a6">
    <w:name w:val="List Paragraph"/>
    <w:basedOn w:val="a"/>
    <w:uiPriority w:val="34"/>
    <w:qFormat/>
    <w:rsid w:val="00733D8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E3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3845"/>
  </w:style>
  <w:style w:type="paragraph" w:styleId="a9">
    <w:name w:val="footer"/>
    <w:basedOn w:val="a"/>
    <w:link w:val="aa"/>
    <w:uiPriority w:val="99"/>
    <w:unhideWhenUsed/>
    <w:rsid w:val="001E3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3845"/>
  </w:style>
  <w:style w:type="paragraph" w:styleId="ab">
    <w:name w:val="No Spacing"/>
    <w:link w:val="ac"/>
    <w:uiPriority w:val="1"/>
    <w:qFormat/>
    <w:rsid w:val="00FB5064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FB506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57A4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57A4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57A45"/>
    <w:rPr>
      <w:vertAlign w:val="superscript"/>
    </w:rPr>
  </w:style>
  <w:style w:type="paragraph" w:styleId="a6">
    <w:name w:val="List Paragraph"/>
    <w:basedOn w:val="a"/>
    <w:uiPriority w:val="34"/>
    <w:qFormat/>
    <w:rsid w:val="00733D8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E3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3845"/>
  </w:style>
  <w:style w:type="paragraph" w:styleId="a9">
    <w:name w:val="footer"/>
    <w:basedOn w:val="a"/>
    <w:link w:val="aa"/>
    <w:uiPriority w:val="99"/>
    <w:unhideWhenUsed/>
    <w:rsid w:val="001E3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3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3436C-47ED-4BB9-85F7-B1830EEC2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6898</Words>
  <Characters>39319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Dmitrij V Stolpovskih</cp:lastModifiedBy>
  <cp:revision>2</cp:revision>
  <dcterms:created xsi:type="dcterms:W3CDTF">2016-06-03T05:53:00Z</dcterms:created>
  <dcterms:modified xsi:type="dcterms:W3CDTF">2016-06-03T05:53:00Z</dcterms:modified>
</cp:coreProperties>
</file>