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МИНИСТЕРСТВО НАУКИ И ВЫСШЕГО ОБРАЗОВАНИЯ</w:t>
      </w: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РОССИЙСКОЙ ФЕДЕРАЦИИ</w:t>
      </w: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ФЕДЕРАЛЬНОЕ ГОСУДАРСТВЕННОЕ БЮДЖЕТНОЕ</w:t>
      </w: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ОБРАЗОВАТЕЛЬНОЕ УЧРЕЖДЕНИЕ ВЫСШЕГО ОБРАЗОВАНИЯ</w:t>
      </w: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«ПЕНЗЕНСКИЙ ГОСУДАРСТВЕННЫЙ УНИВЕРСИТЕТ»</w:t>
      </w: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ИСТОРИКО-ФИЛОЛОГИЧЕСКИЙ ФАКУЛЬТЕТ</w:t>
      </w:r>
    </w:p>
    <w:p w:rsidR="000D485F" w:rsidRPr="005132A5" w:rsidRDefault="000D485F" w:rsidP="000D485F">
      <w:pPr>
        <w:pStyle w:val="af2"/>
        <w:spacing w:line="360" w:lineRule="auto"/>
        <w:jc w:val="center"/>
        <w:rPr>
          <w:rFonts w:ascii="Times New Roman" w:hAnsi="Times New Roman" w:cs="Times New Roman"/>
          <w:sz w:val="28"/>
          <w:szCs w:val="28"/>
        </w:rPr>
      </w:pPr>
    </w:p>
    <w:p w:rsidR="000D485F" w:rsidRPr="005132A5" w:rsidRDefault="000D485F" w:rsidP="000D485F">
      <w:pPr>
        <w:pStyle w:val="af2"/>
        <w:spacing w:line="360" w:lineRule="auto"/>
        <w:jc w:val="center"/>
        <w:rPr>
          <w:rFonts w:ascii="Times New Roman" w:hAnsi="Times New Roman" w:cs="Times New Roman"/>
          <w:sz w:val="28"/>
          <w:szCs w:val="28"/>
        </w:rPr>
      </w:pPr>
      <w:r w:rsidRPr="005132A5">
        <w:rPr>
          <w:rFonts w:ascii="Times New Roman" w:hAnsi="Times New Roman" w:cs="Times New Roman"/>
          <w:sz w:val="28"/>
          <w:szCs w:val="28"/>
        </w:rPr>
        <w:t>КАФЕДРА «</w:t>
      </w:r>
      <w:r>
        <w:rPr>
          <w:rFonts w:ascii="Times New Roman" w:hAnsi="Times New Roman" w:cs="Times New Roman"/>
          <w:sz w:val="28"/>
          <w:szCs w:val="28"/>
        </w:rPr>
        <w:t>ВСЕОБЩАЯ ИСТОРИЯ И ОБЩЕСТВОЗНАНИЕ</w:t>
      </w:r>
      <w:r w:rsidRPr="005132A5">
        <w:rPr>
          <w:rFonts w:ascii="Times New Roman" w:hAnsi="Times New Roman" w:cs="Times New Roman"/>
          <w:sz w:val="28"/>
          <w:szCs w:val="28"/>
        </w:rPr>
        <w:t>»</w:t>
      </w:r>
    </w:p>
    <w:p w:rsidR="000D485F" w:rsidRPr="005132A5" w:rsidRDefault="000D485F" w:rsidP="000D485F">
      <w:pPr>
        <w:pStyle w:val="af2"/>
        <w:spacing w:line="360" w:lineRule="auto"/>
        <w:jc w:val="center"/>
        <w:rPr>
          <w:rFonts w:ascii="Times New Roman" w:hAnsi="Times New Roman" w:cs="Times New Roman"/>
          <w:sz w:val="28"/>
          <w:szCs w:val="28"/>
        </w:rPr>
      </w:pPr>
    </w:p>
    <w:p w:rsidR="00DB4925" w:rsidRDefault="00DB4925" w:rsidP="00DB4925">
      <w:pPr>
        <w:spacing w:line="360" w:lineRule="auto"/>
        <w:jc w:val="center"/>
        <w:rPr>
          <w:sz w:val="28"/>
          <w:szCs w:val="28"/>
        </w:rPr>
      </w:pPr>
    </w:p>
    <w:p w:rsidR="00DB4925" w:rsidRDefault="00DB4925" w:rsidP="00DB4925">
      <w:pPr>
        <w:spacing w:line="360" w:lineRule="auto"/>
        <w:jc w:val="center"/>
        <w:rPr>
          <w:sz w:val="28"/>
          <w:szCs w:val="28"/>
        </w:rPr>
      </w:pPr>
    </w:p>
    <w:p w:rsidR="00DB4925" w:rsidRDefault="00DB4925" w:rsidP="00DB4925">
      <w:pPr>
        <w:spacing w:line="360" w:lineRule="auto"/>
        <w:jc w:val="center"/>
        <w:rPr>
          <w:sz w:val="28"/>
          <w:szCs w:val="28"/>
        </w:rPr>
      </w:pPr>
    </w:p>
    <w:p w:rsidR="00DB4925" w:rsidRDefault="00DB4925" w:rsidP="00DB4925">
      <w:pPr>
        <w:spacing w:line="360" w:lineRule="auto"/>
        <w:jc w:val="center"/>
        <w:rPr>
          <w:sz w:val="28"/>
          <w:szCs w:val="28"/>
        </w:rPr>
      </w:pPr>
      <w:r>
        <w:rPr>
          <w:sz w:val="28"/>
          <w:szCs w:val="28"/>
        </w:rPr>
        <w:t>Реферат по дисциплине: «Правоведение»</w:t>
      </w:r>
    </w:p>
    <w:p w:rsidR="00DB4925" w:rsidRDefault="00DB4925" w:rsidP="00DB4925">
      <w:pPr>
        <w:spacing w:line="360" w:lineRule="auto"/>
        <w:jc w:val="center"/>
        <w:rPr>
          <w:sz w:val="28"/>
          <w:szCs w:val="28"/>
        </w:rPr>
      </w:pPr>
      <w:r>
        <w:rPr>
          <w:sz w:val="28"/>
          <w:szCs w:val="28"/>
        </w:rPr>
        <w:t>на тему: «</w:t>
      </w:r>
      <w:bookmarkStart w:id="0" w:name="_GoBack"/>
      <w:r w:rsidR="00A63F56" w:rsidRPr="00A63F56">
        <w:rPr>
          <w:color w:val="000000"/>
          <w:sz w:val="28"/>
          <w:szCs w:val="28"/>
          <w:shd w:val="clear" w:color="auto" w:fill="FFFFFF"/>
        </w:rPr>
        <w:t>Соотношение государства и права</w:t>
      </w:r>
      <w:bookmarkEnd w:id="0"/>
      <w:r>
        <w:rPr>
          <w:sz w:val="28"/>
          <w:szCs w:val="28"/>
        </w:rPr>
        <w:t>»</w:t>
      </w:r>
    </w:p>
    <w:p w:rsidR="00DB4925" w:rsidRDefault="00DB4925" w:rsidP="00DB4925">
      <w:pPr>
        <w:spacing w:line="360" w:lineRule="auto"/>
        <w:jc w:val="center"/>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jc w:val="right"/>
        <w:rPr>
          <w:sz w:val="28"/>
          <w:szCs w:val="28"/>
        </w:rPr>
      </w:pPr>
    </w:p>
    <w:p w:rsidR="00DB4925" w:rsidRDefault="00DB4925" w:rsidP="00DB4925">
      <w:pPr>
        <w:spacing w:line="360" w:lineRule="auto"/>
        <w:rPr>
          <w:sz w:val="28"/>
          <w:szCs w:val="28"/>
        </w:rPr>
      </w:pPr>
    </w:p>
    <w:p w:rsidR="00DB4925" w:rsidRDefault="00DB4925" w:rsidP="00DB4925">
      <w:pPr>
        <w:spacing w:line="360" w:lineRule="auto"/>
        <w:jc w:val="right"/>
        <w:rPr>
          <w:sz w:val="28"/>
          <w:szCs w:val="28"/>
        </w:rPr>
      </w:pPr>
      <w:r>
        <w:rPr>
          <w:sz w:val="28"/>
          <w:szCs w:val="28"/>
        </w:rPr>
        <w:t>Выполнил студент:</w:t>
      </w:r>
      <w:r w:rsidR="000D485F">
        <w:rPr>
          <w:sz w:val="28"/>
          <w:szCs w:val="28"/>
        </w:rPr>
        <w:t xml:space="preserve"> Тишкин Д.В</w:t>
      </w:r>
      <w:r w:rsidR="00A63F56">
        <w:rPr>
          <w:sz w:val="28"/>
          <w:szCs w:val="28"/>
        </w:rPr>
        <w:t>.</w:t>
      </w:r>
    </w:p>
    <w:p w:rsidR="00DB4925" w:rsidRDefault="00A63F56" w:rsidP="00DB4925">
      <w:pPr>
        <w:spacing w:line="360" w:lineRule="auto"/>
        <w:jc w:val="right"/>
        <w:rPr>
          <w:sz w:val="28"/>
          <w:szCs w:val="28"/>
        </w:rPr>
      </w:pPr>
      <w:r>
        <w:rPr>
          <w:sz w:val="28"/>
          <w:szCs w:val="28"/>
        </w:rPr>
        <w:t xml:space="preserve">Группа: </w:t>
      </w:r>
      <w:r w:rsidR="000D485F">
        <w:rPr>
          <w:sz w:val="28"/>
          <w:szCs w:val="28"/>
        </w:rPr>
        <w:t>20ИПО1</w:t>
      </w:r>
    </w:p>
    <w:p w:rsidR="00DB4925" w:rsidRDefault="00DB4925" w:rsidP="00DB4925">
      <w:pPr>
        <w:spacing w:line="360" w:lineRule="auto"/>
        <w:jc w:val="right"/>
        <w:rPr>
          <w:sz w:val="28"/>
          <w:szCs w:val="28"/>
        </w:rPr>
      </w:pPr>
      <w:r>
        <w:rPr>
          <w:sz w:val="28"/>
          <w:szCs w:val="28"/>
        </w:rPr>
        <w:t xml:space="preserve">Проверил: </w:t>
      </w:r>
      <w:r w:rsidR="000D485F">
        <w:rPr>
          <w:sz w:val="28"/>
          <w:szCs w:val="28"/>
        </w:rPr>
        <w:t>Доцент Ефремкин А.М.</w:t>
      </w:r>
    </w:p>
    <w:p w:rsidR="00DB4925" w:rsidRDefault="00DB4925" w:rsidP="00DB4925">
      <w:pPr>
        <w:spacing w:line="360" w:lineRule="auto"/>
        <w:jc w:val="center"/>
        <w:rPr>
          <w:sz w:val="28"/>
          <w:szCs w:val="28"/>
        </w:rPr>
      </w:pPr>
    </w:p>
    <w:p w:rsidR="00DB4925" w:rsidRDefault="00DB4925" w:rsidP="00DB4925">
      <w:pPr>
        <w:spacing w:line="360" w:lineRule="auto"/>
        <w:jc w:val="center"/>
        <w:rPr>
          <w:sz w:val="28"/>
          <w:szCs w:val="28"/>
        </w:rPr>
      </w:pPr>
    </w:p>
    <w:p w:rsidR="00DB4925" w:rsidRDefault="000D485F" w:rsidP="00DB4925">
      <w:pPr>
        <w:spacing w:line="360" w:lineRule="auto"/>
        <w:jc w:val="center"/>
        <w:rPr>
          <w:sz w:val="28"/>
          <w:szCs w:val="28"/>
        </w:rPr>
      </w:pPr>
      <w:r>
        <w:rPr>
          <w:sz w:val="28"/>
          <w:szCs w:val="28"/>
        </w:rPr>
        <w:t>2021</w:t>
      </w:r>
    </w:p>
    <w:p w:rsidR="00A63F56" w:rsidRDefault="00A63F56" w:rsidP="003A69FD">
      <w:pPr>
        <w:spacing w:line="360" w:lineRule="auto"/>
        <w:jc w:val="center"/>
        <w:rPr>
          <w:sz w:val="28"/>
          <w:szCs w:val="28"/>
        </w:rPr>
      </w:pPr>
    </w:p>
    <w:p w:rsidR="000D485F" w:rsidRDefault="000D485F" w:rsidP="003A69FD">
      <w:pPr>
        <w:spacing w:line="360" w:lineRule="auto"/>
        <w:jc w:val="center"/>
        <w:rPr>
          <w:sz w:val="28"/>
          <w:szCs w:val="28"/>
        </w:rPr>
      </w:pPr>
    </w:p>
    <w:p w:rsidR="000D485F" w:rsidRDefault="000D485F" w:rsidP="003A69FD">
      <w:pPr>
        <w:spacing w:line="360" w:lineRule="auto"/>
        <w:jc w:val="center"/>
        <w:rPr>
          <w:sz w:val="28"/>
          <w:szCs w:val="28"/>
        </w:rPr>
      </w:pPr>
    </w:p>
    <w:p w:rsidR="00243A84" w:rsidRPr="00033019" w:rsidRDefault="00EE4F69" w:rsidP="003A69FD">
      <w:pPr>
        <w:spacing w:line="360" w:lineRule="auto"/>
        <w:jc w:val="center"/>
        <w:rPr>
          <w:sz w:val="28"/>
          <w:szCs w:val="28"/>
        </w:rPr>
      </w:pPr>
      <w:r>
        <w:rPr>
          <w:sz w:val="28"/>
          <w:szCs w:val="28"/>
        </w:rPr>
        <w:t>Оглавлен</w:t>
      </w:r>
      <w:r w:rsidR="00033019">
        <w:rPr>
          <w:sz w:val="28"/>
          <w:szCs w:val="28"/>
        </w:rPr>
        <w:t>ие</w:t>
      </w:r>
    </w:p>
    <w:p w:rsidR="00243A84" w:rsidRPr="003A69FD" w:rsidRDefault="00243A84" w:rsidP="003A69FD">
      <w:pPr>
        <w:spacing w:line="360" w:lineRule="auto"/>
        <w:jc w:val="both"/>
        <w:rPr>
          <w:sz w:val="28"/>
          <w:szCs w:val="28"/>
        </w:rPr>
      </w:pPr>
    </w:p>
    <w:p w:rsidR="003A69FD" w:rsidRPr="003A69FD" w:rsidRDefault="003A69FD" w:rsidP="003A69FD">
      <w:pPr>
        <w:spacing w:line="360" w:lineRule="auto"/>
        <w:jc w:val="both"/>
        <w:rPr>
          <w:sz w:val="28"/>
          <w:szCs w:val="28"/>
        </w:rPr>
      </w:pPr>
    </w:p>
    <w:p w:rsidR="00FE1F52" w:rsidRPr="003A69FD" w:rsidRDefault="00243A84" w:rsidP="003A69FD">
      <w:pPr>
        <w:spacing w:line="360" w:lineRule="auto"/>
        <w:jc w:val="both"/>
        <w:rPr>
          <w:sz w:val="28"/>
          <w:szCs w:val="28"/>
        </w:rPr>
      </w:pPr>
      <w:r w:rsidRPr="003A69FD">
        <w:rPr>
          <w:sz w:val="28"/>
          <w:szCs w:val="28"/>
        </w:rPr>
        <w:t>В</w:t>
      </w:r>
      <w:r w:rsidR="00033019">
        <w:rPr>
          <w:sz w:val="28"/>
          <w:szCs w:val="28"/>
        </w:rPr>
        <w:t>ведение</w:t>
      </w:r>
      <w:r w:rsidR="003A69FD">
        <w:rPr>
          <w:sz w:val="28"/>
          <w:szCs w:val="28"/>
        </w:rPr>
        <w:t>……………………………………………………………</w:t>
      </w:r>
      <w:r w:rsidR="00F41B9D">
        <w:rPr>
          <w:sz w:val="28"/>
          <w:szCs w:val="28"/>
        </w:rPr>
        <w:t>....</w:t>
      </w:r>
      <w:r w:rsidR="003A69FD">
        <w:rPr>
          <w:sz w:val="28"/>
          <w:szCs w:val="28"/>
        </w:rPr>
        <w:t>……………..3</w:t>
      </w:r>
    </w:p>
    <w:p w:rsidR="003A69FD" w:rsidRPr="003A69FD" w:rsidRDefault="003A69FD" w:rsidP="003A69FD">
      <w:pPr>
        <w:spacing w:line="360" w:lineRule="auto"/>
        <w:jc w:val="both"/>
        <w:rPr>
          <w:sz w:val="28"/>
          <w:szCs w:val="28"/>
        </w:rPr>
      </w:pPr>
      <w:r w:rsidRPr="003A69FD">
        <w:rPr>
          <w:sz w:val="28"/>
          <w:szCs w:val="28"/>
        </w:rPr>
        <w:t xml:space="preserve"> 1. Методологические подходы к проблеме соотношения права и государства</w:t>
      </w:r>
      <w:r>
        <w:rPr>
          <w:sz w:val="28"/>
          <w:szCs w:val="28"/>
        </w:rPr>
        <w:t>…………………………………………………………………………...6</w:t>
      </w:r>
    </w:p>
    <w:p w:rsidR="001F1BED" w:rsidRPr="003A69FD" w:rsidRDefault="001F1BED" w:rsidP="003A69FD">
      <w:pPr>
        <w:spacing w:line="360" w:lineRule="auto"/>
        <w:jc w:val="both"/>
        <w:rPr>
          <w:sz w:val="28"/>
          <w:szCs w:val="28"/>
        </w:rPr>
      </w:pPr>
      <w:r w:rsidRPr="003A69FD">
        <w:rPr>
          <w:sz w:val="28"/>
          <w:szCs w:val="28"/>
        </w:rPr>
        <w:t xml:space="preserve">2. Воздействие государства на право. Роль государства в обеспечении права </w:t>
      </w:r>
      <w:r w:rsidR="003A69FD">
        <w:rPr>
          <w:sz w:val="28"/>
          <w:szCs w:val="28"/>
        </w:rPr>
        <w:t>……………………………………………………………………………</w:t>
      </w:r>
      <w:r w:rsidR="00694D57">
        <w:rPr>
          <w:sz w:val="28"/>
          <w:szCs w:val="28"/>
        </w:rPr>
        <w:t>.....</w:t>
      </w:r>
      <w:r w:rsidR="00F41B9D">
        <w:rPr>
          <w:sz w:val="28"/>
          <w:szCs w:val="28"/>
        </w:rPr>
        <w:t>..</w:t>
      </w:r>
      <w:r w:rsidR="00694D57">
        <w:rPr>
          <w:sz w:val="28"/>
          <w:szCs w:val="28"/>
        </w:rPr>
        <w:t>....</w:t>
      </w:r>
      <w:r w:rsidR="003A69FD">
        <w:rPr>
          <w:sz w:val="28"/>
          <w:szCs w:val="28"/>
        </w:rPr>
        <w:t>…</w:t>
      </w:r>
      <w:r w:rsidR="00BE2DA6">
        <w:rPr>
          <w:sz w:val="28"/>
          <w:szCs w:val="28"/>
        </w:rPr>
        <w:t>..16</w:t>
      </w:r>
    </w:p>
    <w:p w:rsidR="001F1BED" w:rsidRPr="003A69FD" w:rsidRDefault="001F1BED" w:rsidP="003A69FD">
      <w:pPr>
        <w:spacing w:line="360" w:lineRule="auto"/>
        <w:jc w:val="both"/>
        <w:rPr>
          <w:sz w:val="28"/>
          <w:szCs w:val="28"/>
        </w:rPr>
      </w:pPr>
      <w:r w:rsidRPr="003A69FD">
        <w:rPr>
          <w:sz w:val="28"/>
          <w:szCs w:val="28"/>
        </w:rPr>
        <w:t xml:space="preserve"> 3. Воздействие права на государство. Связанность государства с правом</w:t>
      </w:r>
      <w:r w:rsidR="003A69FD">
        <w:rPr>
          <w:sz w:val="28"/>
          <w:szCs w:val="28"/>
        </w:rPr>
        <w:t>……………………………………………………………………………</w:t>
      </w:r>
      <w:r w:rsidR="00BE2DA6">
        <w:rPr>
          <w:sz w:val="28"/>
          <w:szCs w:val="28"/>
        </w:rPr>
        <w:t>….23</w:t>
      </w:r>
    </w:p>
    <w:p w:rsidR="003A69FD" w:rsidRPr="003A69FD" w:rsidRDefault="003A69FD" w:rsidP="003A69FD">
      <w:pPr>
        <w:spacing w:line="360" w:lineRule="auto"/>
        <w:jc w:val="both"/>
        <w:rPr>
          <w:sz w:val="28"/>
          <w:szCs w:val="28"/>
        </w:rPr>
      </w:pPr>
    </w:p>
    <w:p w:rsidR="003A69FD" w:rsidRPr="00893BC4" w:rsidRDefault="003A69FD" w:rsidP="003A69FD">
      <w:pPr>
        <w:spacing w:line="360" w:lineRule="auto"/>
        <w:jc w:val="both"/>
        <w:rPr>
          <w:sz w:val="28"/>
          <w:szCs w:val="28"/>
        </w:rPr>
      </w:pPr>
      <w:r w:rsidRPr="003A69FD">
        <w:rPr>
          <w:sz w:val="28"/>
          <w:szCs w:val="28"/>
        </w:rPr>
        <w:t>З</w:t>
      </w:r>
      <w:r w:rsidR="00033019">
        <w:rPr>
          <w:sz w:val="28"/>
          <w:szCs w:val="28"/>
        </w:rPr>
        <w:t>аключение</w:t>
      </w:r>
      <w:r>
        <w:rPr>
          <w:sz w:val="28"/>
          <w:szCs w:val="28"/>
        </w:rPr>
        <w:t>……………………………………………………………</w:t>
      </w:r>
      <w:r w:rsidR="00380295">
        <w:rPr>
          <w:sz w:val="28"/>
          <w:szCs w:val="28"/>
        </w:rPr>
        <w:t>......</w:t>
      </w:r>
      <w:r>
        <w:rPr>
          <w:sz w:val="28"/>
          <w:szCs w:val="28"/>
        </w:rPr>
        <w:t>……….</w:t>
      </w:r>
      <w:r w:rsidR="00694D57">
        <w:rPr>
          <w:sz w:val="28"/>
          <w:szCs w:val="28"/>
        </w:rPr>
        <w:t>3</w:t>
      </w:r>
      <w:r w:rsidR="00893BC4" w:rsidRPr="00893BC4">
        <w:rPr>
          <w:sz w:val="28"/>
          <w:szCs w:val="28"/>
        </w:rPr>
        <w:t>1</w:t>
      </w:r>
    </w:p>
    <w:p w:rsidR="003A69FD" w:rsidRPr="003A69FD" w:rsidRDefault="003A69FD" w:rsidP="003A69FD">
      <w:pPr>
        <w:spacing w:line="360" w:lineRule="auto"/>
        <w:jc w:val="both"/>
        <w:rPr>
          <w:sz w:val="28"/>
          <w:szCs w:val="28"/>
        </w:rPr>
      </w:pPr>
    </w:p>
    <w:p w:rsidR="003A69FD" w:rsidRPr="00893BC4" w:rsidRDefault="00033019" w:rsidP="003A69FD">
      <w:pPr>
        <w:spacing w:line="360" w:lineRule="auto"/>
        <w:jc w:val="both"/>
        <w:rPr>
          <w:sz w:val="28"/>
          <w:szCs w:val="28"/>
        </w:rPr>
      </w:pPr>
      <w:r>
        <w:rPr>
          <w:sz w:val="28"/>
          <w:szCs w:val="28"/>
        </w:rPr>
        <w:t>Список использ</w:t>
      </w:r>
      <w:r w:rsidR="00380295">
        <w:rPr>
          <w:sz w:val="28"/>
          <w:szCs w:val="28"/>
        </w:rPr>
        <w:t>ованных источников и литературы.........................</w:t>
      </w:r>
      <w:r w:rsidR="003A69FD">
        <w:rPr>
          <w:sz w:val="28"/>
          <w:szCs w:val="28"/>
        </w:rPr>
        <w:t>……</w:t>
      </w:r>
      <w:r w:rsidR="0086259F">
        <w:rPr>
          <w:sz w:val="28"/>
          <w:szCs w:val="28"/>
        </w:rPr>
        <w:t>…….3</w:t>
      </w:r>
      <w:r w:rsidR="00893BC4" w:rsidRPr="00893BC4">
        <w:rPr>
          <w:sz w:val="28"/>
          <w:szCs w:val="28"/>
        </w:rPr>
        <w:t>3</w:t>
      </w:r>
    </w:p>
    <w:p w:rsidR="001F1BED" w:rsidRPr="003A69FD" w:rsidRDefault="001F1BED" w:rsidP="003A69FD">
      <w:pPr>
        <w:spacing w:line="360" w:lineRule="auto"/>
        <w:jc w:val="both"/>
        <w:rPr>
          <w:sz w:val="28"/>
          <w:szCs w:val="28"/>
        </w:rPr>
      </w:pPr>
    </w:p>
    <w:p w:rsidR="00243A84" w:rsidRPr="00F41B9D" w:rsidRDefault="00243A84" w:rsidP="00F41B9D">
      <w:pPr>
        <w:spacing w:line="360" w:lineRule="auto"/>
        <w:ind w:firstLine="539"/>
        <w:jc w:val="both"/>
        <w:rPr>
          <w:b/>
          <w:sz w:val="28"/>
          <w:szCs w:val="28"/>
        </w:rPr>
      </w:pPr>
      <w:r>
        <w:br w:type="page"/>
      </w:r>
      <w:r w:rsidRPr="00F41B9D">
        <w:rPr>
          <w:b/>
          <w:sz w:val="28"/>
          <w:szCs w:val="28"/>
        </w:rPr>
        <w:lastRenderedPageBreak/>
        <w:t>В</w:t>
      </w:r>
      <w:r w:rsidR="00380295" w:rsidRPr="00F41B9D">
        <w:rPr>
          <w:b/>
          <w:sz w:val="28"/>
          <w:szCs w:val="28"/>
        </w:rPr>
        <w:t>ведение</w:t>
      </w:r>
    </w:p>
    <w:p w:rsidR="00243A84" w:rsidRPr="00F41B9D" w:rsidRDefault="00243A84" w:rsidP="00F41B9D">
      <w:pPr>
        <w:spacing w:line="360" w:lineRule="auto"/>
        <w:ind w:firstLine="539"/>
        <w:jc w:val="both"/>
        <w:rPr>
          <w:b/>
          <w:sz w:val="28"/>
          <w:szCs w:val="28"/>
        </w:rPr>
      </w:pPr>
    </w:p>
    <w:p w:rsidR="004A3FC8" w:rsidRPr="00F41B9D" w:rsidRDefault="005A16C9" w:rsidP="00F41B9D">
      <w:pPr>
        <w:shd w:val="clear" w:color="auto" w:fill="FFFFFF"/>
        <w:spacing w:line="360" w:lineRule="auto"/>
        <w:jc w:val="both"/>
        <w:textAlignment w:val="top"/>
        <w:rPr>
          <w:color w:val="000000"/>
          <w:sz w:val="28"/>
          <w:szCs w:val="28"/>
        </w:rPr>
      </w:pPr>
      <w:r w:rsidRPr="00F41B9D">
        <w:rPr>
          <w:b/>
          <w:sz w:val="28"/>
          <w:szCs w:val="28"/>
        </w:rPr>
        <w:t>Актуальность темы</w:t>
      </w:r>
      <w:r w:rsidRPr="00F41B9D">
        <w:rPr>
          <w:i/>
          <w:sz w:val="28"/>
          <w:szCs w:val="28"/>
        </w:rPr>
        <w:t>.</w:t>
      </w:r>
      <w:r w:rsidRPr="00F41B9D">
        <w:rPr>
          <w:sz w:val="28"/>
          <w:szCs w:val="28"/>
        </w:rPr>
        <w:t xml:space="preserve"> </w:t>
      </w:r>
      <w:r w:rsidR="004A3FC8" w:rsidRPr="00F41B9D">
        <w:rPr>
          <w:sz w:val="28"/>
          <w:szCs w:val="28"/>
        </w:rPr>
        <w:t xml:space="preserve">Фундаментальная проблема соотношения государства и права в юридической науке является одной из наиболее </w:t>
      </w:r>
      <w:proofErr w:type="gramStart"/>
      <w:r w:rsidR="004A3FC8" w:rsidRPr="00F41B9D">
        <w:rPr>
          <w:sz w:val="28"/>
          <w:szCs w:val="28"/>
        </w:rPr>
        <w:t>острых</w:t>
      </w:r>
      <w:proofErr w:type="gramEnd"/>
      <w:r w:rsidR="004A3FC8" w:rsidRPr="00F41B9D">
        <w:rPr>
          <w:sz w:val="28"/>
          <w:szCs w:val="28"/>
        </w:rPr>
        <w:t xml:space="preserve"> и обсуждаемых. Вопрос о взаимоотношениях государства и права, играет ли государство высшую роль по отношению к закону или подчиняется ему, имеет не только теоретическое, но и важное практическое значение.</w:t>
      </w:r>
    </w:p>
    <w:p w:rsidR="00653A9F" w:rsidRPr="00F41B9D" w:rsidRDefault="00632D23" w:rsidP="00F41B9D">
      <w:pPr>
        <w:spacing w:line="360" w:lineRule="auto"/>
        <w:ind w:firstLine="539"/>
        <w:jc w:val="both"/>
        <w:rPr>
          <w:sz w:val="28"/>
          <w:szCs w:val="28"/>
        </w:rPr>
      </w:pPr>
      <w:r w:rsidRPr="00F41B9D">
        <w:rPr>
          <w:sz w:val="28"/>
          <w:szCs w:val="28"/>
        </w:rPr>
        <w:t xml:space="preserve">Проблема взаимоотношений государства и закона имеет глубокие исторические корни и с тех пор не теряет своего значения. Учитывая, что государство, действующее как универсальная политическая единица и развившееся вместе с обществом, не сомневается в философах или политиках, но при изучении прошлого опыта выявляются его </w:t>
      </w:r>
      <w:proofErr w:type="gramStart"/>
      <w:r w:rsidRPr="00F41B9D">
        <w:rPr>
          <w:sz w:val="28"/>
          <w:szCs w:val="28"/>
        </w:rPr>
        <w:t>нюансы</w:t>
      </w:r>
      <w:proofErr w:type="gramEnd"/>
      <w:r w:rsidRPr="00F41B9D">
        <w:rPr>
          <w:sz w:val="28"/>
          <w:szCs w:val="28"/>
        </w:rPr>
        <w:t xml:space="preserve"> таким образом, который связан с особенностями взаимодействия и функционирования государства, и прав. Это фундаментальное изменение приоритетов в конкретной стране, которое радикально влияет на существо и, следовательно, на функционирование государства и права в конкретной стране, в зависимости от концепции, которая конкретно считается основой. Поэтому проблема соотношения государства и права стоит не только в сфере научных дискуссий, но и содержит большой политический и идеологический потенциал.</w:t>
      </w:r>
    </w:p>
    <w:p w:rsidR="003E0C0A" w:rsidRPr="00F41B9D" w:rsidRDefault="00035F47" w:rsidP="00F41B9D">
      <w:pPr>
        <w:spacing w:line="360" w:lineRule="auto"/>
        <w:ind w:firstLine="539"/>
        <w:jc w:val="both"/>
        <w:rPr>
          <w:sz w:val="28"/>
          <w:szCs w:val="28"/>
        </w:rPr>
      </w:pPr>
      <w:r w:rsidRPr="00F41B9D">
        <w:rPr>
          <w:sz w:val="28"/>
          <w:szCs w:val="28"/>
        </w:rPr>
        <w:t>Происходи</w:t>
      </w:r>
      <w:r w:rsidR="008A0557" w:rsidRPr="00F41B9D">
        <w:rPr>
          <w:sz w:val="28"/>
          <w:szCs w:val="28"/>
        </w:rPr>
        <w:t>т это в силу некоторых факторов.</w:t>
      </w:r>
      <w:r w:rsidRPr="00F41B9D">
        <w:rPr>
          <w:sz w:val="28"/>
          <w:szCs w:val="28"/>
        </w:rPr>
        <w:t xml:space="preserve"> Во-первых, потому что с поступательным развитием общества всё многообразие правовых и государственных отношений постоянно видоизменяется и преобразуется в более совершенные формы, </w:t>
      </w:r>
      <w:proofErr w:type="gramStart"/>
      <w:r w:rsidRPr="00F41B9D">
        <w:rPr>
          <w:sz w:val="28"/>
          <w:szCs w:val="28"/>
        </w:rPr>
        <w:t>а</w:t>
      </w:r>
      <w:proofErr w:type="gramEnd"/>
      <w:r w:rsidRPr="00F41B9D">
        <w:rPr>
          <w:sz w:val="28"/>
          <w:szCs w:val="28"/>
        </w:rPr>
        <w:t xml:space="preserve"> следовательно, изменяются и их соотношения.  Во-вторых, в каждой стране развитие и взаимодействие государства и права складывается с особой спецификой, так как в различных регионах существенно отличаются культура народов, моральные и нравственные ценности, историческое развитие, иными словами, традиционный уклад жизни, что заметно влияет на соотношения вышеуказанных категорий.</w:t>
      </w:r>
      <w:r w:rsidR="008A0557" w:rsidRPr="00F41B9D">
        <w:rPr>
          <w:rStyle w:val="a4"/>
          <w:sz w:val="28"/>
          <w:szCs w:val="28"/>
        </w:rPr>
        <w:footnoteReference w:id="1"/>
      </w:r>
    </w:p>
    <w:p w:rsidR="000531B1" w:rsidRPr="00F41B9D" w:rsidRDefault="000531B1" w:rsidP="00F41B9D">
      <w:pPr>
        <w:shd w:val="clear" w:color="auto" w:fill="FFFFFF"/>
        <w:spacing w:line="360" w:lineRule="auto"/>
        <w:jc w:val="both"/>
        <w:textAlignment w:val="top"/>
        <w:rPr>
          <w:color w:val="777777"/>
          <w:sz w:val="28"/>
          <w:szCs w:val="28"/>
        </w:rPr>
      </w:pPr>
      <w:r w:rsidRPr="00F41B9D">
        <w:rPr>
          <w:color w:val="777777"/>
          <w:sz w:val="28"/>
          <w:szCs w:val="28"/>
        </w:rPr>
        <w:lastRenderedPageBreak/>
        <w:br/>
      </w:r>
    </w:p>
    <w:p w:rsidR="000531B1" w:rsidRPr="00F41B9D" w:rsidRDefault="000531B1" w:rsidP="00F41B9D">
      <w:pPr>
        <w:shd w:val="clear" w:color="auto" w:fill="F5F5F5"/>
        <w:spacing w:line="360" w:lineRule="auto"/>
        <w:jc w:val="both"/>
        <w:rPr>
          <w:color w:val="000000"/>
          <w:sz w:val="28"/>
          <w:szCs w:val="28"/>
        </w:rPr>
      </w:pPr>
      <w:r w:rsidRPr="00F41B9D">
        <w:rPr>
          <w:rStyle w:val="tlid-translation"/>
          <w:color w:val="000000"/>
          <w:sz w:val="28"/>
          <w:szCs w:val="28"/>
        </w:rPr>
        <w:t>Актуальной методологической проблемой является также определение взаимосвязи теоретических основ государства и права и их взаимодействия. Игнорирование этих связей может привести к полной идентификации или противопоставлению государственных и правовых институтов и, следовательно, против государства и общества в целом, когда, например, подчеркивается понятие «неправильного права» (в рамках концепции исторического материализма или либертарианства) или абсолютного превосходства государства над</w:t>
      </w:r>
      <w:proofErr w:type="gramStart"/>
      <w:r w:rsidRPr="00F41B9D">
        <w:rPr>
          <w:rStyle w:val="tlid-translation"/>
          <w:color w:val="000000"/>
          <w:sz w:val="28"/>
          <w:szCs w:val="28"/>
        </w:rPr>
        <w:t xml:space="preserve"> П</w:t>
      </w:r>
      <w:proofErr w:type="gramEnd"/>
      <w:r w:rsidRPr="00F41B9D">
        <w:rPr>
          <w:rStyle w:val="tlid-translation"/>
          <w:color w:val="000000"/>
          <w:sz w:val="28"/>
          <w:szCs w:val="28"/>
        </w:rPr>
        <w:t>о закону индивид, общество, что приводит к недоверию индивида к законам и государству в целом. Поэтому изучение проблем соотношения, взаимодействия и взаимовлияния государства и права должно во многом быть направлено на поиск наиболее рациональных способов перевода абстрактных концепций права в конкретные жизненные отношения.</w:t>
      </w:r>
    </w:p>
    <w:p w:rsidR="00FD1DF3" w:rsidRPr="00F41B9D" w:rsidRDefault="00FD1DF3" w:rsidP="00F41B9D">
      <w:pPr>
        <w:spacing w:line="360" w:lineRule="auto"/>
        <w:ind w:firstLine="539"/>
        <w:jc w:val="both"/>
        <w:rPr>
          <w:sz w:val="28"/>
          <w:szCs w:val="28"/>
        </w:rPr>
      </w:pPr>
      <w:r w:rsidRPr="00F41B9D">
        <w:rPr>
          <w:sz w:val="28"/>
          <w:szCs w:val="28"/>
        </w:rPr>
        <w:t>.</w:t>
      </w:r>
      <w:r w:rsidR="005A16C9" w:rsidRPr="00F41B9D">
        <w:rPr>
          <w:rStyle w:val="a4"/>
          <w:sz w:val="28"/>
          <w:szCs w:val="28"/>
        </w:rPr>
        <w:t xml:space="preserve"> </w:t>
      </w:r>
    </w:p>
    <w:p w:rsidR="005A16C9" w:rsidRPr="00F41B9D" w:rsidRDefault="00EC0153" w:rsidP="00F41B9D">
      <w:pPr>
        <w:pStyle w:val="a7"/>
        <w:spacing w:before="0" w:beforeAutospacing="0" w:after="0" w:line="360" w:lineRule="auto"/>
        <w:ind w:firstLine="539"/>
        <w:jc w:val="both"/>
        <w:rPr>
          <w:sz w:val="28"/>
          <w:szCs w:val="28"/>
        </w:rPr>
      </w:pPr>
      <w:r w:rsidRPr="00F41B9D">
        <w:rPr>
          <w:b/>
          <w:sz w:val="28"/>
          <w:szCs w:val="28"/>
        </w:rPr>
        <w:t>Целью данной</w:t>
      </w:r>
      <w:r w:rsidR="005A16C9" w:rsidRPr="00F41B9D">
        <w:rPr>
          <w:b/>
          <w:sz w:val="28"/>
          <w:szCs w:val="28"/>
        </w:rPr>
        <w:t xml:space="preserve"> работы</w:t>
      </w:r>
      <w:r w:rsidR="005A16C9" w:rsidRPr="00F41B9D">
        <w:rPr>
          <w:i/>
          <w:sz w:val="28"/>
          <w:szCs w:val="28"/>
        </w:rPr>
        <w:t xml:space="preserve"> </w:t>
      </w:r>
      <w:r w:rsidR="005A16C9" w:rsidRPr="00F41B9D">
        <w:rPr>
          <w:sz w:val="28"/>
          <w:szCs w:val="28"/>
        </w:rPr>
        <w:t>является теоретическое исследование характера и особенностей соотношения права и государства, форм их взаимодействия в современной действительности.</w:t>
      </w:r>
    </w:p>
    <w:p w:rsidR="0098055D" w:rsidRPr="00F41B9D" w:rsidRDefault="005A16C9" w:rsidP="00F41B9D">
      <w:pPr>
        <w:pStyle w:val="a7"/>
        <w:spacing w:before="0" w:beforeAutospacing="0" w:after="0" w:line="360" w:lineRule="auto"/>
        <w:ind w:firstLine="539"/>
        <w:jc w:val="both"/>
        <w:rPr>
          <w:sz w:val="28"/>
          <w:szCs w:val="28"/>
        </w:rPr>
      </w:pPr>
      <w:r w:rsidRPr="00F41B9D">
        <w:rPr>
          <w:sz w:val="28"/>
          <w:szCs w:val="28"/>
        </w:rPr>
        <w:t xml:space="preserve">Для достижения заявленной цели необходимо решить следующие </w:t>
      </w:r>
      <w:r w:rsidRPr="00F41B9D">
        <w:rPr>
          <w:b/>
          <w:sz w:val="28"/>
          <w:szCs w:val="28"/>
        </w:rPr>
        <w:t>исследовательские задачи</w:t>
      </w:r>
      <w:r w:rsidRPr="00F41B9D">
        <w:rPr>
          <w:sz w:val="28"/>
          <w:szCs w:val="28"/>
        </w:rPr>
        <w:t xml:space="preserve">: </w:t>
      </w:r>
    </w:p>
    <w:p w:rsidR="0098055D" w:rsidRPr="00F41B9D" w:rsidRDefault="0098055D" w:rsidP="00F41B9D">
      <w:pPr>
        <w:pStyle w:val="a7"/>
        <w:spacing w:before="0" w:beforeAutospacing="0" w:after="0" w:line="360" w:lineRule="auto"/>
        <w:ind w:firstLine="539"/>
        <w:jc w:val="both"/>
        <w:rPr>
          <w:sz w:val="28"/>
          <w:szCs w:val="28"/>
        </w:rPr>
      </w:pPr>
      <w:r w:rsidRPr="00F41B9D">
        <w:rPr>
          <w:sz w:val="28"/>
          <w:szCs w:val="28"/>
        </w:rPr>
        <w:t xml:space="preserve">- </w:t>
      </w:r>
      <w:r w:rsidR="005A16C9" w:rsidRPr="00F41B9D">
        <w:rPr>
          <w:sz w:val="28"/>
          <w:szCs w:val="28"/>
        </w:rPr>
        <w:t xml:space="preserve">охарактеризовать основные современные научные подходы к исследованию проблемы; </w:t>
      </w:r>
    </w:p>
    <w:p w:rsidR="0098055D" w:rsidRPr="00F41B9D" w:rsidRDefault="0098055D" w:rsidP="00F41B9D">
      <w:pPr>
        <w:pStyle w:val="a7"/>
        <w:spacing w:before="0" w:beforeAutospacing="0" w:after="0" w:line="360" w:lineRule="auto"/>
        <w:ind w:firstLine="539"/>
        <w:jc w:val="both"/>
        <w:rPr>
          <w:sz w:val="28"/>
          <w:szCs w:val="28"/>
        </w:rPr>
      </w:pPr>
      <w:r w:rsidRPr="00F41B9D">
        <w:rPr>
          <w:sz w:val="28"/>
          <w:szCs w:val="28"/>
        </w:rPr>
        <w:t xml:space="preserve">- </w:t>
      </w:r>
      <w:r w:rsidR="005A16C9" w:rsidRPr="00F41B9D">
        <w:rPr>
          <w:sz w:val="28"/>
          <w:szCs w:val="28"/>
        </w:rPr>
        <w:t xml:space="preserve">определить наиболее актуальные методологические подходы к анализу соотношения права и государства, обосновать их практическую значимость; </w:t>
      </w:r>
    </w:p>
    <w:p w:rsidR="0098055D" w:rsidRPr="00F41B9D" w:rsidRDefault="0098055D" w:rsidP="00F41B9D">
      <w:pPr>
        <w:pStyle w:val="a7"/>
        <w:spacing w:before="0" w:beforeAutospacing="0" w:after="0" w:line="360" w:lineRule="auto"/>
        <w:ind w:firstLine="539"/>
        <w:jc w:val="both"/>
        <w:rPr>
          <w:sz w:val="28"/>
          <w:szCs w:val="28"/>
        </w:rPr>
      </w:pPr>
      <w:r w:rsidRPr="00F41B9D">
        <w:rPr>
          <w:sz w:val="28"/>
          <w:szCs w:val="28"/>
        </w:rPr>
        <w:t xml:space="preserve">- </w:t>
      </w:r>
      <w:r w:rsidR="005A16C9" w:rsidRPr="00F41B9D">
        <w:rPr>
          <w:sz w:val="28"/>
          <w:szCs w:val="28"/>
        </w:rPr>
        <w:t xml:space="preserve">оценить характер и степень взаимодействия и взаимовлияния право и государства; </w:t>
      </w:r>
    </w:p>
    <w:p w:rsidR="005A16C9" w:rsidRPr="00F41B9D" w:rsidRDefault="0098055D" w:rsidP="00F41B9D">
      <w:pPr>
        <w:pStyle w:val="a7"/>
        <w:spacing w:before="0" w:beforeAutospacing="0" w:after="0" w:line="360" w:lineRule="auto"/>
        <w:ind w:firstLine="539"/>
        <w:jc w:val="both"/>
        <w:rPr>
          <w:sz w:val="28"/>
          <w:szCs w:val="28"/>
        </w:rPr>
      </w:pPr>
      <w:r w:rsidRPr="00F41B9D">
        <w:rPr>
          <w:sz w:val="28"/>
          <w:szCs w:val="28"/>
        </w:rPr>
        <w:t xml:space="preserve">- </w:t>
      </w:r>
      <w:r w:rsidR="005A16C9" w:rsidRPr="00F41B9D">
        <w:rPr>
          <w:sz w:val="28"/>
          <w:szCs w:val="28"/>
        </w:rPr>
        <w:t>выявить принципы соотношения права и государства, которые могут послужить основанием для формирования теоретической модели их позитивного соотношения и эффективного взаимодействия в современной России.</w:t>
      </w:r>
    </w:p>
    <w:p w:rsidR="00E75B78" w:rsidRPr="00F41B9D" w:rsidRDefault="00E75B78" w:rsidP="00F41B9D">
      <w:pPr>
        <w:pStyle w:val="a7"/>
        <w:spacing w:before="0" w:beforeAutospacing="0" w:after="0" w:line="360" w:lineRule="auto"/>
        <w:ind w:firstLine="539"/>
        <w:jc w:val="both"/>
        <w:rPr>
          <w:sz w:val="28"/>
          <w:szCs w:val="28"/>
        </w:rPr>
      </w:pPr>
      <w:r w:rsidRPr="00F41B9D">
        <w:rPr>
          <w:b/>
          <w:sz w:val="28"/>
          <w:szCs w:val="28"/>
        </w:rPr>
        <w:lastRenderedPageBreak/>
        <w:t>Объект исследования</w:t>
      </w:r>
      <w:r w:rsidRPr="00F41B9D">
        <w:rPr>
          <w:sz w:val="28"/>
          <w:szCs w:val="28"/>
        </w:rPr>
        <w:t xml:space="preserve"> - право и </w:t>
      </w:r>
      <w:r w:rsidR="0079697F" w:rsidRPr="00F41B9D">
        <w:rPr>
          <w:sz w:val="28"/>
          <w:szCs w:val="28"/>
        </w:rPr>
        <w:t>государство как социально-правовые</w:t>
      </w:r>
      <w:r w:rsidRPr="00F41B9D">
        <w:rPr>
          <w:sz w:val="28"/>
          <w:szCs w:val="28"/>
        </w:rPr>
        <w:t xml:space="preserve"> институты.</w:t>
      </w:r>
    </w:p>
    <w:p w:rsidR="00E75B78" w:rsidRPr="00F41B9D" w:rsidRDefault="00E75B78" w:rsidP="00F41B9D">
      <w:pPr>
        <w:pStyle w:val="a7"/>
        <w:spacing w:before="0" w:beforeAutospacing="0" w:after="0" w:line="360" w:lineRule="auto"/>
        <w:ind w:firstLine="539"/>
        <w:jc w:val="both"/>
        <w:rPr>
          <w:sz w:val="28"/>
          <w:szCs w:val="28"/>
        </w:rPr>
      </w:pPr>
      <w:r w:rsidRPr="00F41B9D">
        <w:rPr>
          <w:b/>
          <w:sz w:val="28"/>
          <w:szCs w:val="28"/>
        </w:rPr>
        <w:t>Предмет исследования</w:t>
      </w:r>
      <w:r w:rsidRPr="00F41B9D">
        <w:rPr>
          <w:sz w:val="28"/>
          <w:szCs w:val="28"/>
        </w:rPr>
        <w:t xml:space="preserve"> - характер и особенности государственно-правовых процессов, теоретические государственно-правовые концепции отечественных и зарубежных ученых.</w:t>
      </w:r>
    </w:p>
    <w:p w:rsidR="00FC6068" w:rsidRPr="00F41B9D" w:rsidRDefault="00FC6068" w:rsidP="00F41B9D">
      <w:pPr>
        <w:pStyle w:val="a7"/>
        <w:spacing w:before="0" w:beforeAutospacing="0" w:after="0" w:line="360" w:lineRule="auto"/>
        <w:ind w:firstLine="539"/>
        <w:jc w:val="both"/>
        <w:rPr>
          <w:sz w:val="28"/>
          <w:szCs w:val="28"/>
        </w:rPr>
      </w:pPr>
      <w:r w:rsidRPr="00F41B9D">
        <w:rPr>
          <w:b/>
          <w:sz w:val="28"/>
          <w:szCs w:val="28"/>
        </w:rPr>
        <w:t>Методологической основой</w:t>
      </w:r>
      <w:r w:rsidRPr="00F41B9D">
        <w:rPr>
          <w:sz w:val="28"/>
          <w:szCs w:val="28"/>
        </w:rPr>
        <w:t xml:space="preserve"> исследования послужил комплексный подход, аккумулирующий различные методы анализа: историко-правовой, формально-логический, аксиологический, культурологический, системный, философский, сравнительно-правовой. </w:t>
      </w:r>
    </w:p>
    <w:p w:rsidR="005A16C9" w:rsidRPr="00F41B9D" w:rsidRDefault="005A16C9" w:rsidP="00F41B9D">
      <w:pPr>
        <w:pStyle w:val="a7"/>
        <w:spacing w:before="0" w:beforeAutospacing="0" w:after="0" w:line="360" w:lineRule="auto"/>
        <w:ind w:firstLine="539"/>
        <w:jc w:val="both"/>
        <w:rPr>
          <w:sz w:val="28"/>
          <w:szCs w:val="28"/>
        </w:rPr>
      </w:pPr>
    </w:p>
    <w:p w:rsidR="000E6CC3" w:rsidRPr="00F41B9D" w:rsidRDefault="00E75B78" w:rsidP="00F41B9D">
      <w:pPr>
        <w:spacing w:line="360" w:lineRule="auto"/>
        <w:ind w:firstLine="539"/>
        <w:jc w:val="both"/>
        <w:rPr>
          <w:b/>
          <w:sz w:val="28"/>
          <w:szCs w:val="28"/>
        </w:rPr>
      </w:pPr>
      <w:r w:rsidRPr="00F41B9D">
        <w:rPr>
          <w:sz w:val="28"/>
          <w:szCs w:val="28"/>
        </w:rPr>
        <w:br w:type="page"/>
      </w:r>
      <w:r w:rsidR="000E6CC3" w:rsidRPr="00F41B9D">
        <w:rPr>
          <w:b/>
          <w:sz w:val="28"/>
          <w:szCs w:val="28"/>
        </w:rPr>
        <w:lastRenderedPageBreak/>
        <w:t xml:space="preserve"> 1. Методологические подходы к проблеме соотношения права</w:t>
      </w:r>
      <w:r w:rsidR="00A52995" w:rsidRPr="00F41B9D">
        <w:rPr>
          <w:b/>
          <w:sz w:val="28"/>
          <w:szCs w:val="28"/>
        </w:rPr>
        <w:t xml:space="preserve"> и государства</w:t>
      </w:r>
    </w:p>
    <w:p w:rsidR="007D4DAA" w:rsidRPr="00F41B9D" w:rsidRDefault="007D4DAA" w:rsidP="00F41B9D">
      <w:pPr>
        <w:spacing w:line="360" w:lineRule="auto"/>
        <w:ind w:firstLine="539"/>
        <w:jc w:val="both"/>
        <w:rPr>
          <w:sz w:val="28"/>
          <w:szCs w:val="28"/>
        </w:rPr>
      </w:pPr>
    </w:p>
    <w:p w:rsidR="00C32546" w:rsidRPr="00F41B9D" w:rsidRDefault="00C32546" w:rsidP="00F41B9D">
      <w:pPr>
        <w:spacing w:line="360" w:lineRule="auto"/>
        <w:ind w:firstLine="539"/>
        <w:jc w:val="both"/>
        <w:rPr>
          <w:sz w:val="28"/>
          <w:szCs w:val="28"/>
        </w:rPr>
      </w:pPr>
      <w:r w:rsidRPr="00F41B9D">
        <w:rPr>
          <w:sz w:val="28"/>
          <w:szCs w:val="28"/>
        </w:rPr>
        <w:t>В современной юридической науке методология исследования государства и права рассматривается как применение обусловленной философским мировоззрением совокупности определенных теоретических принципов, логических приемов и специальных методов исследования го</w:t>
      </w:r>
      <w:r w:rsidR="00927EE9" w:rsidRPr="00F41B9D">
        <w:rPr>
          <w:sz w:val="28"/>
          <w:szCs w:val="28"/>
        </w:rPr>
        <w:t>сударственно-правовых явлений</w:t>
      </w:r>
      <w:r w:rsidRPr="00F41B9D">
        <w:rPr>
          <w:sz w:val="28"/>
          <w:szCs w:val="28"/>
        </w:rPr>
        <w:t>.</w:t>
      </w:r>
      <w:r w:rsidRPr="00F41B9D">
        <w:rPr>
          <w:rStyle w:val="a4"/>
          <w:sz w:val="28"/>
          <w:szCs w:val="28"/>
        </w:rPr>
        <w:footnoteReference w:id="2"/>
      </w:r>
    </w:p>
    <w:p w:rsidR="00403C88" w:rsidRPr="00F41B9D" w:rsidRDefault="00244BF6" w:rsidP="00F41B9D">
      <w:pPr>
        <w:spacing w:line="360" w:lineRule="auto"/>
        <w:ind w:firstLine="539"/>
        <w:jc w:val="both"/>
        <w:rPr>
          <w:sz w:val="28"/>
          <w:szCs w:val="28"/>
        </w:rPr>
      </w:pPr>
      <w:r w:rsidRPr="00F41B9D">
        <w:rPr>
          <w:sz w:val="28"/>
          <w:szCs w:val="28"/>
        </w:rPr>
        <w:t xml:space="preserve">Традиционно в зарубежной и отечественной юридической науке различаются два основных подхода </w:t>
      </w:r>
      <w:r w:rsidR="00542EAD" w:rsidRPr="00F41B9D">
        <w:rPr>
          <w:sz w:val="28"/>
          <w:szCs w:val="28"/>
        </w:rPr>
        <w:t xml:space="preserve">(концепции) </w:t>
      </w:r>
      <w:r w:rsidRPr="00F41B9D">
        <w:rPr>
          <w:sz w:val="28"/>
          <w:szCs w:val="28"/>
        </w:rPr>
        <w:t xml:space="preserve">к </w:t>
      </w:r>
      <w:bookmarkStart w:id="2" w:name="OLE_LINK9"/>
      <w:bookmarkStart w:id="3" w:name="OLE_LINK10"/>
      <w:r w:rsidRPr="00F41B9D">
        <w:rPr>
          <w:sz w:val="28"/>
          <w:szCs w:val="28"/>
        </w:rPr>
        <w:t>проблеме соотношения государства и права (этатический и</w:t>
      </w:r>
      <w:bookmarkEnd w:id="2"/>
      <w:bookmarkEnd w:id="3"/>
      <w:r w:rsidRPr="00F41B9D">
        <w:rPr>
          <w:sz w:val="28"/>
          <w:szCs w:val="28"/>
        </w:rPr>
        <w:t xml:space="preserve"> естественно-правовой). </w:t>
      </w:r>
    </w:p>
    <w:p w:rsidR="00403C88" w:rsidRPr="00F41B9D" w:rsidRDefault="00403C88" w:rsidP="00F41B9D">
      <w:pPr>
        <w:spacing w:line="360" w:lineRule="auto"/>
        <w:ind w:firstLine="539"/>
        <w:jc w:val="both"/>
        <w:rPr>
          <w:sz w:val="28"/>
          <w:szCs w:val="28"/>
        </w:rPr>
      </w:pPr>
      <w:r w:rsidRPr="00F41B9D">
        <w:rPr>
          <w:sz w:val="28"/>
          <w:szCs w:val="28"/>
        </w:rPr>
        <w:t>Первый подход распространяется и на понимание процесса происхождения права. Считается, что право возникает одновременно с государством, на идентичной социальной основе, в силу одних и тех же условий и закономерностей, следуя, как «тень» за государством.</w:t>
      </w:r>
    </w:p>
    <w:p w:rsidR="00403C88" w:rsidRPr="00F41B9D" w:rsidRDefault="00403C88" w:rsidP="00F41B9D">
      <w:pPr>
        <w:spacing w:line="360" w:lineRule="auto"/>
        <w:ind w:firstLine="539"/>
        <w:jc w:val="both"/>
        <w:rPr>
          <w:sz w:val="28"/>
          <w:szCs w:val="28"/>
        </w:rPr>
      </w:pPr>
      <w:r w:rsidRPr="00F41B9D">
        <w:rPr>
          <w:sz w:val="28"/>
          <w:szCs w:val="28"/>
        </w:rPr>
        <w:t>Второй подход к исследованию проблем соотношению государства и права утвердился в русле естественно-правовых воззрений. Сторонники школы естественного права, выводившие понятие государства из общественного договора, исходили из ограничения государством права, что вытекало из нерушимости естественного закона и неотчуждаемости основанных на нем субъективных публичных прав индивида.</w:t>
      </w:r>
    </w:p>
    <w:p w:rsidR="00244BF6" w:rsidRPr="00F41B9D" w:rsidRDefault="00244BF6" w:rsidP="00F41B9D">
      <w:pPr>
        <w:spacing w:line="360" w:lineRule="auto"/>
        <w:ind w:firstLine="539"/>
        <w:jc w:val="both"/>
        <w:rPr>
          <w:sz w:val="28"/>
          <w:szCs w:val="28"/>
        </w:rPr>
      </w:pPr>
      <w:r w:rsidRPr="00F41B9D">
        <w:rPr>
          <w:sz w:val="28"/>
          <w:szCs w:val="28"/>
        </w:rPr>
        <w:t xml:space="preserve">Однако в современной науке появился и третий подход, позволяющий интегрировать все взгляды и в то же время избежать крайностей в оценке связи государства и права. Согласно ему соотношение между государством и правом не имеет столь однозначного причинно-следственного характера (государство порождает право или из права рождается государство). Связь государства и права видится более сложной и носит характер двухсторонней зависимости: государство и право не могут существовать друг без друга, а значит, между </w:t>
      </w:r>
      <w:r w:rsidRPr="00F41B9D">
        <w:rPr>
          <w:sz w:val="28"/>
          <w:szCs w:val="28"/>
        </w:rPr>
        <w:lastRenderedPageBreak/>
        <w:t>ними имеется функциональная связь. Государство находит в праве порядок, а право в государстве — власть, которую она утверждает.</w:t>
      </w:r>
      <w:r w:rsidRPr="00F41B9D">
        <w:rPr>
          <w:rStyle w:val="a4"/>
          <w:sz w:val="28"/>
          <w:szCs w:val="28"/>
        </w:rPr>
        <w:footnoteReference w:id="3"/>
      </w:r>
    </w:p>
    <w:p w:rsidR="00244BF6" w:rsidRPr="00F41B9D" w:rsidRDefault="00244BF6" w:rsidP="00F41B9D">
      <w:pPr>
        <w:spacing w:line="360" w:lineRule="auto"/>
        <w:ind w:firstLine="539"/>
        <w:jc w:val="both"/>
        <w:rPr>
          <w:sz w:val="28"/>
          <w:szCs w:val="28"/>
        </w:rPr>
      </w:pPr>
      <w:r w:rsidRPr="00F41B9D">
        <w:rPr>
          <w:sz w:val="28"/>
          <w:szCs w:val="28"/>
        </w:rPr>
        <w:t>Третий подход позволяет выявить глубинные связи между государством и правом, избежать односторонности, понять, что дает право государству, и выяснить истинную роль государства в обеспечении права.</w:t>
      </w:r>
    </w:p>
    <w:p w:rsidR="00244BF6" w:rsidRPr="00F41B9D" w:rsidRDefault="00244BF6" w:rsidP="00F41B9D">
      <w:pPr>
        <w:spacing w:line="360" w:lineRule="auto"/>
        <w:ind w:firstLine="539"/>
        <w:jc w:val="both"/>
        <w:rPr>
          <w:sz w:val="28"/>
          <w:szCs w:val="28"/>
        </w:rPr>
      </w:pPr>
      <w:r w:rsidRPr="00F41B9D">
        <w:rPr>
          <w:sz w:val="28"/>
          <w:szCs w:val="28"/>
        </w:rPr>
        <w:t xml:space="preserve">Право возникает и действует вовсе не потому, что существуют государство и его правотворческие органы, а потому, что «определенные общественные отношения, потребности, интересы не могут быть выражены, структурированы, реализованы нормально </w:t>
      </w:r>
      <w:proofErr w:type="gramStart"/>
      <w:r w:rsidRPr="00F41B9D">
        <w:rPr>
          <w:sz w:val="28"/>
          <w:szCs w:val="28"/>
        </w:rPr>
        <w:t>вне</w:t>
      </w:r>
      <w:proofErr w:type="gramEnd"/>
      <w:r w:rsidRPr="00F41B9D">
        <w:rPr>
          <w:sz w:val="28"/>
          <w:szCs w:val="28"/>
        </w:rPr>
        <w:t xml:space="preserve"> и помимо правовых форм. Они являются первой объективной и исторически-логической причиной возникновения, существования и функционирования права».</w:t>
      </w:r>
      <w:r w:rsidRPr="00F41B9D">
        <w:rPr>
          <w:rStyle w:val="a4"/>
          <w:sz w:val="28"/>
          <w:szCs w:val="28"/>
        </w:rPr>
        <w:footnoteReference w:id="4"/>
      </w:r>
    </w:p>
    <w:p w:rsidR="00244BF6" w:rsidRPr="00F41B9D" w:rsidRDefault="00244BF6" w:rsidP="00F41B9D">
      <w:pPr>
        <w:spacing w:line="360" w:lineRule="auto"/>
        <w:ind w:firstLine="539"/>
        <w:jc w:val="both"/>
        <w:rPr>
          <w:sz w:val="28"/>
          <w:szCs w:val="28"/>
        </w:rPr>
      </w:pPr>
      <w:r w:rsidRPr="00F41B9D">
        <w:rPr>
          <w:sz w:val="28"/>
          <w:szCs w:val="28"/>
        </w:rPr>
        <w:t>В основе происхождения и действия права лежат не только экономические и социальные причины, но и этнические, духовные и многие иные жизненные обстоятельства. На функционирование права влияют различного рода интересы, потребности, идеи, побуждения, мотивы, ценности, порождаемые и отражаемые общественной жизнью, волей людей.</w:t>
      </w:r>
      <w:r w:rsidRPr="00F41B9D">
        <w:rPr>
          <w:rStyle w:val="a4"/>
          <w:sz w:val="28"/>
          <w:szCs w:val="28"/>
        </w:rPr>
        <w:t xml:space="preserve"> </w:t>
      </w:r>
      <w:r w:rsidRPr="00F41B9D">
        <w:rPr>
          <w:rStyle w:val="a4"/>
          <w:sz w:val="28"/>
          <w:szCs w:val="28"/>
        </w:rPr>
        <w:footnoteReference w:id="5"/>
      </w:r>
    </w:p>
    <w:p w:rsidR="00403C88" w:rsidRPr="00F41B9D" w:rsidRDefault="00403C88" w:rsidP="00F41B9D">
      <w:pPr>
        <w:spacing w:line="360" w:lineRule="auto"/>
        <w:ind w:firstLine="539"/>
        <w:jc w:val="both"/>
        <w:rPr>
          <w:sz w:val="28"/>
          <w:szCs w:val="28"/>
        </w:rPr>
      </w:pPr>
      <w:r w:rsidRPr="00F41B9D">
        <w:rPr>
          <w:sz w:val="28"/>
          <w:szCs w:val="28"/>
        </w:rPr>
        <w:t xml:space="preserve">В зависимости </w:t>
      </w:r>
      <w:r w:rsidR="00874C60" w:rsidRPr="00F41B9D">
        <w:rPr>
          <w:sz w:val="28"/>
          <w:szCs w:val="28"/>
        </w:rPr>
        <w:t>от понимания права В.</w:t>
      </w:r>
      <w:r w:rsidRPr="00F41B9D">
        <w:rPr>
          <w:sz w:val="28"/>
          <w:szCs w:val="28"/>
        </w:rPr>
        <w:t>И. Кудрявцев обоснованно выделяет три модели соотношения государства и права: тоталитарная, либеральная и прагматическая.</w:t>
      </w:r>
    </w:p>
    <w:p w:rsidR="00403C88" w:rsidRPr="00F41B9D" w:rsidRDefault="00403C88" w:rsidP="00F41B9D">
      <w:pPr>
        <w:spacing w:line="360" w:lineRule="auto"/>
        <w:ind w:firstLine="539"/>
        <w:jc w:val="both"/>
        <w:rPr>
          <w:sz w:val="28"/>
          <w:szCs w:val="28"/>
        </w:rPr>
      </w:pPr>
      <w:r w:rsidRPr="00F41B9D">
        <w:rPr>
          <w:sz w:val="28"/>
          <w:szCs w:val="28"/>
        </w:rPr>
        <w:t>Тоталитарная модель: государство как суверенная организация выше права, создает право своей волей. Эта модель вытекает из взглядов, и прежде всего из крайнего проявления юридического позитивизма и вульгарных последователей марксизма.</w:t>
      </w:r>
    </w:p>
    <w:p w:rsidR="00403C88" w:rsidRPr="00F41B9D" w:rsidRDefault="00403C88" w:rsidP="00F41B9D">
      <w:pPr>
        <w:spacing w:line="360" w:lineRule="auto"/>
        <w:ind w:firstLine="539"/>
        <w:jc w:val="both"/>
        <w:rPr>
          <w:sz w:val="28"/>
          <w:szCs w:val="28"/>
        </w:rPr>
      </w:pPr>
      <w:r w:rsidRPr="00F41B9D">
        <w:rPr>
          <w:sz w:val="28"/>
          <w:szCs w:val="28"/>
        </w:rPr>
        <w:t xml:space="preserve">Либеральная модель: право выше государства и связывает это. Государство не создает право, а в лучшем случае обнаруживает его, чтобы выразить в положительном законе. </w:t>
      </w:r>
      <w:proofErr w:type="gramStart"/>
      <w:r w:rsidRPr="00F41B9D">
        <w:rPr>
          <w:sz w:val="28"/>
          <w:szCs w:val="28"/>
        </w:rPr>
        <w:t xml:space="preserve">Эти модели вытекают из взглядов, различающих право </w:t>
      </w:r>
      <w:r w:rsidRPr="00F41B9D">
        <w:rPr>
          <w:sz w:val="28"/>
          <w:szCs w:val="28"/>
        </w:rPr>
        <w:lastRenderedPageBreak/>
        <w:t>и закон, и прежде всего из естественно-правовых и аналогичных им. Конечно, это прекрасная модель, если бы она соответствовала реальности.</w:t>
      </w:r>
      <w:proofErr w:type="gramEnd"/>
    </w:p>
    <w:p w:rsidR="00403C88" w:rsidRPr="00F41B9D" w:rsidRDefault="00403C88" w:rsidP="00F41B9D">
      <w:pPr>
        <w:spacing w:line="360" w:lineRule="auto"/>
        <w:ind w:firstLine="539"/>
        <w:jc w:val="both"/>
        <w:rPr>
          <w:color w:val="339966"/>
          <w:sz w:val="28"/>
          <w:szCs w:val="28"/>
        </w:rPr>
      </w:pPr>
      <w:r w:rsidRPr="00F41B9D">
        <w:rPr>
          <w:sz w:val="28"/>
          <w:szCs w:val="28"/>
        </w:rPr>
        <w:t>Прагматическая модель: право — это система норм</w:t>
      </w:r>
      <w:proofErr w:type="gramStart"/>
      <w:r w:rsidRPr="00F41B9D">
        <w:rPr>
          <w:sz w:val="28"/>
          <w:szCs w:val="28"/>
        </w:rPr>
        <w:t>.</w:t>
      </w:r>
      <w:proofErr w:type="gramEnd"/>
      <w:r w:rsidRPr="00F41B9D">
        <w:rPr>
          <w:sz w:val="28"/>
          <w:szCs w:val="28"/>
        </w:rPr>
        <w:t xml:space="preserve"> </w:t>
      </w:r>
      <w:proofErr w:type="gramStart"/>
      <w:r w:rsidRPr="00F41B9D">
        <w:rPr>
          <w:sz w:val="28"/>
          <w:szCs w:val="28"/>
        </w:rPr>
        <w:t>с</w:t>
      </w:r>
      <w:proofErr w:type="gramEnd"/>
      <w:r w:rsidRPr="00F41B9D">
        <w:rPr>
          <w:sz w:val="28"/>
          <w:szCs w:val="28"/>
        </w:rPr>
        <w:t>оздаваемых государством, но в то же время само государство связано правом. Право — это не произвол государства, не голый приказ. Воля, выраженная в праве, социально и политически обусловлена системой отношений, сложившихся в обществе, соотношением социальных сил. Связанность государства правом выражается в том, что органы и должностные лица государства действуют в рамках права и не могут произвольно их изменять и нарушать нормы нрава. Напротив, государство обеспечивает соблюдение права как нормативную основу своего собственного существования. Изменение норм допустимо только согласно процедуре, предусмотренной правом. Высшими нормами являются лить те, которые создаются высшим представительным органом, избираемым населением.</w:t>
      </w:r>
      <w:r w:rsidRPr="00F41B9D">
        <w:rPr>
          <w:rStyle w:val="a4"/>
          <w:sz w:val="28"/>
          <w:szCs w:val="28"/>
        </w:rPr>
        <w:t xml:space="preserve"> </w:t>
      </w:r>
      <w:r w:rsidRPr="00F41B9D">
        <w:rPr>
          <w:rStyle w:val="a4"/>
          <w:sz w:val="28"/>
          <w:szCs w:val="28"/>
        </w:rPr>
        <w:footnoteReference w:id="6"/>
      </w:r>
    </w:p>
    <w:p w:rsidR="00A909A4" w:rsidRPr="00F41B9D" w:rsidRDefault="00A909A4" w:rsidP="00F41B9D">
      <w:pPr>
        <w:spacing w:line="360" w:lineRule="auto"/>
        <w:ind w:firstLine="539"/>
        <w:jc w:val="both"/>
        <w:rPr>
          <w:sz w:val="28"/>
          <w:szCs w:val="28"/>
        </w:rPr>
      </w:pPr>
      <w:r w:rsidRPr="00F41B9D">
        <w:rPr>
          <w:sz w:val="28"/>
          <w:szCs w:val="28"/>
        </w:rPr>
        <w:t>Н.А. Бердяев различал два типа учений об отношениях права и государства. Первый тип он называл государственным позитивизмом, который видит в государстве источник права (теория и практика самодержавия, абсолютизма). Противоположный тип признает абсолютность права и относительность государства: право имеет своим источником не то или иное положительное государство, а трансцендентную природу личности. Не право нуждается в санкции государства, а государство должно быть санкционировано правом, судимо правом, подчинено праву, растворено в праве.</w:t>
      </w:r>
      <w:r w:rsidRPr="00F41B9D">
        <w:rPr>
          <w:rStyle w:val="a4"/>
          <w:sz w:val="28"/>
          <w:szCs w:val="28"/>
        </w:rPr>
        <w:footnoteReference w:id="7"/>
      </w:r>
    </w:p>
    <w:p w:rsidR="00A909A4" w:rsidRPr="00F41B9D" w:rsidRDefault="00A909A4" w:rsidP="00F41B9D">
      <w:pPr>
        <w:spacing w:line="360" w:lineRule="auto"/>
        <w:ind w:firstLine="539"/>
        <w:jc w:val="both"/>
        <w:rPr>
          <w:sz w:val="28"/>
          <w:szCs w:val="28"/>
        </w:rPr>
      </w:pPr>
      <w:r w:rsidRPr="00F41B9D">
        <w:rPr>
          <w:sz w:val="28"/>
          <w:szCs w:val="28"/>
        </w:rPr>
        <w:t xml:space="preserve"> Здесь выражен, с одной стороны, этатистский подход к взаимосвязи государства и права, который безраздельно господствовал в советской политико-идеологической практике, а с другой – естественно-правовой, который основывается на признании прав человека как </w:t>
      </w:r>
      <w:bookmarkStart w:id="6" w:name="OLE_LINK11"/>
      <w:bookmarkStart w:id="7" w:name="OLE_LINK12"/>
      <w:r w:rsidRPr="00F41B9D">
        <w:rPr>
          <w:sz w:val="28"/>
          <w:szCs w:val="28"/>
        </w:rPr>
        <w:t>изначальной и непреложной ценности. Он только сейчас взят на вооружение и законодательно закреплен в новой российской Конституции</w:t>
      </w:r>
      <w:bookmarkEnd w:id="6"/>
      <w:bookmarkEnd w:id="7"/>
      <w:r w:rsidRPr="00F41B9D">
        <w:rPr>
          <w:sz w:val="28"/>
          <w:szCs w:val="28"/>
        </w:rPr>
        <w:t>.</w:t>
      </w:r>
      <w:r w:rsidRPr="00F41B9D">
        <w:rPr>
          <w:rStyle w:val="a4"/>
          <w:sz w:val="28"/>
          <w:szCs w:val="28"/>
        </w:rPr>
        <w:footnoteReference w:id="8"/>
      </w:r>
    </w:p>
    <w:p w:rsidR="009B7D33" w:rsidRPr="00F41B9D" w:rsidRDefault="009B7D33" w:rsidP="00F41B9D">
      <w:pPr>
        <w:spacing w:line="360" w:lineRule="auto"/>
        <w:ind w:firstLine="539"/>
        <w:jc w:val="both"/>
        <w:rPr>
          <w:sz w:val="28"/>
          <w:szCs w:val="28"/>
        </w:rPr>
      </w:pPr>
      <w:r w:rsidRPr="00F41B9D">
        <w:rPr>
          <w:sz w:val="28"/>
          <w:szCs w:val="28"/>
        </w:rPr>
        <w:lastRenderedPageBreak/>
        <w:t xml:space="preserve">При изучении проблемы соотношения государства и права имеет смысл выделить факторы, которые обычно указывают в качестве значимых для систематизации и описания этих явлений. </w:t>
      </w:r>
    </w:p>
    <w:p w:rsidR="00393F6C" w:rsidRPr="00F41B9D" w:rsidRDefault="00393F6C" w:rsidP="00F41B9D">
      <w:pPr>
        <w:spacing w:line="360" w:lineRule="auto"/>
        <w:ind w:firstLine="539"/>
        <w:jc w:val="both"/>
        <w:rPr>
          <w:sz w:val="28"/>
          <w:szCs w:val="28"/>
        </w:rPr>
      </w:pPr>
      <w:r w:rsidRPr="00F41B9D">
        <w:rPr>
          <w:sz w:val="28"/>
          <w:szCs w:val="28"/>
        </w:rPr>
        <w:t>На факторы субъективного совета можно отнести отнестись к наконечнику правопонимания, из которого исходит исследование.</w:t>
      </w:r>
    </w:p>
    <w:p w:rsidR="00393F6C" w:rsidRPr="00F41B9D" w:rsidRDefault="00393F6C" w:rsidP="00F41B9D">
      <w:pPr>
        <w:spacing w:line="360" w:lineRule="auto"/>
        <w:ind w:firstLine="539"/>
        <w:jc w:val="both"/>
        <w:rPr>
          <w:sz w:val="28"/>
          <w:szCs w:val="28"/>
        </w:rPr>
      </w:pPr>
      <w:r w:rsidRPr="00F41B9D">
        <w:rPr>
          <w:sz w:val="28"/>
          <w:szCs w:val="28"/>
        </w:rPr>
        <w:t>Юридический позитивизм предлагает формальное определение права, как совокупность правовых норм, становленных или санкционированных государством. В рамках юридического позитивизма выделяется легистское (позитивистское и неопозитивистское) и социологическое понимание права и государства.</w:t>
      </w:r>
    </w:p>
    <w:p w:rsidR="00393F6C" w:rsidRPr="00F41B9D" w:rsidRDefault="00393F6C" w:rsidP="00F41B9D">
      <w:pPr>
        <w:spacing w:line="360" w:lineRule="auto"/>
        <w:ind w:firstLine="539"/>
        <w:jc w:val="both"/>
        <w:rPr>
          <w:sz w:val="28"/>
          <w:szCs w:val="28"/>
        </w:rPr>
      </w:pPr>
      <w:r w:rsidRPr="00F41B9D">
        <w:rPr>
          <w:sz w:val="28"/>
          <w:szCs w:val="28"/>
        </w:rPr>
        <w:t>Легистский позитивизм отождествляет право и закон. Право - это оно, что свидетельствует о государстве, а государство - это законодательство по вопросам организации, полномочий и осуществления суверенной принудительной родины. Поэтому этому подкаталогу часто относят к этатическим (этатическим) т.е. государственному, согласному тому государству первично, право вторично.</w:t>
      </w:r>
    </w:p>
    <w:p w:rsidR="00393F6C" w:rsidRPr="00F41B9D" w:rsidRDefault="00393F6C" w:rsidP="00F41B9D">
      <w:pPr>
        <w:spacing w:line="360" w:lineRule="auto"/>
        <w:ind w:firstLine="539"/>
        <w:jc w:val="both"/>
        <w:rPr>
          <w:sz w:val="28"/>
          <w:szCs w:val="28"/>
        </w:rPr>
      </w:pPr>
      <w:r w:rsidRPr="00F41B9D">
        <w:rPr>
          <w:sz w:val="28"/>
          <w:szCs w:val="28"/>
        </w:rPr>
        <w:t xml:space="preserve">Право рассчитывается как продукт и следствия государственной деятельности. Этатический подход широко распространен в отечественной юридической литературе. Считается, что право находиться в подчиненном государстве отношения, выстает в качестве особого придатка, приписывается государству, обязательного приложения к государственной родине. </w:t>
      </w:r>
      <w:proofErr w:type="gramStart"/>
      <w:r w:rsidRPr="00F41B9D">
        <w:rPr>
          <w:sz w:val="28"/>
          <w:szCs w:val="28"/>
        </w:rPr>
        <w:t>Теоретической предпозиционной служит формально-догматическое отношение к понятию права как к совокупности норм, издаваемых государством.</w:t>
      </w:r>
      <w:proofErr w:type="gramEnd"/>
    </w:p>
    <w:p w:rsidR="00393F6C" w:rsidRPr="00F41B9D" w:rsidRDefault="00393F6C" w:rsidP="00F41B9D">
      <w:pPr>
        <w:spacing w:line="360" w:lineRule="auto"/>
        <w:ind w:firstLine="539"/>
        <w:jc w:val="both"/>
        <w:rPr>
          <w:sz w:val="28"/>
          <w:szCs w:val="28"/>
        </w:rPr>
      </w:pPr>
      <w:r w:rsidRPr="00F41B9D">
        <w:rPr>
          <w:sz w:val="28"/>
          <w:szCs w:val="28"/>
        </w:rPr>
        <w:t>Легистский неопозитивизм предлагает определение права как иераргической системы норма, основанной на других принудительных нормах, снабженных санкциями.</w:t>
      </w:r>
    </w:p>
    <w:p w:rsidR="00393F6C" w:rsidRPr="00F41B9D" w:rsidRDefault="00393F6C" w:rsidP="00F41B9D">
      <w:pPr>
        <w:spacing w:line="360" w:lineRule="auto"/>
        <w:ind w:firstLine="539"/>
        <w:jc w:val="both"/>
        <w:rPr>
          <w:sz w:val="28"/>
          <w:szCs w:val="28"/>
        </w:rPr>
      </w:pPr>
      <w:r w:rsidRPr="00F41B9D">
        <w:rPr>
          <w:sz w:val="28"/>
          <w:szCs w:val="28"/>
        </w:rPr>
        <w:t>Субъективные факторы включают тип юридического понимания, на котором основывается исследователь. В этом выпуске были проведены два основных направления исследований: позитивистское и неположительное.</w:t>
      </w:r>
    </w:p>
    <w:p w:rsidR="00393F6C" w:rsidRPr="00F41B9D" w:rsidRDefault="00393F6C" w:rsidP="00F41B9D">
      <w:pPr>
        <w:spacing w:line="360" w:lineRule="auto"/>
        <w:ind w:firstLine="539"/>
        <w:jc w:val="both"/>
        <w:rPr>
          <w:sz w:val="28"/>
          <w:szCs w:val="28"/>
        </w:rPr>
      </w:pPr>
      <w:r w:rsidRPr="00F41B9D">
        <w:rPr>
          <w:sz w:val="28"/>
          <w:szCs w:val="28"/>
        </w:rPr>
        <w:lastRenderedPageBreak/>
        <w:t>Правовой позитивизм предлагает формальное определение права как совокупности правовых норм, установленных или разрешенных государством. В рамках правового позитивизма проводится различие между правовыми (позитивистскими и непозитивистскими) и социологическими концепциями права и государства.</w:t>
      </w:r>
    </w:p>
    <w:p w:rsidR="00393F6C" w:rsidRPr="00F41B9D" w:rsidRDefault="00393F6C" w:rsidP="00F41B9D">
      <w:pPr>
        <w:spacing w:line="360" w:lineRule="auto"/>
        <w:ind w:firstLine="539"/>
        <w:jc w:val="both"/>
        <w:rPr>
          <w:sz w:val="28"/>
          <w:szCs w:val="28"/>
        </w:rPr>
      </w:pPr>
      <w:r w:rsidRPr="00F41B9D">
        <w:rPr>
          <w:sz w:val="28"/>
          <w:szCs w:val="28"/>
        </w:rPr>
        <w:t>Легистический позитивизм определяет закон и закон. Закон предписывается государством, а государство является содержанием законов об организации, полномочиях и осуществлении суверенной принудительной власти. Поэтому этот подход часто называют статистическим, т.е. статистика, согласно которой государство является первичным, а закон вторичным.</w:t>
      </w:r>
    </w:p>
    <w:p w:rsidR="00393F6C" w:rsidRPr="00F41B9D" w:rsidRDefault="00393F6C" w:rsidP="00F41B9D">
      <w:pPr>
        <w:spacing w:line="360" w:lineRule="auto"/>
        <w:ind w:firstLine="539"/>
        <w:jc w:val="both"/>
        <w:rPr>
          <w:sz w:val="28"/>
          <w:szCs w:val="28"/>
        </w:rPr>
      </w:pPr>
      <w:r w:rsidRPr="00F41B9D">
        <w:rPr>
          <w:sz w:val="28"/>
          <w:szCs w:val="28"/>
        </w:rPr>
        <w:t>Закон считается продуктом и следствием действий государства. Статический подход широко используется в отечественной юридической литературе. Предполагается, что закон находится в подчинении государства, действует как специальная поправка, атрибут государства, обязательное применение к государственной власти. Теоретическое допущение представляет собой формальное догматическое отношение к понятию права как совокупности норм, издаваемых государством.</w:t>
      </w:r>
    </w:p>
    <w:p w:rsidR="009B7D33" w:rsidRPr="00F41B9D" w:rsidRDefault="00393F6C" w:rsidP="00F41B9D">
      <w:pPr>
        <w:spacing w:line="360" w:lineRule="auto"/>
        <w:ind w:firstLine="539"/>
        <w:jc w:val="both"/>
        <w:rPr>
          <w:sz w:val="28"/>
          <w:szCs w:val="28"/>
        </w:rPr>
      </w:pPr>
      <w:r w:rsidRPr="00F41B9D">
        <w:rPr>
          <w:sz w:val="28"/>
          <w:szCs w:val="28"/>
        </w:rPr>
        <w:t>Легистический нео-позитивизм предлагает определение права как иерархической системы норм, основанных на других принудительных нормах с санкциями</w:t>
      </w:r>
      <w:proofErr w:type="gramStart"/>
      <w:r w:rsidRPr="00F41B9D">
        <w:rPr>
          <w:sz w:val="28"/>
          <w:szCs w:val="28"/>
        </w:rPr>
        <w:t>.</w:t>
      </w:r>
      <w:r w:rsidR="009B7D33" w:rsidRPr="00F41B9D">
        <w:rPr>
          <w:sz w:val="28"/>
          <w:szCs w:val="28"/>
        </w:rPr>
        <w:t>С</w:t>
      </w:r>
      <w:proofErr w:type="gramEnd"/>
      <w:r w:rsidR="009B7D33" w:rsidRPr="00F41B9D">
        <w:rPr>
          <w:sz w:val="28"/>
          <w:szCs w:val="28"/>
        </w:rPr>
        <w:t>оциологический позитивизм, видит в праве реальные социальные отношения, имеющие юридические последствия. Государством с позиции социологического позитивизма называется любая организация публичной политической власти в любой форме и с любым содержанием. «Общей чертой социологического понятия государства ... является отрицание юридической природы государства, рассмотрение в качестве основы государства не формально</w:t>
      </w:r>
      <w:r w:rsidR="00287BBD" w:rsidRPr="00F41B9D">
        <w:rPr>
          <w:sz w:val="28"/>
          <w:szCs w:val="28"/>
        </w:rPr>
        <w:t xml:space="preserve"> </w:t>
      </w:r>
      <w:r w:rsidR="009B7D33" w:rsidRPr="00F41B9D">
        <w:rPr>
          <w:sz w:val="28"/>
          <w:szCs w:val="28"/>
        </w:rPr>
        <w:t xml:space="preserve">юридических, а фактических социальных ... </w:t>
      </w:r>
      <w:r w:rsidR="00287BBD" w:rsidRPr="00F41B9D">
        <w:rPr>
          <w:sz w:val="28"/>
          <w:szCs w:val="28"/>
        </w:rPr>
        <w:t>явлений властвования»</w:t>
      </w:r>
      <w:r w:rsidR="009B7D33" w:rsidRPr="00F41B9D">
        <w:rPr>
          <w:sz w:val="28"/>
          <w:szCs w:val="28"/>
        </w:rPr>
        <w:t xml:space="preserve">. </w:t>
      </w:r>
    </w:p>
    <w:p w:rsidR="009A33B5" w:rsidRPr="00F41B9D" w:rsidRDefault="009A33B5" w:rsidP="00F41B9D">
      <w:pPr>
        <w:spacing w:line="360" w:lineRule="auto"/>
        <w:ind w:firstLine="539"/>
        <w:jc w:val="both"/>
        <w:rPr>
          <w:sz w:val="28"/>
          <w:szCs w:val="28"/>
        </w:rPr>
      </w:pPr>
      <w:r w:rsidRPr="00F41B9D">
        <w:rPr>
          <w:sz w:val="28"/>
          <w:szCs w:val="28"/>
        </w:rPr>
        <w:t xml:space="preserve">Закон имеет безусловный приоритет по сравнению с государством. Он возникает до создания государства, «старше, чем государство», «ни источник, ни власть не являются первоисточником закона». Такой подход имеет несомненные преимущества при анализе проблем соотношения государства и </w:t>
      </w:r>
      <w:r w:rsidRPr="00F41B9D">
        <w:rPr>
          <w:sz w:val="28"/>
          <w:szCs w:val="28"/>
        </w:rPr>
        <w:lastRenderedPageBreak/>
        <w:t>права. Это философская платформа для утверждения верховенства закона в политической и государственной практике.</w:t>
      </w:r>
    </w:p>
    <w:p w:rsidR="009A33B5" w:rsidRPr="00F41B9D" w:rsidRDefault="009A33B5" w:rsidP="00F41B9D">
      <w:pPr>
        <w:spacing w:line="360" w:lineRule="auto"/>
        <w:ind w:firstLine="539"/>
        <w:jc w:val="both"/>
        <w:rPr>
          <w:sz w:val="28"/>
          <w:szCs w:val="28"/>
        </w:rPr>
      </w:pPr>
      <w:r w:rsidRPr="00F41B9D">
        <w:rPr>
          <w:sz w:val="28"/>
          <w:szCs w:val="28"/>
        </w:rPr>
        <w:t>Неопозитивизм подчеркивает этические и правовые концепции права и соответствующее понимание государства.</w:t>
      </w:r>
    </w:p>
    <w:p w:rsidR="009A33B5" w:rsidRPr="00F41B9D" w:rsidRDefault="009A33B5" w:rsidP="00F41B9D">
      <w:pPr>
        <w:spacing w:line="360" w:lineRule="auto"/>
        <w:ind w:firstLine="539"/>
        <w:jc w:val="both"/>
        <w:rPr>
          <w:sz w:val="28"/>
          <w:szCs w:val="28"/>
        </w:rPr>
      </w:pPr>
      <w:r w:rsidRPr="00F41B9D">
        <w:rPr>
          <w:sz w:val="28"/>
          <w:szCs w:val="28"/>
        </w:rPr>
        <w:t>Этическое направление различает право и право по содержанию, а право объясняется концепцией справедливости. Этическая концепция права традиционно использовалась в доктрине естественного права, согласно которой право вытекает из разума или природы общества и человека, а люди предписывают врожденные и неотъемлемые права, которые существуют независимо от государства и предшествуют ему.</w:t>
      </w:r>
    </w:p>
    <w:p w:rsidR="009A33B5" w:rsidRPr="00F41B9D" w:rsidRDefault="009A33B5" w:rsidP="00F41B9D">
      <w:pPr>
        <w:spacing w:line="360" w:lineRule="auto"/>
        <w:ind w:firstLine="539"/>
        <w:jc w:val="both"/>
        <w:rPr>
          <w:sz w:val="28"/>
          <w:szCs w:val="28"/>
        </w:rPr>
      </w:pPr>
      <w:r w:rsidRPr="00F41B9D">
        <w:rPr>
          <w:sz w:val="28"/>
          <w:szCs w:val="28"/>
        </w:rPr>
        <w:t>Правовая концепция объясняет право как самостоятельное явление, которое не может быть сведено к его официальной форме или морально-этическим представлениям о правильном содержании законов. Закон - это нормы и полномочия, которые выражают и обеспечивают свободу личности во взаимоотношениях и государственной власти. Это философское понимание сводит закон к принципу свободы, определяет его мир, сферы и границы, воспринимает свободу как соответствующее социальное поведение.</w:t>
      </w:r>
    </w:p>
    <w:p w:rsidR="009B7D33" w:rsidRPr="00F41B9D" w:rsidRDefault="009B7D33" w:rsidP="00F41B9D">
      <w:pPr>
        <w:spacing w:line="360" w:lineRule="auto"/>
        <w:ind w:firstLine="539"/>
        <w:jc w:val="both"/>
        <w:rPr>
          <w:sz w:val="28"/>
          <w:szCs w:val="28"/>
        </w:rPr>
      </w:pPr>
      <w:r w:rsidRPr="00F41B9D">
        <w:rPr>
          <w:sz w:val="28"/>
          <w:szCs w:val="28"/>
        </w:rPr>
        <w:t>Смысл юридического понимания государства выражен</w:t>
      </w:r>
      <w:r w:rsidR="00287BBD" w:rsidRPr="00F41B9D">
        <w:rPr>
          <w:sz w:val="28"/>
          <w:szCs w:val="28"/>
        </w:rPr>
        <w:t xml:space="preserve"> в определении, предложенном В.</w:t>
      </w:r>
      <w:r w:rsidRPr="00F41B9D">
        <w:rPr>
          <w:sz w:val="28"/>
          <w:szCs w:val="28"/>
        </w:rPr>
        <w:t>С. Нерсесянцем: «государство - это правовая форма организации и функционирования публичной политической власти и ее взаимоотношений с индивидами как субъектами права, носителями прав и свобод че</w:t>
      </w:r>
      <w:r w:rsidR="00287BBD" w:rsidRPr="00F41B9D">
        <w:rPr>
          <w:sz w:val="28"/>
          <w:szCs w:val="28"/>
        </w:rPr>
        <w:t>ловека и гражданина»</w:t>
      </w:r>
      <w:r w:rsidRPr="00F41B9D">
        <w:rPr>
          <w:sz w:val="28"/>
          <w:szCs w:val="28"/>
        </w:rPr>
        <w:t>.</w:t>
      </w:r>
    </w:p>
    <w:p w:rsidR="009B7D33" w:rsidRPr="00F41B9D" w:rsidRDefault="009B7D33" w:rsidP="00F41B9D">
      <w:pPr>
        <w:spacing w:line="360" w:lineRule="auto"/>
        <w:ind w:firstLine="539"/>
        <w:jc w:val="both"/>
        <w:rPr>
          <w:sz w:val="28"/>
          <w:szCs w:val="28"/>
        </w:rPr>
      </w:pPr>
      <w:r w:rsidRPr="00F41B9D">
        <w:rPr>
          <w:sz w:val="28"/>
          <w:szCs w:val="28"/>
        </w:rPr>
        <w:t>Как видно из приведенных выше положений, понятие «государство» невозможно раскрыть без конкретизации понятия «право», и наоборот. С учетом того, что оба эти понятия в юридической литературе раскрываются неоднозначно, их сопоставление пре</w:t>
      </w:r>
      <w:r w:rsidR="00BF3FFF" w:rsidRPr="00F41B9D">
        <w:rPr>
          <w:sz w:val="28"/>
          <w:szCs w:val="28"/>
        </w:rPr>
        <w:t>дставляется достаточно сложным.</w:t>
      </w:r>
      <w:r w:rsidR="00BF3FFF" w:rsidRPr="00F41B9D">
        <w:rPr>
          <w:rStyle w:val="a4"/>
          <w:sz w:val="28"/>
          <w:szCs w:val="28"/>
        </w:rPr>
        <w:footnoteReference w:id="9"/>
      </w:r>
    </w:p>
    <w:p w:rsidR="009B7D33" w:rsidRPr="00F41B9D" w:rsidRDefault="009B7D33" w:rsidP="00F41B9D">
      <w:pPr>
        <w:spacing w:line="360" w:lineRule="auto"/>
        <w:ind w:firstLine="539"/>
        <w:jc w:val="both"/>
        <w:rPr>
          <w:sz w:val="28"/>
          <w:szCs w:val="28"/>
        </w:rPr>
      </w:pPr>
      <w:r w:rsidRPr="00F41B9D">
        <w:rPr>
          <w:sz w:val="28"/>
          <w:szCs w:val="28"/>
        </w:rPr>
        <w:t>Среди объективных факторов, которым обычно придается значение в юридической литературе, значи</w:t>
      </w:r>
      <w:r w:rsidR="00C628CF" w:rsidRPr="00F41B9D">
        <w:rPr>
          <w:sz w:val="28"/>
          <w:szCs w:val="28"/>
        </w:rPr>
        <w:t>тся вопрос о соотношении по</w:t>
      </w:r>
      <w:r w:rsidRPr="00F41B9D">
        <w:rPr>
          <w:sz w:val="28"/>
          <w:szCs w:val="28"/>
        </w:rPr>
        <w:t xml:space="preserve">литической и правовой систем. В этой связи сущность сложившихся отношений между </w:t>
      </w:r>
      <w:r w:rsidRPr="00F41B9D">
        <w:rPr>
          <w:sz w:val="28"/>
          <w:szCs w:val="28"/>
        </w:rPr>
        <w:lastRenderedPageBreak/>
        <w:t xml:space="preserve">государством и правом увязывается с господствующим в данной стране политическим режимом. Немаловажными представляются и те исторические условия, в рамках которых производится сопоставление систем «государство - право». </w:t>
      </w:r>
    </w:p>
    <w:p w:rsidR="009B7D33" w:rsidRPr="00F41B9D" w:rsidRDefault="009B7D33" w:rsidP="00F41B9D">
      <w:pPr>
        <w:spacing w:line="360" w:lineRule="auto"/>
        <w:ind w:firstLine="539"/>
        <w:jc w:val="both"/>
        <w:rPr>
          <w:sz w:val="28"/>
          <w:szCs w:val="28"/>
        </w:rPr>
      </w:pPr>
      <w:r w:rsidRPr="00F41B9D">
        <w:rPr>
          <w:sz w:val="28"/>
          <w:szCs w:val="28"/>
        </w:rPr>
        <w:t>Советская правовая доктрина вопрос о соотношении государства и права изучала с учетом их общего надстроечного характера над экономическим базисом. Среди трудов ученых этого периода самым значимым является монография М.А. Аржанова «Государство и право в их соотношении», изданная в 1960 году. Работа выдержана исключительно в духе классовой борьбы, противопоставления государств социалистического типа государствам буржуазным. В этой связи указывались такие общие черты государства и права, как их политический характер, возможность применения принуждения, одномоментное возникновение и неминуемое последующее одновременное отмирание, невозможность существования права без государства и государс</w:t>
      </w:r>
      <w:r w:rsidR="00287BBD" w:rsidRPr="00F41B9D">
        <w:rPr>
          <w:sz w:val="28"/>
          <w:szCs w:val="28"/>
        </w:rPr>
        <w:t>тва без права и т. д</w:t>
      </w:r>
      <w:r w:rsidRPr="00F41B9D">
        <w:rPr>
          <w:sz w:val="28"/>
          <w:szCs w:val="28"/>
        </w:rPr>
        <w:t xml:space="preserve"> </w:t>
      </w:r>
    </w:p>
    <w:p w:rsidR="009B7D33" w:rsidRPr="00F41B9D" w:rsidRDefault="009B7D33" w:rsidP="00F41B9D">
      <w:pPr>
        <w:spacing w:line="360" w:lineRule="auto"/>
        <w:ind w:firstLine="539"/>
        <w:jc w:val="both"/>
        <w:rPr>
          <w:sz w:val="28"/>
          <w:szCs w:val="28"/>
        </w:rPr>
      </w:pPr>
      <w:r w:rsidRPr="00F41B9D">
        <w:rPr>
          <w:sz w:val="28"/>
          <w:szCs w:val="28"/>
        </w:rPr>
        <w:t>Все последующие исследования, обозначенной темы, вплоть до начала 80-х годов XX века, так или иначе выполнены в идейном соответствии работе М.А. Аржанова. В основном, государство и право рассматривались по параметрам единства, разл</w:t>
      </w:r>
      <w:r w:rsidR="00287BBD" w:rsidRPr="00F41B9D">
        <w:rPr>
          <w:sz w:val="28"/>
          <w:szCs w:val="28"/>
        </w:rPr>
        <w:t>ичия и взаимодействия</w:t>
      </w:r>
      <w:r w:rsidRPr="00F41B9D">
        <w:rPr>
          <w:sz w:val="28"/>
          <w:szCs w:val="28"/>
        </w:rPr>
        <w:t>.</w:t>
      </w:r>
    </w:p>
    <w:p w:rsidR="009B7D33" w:rsidRPr="00F41B9D" w:rsidRDefault="009B7D33" w:rsidP="00F41B9D">
      <w:pPr>
        <w:spacing w:line="360" w:lineRule="auto"/>
        <w:ind w:firstLine="539"/>
        <w:jc w:val="both"/>
        <w:rPr>
          <w:sz w:val="28"/>
          <w:szCs w:val="28"/>
        </w:rPr>
      </w:pPr>
      <w:r w:rsidRPr="00F41B9D">
        <w:rPr>
          <w:sz w:val="28"/>
          <w:szCs w:val="28"/>
        </w:rPr>
        <w:t xml:space="preserve">Н. Неновски пишет, что единство государства и права составляет их происхождение, типология, детерминированность экономическими условиями, общность исторической судьбы, политическое содержание, культурные и иные условия. Причем, это единство двух различных, многообразных в своих проявлениях и относительно самостоятельных явлений, что служит основой взаимного влияния и взаимодействия. Связи и </w:t>
      </w:r>
      <w:r w:rsidR="00287BBD" w:rsidRPr="00F41B9D">
        <w:rPr>
          <w:sz w:val="28"/>
          <w:szCs w:val="28"/>
        </w:rPr>
        <w:t>в</w:t>
      </w:r>
      <w:r w:rsidRPr="00F41B9D">
        <w:rPr>
          <w:sz w:val="28"/>
          <w:szCs w:val="28"/>
        </w:rPr>
        <w:t xml:space="preserve">заимоотношения между правом и государством развиваются внутри единого целого, частями которого они являются. На институциональном уровне единство проявляется в единстве государства как аппарата и права как законодательства. На субстанциональном и атрибутивном уровне единство государства как всеобщей в территориальном отношении суверенной политической организации всего населения и системы </w:t>
      </w:r>
      <w:r w:rsidRPr="00F41B9D">
        <w:rPr>
          <w:sz w:val="28"/>
          <w:szCs w:val="28"/>
        </w:rPr>
        <w:lastRenderedPageBreak/>
        <w:t>государственно-политических отношений и взаимосвязей в масштабе всего общества, и права как всеобщей, реально действующей системы правовых норм, которая прет</w:t>
      </w:r>
      <w:r w:rsidR="001812A2" w:rsidRPr="00F41B9D">
        <w:rPr>
          <w:sz w:val="28"/>
          <w:szCs w:val="28"/>
        </w:rPr>
        <w:t>воряется во всеобщем правопоряд</w:t>
      </w:r>
      <w:r w:rsidRPr="00F41B9D">
        <w:rPr>
          <w:sz w:val="28"/>
          <w:szCs w:val="28"/>
        </w:rPr>
        <w:t>ке, воплощающем юридическое устройство данной территори</w:t>
      </w:r>
      <w:r w:rsidR="00287BBD" w:rsidRPr="00F41B9D">
        <w:rPr>
          <w:sz w:val="28"/>
          <w:szCs w:val="28"/>
        </w:rPr>
        <w:t>и и данного населения</w:t>
      </w:r>
      <w:r w:rsidRPr="00F41B9D">
        <w:rPr>
          <w:sz w:val="28"/>
          <w:szCs w:val="28"/>
        </w:rPr>
        <w:t xml:space="preserve">. </w:t>
      </w:r>
    </w:p>
    <w:p w:rsidR="009B7D33" w:rsidRPr="00F41B9D" w:rsidRDefault="009B7D33" w:rsidP="00F41B9D">
      <w:pPr>
        <w:spacing w:line="360" w:lineRule="auto"/>
        <w:ind w:firstLine="539"/>
        <w:jc w:val="both"/>
        <w:rPr>
          <w:sz w:val="28"/>
          <w:szCs w:val="28"/>
        </w:rPr>
      </w:pPr>
      <w:r w:rsidRPr="00F41B9D">
        <w:rPr>
          <w:sz w:val="28"/>
          <w:szCs w:val="28"/>
        </w:rPr>
        <w:t xml:space="preserve">В общем смысле государство и право выступают средствами социальной регуляции и упорядочения, аккумулируют и балансируют общие и индивидуальные интересы, гарантируют права личности. </w:t>
      </w:r>
    </w:p>
    <w:p w:rsidR="009B7D33" w:rsidRPr="00F41B9D" w:rsidRDefault="009B7D33" w:rsidP="00F41B9D">
      <w:pPr>
        <w:spacing w:line="360" w:lineRule="auto"/>
        <w:ind w:firstLine="539"/>
        <w:jc w:val="both"/>
        <w:rPr>
          <w:sz w:val="28"/>
          <w:szCs w:val="28"/>
        </w:rPr>
      </w:pPr>
      <w:r w:rsidRPr="00F41B9D">
        <w:rPr>
          <w:sz w:val="28"/>
          <w:szCs w:val="28"/>
        </w:rPr>
        <w:t>Различия вытекают уже из определений этих понятий, их онтологического статуса и общественной природы. С.С. Алекссев писал по этому поводу следующее: «Если право призвано выражать нормативные начала общественной жизни, её стабилизирующие, упорядочивающие потребности, то государство во всех случаях неизменно остается институтом организованной политической власти, инструментом её реализации, воплощения в жизнь. Государство на определенных этапах развития общества становится носителем и обителью демократии, с которой напрямую связан про</w:t>
      </w:r>
      <w:r w:rsidR="00287BBD" w:rsidRPr="00F41B9D">
        <w:rPr>
          <w:sz w:val="28"/>
          <w:szCs w:val="28"/>
        </w:rPr>
        <w:t>гресс и в сфере права»</w:t>
      </w:r>
      <w:r w:rsidRPr="00F41B9D">
        <w:rPr>
          <w:sz w:val="28"/>
          <w:szCs w:val="28"/>
        </w:rPr>
        <w:t xml:space="preserve">. </w:t>
      </w:r>
    </w:p>
    <w:p w:rsidR="00C628CF" w:rsidRPr="00F41B9D" w:rsidRDefault="00C628CF" w:rsidP="00F41B9D">
      <w:pPr>
        <w:spacing w:line="360" w:lineRule="auto"/>
        <w:ind w:firstLine="539"/>
        <w:jc w:val="both"/>
        <w:rPr>
          <w:sz w:val="28"/>
          <w:szCs w:val="28"/>
        </w:rPr>
      </w:pPr>
      <w:r w:rsidRPr="00F41B9D">
        <w:rPr>
          <w:sz w:val="28"/>
          <w:szCs w:val="28"/>
        </w:rPr>
        <w:t>В соотношении государства и права следует усматривать единство, различия и взаимодействие, что позволяет рассматривать государство и право как важнейшие общественные феномены. Они параллельно функционируют, обусловливают и дополняют друг друга, сохраняя при этом специфические, автономные особенности и свойства.</w:t>
      </w:r>
    </w:p>
    <w:p w:rsidR="00C628CF" w:rsidRPr="00F41B9D" w:rsidRDefault="00C628CF" w:rsidP="00F41B9D">
      <w:pPr>
        <w:spacing w:line="360" w:lineRule="auto"/>
        <w:ind w:firstLine="539"/>
        <w:jc w:val="both"/>
        <w:rPr>
          <w:sz w:val="28"/>
          <w:szCs w:val="28"/>
        </w:rPr>
      </w:pPr>
      <w:r w:rsidRPr="00F41B9D">
        <w:rPr>
          <w:sz w:val="28"/>
          <w:szCs w:val="28"/>
        </w:rPr>
        <w:t xml:space="preserve">Государство и право в ходе своего многогранного функционирования находятся в состоянии постоянного и многоаспектного взаимодействия, в котором можно выделить два момента. Первый состоит в своеобразной зависимости права от государства. В этом качестве объективное (позитивное) право предстает как государственно-официальное, публичное явление. Второй момент касается зависимости государства от права. Государство может эффективно и с пользой для общества и личности осуществлять свои функции только с опорой на законы и конкретные юридические нормы. Благодаря </w:t>
      </w:r>
      <w:r w:rsidRPr="00F41B9D">
        <w:rPr>
          <w:sz w:val="28"/>
          <w:szCs w:val="28"/>
        </w:rPr>
        <w:lastRenderedPageBreak/>
        <w:t>законам, правовым нормам достигаются всеобщность и обязательность велений самого государства.</w:t>
      </w:r>
      <w:r w:rsidRPr="00F41B9D">
        <w:rPr>
          <w:rStyle w:val="a4"/>
          <w:sz w:val="28"/>
          <w:szCs w:val="28"/>
        </w:rPr>
        <w:footnoteReference w:id="10"/>
      </w:r>
    </w:p>
    <w:p w:rsidR="00C628CF" w:rsidRPr="00F41B9D" w:rsidRDefault="00C628CF" w:rsidP="00F41B9D">
      <w:pPr>
        <w:spacing w:line="360" w:lineRule="auto"/>
        <w:ind w:firstLine="539"/>
        <w:jc w:val="both"/>
        <w:rPr>
          <w:sz w:val="28"/>
          <w:szCs w:val="28"/>
        </w:rPr>
      </w:pPr>
      <w:r w:rsidRPr="00F41B9D">
        <w:rPr>
          <w:sz w:val="28"/>
          <w:szCs w:val="28"/>
        </w:rPr>
        <w:t>В условиях становления правовой государственности в современной России право становится той мощной силой (непреходящей ценностью), с помощью которой гражданское общество может разумно воздействовать на функционирование и развитие государства, направлять его в правовые параметры.</w:t>
      </w:r>
    </w:p>
    <w:p w:rsidR="00C628CF" w:rsidRPr="00F41B9D" w:rsidRDefault="00C628CF" w:rsidP="00F41B9D">
      <w:pPr>
        <w:spacing w:line="360" w:lineRule="auto"/>
        <w:ind w:firstLine="539"/>
        <w:jc w:val="both"/>
        <w:rPr>
          <w:sz w:val="28"/>
          <w:szCs w:val="28"/>
        </w:rPr>
      </w:pPr>
      <w:r w:rsidRPr="00F41B9D">
        <w:rPr>
          <w:sz w:val="28"/>
          <w:szCs w:val="28"/>
        </w:rPr>
        <w:t>При изучении методологических подходов в исследовании проблем соотношения государства и права следует учитывать особенности современного развития государства и права. С.С. Алексеев отмечает: «Во-первых, система юридических норм, будучи инструментом государственной власти, в то же время в результате всеобщности законов со временем все более упорядочивает, ограничивает и связывает деятельность ее органов. В ходе развития цивилизации, демократии и культуры законы становятся носителями права, которое как бы меняется местами с государственной властью и, оставаясь в какой-то мере ее инструментом, приобретает значение фактора, призванного упорядочивать, ограничивать и связывать «саму» власть, подчинять ее функционирование строго определенному правовому режиму. При такой подчиненности государства праву и начинает складываться правовое государство</w:t>
      </w:r>
      <w:proofErr w:type="gramStart"/>
      <w:r w:rsidRPr="00F41B9D">
        <w:rPr>
          <w:sz w:val="28"/>
          <w:szCs w:val="28"/>
        </w:rPr>
        <w:t>… В</w:t>
      </w:r>
      <w:proofErr w:type="gramEnd"/>
      <w:r w:rsidRPr="00F41B9D">
        <w:rPr>
          <w:sz w:val="28"/>
          <w:szCs w:val="28"/>
        </w:rPr>
        <w:t xml:space="preserve">о-вторых, в праве существуют и по мере развития цивилизации все более развертываются собственные функции, выражающие логику права, его смысл и предназначение в обществе и не связанные с его ролью инструмента государственной власти… Но именно эти собственные функции права, предопределяющие его место и самостоятельную ценность в жизни людей… призваны обогатить государство великими общечеловеческими, духовными началами, наполнить положение о правовом государстве глубоким </w:t>
      </w:r>
      <w:r w:rsidRPr="00F41B9D">
        <w:rPr>
          <w:sz w:val="28"/>
          <w:szCs w:val="28"/>
        </w:rPr>
        <w:lastRenderedPageBreak/>
        <w:t>гуманитарным смыслом, расширить и возвысить его до признания необходимости «правового общества».</w:t>
      </w:r>
      <w:r w:rsidRPr="00F41B9D">
        <w:rPr>
          <w:rStyle w:val="a4"/>
          <w:sz w:val="28"/>
          <w:szCs w:val="28"/>
        </w:rPr>
        <w:t xml:space="preserve"> </w:t>
      </w:r>
      <w:r w:rsidRPr="00F41B9D">
        <w:rPr>
          <w:rStyle w:val="a4"/>
          <w:sz w:val="28"/>
          <w:szCs w:val="28"/>
        </w:rPr>
        <w:footnoteReference w:id="11"/>
      </w:r>
    </w:p>
    <w:p w:rsidR="00C628CF" w:rsidRPr="00F41B9D" w:rsidRDefault="00C628CF" w:rsidP="00F41B9D">
      <w:pPr>
        <w:spacing w:line="360" w:lineRule="auto"/>
        <w:ind w:firstLine="539"/>
        <w:jc w:val="both"/>
        <w:rPr>
          <w:sz w:val="28"/>
          <w:szCs w:val="28"/>
        </w:rPr>
      </w:pPr>
      <w:r w:rsidRPr="00F41B9D">
        <w:rPr>
          <w:sz w:val="28"/>
          <w:szCs w:val="28"/>
        </w:rPr>
        <w:t>Государство не связано абсолютно правом, не становится его «тенью». В интересах общества важно, чтобы государство сохраняло свою самостоятельность, свой мощный потенциал, особые функции и специфические формы деятельности, но при этом постоянно подпитывалось правом.</w:t>
      </w:r>
      <w:r w:rsidRPr="00F41B9D">
        <w:rPr>
          <w:rStyle w:val="a4"/>
          <w:sz w:val="28"/>
          <w:szCs w:val="28"/>
        </w:rPr>
        <w:footnoteReference w:id="12"/>
      </w:r>
    </w:p>
    <w:p w:rsidR="00C628CF" w:rsidRPr="00F41B9D" w:rsidRDefault="00C628CF" w:rsidP="00F41B9D">
      <w:pPr>
        <w:spacing w:line="360" w:lineRule="auto"/>
        <w:ind w:firstLine="539"/>
        <w:jc w:val="both"/>
        <w:rPr>
          <w:sz w:val="28"/>
          <w:szCs w:val="28"/>
        </w:rPr>
      </w:pPr>
      <w:r w:rsidRPr="00F41B9D">
        <w:rPr>
          <w:sz w:val="28"/>
          <w:szCs w:val="28"/>
        </w:rPr>
        <w:t>Более точным и верным в теоретическом и практическом плане является подход, который рассматривает соотношение государства и права как взаимодействие равнозначных, равноценных общественных феноменов, регламентирующих различные аспекты жизни современного общества.</w:t>
      </w:r>
    </w:p>
    <w:p w:rsidR="00C628CF" w:rsidRPr="00F41B9D" w:rsidRDefault="00C628CF" w:rsidP="00F41B9D">
      <w:pPr>
        <w:spacing w:line="360" w:lineRule="auto"/>
        <w:ind w:firstLine="539"/>
        <w:jc w:val="both"/>
        <w:rPr>
          <w:sz w:val="28"/>
          <w:szCs w:val="28"/>
        </w:rPr>
      </w:pPr>
      <w:r w:rsidRPr="00F41B9D">
        <w:rPr>
          <w:sz w:val="28"/>
          <w:szCs w:val="28"/>
        </w:rPr>
        <w:t xml:space="preserve">В </w:t>
      </w:r>
      <w:proofErr w:type="gramStart"/>
      <w:r w:rsidRPr="00F41B9D">
        <w:rPr>
          <w:sz w:val="28"/>
          <w:szCs w:val="28"/>
        </w:rPr>
        <w:t>демократическом обществе</w:t>
      </w:r>
      <w:proofErr w:type="gramEnd"/>
      <w:r w:rsidRPr="00F41B9D">
        <w:rPr>
          <w:sz w:val="28"/>
          <w:szCs w:val="28"/>
        </w:rPr>
        <w:t xml:space="preserve"> полноценно действует не одно самостоятельное общественное явление — государство, а проявляет весь свой социально-ценностный потенциал и другое сугубо автономное общественное явление — право как жизненно необходимое нормативно-регулятивное системное общественное образование. Государство и право — два кардинальных взаимодействующих общественных явления. Они в равной степени несут свои жизненно важные функциональные нагрузки и своим потенциалом воздействуют на соответствующие общественные отношения, достигая в конечном счете того совместного результата, в котором заинтересовано общество.</w:t>
      </w:r>
    </w:p>
    <w:p w:rsidR="00C628CF" w:rsidRPr="00F41B9D" w:rsidRDefault="00C628CF" w:rsidP="00F41B9D">
      <w:pPr>
        <w:spacing w:line="360" w:lineRule="auto"/>
        <w:ind w:firstLine="539"/>
        <w:jc w:val="both"/>
        <w:rPr>
          <w:sz w:val="28"/>
          <w:szCs w:val="28"/>
        </w:rPr>
      </w:pPr>
      <w:r w:rsidRPr="00F41B9D">
        <w:rPr>
          <w:sz w:val="28"/>
          <w:szCs w:val="28"/>
        </w:rPr>
        <w:t xml:space="preserve">Соотношение государства и права проявляется в том, что государство не порождает право, не производит его, а является, с одной стороны, зависимой, подчиненной ему силой, а с другой — мощным средством, поддерживающим и усиливающим мощь права, его потенциал в общественной системе. Государство использует право в качестве средства управления общественными процессами, но лишь в той мере, в какой само право ему это «позволяет». Право как явление и важнейший институт современного общества оказывает </w:t>
      </w:r>
      <w:r w:rsidRPr="00F41B9D">
        <w:rPr>
          <w:sz w:val="28"/>
          <w:szCs w:val="28"/>
        </w:rPr>
        <w:lastRenderedPageBreak/>
        <w:t>огромное влияние на жизнь людей. Без него ни одно государство не может функционировать и распространять свою власть на граждан.</w:t>
      </w:r>
    </w:p>
    <w:p w:rsidR="00C628CF" w:rsidRPr="00F41B9D" w:rsidRDefault="00C628CF" w:rsidP="00F41B9D">
      <w:pPr>
        <w:spacing w:line="360" w:lineRule="auto"/>
        <w:ind w:firstLine="539"/>
        <w:jc w:val="both"/>
        <w:rPr>
          <w:sz w:val="28"/>
          <w:szCs w:val="28"/>
        </w:rPr>
      </w:pPr>
      <w:r w:rsidRPr="00F41B9D">
        <w:rPr>
          <w:sz w:val="28"/>
          <w:szCs w:val="28"/>
        </w:rPr>
        <w:t>В современной юридической науке право рассматривается и как универсальный беспристрастный механизм, жесткая нормативная система, воплощенная в законе. Право выделяется в ряду других форм социального упорядочивания тем, что общеобязательно и опирается на силу государственного принуждения. Право в отличие от произвола отдельной личности или группы людей легитимно, основывается на авторитете государства. Для права государство не только средство совершенствования и развития законодательства, но и гарант успешной реализации юридических предписаний. В свою очередь, в праве государство находит для себя ту надежную и эффективную основу, которая позволяет достигать реализации государственных функций, целей и задач.</w:t>
      </w:r>
    </w:p>
    <w:p w:rsidR="00C628CF" w:rsidRPr="00F41B9D" w:rsidRDefault="00C628CF" w:rsidP="00F41B9D">
      <w:pPr>
        <w:spacing w:line="360" w:lineRule="auto"/>
        <w:ind w:firstLine="539"/>
        <w:jc w:val="both"/>
        <w:rPr>
          <w:sz w:val="28"/>
          <w:szCs w:val="28"/>
        </w:rPr>
      </w:pPr>
      <w:r w:rsidRPr="00F41B9D">
        <w:rPr>
          <w:sz w:val="28"/>
          <w:szCs w:val="28"/>
        </w:rPr>
        <w:t>Таким образом, соотношение государства и права проявляется в их взаимосвязи и взаимодействии, в процессе которого государство и право объединяют свой потенциал для позитивного, полезного, необходимого воздействия на наиболее значимые стороны жизни современного общества.</w:t>
      </w:r>
      <w:r w:rsidRPr="00F41B9D">
        <w:rPr>
          <w:rStyle w:val="a4"/>
          <w:sz w:val="28"/>
          <w:szCs w:val="28"/>
        </w:rPr>
        <w:footnoteReference w:id="13"/>
      </w:r>
    </w:p>
    <w:p w:rsidR="000E6CC3" w:rsidRPr="00F41B9D" w:rsidRDefault="009B7D33" w:rsidP="00F41B9D">
      <w:pPr>
        <w:spacing w:line="360" w:lineRule="auto"/>
        <w:ind w:firstLine="539"/>
        <w:jc w:val="both"/>
        <w:rPr>
          <w:b/>
          <w:sz w:val="28"/>
          <w:szCs w:val="28"/>
        </w:rPr>
      </w:pPr>
      <w:r w:rsidRPr="00F41B9D">
        <w:rPr>
          <w:sz w:val="28"/>
          <w:szCs w:val="28"/>
        </w:rPr>
        <w:br w:type="page"/>
      </w:r>
      <w:r w:rsidR="000E6CC3" w:rsidRPr="00F41B9D">
        <w:rPr>
          <w:b/>
          <w:sz w:val="28"/>
          <w:szCs w:val="28"/>
        </w:rPr>
        <w:lastRenderedPageBreak/>
        <w:t xml:space="preserve"> 2. Воздействие государства на право. Роль государства в обеспечении права</w:t>
      </w:r>
    </w:p>
    <w:p w:rsidR="001F1BED" w:rsidRPr="00F41B9D" w:rsidRDefault="001F1BED" w:rsidP="00F41B9D">
      <w:pPr>
        <w:spacing w:line="360" w:lineRule="auto"/>
        <w:ind w:firstLine="539"/>
        <w:jc w:val="both"/>
        <w:rPr>
          <w:sz w:val="28"/>
          <w:szCs w:val="28"/>
        </w:rPr>
      </w:pPr>
    </w:p>
    <w:p w:rsidR="00133769" w:rsidRPr="00F41B9D" w:rsidRDefault="00133769" w:rsidP="00F41B9D">
      <w:pPr>
        <w:spacing w:line="360" w:lineRule="auto"/>
        <w:ind w:firstLine="539"/>
        <w:jc w:val="both"/>
        <w:rPr>
          <w:sz w:val="28"/>
          <w:szCs w:val="28"/>
        </w:rPr>
      </w:pPr>
      <w:r w:rsidRPr="00F41B9D">
        <w:rPr>
          <w:sz w:val="28"/>
          <w:szCs w:val="28"/>
        </w:rPr>
        <w:t xml:space="preserve">Взаимодействие государства и права выражается в различных взаимных влияниях. Рассматривая влияние государства </w:t>
      </w:r>
      <w:proofErr w:type="gramStart"/>
      <w:r w:rsidRPr="00F41B9D">
        <w:rPr>
          <w:sz w:val="28"/>
          <w:szCs w:val="28"/>
        </w:rPr>
        <w:t>на</w:t>
      </w:r>
      <w:r w:rsidR="00906FAD" w:rsidRPr="00F41B9D">
        <w:rPr>
          <w:sz w:val="28"/>
          <w:szCs w:val="28"/>
        </w:rPr>
        <w:t xml:space="preserve"> право можно</w:t>
      </w:r>
      <w:proofErr w:type="gramEnd"/>
      <w:r w:rsidR="00906FAD" w:rsidRPr="00F41B9D">
        <w:rPr>
          <w:sz w:val="28"/>
          <w:szCs w:val="28"/>
        </w:rPr>
        <w:t xml:space="preserve"> отметить следующее.</w:t>
      </w:r>
    </w:p>
    <w:p w:rsidR="00133769" w:rsidRPr="00F41B9D" w:rsidRDefault="00133769" w:rsidP="00F41B9D">
      <w:pPr>
        <w:spacing w:line="360" w:lineRule="auto"/>
        <w:ind w:firstLine="539"/>
        <w:jc w:val="both"/>
        <w:rPr>
          <w:sz w:val="28"/>
          <w:szCs w:val="28"/>
        </w:rPr>
      </w:pPr>
      <w:r w:rsidRPr="00F41B9D">
        <w:rPr>
          <w:sz w:val="28"/>
          <w:szCs w:val="28"/>
        </w:rPr>
        <w:t xml:space="preserve">Во-первых, государство создает правовые нормы, сообщая им посредством своих властных особенностей общеобязательный характер. </w:t>
      </w:r>
    </w:p>
    <w:p w:rsidR="00133769" w:rsidRPr="00F41B9D" w:rsidRDefault="00133769" w:rsidP="00F41B9D">
      <w:pPr>
        <w:spacing w:line="360" w:lineRule="auto"/>
        <w:ind w:firstLine="539"/>
        <w:jc w:val="both"/>
        <w:rPr>
          <w:sz w:val="28"/>
          <w:szCs w:val="28"/>
        </w:rPr>
      </w:pPr>
      <w:r w:rsidRPr="00F41B9D">
        <w:rPr>
          <w:sz w:val="28"/>
          <w:szCs w:val="28"/>
        </w:rPr>
        <w:t>По мнению С.С. Алексеева, «главное в миссии государства по отношению к праву состоит в том, чтобы сообщить определенным нормам, принципам, положениям, особое юридическое качество, а затем они начинают действовать сами, в значительной мере самостоятельно, и это может быть обращено уж</w:t>
      </w:r>
      <w:r w:rsidR="002D6CDD" w:rsidRPr="00F41B9D">
        <w:rPr>
          <w:sz w:val="28"/>
          <w:szCs w:val="28"/>
        </w:rPr>
        <w:t>е против государства»</w:t>
      </w:r>
      <w:r w:rsidRPr="00F41B9D">
        <w:rPr>
          <w:sz w:val="28"/>
          <w:szCs w:val="28"/>
        </w:rPr>
        <w:t>.</w:t>
      </w:r>
    </w:p>
    <w:p w:rsidR="00133769" w:rsidRPr="00F41B9D" w:rsidRDefault="00133769" w:rsidP="00F41B9D">
      <w:pPr>
        <w:spacing w:line="360" w:lineRule="auto"/>
        <w:ind w:firstLine="539"/>
        <w:jc w:val="both"/>
        <w:rPr>
          <w:sz w:val="28"/>
          <w:szCs w:val="28"/>
        </w:rPr>
      </w:pPr>
      <w:r w:rsidRPr="00F41B9D">
        <w:rPr>
          <w:sz w:val="28"/>
          <w:szCs w:val="28"/>
        </w:rPr>
        <w:t xml:space="preserve">Новое качество сообщается двумя путями. Первый путь лежит через придание нормам, принципам, положениям нормативного и обязательного для всех государственного значения соответствующим актам. Второй осуществляется либо посредством введения юридических дозволений или запретов, либо введения прямых нормативных государственных предписаний. Два указанных случая выражают различную степень государственного «присутствия» в праве и отсюда различную степень наличия в нем собственно правовых начал. </w:t>
      </w:r>
    </w:p>
    <w:p w:rsidR="00133769" w:rsidRPr="00F41B9D" w:rsidRDefault="00133769" w:rsidP="00F41B9D">
      <w:pPr>
        <w:spacing w:line="360" w:lineRule="auto"/>
        <w:ind w:firstLine="539"/>
        <w:jc w:val="both"/>
        <w:rPr>
          <w:sz w:val="28"/>
          <w:szCs w:val="28"/>
        </w:rPr>
      </w:pPr>
      <w:r w:rsidRPr="00F41B9D">
        <w:rPr>
          <w:sz w:val="28"/>
          <w:szCs w:val="28"/>
        </w:rPr>
        <w:t xml:space="preserve">Во-вторых, государство обеспечивает реализацию права посредством организации исполнительной власти, судебной, надзорной и контрольной деятельности. </w:t>
      </w:r>
    </w:p>
    <w:p w:rsidR="00133769" w:rsidRPr="00F41B9D" w:rsidRDefault="00133769" w:rsidP="00F41B9D">
      <w:pPr>
        <w:spacing w:line="360" w:lineRule="auto"/>
        <w:ind w:firstLine="539"/>
        <w:jc w:val="both"/>
        <w:rPr>
          <w:sz w:val="28"/>
          <w:szCs w:val="28"/>
        </w:rPr>
      </w:pPr>
      <w:r w:rsidRPr="00F41B9D">
        <w:rPr>
          <w:sz w:val="28"/>
          <w:szCs w:val="28"/>
        </w:rPr>
        <w:t>В-третьих, государство оказывает праву идеологическ</w:t>
      </w:r>
      <w:r w:rsidR="00906FAD" w:rsidRPr="00F41B9D">
        <w:rPr>
          <w:sz w:val="28"/>
          <w:szCs w:val="28"/>
        </w:rPr>
        <w:t>ую поддержку, воспитывая уваже</w:t>
      </w:r>
      <w:r w:rsidRPr="00F41B9D">
        <w:rPr>
          <w:sz w:val="28"/>
          <w:szCs w:val="28"/>
        </w:rPr>
        <w:t xml:space="preserve">ние к праву, закону, обязывая всех следовать правовым предписаниям. </w:t>
      </w:r>
    </w:p>
    <w:p w:rsidR="00133769" w:rsidRPr="00F41B9D" w:rsidRDefault="00133769" w:rsidP="00F41B9D">
      <w:pPr>
        <w:spacing w:line="360" w:lineRule="auto"/>
        <w:ind w:firstLine="539"/>
        <w:jc w:val="both"/>
        <w:rPr>
          <w:sz w:val="28"/>
          <w:szCs w:val="28"/>
        </w:rPr>
      </w:pPr>
      <w:r w:rsidRPr="00F41B9D">
        <w:rPr>
          <w:sz w:val="28"/>
          <w:szCs w:val="28"/>
        </w:rPr>
        <w:t xml:space="preserve">Отходя от позитивистской концепции понимания проблемы, О.В. Макаров воздействие государства </w:t>
      </w:r>
      <w:proofErr w:type="gramStart"/>
      <w:r w:rsidRPr="00F41B9D">
        <w:rPr>
          <w:sz w:val="28"/>
          <w:szCs w:val="28"/>
        </w:rPr>
        <w:t>на право связывает</w:t>
      </w:r>
      <w:proofErr w:type="gramEnd"/>
      <w:r w:rsidRPr="00F41B9D">
        <w:rPr>
          <w:sz w:val="28"/>
          <w:szCs w:val="28"/>
        </w:rPr>
        <w:t xml:space="preserve"> с оказанием субъектам права со стороны государства содействия в реализации прав, свобод и обязанностей, а </w:t>
      </w:r>
      <w:r w:rsidRPr="00F41B9D">
        <w:rPr>
          <w:sz w:val="28"/>
          <w:szCs w:val="28"/>
        </w:rPr>
        <w:lastRenderedPageBreak/>
        <w:t>также с достижением максимального сочетания правовой нормы, устанавливаемой законодательным путем, и права как продукта потребностей и интересов нормальной человеч</w:t>
      </w:r>
      <w:r w:rsidR="002D6CDD" w:rsidRPr="00F41B9D">
        <w:rPr>
          <w:sz w:val="28"/>
          <w:szCs w:val="28"/>
        </w:rPr>
        <w:t>еской деятельности</w:t>
      </w:r>
      <w:r w:rsidRPr="00F41B9D">
        <w:rPr>
          <w:sz w:val="28"/>
          <w:szCs w:val="28"/>
        </w:rPr>
        <w:t>.</w:t>
      </w:r>
    </w:p>
    <w:p w:rsidR="00133769" w:rsidRPr="00F41B9D" w:rsidRDefault="00133769" w:rsidP="00F41B9D">
      <w:pPr>
        <w:spacing w:line="360" w:lineRule="auto"/>
        <w:ind w:firstLine="539"/>
        <w:jc w:val="both"/>
        <w:rPr>
          <w:sz w:val="28"/>
          <w:szCs w:val="28"/>
        </w:rPr>
      </w:pPr>
      <w:r w:rsidRPr="00F41B9D">
        <w:rPr>
          <w:sz w:val="28"/>
          <w:szCs w:val="28"/>
        </w:rPr>
        <w:t>Необходимо признать, что соотношение государства и права зависит от действующего в данном государстве политического режима. Известно, что политический режим отражает ключевой момент в бытии и функционировании государства, его состояние как института политической власти, его истоки, организацию и проявления, особенности и соотношение выраженных в государстве классовых, национальных и общегражданских интересов, механизм формирования и действия власти. Этот же ключевой момент имеет определяющее значение и для права. Следуя этой логике, С.С. Алексеев, заключил, что в условиях авторитарного режима, право реализует свою динамическую функцию, сводясь к прямо исходящим от государства предписаниям. В условиях демократии существует развитая правовая система, обеспечивающая простор для существования саморегулирующихся механизмов, являющихся основой гражданского общества. В то же время право ограждает демократический политический режим от разрушительных стихийных процессов, своеволия толпы, господс</w:t>
      </w:r>
      <w:r w:rsidR="002D6CDD" w:rsidRPr="00F41B9D">
        <w:rPr>
          <w:sz w:val="28"/>
          <w:szCs w:val="28"/>
        </w:rPr>
        <w:t xml:space="preserve">тва силы и </w:t>
      </w:r>
      <w:proofErr w:type="gramStart"/>
      <w:r w:rsidR="002D6CDD" w:rsidRPr="00F41B9D">
        <w:rPr>
          <w:sz w:val="28"/>
          <w:szCs w:val="28"/>
        </w:rPr>
        <w:t>беспредела</w:t>
      </w:r>
      <w:proofErr w:type="gramEnd"/>
      <w:r w:rsidRPr="00F41B9D">
        <w:rPr>
          <w:sz w:val="28"/>
          <w:szCs w:val="28"/>
        </w:rPr>
        <w:t>. В таком обществе права и свободы человека приобретают высокий удельный вес и реальное действие, что органич</w:t>
      </w:r>
      <w:r w:rsidR="003B19AE" w:rsidRPr="00F41B9D">
        <w:rPr>
          <w:sz w:val="28"/>
          <w:szCs w:val="28"/>
        </w:rPr>
        <w:t>ески связано с развитием права.</w:t>
      </w:r>
      <w:r w:rsidR="003B19AE" w:rsidRPr="00F41B9D">
        <w:rPr>
          <w:rStyle w:val="a4"/>
          <w:sz w:val="28"/>
          <w:szCs w:val="28"/>
        </w:rPr>
        <w:footnoteReference w:id="14"/>
      </w:r>
    </w:p>
    <w:p w:rsidR="00906FAD" w:rsidRPr="00F41B9D" w:rsidRDefault="00906FAD" w:rsidP="00F41B9D">
      <w:pPr>
        <w:spacing w:line="360" w:lineRule="auto"/>
        <w:ind w:firstLine="539"/>
        <w:jc w:val="both"/>
        <w:rPr>
          <w:sz w:val="28"/>
          <w:szCs w:val="28"/>
        </w:rPr>
      </w:pPr>
      <w:r w:rsidRPr="00F41B9D">
        <w:rPr>
          <w:i/>
          <w:sz w:val="28"/>
          <w:szCs w:val="28"/>
        </w:rPr>
        <w:t>Роль государства в обеспечении права</w:t>
      </w:r>
      <w:r w:rsidRPr="00F41B9D">
        <w:rPr>
          <w:sz w:val="28"/>
          <w:szCs w:val="28"/>
        </w:rPr>
        <w:t>. Государство является непосредственным фактором создания правовых установлений и главной силой их осуществления. Государственная власть имеет конструктивное значение для самого бытия права как особого институционального образования. Она присутствует в праве и как бы проникает в самую суть права.</w:t>
      </w:r>
    </w:p>
    <w:p w:rsidR="00906FAD" w:rsidRPr="00F41B9D" w:rsidRDefault="00906FAD" w:rsidP="00F41B9D">
      <w:pPr>
        <w:spacing w:line="360" w:lineRule="auto"/>
        <w:ind w:firstLine="539"/>
        <w:jc w:val="both"/>
        <w:rPr>
          <w:sz w:val="28"/>
          <w:szCs w:val="28"/>
        </w:rPr>
      </w:pPr>
      <w:r w:rsidRPr="00F41B9D">
        <w:rPr>
          <w:sz w:val="28"/>
          <w:szCs w:val="28"/>
        </w:rPr>
        <w:t xml:space="preserve"> Государство опекает право, использует его потенциал для достижения целей государственной политики. В то же время влияние государства </w:t>
      </w:r>
      <w:proofErr w:type="gramStart"/>
      <w:r w:rsidRPr="00F41B9D">
        <w:rPr>
          <w:sz w:val="28"/>
          <w:szCs w:val="28"/>
        </w:rPr>
        <w:t>на право не</w:t>
      </w:r>
      <w:proofErr w:type="gramEnd"/>
      <w:r w:rsidRPr="00F41B9D">
        <w:rPr>
          <w:sz w:val="28"/>
          <w:szCs w:val="28"/>
        </w:rPr>
        <w:t xml:space="preserve"> следует абсолютизировать и рассматривать в духе этатистских воззрений, признающих право исключительно инструментом (средством) государства, его </w:t>
      </w:r>
      <w:r w:rsidRPr="00F41B9D">
        <w:rPr>
          <w:sz w:val="28"/>
          <w:szCs w:val="28"/>
        </w:rPr>
        <w:lastRenderedPageBreak/>
        <w:t>признаком или атрибутом. Не только государство, но и право обладает относительной самостоятельностью, собственными, внутренне присущими ему закономерностями формирования и функционирования, из чего следует, что право имеет по отношению к государству самостоятельное значение. Если и допустимо рассматривать право в качестве инструмента государства, то лишь с оговоркой, что и государство в той же мере является инструментом по отношению к праву.</w:t>
      </w:r>
    </w:p>
    <w:p w:rsidR="00906FAD" w:rsidRPr="00F41B9D" w:rsidRDefault="00906FAD" w:rsidP="00F41B9D">
      <w:pPr>
        <w:spacing w:line="360" w:lineRule="auto"/>
        <w:ind w:firstLine="539"/>
        <w:jc w:val="both"/>
        <w:rPr>
          <w:sz w:val="28"/>
          <w:szCs w:val="28"/>
        </w:rPr>
      </w:pPr>
      <w:r w:rsidRPr="00F41B9D">
        <w:rPr>
          <w:sz w:val="28"/>
          <w:szCs w:val="28"/>
        </w:rPr>
        <w:t xml:space="preserve"> Наиболее ощутимое воздействие государства </w:t>
      </w:r>
      <w:proofErr w:type="gramStart"/>
      <w:r w:rsidRPr="00F41B9D">
        <w:rPr>
          <w:sz w:val="28"/>
          <w:szCs w:val="28"/>
        </w:rPr>
        <w:t>на право проявляется</w:t>
      </w:r>
      <w:proofErr w:type="gramEnd"/>
      <w:r w:rsidRPr="00F41B9D">
        <w:rPr>
          <w:sz w:val="28"/>
          <w:szCs w:val="28"/>
        </w:rPr>
        <w:t xml:space="preserve"> в сфере правотворчества и правореализации. Право формируется при непременном участии государства. Однако государство не столько формирует право, сколько завершает правообразовательный процесс, придавая праву определенные юридические формы (нормативный юридический акт, судебный или административный прецедент и др.). В этом смысле государство не является его (права) начальной, глубинной причиной. Государство создает право на институциональном уровне. Причины же возникновения права коренятся в материальном способе производства, характере экономического развития общества, его культуре, исторических традициях народа и проч. Недооценка этого принципиально важного положения ведет к тому, что единственным и определяющим источником права признается государственная деятельность. Именно в этом и заключался основной порок юридического позитивизма. Государство признавалось учредителем права, в буквальном смысле считалось, что оно творит право.</w:t>
      </w:r>
    </w:p>
    <w:p w:rsidR="00906FAD" w:rsidRPr="00F41B9D" w:rsidRDefault="00906FAD" w:rsidP="00F41B9D">
      <w:pPr>
        <w:spacing w:line="360" w:lineRule="auto"/>
        <w:ind w:firstLine="539"/>
        <w:jc w:val="both"/>
        <w:rPr>
          <w:sz w:val="28"/>
          <w:szCs w:val="28"/>
        </w:rPr>
      </w:pPr>
      <w:r w:rsidRPr="00F41B9D">
        <w:rPr>
          <w:sz w:val="28"/>
          <w:szCs w:val="28"/>
        </w:rPr>
        <w:t xml:space="preserve"> Вряд ли можно согласиться с имеющими распространение в юридической теории взглядами, согласно которым образование права рассматривается в полном отрыве (изолированно) от государства. </w:t>
      </w:r>
      <w:proofErr w:type="gramStart"/>
      <w:r w:rsidRPr="00F41B9D">
        <w:rPr>
          <w:sz w:val="28"/>
          <w:szCs w:val="28"/>
        </w:rPr>
        <w:t>Вне</w:t>
      </w:r>
      <w:proofErr w:type="gramEnd"/>
      <w:r w:rsidRPr="00F41B9D">
        <w:rPr>
          <w:sz w:val="28"/>
          <w:szCs w:val="28"/>
        </w:rPr>
        <w:t xml:space="preserve"> и </w:t>
      </w:r>
      <w:proofErr w:type="gramStart"/>
      <w:r w:rsidRPr="00F41B9D">
        <w:rPr>
          <w:sz w:val="28"/>
          <w:szCs w:val="28"/>
        </w:rPr>
        <w:t>помимо</w:t>
      </w:r>
      <w:proofErr w:type="gramEnd"/>
      <w:r w:rsidRPr="00F41B9D">
        <w:rPr>
          <w:sz w:val="28"/>
          <w:szCs w:val="28"/>
        </w:rPr>
        <w:t xml:space="preserve"> конструктивной деятельности государства существование права как институционного образования немыслимо. Вместе с тем роль государства в правообразовательном процессе достаточно специфична. По-настоящему государство вмешивается в правообразовательный процесс лишь на </w:t>
      </w:r>
      <w:r w:rsidRPr="00F41B9D">
        <w:rPr>
          <w:sz w:val="28"/>
          <w:szCs w:val="28"/>
        </w:rPr>
        <w:lastRenderedPageBreak/>
        <w:t>определенных его стадиях. Отсюда творческая роль государства в отношении образования права заключается в следующем.</w:t>
      </w:r>
    </w:p>
    <w:p w:rsidR="00906FAD" w:rsidRPr="00F41B9D" w:rsidRDefault="00906FAD" w:rsidP="00F41B9D">
      <w:pPr>
        <w:spacing w:line="360" w:lineRule="auto"/>
        <w:ind w:firstLine="539"/>
        <w:jc w:val="both"/>
        <w:rPr>
          <w:sz w:val="28"/>
          <w:szCs w:val="28"/>
        </w:rPr>
      </w:pPr>
      <w:r w:rsidRPr="00F41B9D">
        <w:rPr>
          <w:sz w:val="28"/>
          <w:szCs w:val="28"/>
        </w:rPr>
        <w:t xml:space="preserve"> 1. В осуществлении правотворческой деятельности. Государство в соответствии с познанными законами общественного развития, закономерностями стихийного правогенеза определяет потребность в юридической регламентации тех или иных отношений (деятельности), определяет наиболее рациональную юридическую форму (закон, акт исполнительной власти и др.) и учреждает общие нормы, придавая им авторитетом государственной власти формально-юридический, всеобщий характер. В буквальном смысле это означает, что государство устанавливает нормы права.</w:t>
      </w:r>
    </w:p>
    <w:p w:rsidR="00906FAD" w:rsidRPr="00F41B9D" w:rsidRDefault="00906FAD" w:rsidP="00F41B9D">
      <w:pPr>
        <w:spacing w:line="360" w:lineRule="auto"/>
        <w:ind w:firstLine="539"/>
        <w:jc w:val="both"/>
        <w:rPr>
          <w:sz w:val="28"/>
          <w:szCs w:val="28"/>
        </w:rPr>
      </w:pPr>
      <w:r w:rsidRPr="00F41B9D">
        <w:rPr>
          <w:sz w:val="28"/>
          <w:szCs w:val="28"/>
        </w:rPr>
        <w:t xml:space="preserve"> 2. В санкционировании государством норм, которые не имеют (не носят) прямого государственного характера. Для некоторых правовых систем такой способ производства права является преобладающим. Так, образование мусульманского права характеризовалось как раз тем, что государство санкционировало главным образом те нормы, которые были выработаны мусульманской доктриной. Из истории права известны случаи, когда положениям, выработанным правовой доктриной или появляющимся вследствие толкования применяемой нормы, государство придавало общеобязательное значение.</w:t>
      </w:r>
    </w:p>
    <w:p w:rsidR="00906FAD" w:rsidRPr="00F41B9D" w:rsidRDefault="00906FAD" w:rsidP="00F41B9D">
      <w:pPr>
        <w:spacing w:line="360" w:lineRule="auto"/>
        <w:ind w:firstLine="539"/>
        <w:jc w:val="both"/>
        <w:rPr>
          <w:sz w:val="28"/>
          <w:szCs w:val="28"/>
        </w:rPr>
      </w:pPr>
      <w:r w:rsidRPr="00F41B9D">
        <w:rPr>
          <w:sz w:val="28"/>
          <w:szCs w:val="28"/>
        </w:rPr>
        <w:t xml:space="preserve"> 3. В признании юридически обязательными регуляторами поведения фактически сформировавшихся и существующих отношений и связей (соответствующих им видов деятельности), вследствие чего эти связи и отношения получают юридическое значение. Таким </w:t>
      </w:r>
      <w:proofErr w:type="gramStart"/>
      <w:r w:rsidRPr="00F41B9D">
        <w:rPr>
          <w:sz w:val="28"/>
          <w:szCs w:val="28"/>
        </w:rPr>
        <w:t>образом</w:t>
      </w:r>
      <w:proofErr w:type="gramEnd"/>
      <w:r w:rsidRPr="00F41B9D">
        <w:rPr>
          <w:sz w:val="28"/>
          <w:szCs w:val="28"/>
        </w:rPr>
        <w:t xml:space="preserve"> формируется так называемое обычное и прецедентное право, признаются в качестве общих норм нормативные договоры.</w:t>
      </w:r>
    </w:p>
    <w:p w:rsidR="00906FAD" w:rsidRPr="00F41B9D" w:rsidRDefault="00906FAD" w:rsidP="00F41B9D">
      <w:pPr>
        <w:spacing w:line="360" w:lineRule="auto"/>
        <w:ind w:firstLine="539"/>
        <w:jc w:val="both"/>
        <w:rPr>
          <w:sz w:val="28"/>
          <w:szCs w:val="28"/>
        </w:rPr>
      </w:pPr>
      <w:r w:rsidRPr="00F41B9D">
        <w:rPr>
          <w:sz w:val="28"/>
          <w:szCs w:val="28"/>
        </w:rPr>
        <w:t xml:space="preserve"> 4. В развитии системы нрава. При этом истинная роль современного государства (имеющего правовой характер) не сводится в данной сфере к выпуску в свет определенного количества нормативно-юридических актов. Задача государства заключается в том, чтобы: во-первых, обеспечить </w:t>
      </w:r>
      <w:r w:rsidRPr="00F41B9D">
        <w:rPr>
          <w:sz w:val="28"/>
          <w:szCs w:val="28"/>
        </w:rPr>
        <w:lastRenderedPageBreak/>
        <w:t xml:space="preserve">приоритетную роль закона в системе законодательства; во-вторых, способствовать развитию иных источников права - нормативного договора, обычного права; в-третьих, придать праву системный характер, обеспечить взаимосвязь нормативных </w:t>
      </w:r>
      <w:proofErr w:type="gramStart"/>
      <w:r w:rsidRPr="00F41B9D">
        <w:rPr>
          <w:sz w:val="28"/>
          <w:szCs w:val="28"/>
        </w:rPr>
        <w:t>актов</w:t>
      </w:r>
      <w:proofErr w:type="gramEnd"/>
      <w:r w:rsidRPr="00F41B9D">
        <w:rPr>
          <w:sz w:val="28"/>
          <w:szCs w:val="28"/>
        </w:rPr>
        <w:t xml:space="preserve"> как между собой, так и применительно к иным формам выражения правовых норм; в-четвертых, государство в определенной мере «управляет» правом: а) придает ему запретительный или дозволительный характер; б) дозирует «присутствие» права в </w:t>
      </w:r>
      <w:proofErr w:type="gramStart"/>
      <w:r w:rsidRPr="00F41B9D">
        <w:rPr>
          <w:sz w:val="28"/>
          <w:szCs w:val="28"/>
        </w:rPr>
        <w:t>публично-правовой</w:t>
      </w:r>
      <w:proofErr w:type="gramEnd"/>
      <w:r w:rsidRPr="00F41B9D">
        <w:rPr>
          <w:sz w:val="28"/>
          <w:szCs w:val="28"/>
        </w:rPr>
        <w:t xml:space="preserve"> и частно-правовой сферах.</w:t>
      </w:r>
    </w:p>
    <w:p w:rsidR="00906FAD" w:rsidRPr="00F41B9D" w:rsidRDefault="00906FAD" w:rsidP="00F41B9D">
      <w:pPr>
        <w:spacing w:line="360" w:lineRule="auto"/>
        <w:ind w:firstLine="539"/>
        <w:jc w:val="both"/>
        <w:rPr>
          <w:sz w:val="28"/>
          <w:szCs w:val="28"/>
        </w:rPr>
      </w:pPr>
      <w:r w:rsidRPr="00F41B9D">
        <w:rPr>
          <w:sz w:val="28"/>
          <w:szCs w:val="28"/>
        </w:rPr>
        <w:t xml:space="preserve"> Государство, таким образом, обеспечивает развитие всей системы источников права. Сообразуясь с социально-экономическими потребностями, политической ситуацией в обществе, государство в значительной мере оказывает влияние на выбор типов, методов правового регулирования, государственно-юридических средств обеспечения правомерного поведения. В этом смысле можно сказать, что государство управляет правовой средой общества, обеспечивает ее обновление соответственно духу времени.</w:t>
      </w:r>
    </w:p>
    <w:p w:rsidR="00906FAD" w:rsidRPr="00F41B9D" w:rsidRDefault="00906FAD" w:rsidP="00F41B9D">
      <w:pPr>
        <w:spacing w:line="360" w:lineRule="auto"/>
        <w:ind w:firstLine="539"/>
        <w:jc w:val="both"/>
        <w:rPr>
          <w:sz w:val="28"/>
          <w:szCs w:val="28"/>
        </w:rPr>
      </w:pPr>
      <w:r w:rsidRPr="00F41B9D">
        <w:rPr>
          <w:sz w:val="28"/>
          <w:szCs w:val="28"/>
        </w:rPr>
        <w:t xml:space="preserve"> 5. Достаточно значимой представляется роль государства в обеспечении реализация нрава. Исторический опыт убедительно свидетельствует о том, что </w:t>
      </w:r>
      <w:proofErr w:type="gramStart"/>
      <w:r w:rsidRPr="00F41B9D">
        <w:rPr>
          <w:sz w:val="28"/>
          <w:szCs w:val="28"/>
        </w:rPr>
        <w:t>вне</w:t>
      </w:r>
      <w:proofErr w:type="gramEnd"/>
      <w:r w:rsidRPr="00F41B9D">
        <w:rPr>
          <w:sz w:val="28"/>
          <w:szCs w:val="28"/>
        </w:rPr>
        <w:t xml:space="preserve"> и </w:t>
      </w:r>
      <w:proofErr w:type="gramStart"/>
      <w:r w:rsidRPr="00F41B9D">
        <w:rPr>
          <w:sz w:val="28"/>
          <w:szCs w:val="28"/>
        </w:rPr>
        <w:t>помимо</w:t>
      </w:r>
      <w:proofErr w:type="gramEnd"/>
      <w:r w:rsidRPr="00F41B9D">
        <w:rPr>
          <w:sz w:val="28"/>
          <w:szCs w:val="28"/>
        </w:rPr>
        <w:t xml:space="preserve"> государства использование его ресурсов, осуществление правовых установлении было бы вообще невозможно. Назначение государства как раз проявляется в том, что оно своей деятельностью </w:t>
      </w:r>
      <w:proofErr w:type="gramStart"/>
      <w:r w:rsidRPr="00F41B9D">
        <w:rPr>
          <w:sz w:val="28"/>
          <w:szCs w:val="28"/>
        </w:rPr>
        <w:t>призвана</w:t>
      </w:r>
      <w:proofErr w:type="gramEnd"/>
      <w:r w:rsidRPr="00F41B9D">
        <w:rPr>
          <w:sz w:val="28"/>
          <w:szCs w:val="28"/>
        </w:rPr>
        <w:t xml:space="preserve"> создавать фактические, организационные юридические предпосылки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 Анемия исполнительных, надзорных и судебных структур государства, как об этом свидетельствует отечественный опыт, блокирует действие права. Активность государства - необходимое условие утверждения правовых начал в общественной жизни. Государство обязано проявлять эту активность, иначе оно не соответствует своему предназначению, вследствие чего государственная власть утрачивает легитимный характер.</w:t>
      </w:r>
    </w:p>
    <w:p w:rsidR="00906FAD" w:rsidRPr="00F41B9D" w:rsidRDefault="00906FAD" w:rsidP="00F41B9D">
      <w:pPr>
        <w:spacing w:line="360" w:lineRule="auto"/>
        <w:ind w:firstLine="539"/>
        <w:jc w:val="both"/>
        <w:rPr>
          <w:sz w:val="28"/>
          <w:szCs w:val="28"/>
        </w:rPr>
      </w:pPr>
      <w:r w:rsidRPr="00F41B9D">
        <w:rPr>
          <w:sz w:val="28"/>
          <w:szCs w:val="28"/>
        </w:rPr>
        <w:lastRenderedPageBreak/>
        <w:t xml:space="preserve"> 6. Государство обеспечивает охрану права и господствующих правовых отношений. Государственное принуждение является постоянно существующей гарантией, которой подкрепляется право. За ним всегда стоят сила, авторитет государства. Уже сама угроза государственного принуждения охраняет право. Тем самым упрочивается правопорядок, создается режим наибольшего благоприятствования для конструктивных действий социальных субъектов.</w:t>
      </w:r>
    </w:p>
    <w:p w:rsidR="00906FAD" w:rsidRPr="00F41B9D" w:rsidRDefault="00906FAD" w:rsidP="00F41B9D">
      <w:pPr>
        <w:spacing w:line="360" w:lineRule="auto"/>
        <w:ind w:firstLine="539"/>
        <w:jc w:val="both"/>
        <w:rPr>
          <w:sz w:val="28"/>
          <w:szCs w:val="28"/>
        </w:rPr>
      </w:pPr>
      <w:r w:rsidRPr="00F41B9D">
        <w:rPr>
          <w:sz w:val="28"/>
          <w:szCs w:val="28"/>
        </w:rPr>
        <w:t xml:space="preserve"> 7. Наконец, государство оказывает мощную идеологическую поддержку праву, превращает его в официальную идеологию. Тем самым государство способствует восприятию права индивидуальным и массовым правосознанием, что позитивно сказывается на правовом менталитете нации.</w:t>
      </w:r>
    </w:p>
    <w:p w:rsidR="00906FAD" w:rsidRPr="00F41B9D" w:rsidRDefault="00906FAD" w:rsidP="00F41B9D">
      <w:pPr>
        <w:spacing w:line="360" w:lineRule="auto"/>
        <w:ind w:firstLine="539"/>
        <w:jc w:val="both"/>
        <w:rPr>
          <w:sz w:val="28"/>
          <w:szCs w:val="28"/>
        </w:rPr>
      </w:pPr>
      <w:r w:rsidRPr="00F41B9D">
        <w:rPr>
          <w:sz w:val="28"/>
          <w:szCs w:val="28"/>
        </w:rPr>
        <w:t xml:space="preserve"> Государство, следовательно, способствует распространению права в социальном пространстве, оно обязывает участников общественных отношений действовать по праву, исключать противоправные подходы в достижении общественно значимых результатов.</w:t>
      </w:r>
    </w:p>
    <w:p w:rsidR="00906FAD" w:rsidRPr="00F41B9D" w:rsidRDefault="00906FAD" w:rsidP="00F41B9D">
      <w:pPr>
        <w:spacing w:line="360" w:lineRule="auto"/>
        <w:ind w:firstLine="539"/>
        <w:jc w:val="both"/>
        <w:rPr>
          <w:sz w:val="28"/>
          <w:szCs w:val="28"/>
        </w:rPr>
      </w:pPr>
      <w:r w:rsidRPr="00F41B9D">
        <w:rPr>
          <w:sz w:val="28"/>
          <w:szCs w:val="28"/>
        </w:rPr>
        <w:t xml:space="preserve"> Несомненно, объективно существуют пределы воздействия государства на право. И прежде всего это обусловлено регулятивным потенциалом самого права, возможностями государства, его структур обеспечить действие права в данных социально-экономических и политических условиях. Возможности государства в этом плане не следует переоценивать, ибо это всегда ведет к идеализации правовых средств, </w:t>
      </w:r>
      <w:proofErr w:type="gramStart"/>
      <w:r w:rsidRPr="00F41B9D">
        <w:rPr>
          <w:sz w:val="28"/>
          <w:szCs w:val="28"/>
        </w:rPr>
        <w:t>а</w:t>
      </w:r>
      <w:proofErr w:type="gramEnd"/>
      <w:r w:rsidRPr="00F41B9D">
        <w:rPr>
          <w:sz w:val="28"/>
          <w:szCs w:val="28"/>
        </w:rPr>
        <w:t xml:space="preserve"> в конечном счете снижает социальную ценность права. Государство не может также использовать право в противоречии с его истинным назначением. Важна по этой причине научно обоснованная, эффективная юридическая политика государства, позволяющая наиболее рационально и в интересах общества использовать правовой инструментарий.</w:t>
      </w:r>
    </w:p>
    <w:p w:rsidR="00906FAD" w:rsidRPr="00F41B9D" w:rsidRDefault="00906FAD" w:rsidP="00F41B9D">
      <w:pPr>
        <w:spacing w:line="360" w:lineRule="auto"/>
        <w:ind w:firstLine="539"/>
        <w:jc w:val="both"/>
        <w:rPr>
          <w:sz w:val="28"/>
          <w:szCs w:val="28"/>
        </w:rPr>
      </w:pPr>
      <w:r w:rsidRPr="00F41B9D">
        <w:rPr>
          <w:sz w:val="28"/>
          <w:szCs w:val="28"/>
        </w:rPr>
        <w:t xml:space="preserve"> </w:t>
      </w:r>
      <w:proofErr w:type="gramStart"/>
      <w:r w:rsidRPr="00F41B9D">
        <w:rPr>
          <w:sz w:val="28"/>
          <w:szCs w:val="28"/>
        </w:rPr>
        <w:t xml:space="preserve">Юридическая политика представляет собой основанные на общих и специфических закономерностях развития национальной правовой системы принципы, стратегические направления и практически пути создания и реализации норм, институтов и отраслей права, укрепления режима законности и общественной безопасности, организации предупреждения и борьбы с </w:t>
      </w:r>
      <w:r w:rsidRPr="00F41B9D">
        <w:rPr>
          <w:sz w:val="28"/>
          <w:szCs w:val="28"/>
        </w:rPr>
        <w:lastRenderedPageBreak/>
        <w:t>правонарушениями, формирования у граждан развитой правовой культуры, способности использовать правовые средства для удовлетворения своих интересов.</w:t>
      </w:r>
      <w:proofErr w:type="gramEnd"/>
    </w:p>
    <w:p w:rsidR="00906FAD" w:rsidRPr="00F41B9D" w:rsidRDefault="00906FAD" w:rsidP="00F41B9D">
      <w:pPr>
        <w:spacing w:line="360" w:lineRule="auto"/>
        <w:ind w:firstLine="539"/>
        <w:jc w:val="both"/>
        <w:rPr>
          <w:sz w:val="28"/>
          <w:szCs w:val="28"/>
        </w:rPr>
      </w:pPr>
      <w:r w:rsidRPr="00F41B9D">
        <w:rPr>
          <w:sz w:val="28"/>
          <w:szCs w:val="28"/>
        </w:rPr>
        <w:t xml:space="preserve"> Институт юридической политики конкретизирует общие цели и задачи государственного строительства в сфере правотворчества, правореализации, обеспечения законности и правопорядка, правового обучения населения и профессионально-юридического образования. </w:t>
      </w:r>
      <w:proofErr w:type="gramStart"/>
      <w:r w:rsidRPr="00F41B9D">
        <w:rPr>
          <w:sz w:val="28"/>
          <w:szCs w:val="28"/>
        </w:rPr>
        <w:t>Юридическая политика подразделяется на законодательную, правоохранительную и др. В ее орбиту вовлечен специально подготовленный персонал, в том числе кадры правоохранительных структур.</w:t>
      </w:r>
      <w:proofErr w:type="gramEnd"/>
      <w:r w:rsidRPr="00F41B9D">
        <w:rPr>
          <w:sz w:val="28"/>
          <w:szCs w:val="28"/>
        </w:rPr>
        <w:t xml:space="preserve"> Без научно обоснованных, продуманных решений в этой сфере государство не в состоянии эффективно «распоряжаться» правом, добиваться политических, социальных, экономических целей, оставаясь в границах действия его требований. </w:t>
      </w:r>
    </w:p>
    <w:p w:rsidR="00906FAD" w:rsidRPr="00F41B9D" w:rsidRDefault="00906FAD" w:rsidP="00F41B9D">
      <w:pPr>
        <w:spacing w:line="360" w:lineRule="auto"/>
        <w:ind w:firstLine="539"/>
        <w:jc w:val="both"/>
        <w:rPr>
          <w:sz w:val="28"/>
          <w:szCs w:val="28"/>
        </w:rPr>
      </w:pPr>
      <w:r w:rsidRPr="00F41B9D">
        <w:rPr>
          <w:sz w:val="28"/>
          <w:szCs w:val="28"/>
        </w:rPr>
        <w:t xml:space="preserve"> Юридическая политика в этой связи является необходимым условием проводимых в стране преобразований. Именно поэтому нужны целенаправленные продуманные меры государства по реформированию правовых учреждений, обеспечению качества законотворчества, усилению результативности в борьбе с преступностью, произволом, способные качественно оздоровить правовую атмосферу, утвердить среду, благоприятную для действия права.</w:t>
      </w:r>
      <w:r w:rsidRPr="00F41B9D">
        <w:rPr>
          <w:rStyle w:val="a4"/>
          <w:sz w:val="28"/>
          <w:szCs w:val="28"/>
        </w:rPr>
        <w:t xml:space="preserve"> </w:t>
      </w:r>
      <w:r w:rsidRPr="00F41B9D">
        <w:rPr>
          <w:rStyle w:val="a4"/>
          <w:sz w:val="28"/>
          <w:szCs w:val="28"/>
        </w:rPr>
        <w:footnoteReference w:id="15"/>
      </w: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CA08EE" w:rsidRPr="00F41B9D" w:rsidRDefault="00CA08EE" w:rsidP="00F41B9D">
      <w:pPr>
        <w:spacing w:line="360" w:lineRule="auto"/>
        <w:ind w:firstLine="540"/>
        <w:jc w:val="both"/>
        <w:rPr>
          <w:sz w:val="28"/>
          <w:szCs w:val="28"/>
        </w:rPr>
      </w:pPr>
    </w:p>
    <w:p w:rsidR="000C6CD8" w:rsidRPr="00F41B9D" w:rsidRDefault="000C6CD8" w:rsidP="00F41B9D">
      <w:pPr>
        <w:spacing w:line="360" w:lineRule="auto"/>
        <w:ind w:firstLine="540"/>
        <w:jc w:val="both"/>
        <w:rPr>
          <w:b/>
          <w:sz w:val="28"/>
          <w:szCs w:val="28"/>
        </w:rPr>
      </w:pPr>
      <w:r w:rsidRPr="00F41B9D">
        <w:rPr>
          <w:b/>
          <w:sz w:val="28"/>
          <w:szCs w:val="28"/>
        </w:rPr>
        <w:t xml:space="preserve"> 3. Воздействие права на государство. Связанность государства с правом</w:t>
      </w:r>
    </w:p>
    <w:p w:rsidR="000C6CD8" w:rsidRPr="00F41B9D" w:rsidRDefault="000C6CD8" w:rsidP="00F41B9D">
      <w:pPr>
        <w:spacing w:line="360" w:lineRule="auto"/>
        <w:ind w:firstLine="540"/>
        <w:jc w:val="both"/>
        <w:rPr>
          <w:sz w:val="28"/>
          <w:szCs w:val="28"/>
        </w:rPr>
      </w:pPr>
      <w:r w:rsidRPr="00F41B9D">
        <w:rPr>
          <w:sz w:val="28"/>
          <w:szCs w:val="28"/>
        </w:rPr>
        <w:t xml:space="preserve">  </w:t>
      </w:r>
    </w:p>
    <w:p w:rsidR="006507E6" w:rsidRPr="00F41B9D" w:rsidRDefault="00107B44" w:rsidP="00F41B9D">
      <w:pPr>
        <w:spacing w:line="360" w:lineRule="auto"/>
        <w:ind w:firstLine="539"/>
        <w:jc w:val="both"/>
        <w:rPr>
          <w:sz w:val="28"/>
          <w:szCs w:val="28"/>
        </w:rPr>
      </w:pPr>
      <w:r w:rsidRPr="00F41B9D">
        <w:rPr>
          <w:sz w:val="28"/>
          <w:szCs w:val="28"/>
        </w:rPr>
        <w:t xml:space="preserve">Зависимость государства от права также имеет различные проявления. </w:t>
      </w:r>
    </w:p>
    <w:p w:rsidR="007444B0" w:rsidRPr="00F41B9D" w:rsidRDefault="00107B44" w:rsidP="00F41B9D">
      <w:pPr>
        <w:spacing w:line="360" w:lineRule="auto"/>
        <w:ind w:firstLine="539"/>
        <w:jc w:val="both"/>
        <w:rPr>
          <w:sz w:val="28"/>
          <w:szCs w:val="28"/>
        </w:rPr>
      </w:pPr>
      <w:r w:rsidRPr="00F41B9D">
        <w:rPr>
          <w:sz w:val="28"/>
          <w:szCs w:val="28"/>
        </w:rPr>
        <w:t xml:space="preserve">Во-первых, она раскрывается во внутренней организации государства, связях между его отдельными звеньями. </w:t>
      </w:r>
    </w:p>
    <w:p w:rsidR="007444B0" w:rsidRPr="00F41B9D" w:rsidRDefault="007444B0" w:rsidP="00F41B9D">
      <w:pPr>
        <w:spacing w:line="360" w:lineRule="auto"/>
        <w:ind w:firstLine="539"/>
        <w:jc w:val="both"/>
        <w:rPr>
          <w:sz w:val="28"/>
          <w:szCs w:val="28"/>
        </w:rPr>
      </w:pPr>
      <w:r w:rsidRPr="00F41B9D">
        <w:rPr>
          <w:sz w:val="28"/>
          <w:szCs w:val="28"/>
        </w:rPr>
        <w:t>Исторический опыт доказывает, что для своего существования государство, как организация, нуждается в праве. Право оформляет структуру государства и регулирует внутренние взаимоотношения в государственном механизме, взаимоотношения между его основными звеньями. Посредством права закрепляются форма государства, устройство государственного аппарата, компетенция государственных органов и должностных лиц.</w:t>
      </w:r>
    </w:p>
    <w:p w:rsidR="007444B0" w:rsidRPr="00F41B9D" w:rsidRDefault="007444B0" w:rsidP="00F41B9D">
      <w:pPr>
        <w:spacing w:line="360" w:lineRule="auto"/>
        <w:ind w:firstLine="539"/>
        <w:jc w:val="both"/>
        <w:rPr>
          <w:sz w:val="28"/>
          <w:szCs w:val="28"/>
        </w:rPr>
      </w:pPr>
      <w:r w:rsidRPr="00F41B9D">
        <w:rPr>
          <w:sz w:val="28"/>
          <w:szCs w:val="28"/>
        </w:rPr>
        <w:t xml:space="preserve"> Принципиально </w:t>
      </w:r>
      <w:proofErr w:type="gramStart"/>
      <w:r w:rsidRPr="00F41B9D">
        <w:rPr>
          <w:sz w:val="28"/>
          <w:szCs w:val="28"/>
        </w:rPr>
        <w:t>важное значение</w:t>
      </w:r>
      <w:proofErr w:type="gramEnd"/>
      <w:r w:rsidRPr="00F41B9D">
        <w:rPr>
          <w:sz w:val="28"/>
          <w:szCs w:val="28"/>
        </w:rPr>
        <w:t xml:space="preserve"> права во внутренней организации государства проявляется в том, что оно создает юридические гарантии против возможной узурпации власти одной из ее ветвей. Таким образом, отношения между государственными структурами получают правовое урегулирование, превращаются в правоотношения.</w:t>
      </w:r>
    </w:p>
    <w:p w:rsidR="007444B0" w:rsidRPr="00F41B9D" w:rsidRDefault="007444B0" w:rsidP="00F41B9D">
      <w:pPr>
        <w:spacing w:line="360" w:lineRule="auto"/>
        <w:ind w:firstLine="539"/>
        <w:jc w:val="both"/>
        <w:rPr>
          <w:sz w:val="28"/>
          <w:szCs w:val="28"/>
        </w:rPr>
      </w:pPr>
      <w:r w:rsidRPr="00F41B9D">
        <w:rPr>
          <w:sz w:val="28"/>
          <w:szCs w:val="28"/>
        </w:rPr>
        <w:t xml:space="preserve"> С помощью права определяется место, роль, функции частей государственного механизма, их взаимодействие с другими органами и населением. Для федеративного государства четкое разграничение компетенции федерац</w:t>
      </w:r>
      <w:proofErr w:type="gramStart"/>
      <w:r w:rsidRPr="00F41B9D">
        <w:rPr>
          <w:sz w:val="28"/>
          <w:szCs w:val="28"/>
        </w:rPr>
        <w:t>ии и ее</w:t>
      </w:r>
      <w:proofErr w:type="gramEnd"/>
      <w:r w:rsidRPr="00F41B9D">
        <w:rPr>
          <w:sz w:val="28"/>
          <w:szCs w:val="28"/>
        </w:rPr>
        <w:t xml:space="preserve"> субъектов, федеральных органов и органов членов федерации является необходимым условием существования федерации как единого, целостного государства. Правовая неупорядоченность внутриструктурных связей федеративного государства чревата серьезными последствиями. И напротив, четкое юридическое оформление организации государства способно поставить прочный заслон, с одной стороны, произволу федеральных властей, а с другой - распространению сепаратизма в любых его проявлениях. Итак, право выступает существенным свойством государственной </w:t>
      </w:r>
      <w:r w:rsidRPr="00F41B9D">
        <w:rPr>
          <w:sz w:val="28"/>
          <w:szCs w:val="28"/>
        </w:rPr>
        <w:lastRenderedPageBreak/>
        <w:t>организации общества. Упорядочивая внутригосударственные связи государства, право позволяет обеспечить рациональное устройство структуры государства. Нормативно-юридические акты правоустановительного характера формируют государство как систему с развитым органическим построением. Тем самым право создает юридические предпосылки для эффективной работы всех звеньев государственной машины.</w:t>
      </w:r>
      <w:r w:rsidRPr="00F41B9D">
        <w:rPr>
          <w:rStyle w:val="a4"/>
          <w:sz w:val="28"/>
          <w:szCs w:val="28"/>
        </w:rPr>
        <w:footnoteReference w:id="16"/>
      </w:r>
    </w:p>
    <w:p w:rsidR="00107B44" w:rsidRPr="00F41B9D" w:rsidRDefault="00107B44" w:rsidP="00F41B9D">
      <w:pPr>
        <w:spacing w:line="360" w:lineRule="auto"/>
        <w:ind w:firstLine="539"/>
        <w:jc w:val="both"/>
        <w:rPr>
          <w:sz w:val="28"/>
          <w:szCs w:val="28"/>
        </w:rPr>
      </w:pPr>
      <w:r w:rsidRPr="00F41B9D">
        <w:rPr>
          <w:sz w:val="28"/>
          <w:szCs w:val="28"/>
        </w:rPr>
        <w:t xml:space="preserve">Во-вторых, зависимость раскрывается во внешних проявлениях государства, в той роли, которую оно играет в общественных отношениях. Право воздействует на государство при его отношениях с населением, определяя пределы воздействия государства на личность, его права и обязанности, правовые гарантии со стороны государства. Одновременно право предает деятельности государства легальный характер, вводит его деятельность в юридические рамки, определяет пределы государственного вмешательства в частную жизнь, пределы, формы и основания для применения государственного принуждения. Однако необходимо помнить, что </w:t>
      </w:r>
      <w:proofErr w:type="gramStart"/>
      <w:r w:rsidRPr="00F41B9D">
        <w:rPr>
          <w:sz w:val="28"/>
          <w:szCs w:val="28"/>
        </w:rPr>
        <w:t>право способно</w:t>
      </w:r>
      <w:proofErr w:type="gramEnd"/>
      <w:r w:rsidRPr="00F41B9D">
        <w:rPr>
          <w:sz w:val="28"/>
          <w:szCs w:val="28"/>
        </w:rPr>
        <w:t xml:space="preserve"> лишь в принципе ограничить государство, не допустить его произвола, при условии, если власть сама пойде</w:t>
      </w:r>
      <w:r w:rsidR="003B19AE" w:rsidRPr="00F41B9D">
        <w:rPr>
          <w:sz w:val="28"/>
          <w:szCs w:val="28"/>
        </w:rPr>
        <w:t>т на известное самоограничение.</w:t>
      </w:r>
      <w:r w:rsidR="003B19AE" w:rsidRPr="00F41B9D">
        <w:rPr>
          <w:rStyle w:val="a4"/>
          <w:sz w:val="28"/>
          <w:szCs w:val="28"/>
        </w:rPr>
        <w:footnoteReference w:id="17"/>
      </w:r>
    </w:p>
    <w:p w:rsidR="003B19AE" w:rsidRPr="00F41B9D" w:rsidRDefault="003B19AE" w:rsidP="00F41B9D">
      <w:pPr>
        <w:spacing w:line="360" w:lineRule="auto"/>
        <w:ind w:firstLine="539"/>
        <w:jc w:val="both"/>
        <w:rPr>
          <w:sz w:val="28"/>
          <w:szCs w:val="28"/>
        </w:rPr>
      </w:pPr>
      <w:r w:rsidRPr="00F41B9D">
        <w:rPr>
          <w:sz w:val="28"/>
          <w:szCs w:val="28"/>
        </w:rPr>
        <w:t>Обобщенно можно отметить ряд направлений, характеризующих организующую роль права в отношении к государству:</w:t>
      </w:r>
    </w:p>
    <w:p w:rsidR="003B19AE" w:rsidRPr="00F41B9D" w:rsidRDefault="003B19AE" w:rsidP="00F41B9D">
      <w:pPr>
        <w:spacing w:line="360" w:lineRule="auto"/>
        <w:ind w:firstLine="539"/>
        <w:jc w:val="both"/>
        <w:rPr>
          <w:sz w:val="28"/>
          <w:szCs w:val="28"/>
        </w:rPr>
      </w:pPr>
      <w:r w:rsidRPr="00F41B9D">
        <w:rPr>
          <w:sz w:val="28"/>
          <w:szCs w:val="28"/>
        </w:rPr>
        <w:t xml:space="preserve"> а) право воздействует на государство при его взаимоотношениях с населением, отдельной личностью. Государство воздействует на граждан через право и в границах правовых требований; в свою очередь, и граждане воздействуют на государство с помощью права. Отсутствие права в отношениях государства и личности при определенных условиях оборачивается против самой личности. Отсюда ценность права измеряется главным образом тем, в какой мере оно обеспечивает и обеспечивает ли вообще гармоничное и прогрессивное развитие личности, расширение ее свободы. С этой точки зрения </w:t>
      </w:r>
      <w:r w:rsidRPr="00F41B9D">
        <w:rPr>
          <w:sz w:val="28"/>
          <w:szCs w:val="28"/>
        </w:rPr>
        <w:lastRenderedPageBreak/>
        <w:t>ценность права, если и обусловлена связью с государством, то лишь в той мере, в какой само государство поставлено на службу человеку;</w:t>
      </w:r>
    </w:p>
    <w:p w:rsidR="003B19AE" w:rsidRPr="00F41B9D" w:rsidRDefault="003B19AE" w:rsidP="00F41B9D">
      <w:pPr>
        <w:spacing w:line="360" w:lineRule="auto"/>
        <w:ind w:firstLine="539"/>
        <w:jc w:val="both"/>
        <w:rPr>
          <w:sz w:val="28"/>
          <w:szCs w:val="28"/>
        </w:rPr>
      </w:pPr>
      <w:r w:rsidRPr="00F41B9D">
        <w:rPr>
          <w:sz w:val="28"/>
          <w:szCs w:val="28"/>
        </w:rPr>
        <w:t xml:space="preserve"> б) право легализует государственную деятельность, обеспечивает дозволенность охранительных и принудительных мер государства. Государственная деятельность посредством права вводится в строгие рамки юридических требований, приобретает юридическую форму;</w:t>
      </w:r>
    </w:p>
    <w:p w:rsidR="003B19AE" w:rsidRPr="00F41B9D" w:rsidRDefault="003B19AE" w:rsidP="00F41B9D">
      <w:pPr>
        <w:spacing w:line="360" w:lineRule="auto"/>
        <w:ind w:firstLine="539"/>
        <w:jc w:val="both"/>
        <w:rPr>
          <w:sz w:val="28"/>
          <w:szCs w:val="28"/>
        </w:rPr>
      </w:pPr>
      <w:r w:rsidRPr="00F41B9D">
        <w:rPr>
          <w:sz w:val="28"/>
          <w:szCs w:val="28"/>
        </w:rPr>
        <w:t xml:space="preserve"> в) посредством права определяются границы деятельности государства, обозначаются пределы вмешательства в частную жизнь граждан; </w:t>
      </w:r>
    </w:p>
    <w:p w:rsidR="003B19AE" w:rsidRPr="00F41B9D" w:rsidRDefault="003B19AE" w:rsidP="00F41B9D">
      <w:pPr>
        <w:spacing w:line="360" w:lineRule="auto"/>
        <w:ind w:firstLine="539"/>
        <w:jc w:val="both"/>
        <w:rPr>
          <w:sz w:val="28"/>
          <w:szCs w:val="28"/>
        </w:rPr>
      </w:pPr>
      <w:r w:rsidRPr="00F41B9D">
        <w:rPr>
          <w:sz w:val="28"/>
          <w:szCs w:val="28"/>
        </w:rPr>
        <w:t xml:space="preserve"> г) право закрепляет специфические интересы наций и народностей и тем самым воздействует на государственную власть в ее взаимоотношениях с нациями и народностями. Для многонационального федеративного государства эта сторона воздействия права является объективно необходимым условием его (государства) существования;</w:t>
      </w:r>
    </w:p>
    <w:p w:rsidR="003B19AE" w:rsidRPr="00F41B9D" w:rsidRDefault="003B19AE" w:rsidP="00F41B9D">
      <w:pPr>
        <w:spacing w:line="360" w:lineRule="auto"/>
        <w:ind w:firstLine="539"/>
        <w:jc w:val="both"/>
        <w:rPr>
          <w:sz w:val="28"/>
          <w:szCs w:val="28"/>
        </w:rPr>
      </w:pPr>
      <w:r w:rsidRPr="00F41B9D">
        <w:rPr>
          <w:sz w:val="28"/>
          <w:szCs w:val="28"/>
        </w:rPr>
        <w:t xml:space="preserve"> д) правовая форма обеспечивает возможность осуществления действенного </w:t>
      </w:r>
      <w:proofErr w:type="gramStart"/>
      <w:r w:rsidRPr="00F41B9D">
        <w:rPr>
          <w:sz w:val="28"/>
          <w:szCs w:val="28"/>
        </w:rPr>
        <w:t>контроля за</w:t>
      </w:r>
      <w:proofErr w:type="gramEnd"/>
      <w:r w:rsidRPr="00F41B9D">
        <w:rPr>
          <w:sz w:val="28"/>
          <w:szCs w:val="28"/>
        </w:rPr>
        <w:t xml:space="preserve"> деятельностью государственного аппарата и тем самым создает юридические гарантии ответственного поведения государства перед населением;</w:t>
      </w:r>
    </w:p>
    <w:p w:rsidR="003B19AE" w:rsidRPr="00F41B9D" w:rsidRDefault="003B19AE" w:rsidP="00F41B9D">
      <w:pPr>
        <w:spacing w:line="360" w:lineRule="auto"/>
        <w:ind w:firstLine="539"/>
        <w:jc w:val="both"/>
        <w:rPr>
          <w:sz w:val="28"/>
          <w:szCs w:val="28"/>
        </w:rPr>
      </w:pPr>
      <w:r w:rsidRPr="00F41B9D">
        <w:rPr>
          <w:sz w:val="28"/>
          <w:szCs w:val="28"/>
        </w:rPr>
        <w:t xml:space="preserve"> е) право выступает в современных условиях языком общения государства не только с населением, но и с другими государствами, мировым сообществом в целом;</w:t>
      </w:r>
    </w:p>
    <w:p w:rsidR="003B19AE" w:rsidRPr="00F41B9D" w:rsidRDefault="003B19AE" w:rsidP="00F41B9D">
      <w:pPr>
        <w:spacing w:line="360" w:lineRule="auto"/>
        <w:ind w:firstLine="539"/>
        <w:jc w:val="both"/>
        <w:rPr>
          <w:sz w:val="28"/>
          <w:szCs w:val="28"/>
        </w:rPr>
      </w:pPr>
      <w:r w:rsidRPr="00F41B9D">
        <w:rPr>
          <w:sz w:val="28"/>
          <w:szCs w:val="28"/>
        </w:rPr>
        <w:t xml:space="preserve"> ж) право (и только оно) является основным средством легитимации государственного принуждения. Право определяет основания, пределы и формы государственного принуждения.</w:t>
      </w:r>
      <w:r w:rsidRPr="00F41B9D">
        <w:rPr>
          <w:rStyle w:val="a4"/>
          <w:sz w:val="28"/>
          <w:szCs w:val="28"/>
        </w:rPr>
        <w:t xml:space="preserve"> </w:t>
      </w:r>
      <w:r w:rsidRPr="00F41B9D">
        <w:rPr>
          <w:rStyle w:val="a4"/>
          <w:sz w:val="28"/>
          <w:szCs w:val="28"/>
        </w:rPr>
        <w:footnoteReference w:id="18"/>
      </w:r>
    </w:p>
    <w:p w:rsidR="00107B44" w:rsidRPr="00F41B9D" w:rsidRDefault="00107B44" w:rsidP="00F41B9D">
      <w:pPr>
        <w:spacing w:line="360" w:lineRule="auto"/>
        <w:ind w:firstLine="539"/>
        <w:jc w:val="both"/>
        <w:rPr>
          <w:sz w:val="28"/>
          <w:szCs w:val="28"/>
        </w:rPr>
      </w:pPr>
      <w:r w:rsidRPr="00F41B9D">
        <w:rPr>
          <w:sz w:val="28"/>
          <w:szCs w:val="28"/>
        </w:rPr>
        <w:t xml:space="preserve">Анализируя связь государства и права, следует иметь </w:t>
      </w:r>
      <w:proofErr w:type="gramStart"/>
      <w:r w:rsidRPr="00F41B9D">
        <w:rPr>
          <w:sz w:val="28"/>
          <w:szCs w:val="28"/>
        </w:rPr>
        <w:t>ввиду</w:t>
      </w:r>
      <w:proofErr w:type="gramEnd"/>
      <w:r w:rsidRPr="00F41B9D">
        <w:rPr>
          <w:sz w:val="28"/>
          <w:szCs w:val="28"/>
        </w:rPr>
        <w:t xml:space="preserve">, что </w:t>
      </w:r>
      <w:proofErr w:type="gramStart"/>
      <w:r w:rsidRPr="00F41B9D">
        <w:rPr>
          <w:sz w:val="28"/>
          <w:szCs w:val="28"/>
        </w:rPr>
        <w:t>право</w:t>
      </w:r>
      <w:proofErr w:type="gramEnd"/>
      <w:r w:rsidRPr="00F41B9D">
        <w:rPr>
          <w:sz w:val="28"/>
          <w:szCs w:val="28"/>
        </w:rPr>
        <w:t xml:space="preserve"> относительно самостоятельно по отношению к государству, также как и государство относительно самостоятельн</w:t>
      </w:r>
      <w:r w:rsidR="007444B0" w:rsidRPr="00F41B9D">
        <w:rPr>
          <w:sz w:val="28"/>
          <w:szCs w:val="28"/>
        </w:rPr>
        <w:t>о в отношении права</w:t>
      </w:r>
      <w:r w:rsidRPr="00F41B9D">
        <w:rPr>
          <w:sz w:val="28"/>
          <w:szCs w:val="28"/>
        </w:rPr>
        <w:t>.</w:t>
      </w:r>
      <w:r w:rsidR="007444B0" w:rsidRPr="00F41B9D">
        <w:rPr>
          <w:rStyle w:val="a4"/>
          <w:sz w:val="28"/>
          <w:szCs w:val="28"/>
        </w:rPr>
        <w:footnoteReference w:id="19"/>
      </w:r>
      <w:r w:rsidRPr="00F41B9D">
        <w:rPr>
          <w:sz w:val="28"/>
          <w:szCs w:val="28"/>
        </w:rPr>
        <w:t xml:space="preserve"> Это подтверждает тот факт, что законодательство государства не всегда соответствует праву. Однако</w:t>
      </w:r>
      <w:proofErr w:type="gramStart"/>
      <w:r w:rsidRPr="00F41B9D">
        <w:rPr>
          <w:sz w:val="28"/>
          <w:szCs w:val="28"/>
        </w:rPr>
        <w:t>,</w:t>
      </w:r>
      <w:proofErr w:type="gramEnd"/>
      <w:r w:rsidRPr="00F41B9D">
        <w:rPr>
          <w:sz w:val="28"/>
          <w:szCs w:val="28"/>
        </w:rPr>
        <w:t xml:space="preserve"> государственная власть по отношению к праву выступает в качестве непосредственной правообразующей и обеспечивающей </w:t>
      </w:r>
      <w:r w:rsidRPr="00F41B9D">
        <w:rPr>
          <w:sz w:val="28"/>
          <w:szCs w:val="28"/>
        </w:rPr>
        <w:lastRenderedPageBreak/>
        <w:t xml:space="preserve">силы, а право, в свою очередь, несет по отношению к государству организующую и упорядочивающую роль. </w:t>
      </w:r>
    </w:p>
    <w:p w:rsidR="00107B44" w:rsidRPr="00F41B9D" w:rsidRDefault="00107B44" w:rsidP="00F41B9D">
      <w:pPr>
        <w:spacing w:line="360" w:lineRule="auto"/>
        <w:ind w:firstLine="539"/>
        <w:jc w:val="both"/>
        <w:rPr>
          <w:sz w:val="28"/>
          <w:szCs w:val="28"/>
        </w:rPr>
      </w:pPr>
      <w:r w:rsidRPr="00F41B9D">
        <w:rPr>
          <w:sz w:val="28"/>
          <w:szCs w:val="28"/>
        </w:rPr>
        <w:t xml:space="preserve">Своеобразным венцом, кульминацией, выражающей позитивный потенциал, заложенный в праве, в его соотношении с государством, является правовое государство. В правовом государстве </w:t>
      </w:r>
      <w:proofErr w:type="gramStart"/>
      <w:r w:rsidRPr="00F41B9D">
        <w:rPr>
          <w:sz w:val="28"/>
          <w:szCs w:val="28"/>
        </w:rPr>
        <w:t>право способно</w:t>
      </w:r>
      <w:proofErr w:type="gramEnd"/>
      <w:r w:rsidRPr="00F41B9D">
        <w:rPr>
          <w:sz w:val="28"/>
          <w:szCs w:val="28"/>
        </w:rPr>
        <w:t xml:space="preserve"> значительно преодолевать негативные проявления феномена власти, оно способствует раскрытию позитивного потенциала государства как формы правления, в свою очередь, государство углубляет свое правовое развитие и содержание. </w:t>
      </w:r>
    </w:p>
    <w:p w:rsidR="00107B44" w:rsidRPr="00F41B9D" w:rsidRDefault="00107B44" w:rsidP="00F41B9D">
      <w:pPr>
        <w:spacing w:line="360" w:lineRule="auto"/>
        <w:ind w:firstLine="539"/>
        <w:jc w:val="both"/>
        <w:rPr>
          <w:sz w:val="28"/>
          <w:szCs w:val="28"/>
        </w:rPr>
      </w:pPr>
      <w:r w:rsidRPr="00F41B9D">
        <w:rPr>
          <w:sz w:val="28"/>
          <w:szCs w:val="28"/>
        </w:rPr>
        <w:t>Наиболее высокую ступень развития права, С.С. Алексеев связывает не просто с правовым государством, а с обществом права, т. е. обществом, в котором устанавливается безусловное верховенство права, абсолютное и нерушимое господство ег</w:t>
      </w:r>
      <w:r w:rsidR="007444B0" w:rsidRPr="00F41B9D">
        <w:rPr>
          <w:sz w:val="28"/>
          <w:szCs w:val="28"/>
        </w:rPr>
        <w:t>о начал и ценностей</w:t>
      </w:r>
      <w:r w:rsidR="00906FAD" w:rsidRPr="00F41B9D">
        <w:rPr>
          <w:sz w:val="28"/>
          <w:szCs w:val="28"/>
        </w:rPr>
        <w:t>.</w:t>
      </w:r>
    </w:p>
    <w:p w:rsidR="003B19AE" w:rsidRPr="00F41B9D" w:rsidRDefault="00107B44" w:rsidP="00F41B9D">
      <w:pPr>
        <w:spacing w:line="360" w:lineRule="auto"/>
        <w:ind w:firstLine="539"/>
        <w:jc w:val="both"/>
        <w:rPr>
          <w:sz w:val="28"/>
          <w:szCs w:val="28"/>
        </w:rPr>
      </w:pPr>
      <w:r w:rsidRPr="00F41B9D">
        <w:rPr>
          <w:sz w:val="28"/>
          <w:szCs w:val="28"/>
        </w:rPr>
        <w:t xml:space="preserve">Логическим завершением анализа взаимного влияния, единства и противоречий государства и права является раскрытие вопроса о характере сложившейся между ними связи. </w:t>
      </w:r>
    </w:p>
    <w:p w:rsidR="003B19AE" w:rsidRPr="00F41B9D" w:rsidRDefault="003B19AE" w:rsidP="00F41B9D">
      <w:pPr>
        <w:spacing w:line="360" w:lineRule="auto"/>
        <w:ind w:firstLine="539"/>
        <w:jc w:val="both"/>
        <w:rPr>
          <w:sz w:val="28"/>
          <w:szCs w:val="28"/>
        </w:rPr>
      </w:pPr>
      <w:r w:rsidRPr="00F41B9D">
        <w:rPr>
          <w:sz w:val="28"/>
          <w:szCs w:val="28"/>
        </w:rPr>
        <w:t>В своем завершенном виде теория связанности государства правом сформировалась во второй половине XIX в. Эту идею выдвинул и обосновал Г. Еллинек. Он исходил из того, что связанность государства правом объективно предопределена. По его мнению, идея связанности государства правом обусловливается правами граждан. «...В праве культурных народов существовал издавна... некоторый основной комплекс прав, по отношению к которым бессильна власть законодателя».</w:t>
      </w:r>
      <w:r w:rsidRPr="00F41B9D">
        <w:rPr>
          <w:rStyle w:val="a4"/>
          <w:sz w:val="28"/>
          <w:szCs w:val="28"/>
        </w:rPr>
        <w:footnoteReference w:id="20"/>
      </w:r>
      <w:r w:rsidRPr="00F41B9D">
        <w:rPr>
          <w:sz w:val="28"/>
          <w:szCs w:val="28"/>
        </w:rPr>
        <w:t xml:space="preserve"> Принципиально важным является вывод Еллинека о связанности правом правотворческой деятельности государства. </w:t>
      </w:r>
    </w:p>
    <w:p w:rsidR="003B19AE" w:rsidRPr="00F41B9D" w:rsidRDefault="003B19AE" w:rsidP="00F41B9D">
      <w:pPr>
        <w:spacing w:line="360" w:lineRule="auto"/>
        <w:ind w:firstLine="539"/>
        <w:jc w:val="both"/>
        <w:rPr>
          <w:sz w:val="28"/>
          <w:szCs w:val="28"/>
        </w:rPr>
      </w:pPr>
      <w:proofErr w:type="gramStart"/>
      <w:r w:rsidRPr="00F41B9D">
        <w:rPr>
          <w:sz w:val="28"/>
          <w:szCs w:val="28"/>
        </w:rPr>
        <w:t xml:space="preserve">Идея Еллинека о связанности государства правом получила дальнейшее развитие в трудах Л. Дюги, российских правоведов XIX – начала XX в.: Н.И. Палиенко, Н.С. Алексеева, Н.М. Коркунова, П.И. Новгородцева и др. В современной отечественной и зарубежной литературе связанность государства правом подвергается осмыслению в аспекте проблемы правового государства </w:t>
      </w:r>
      <w:r w:rsidRPr="00F41B9D">
        <w:rPr>
          <w:sz w:val="28"/>
          <w:szCs w:val="28"/>
        </w:rPr>
        <w:lastRenderedPageBreak/>
        <w:t>(В.Д. Зорькин, Н.В. Витрук, Н.И. Козюбра, В.В.</w:t>
      </w:r>
      <w:proofErr w:type="gramEnd"/>
      <w:r w:rsidRPr="00F41B9D">
        <w:rPr>
          <w:sz w:val="28"/>
          <w:szCs w:val="28"/>
        </w:rPr>
        <w:t xml:space="preserve"> Копейчиков, B.C. </w:t>
      </w:r>
      <w:proofErr w:type="gramStart"/>
      <w:r w:rsidRPr="00F41B9D">
        <w:rPr>
          <w:sz w:val="28"/>
          <w:szCs w:val="28"/>
        </w:rPr>
        <w:t>Нерсесянц, М.Ф. Орзих и др.).</w:t>
      </w:r>
      <w:r w:rsidRPr="00F41B9D">
        <w:rPr>
          <w:rStyle w:val="a4"/>
          <w:sz w:val="28"/>
          <w:szCs w:val="28"/>
        </w:rPr>
        <w:footnoteReference w:id="21"/>
      </w:r>
      <w:proofErr w:type="gramEnd"/>
    </w:p>
    <w:p w:rsidR="00107B44" w:rsidRPr="00F41B9D" w:rsidRDefault="00107B44" w:rsidP="00F41B9D">
      <w:pPr>
        <w:spacing w:line="360" w:lineRule="auto"/>
        <w:ind w:firstLine="539"/>
        <w:jc w:val="both"/>
        <w:rPr>
          <w:sz w:val="28"/>
          <w:szCs w:val="28"/>
        </w:rPr>
      </w:pPr>
      <w:r w:rsidRPr="00F41B9D">
        <w:rPr>
          <w:sz w:val="28"/>
          <w:szCs w:val="28"/>
        </w:rPr>
        <w:t xml:space="preserve">В этом вопросе предпринято несколько направлений исследования: </w:t>
      </w:r>
    </w:p>
    <w:p w:rsidR="00107B44" w:rsidRPr="00F41B9D" w:rsidRDefault="00107B44" w:rsidP="00F41B9D">
      <w:pPr>
        <w:spacing w:line="360" w:lineRule="auto"/>
        <w:ind w:firstLine="539"/>
        <w:jc w:val="both"/>
        <w:rPr>
          <w:sz w:val="28"/>
          <w:szCs w:val="28"/>
        </w:rPr>
      </w:pPr>
      <w:r w:rsidRPr="00F41B9D">
        <w:rPr>
          <w:sz w:val="28"/>
          <w:szCs w:val="28"/>
        </w:rPr>
        <w:t>В.Е. Гулиев и М.А. Аржанов склонны считать, что взаимоотношения между государством и правом имеют причинно-следственную природу. В данном аспекте подчеркивается, что речь идет о соотношении неравных элементов, ибо предполагается примат государства над правом.</w:t>
      </w:r>
      <w:r w:rsidR="00906FAD" w:rsidRPr="00F41B9D">
        <w:rPr>
          <w:rStyle w:val="a4"/>
          <w:sz w:val="28"/>
          <w:szCs w:val="28"/>
        </w:rPr>
        <w:t xml:space="preserve"> </w:t>
      </w:r>
    </w:p>
    <w:p w:rsidR="00107B44" w:rsidRPr="00F41B9D" w:rsidRDefault="00107B44" w:rsidP="00F41B9D">
      <w:pPr>
        <w:spacing w:line="360" w:lineRule="auto"/>
        <w:ind w:firstLine="539"/>
        <w:jc w:val="both"/>
        <w:rPr>
          <w:sz w:val="28"/>
          <w:szCs w:val="28"/>
        </w:rPr>
      </w:pPr>
      <w:r w:rsidRPr="00F41B9D">
        <w:rPr>
          <w:sz w:val="28"/>
          <w:szCs w:val="28"/>
        </w:rPr>
        <w:t>Л.С. Явич считает, что более точно определяет связь права и государства точка зрения, согласно которой между этими явлениями существуют функциональные связи. По мнению автора, подобный подход позволяет учитывать взаимную обусловленность государства и права как самостоятельных общественных явлений, и подчеркивает активную роль права по отношению к государству. Функциональная связь «носит глубинный характер, действуя на уровне сущности права и сущности государства, опираясь на их причинно-следственную связь с господствующим ти</w:t>
      </w:r>
      <w:r w:rsidR="007444B0" w:rsidRPr="00F41B9D">
        <w:rPr>
          <w:sz w:val="28"/>
          <w:szCs w:val="28"/>
        </w:rPr>
        <w:t>пом производственных отношений»</w:t>
      </w:r>
      <w:r w:rsidRPr="00F41B9D">
        <w:rPr>
          <w:sz w:val="28"/>
          <w:szCs w:val="28"/>
        </w:rPr>
        <w:t>.</w:t>
      </w:r>
    </w:p>
    <w:p w:rsidR="00893BC4" w:rsidRPr="00F41B9D" w:rsidRDefault="00107B44" w:rsidP="00F41B9D">
      <w:pPr>
        <w:spacing w:line="360" w:lineRule="auto"/>
        <w:ind w:firstLine="539"/>
        <w:jc w:val="both"/>
        <w:rPr>
          <w:sz w:val="28"/>
          <w:szCs w:val="28"/>
        </w:rPr>
      </w:pPr>
      <w:r w:rsidRPr="00F41B9D">
        <w:rPr>
          <w:sz w:val="28"/>
          <w:szCs w:val="28"/>
        </w:rPr>
        <w:t>Логически этот философский спор разрешил Н.И. Матузов. По его мнению, «вопрос не должен решаться по принципу: или - или, ибо между государством и правом могут существовать как одни, так и другие связи. Во-первых, сами причины бывают разные (основные и производные, главные и второстепенные, формальные и материа</w:t>
      </w:r>
      <w:r w:rsidR="007444B0" w:rsidRPr="00F41B9D">
        <w:rPr>
          <w:sz w:val="28"/>
          <w:szCs w:val="28"/>
        </w:rPr>
        <w:t>льные); во-вторых, решение воп</w:t>
      </w:r>
      <w:r w:rsidRPr="00F41B9D">
        <w:rPr>
          <w:sz w:val="28"/>
          <w:szCs w:val="28"/>
        </w:rPr>
        <w:t>роса во многом зависит от того, как понимается право («узконормативно» или более широко, с включением в него правовых взглядов, правоотношений, естественных прав человека и даже охраняемого властью фактического порядка); в-третьих, множество правовых норм создается не государством непосредственно, а общественными и иными субъектами, с</w:t>
      </w:r>
      <w:r w:rsidR="007444B0" w:rsidRPr="00F41B9D">
        <w:rPr>
          <w:sz w:val="28"/>
          <w:szCs w:val="28"/>
        </w:rPr>
        <w:t xml:space="preserve"> санкции государства»</w:t>
      </w:r>
      <w:r w:rsidRPr="00F41B9D">
        <w:rPr>
          <w:sz w:val="28"/>
          <w:szCs w:val="28"/>
        </w:rPr>
        <w:t>.</w:t>
      </w:r>
      <w:r w:rsidR="00906FAD" w:rsidRPr="00F41B9D">
        <w:rPr>
          <w:rStyle w:val="a4"/>
          <w:sz w:val="28"/>
          <w:szCs w:val="28"/>
        </w:rPr>
        <w:footnoteReference w:id="22"/>
      </w:r>
      <w:r w:rsidRPr="00F41B9D">
        <w:rPr>
          <w:sz w:val="28"/>
          <w:szCs w:val="28"/>
        </w:rPr>
        <w:t xml:space="preserve"> </w:t>
      </w:r>
      <w:r w:rsidR="00893BC4" w:rsidRPr="00F41B9D">
        <w:rPr>
          <w:sz w:val="28"/>
          <w:szCs w:val="28"/>
        </w:rPr>
        <w:t xml:space="preserve">Представляется, что рациональное решение вопроса в этом смысле может быть </w:t>
      </w:r>
      <w:proofErr w:type="gramStart"/>
      <w:r w:rsidR="00893BC4" w:rsidRPr="00F41B9D">
        <w:rPr>
          <w:sz w:val="28"/>
          <w:szCs w:val="28"/>
        </w:rPr>
        <w:t>найдена</w:t>
      </w:r>
      <w:proofErr w:type="gramEnd"/>
      <w:r w:rsidR="00893BC4" w:rsidRPr="00F41B9D">
        <w:rPr>
          <w:sz w:val="28"/>
          <w:szCs w:val="28"/>
        </w:rPr>
        <w:t xml:space="preserve"> не на путях противопоставления государства и права, а на путях их взаимовыгодное сотрудничество.</w:t>
      </w:r>
    </w:p>
    <w:p w:rsidR="00893BC4" w:rsidRPr="00F41B9D" w:rsidRDefault="00893BC4" w:rsidP="00F41B9D">
      <w:pPr>
        <w:spacing w:line="360" w:lineRule="auto"/>
        <w:ind w:firstLine="539"/>
        <w:jc w:val="both"/>
        <w:rPr>
          <w:sz w:val="28"/>
          <w:szCs w:val="28"/>
        </w:rPr>
      </w:pPr>
      <w:r w:rsidRPr="00F41B9D">
        <w:rPr>
          <w:sz w:val="28"/>
          <w:szCs w:val="28"/>
        </w:rPr>
        <w:lastRenderedPageBreak/>
        <w:t>В.В. Лазарев несет ответственность за свою способность сотрудничать и функционировать как суверенная страна. Нет необходимости отменять объективно неудобное правило без существующего метода производства. Опыт истории показывает: отказ от использования права всегда имеет серьезный экономические последствия, ослабляет государственная власть и создает предпосылки для революционной смены существующего строя.</w:t>
      </w:r>
    </w:p>
    <w:p w:rsidR="00893BC4" w:rsidRPr="00F41B9D" w:rsidRDefault="00893BC4" w:rsidP="00F41B9D">
      <w:pPr>
        <w:spacing w:line="360" w:lineRule="auto"/>
        <w:ind w:firstLine="539"/>
        <w:jc w:val="both"/>
        <w:rPr>
          <w:sz w:val="28"/>
          <w:szCs w:val="28"/>
        </w:rPr>
      </w:pPr>
      <w:r w:rsidRPr="00F41B9D">
        <w:rPr>
          <w:sz w:val="28"/>
          <w:szCs w:val="28"/>
        </w:rPr>
        <w:t>Концепция права, как можно скорее и основанная на том, что правильно связано, ограничивает богатство бизнеса и отдыха. Это доверенность государственной власти. В доказанном смысле закона, с точки зрения права, можно что-то изменить. Другими словами, закон возвышается над государством, для которого государство не возвышается над обществом.</w:t>
      </w:r>
    </w:p>
    <w:p w:rsidR="00893BC4" w:rsidRPr="00F41B9D" w:rsidRDefault="00893BC4" w:rsidP="00F41B9D">
      <w:pPr>
        <w:spacing w:line="360" w:lineRule="auto"/>
        <w:ind w:firstLine="539"/>
        <w:jc w:val="both"/>
        <w:rPr>
          <w:sz w:val="28"/>
          <w:szCs w:val="28"/>
        </w:rPr>
      </w:pPr>
      <w:r w:rsidRPr="00F41B9D">
        <w:rPr>
          <w:sz w:val="28"/>
          <w:szCs w:val="28"/>
        </w:rPr>
        <w:t xml:space="preserve">Влияние права на современную правительственную таблицу известно, которое может продолжаться только в качестве принимающей стороны. В общих чертах обязательного закона роль правительства усиливается. Это результат следующей </w:t>
      </w:r>
      <w:proofErr w:type="gramStart"/>
      <w:r w:rsidRPr="00F41B9D">
        <w:rPr>
          <w:sz w:val="28"/>
          <w:szCs w:val="28"/>
        </w:rPr>
        <w:t>законности</w:t>
      </w:r>
      <w:proofErr w:type="gramEnd"/>
      <w:r w:rsidRPr="00F41B9D">
        <w:rPr>
          <w:sz w:val="28"/>
          <w:szCs w:val="28"/>
        </w:rPr>
        <w:t>: которая отражает точные потребности общественного здравоохранения. Активность правительства в этом случае не увеличивается. С другой стороны, это является решающим и явным в интересах сообщества и департамента. Так много будет связано с законом, правительство может действовать "свободно" и отмечать свой собственный мир.</w:t>
      </w:r>
    </w:p>
    <w:p w:rsidR="00893BC4" w:rsidRPr="00F41B9D" w:rsidRDefault="00893BC4" w:rsidP="00F41B9D">
      <w:pPr>
        <w:spacing w:line="360" w:lineRule="auto"/>
        <w:ind w:firstLine="539"/>
        <w:jc w:val="both"/>
        <w:rPr>
          <w:sz w:val="28"/>
          <w:szCs w:val="28"/>
        </w:rPr>
      </w:pPr>
      <w:r w:rsidRPr="00F41B9D">
        <w:rPr>
          <w:sz w:val="28"/>
          <w:szCs w:val="28"/>
        </w:rPr>
        <w:t xml:space="preserve"> Государство творит законы, но творит их в соответствии с субъективными требованиями развития свободы в общественной жизни, поскольку оно - именно государство, а не тоталитарная управляющая система, творящая насилие над гражданским обществом. Право на «производство» власти в том смысле, что правительство усиливает и гарантирует гарантии. «Вместе с тем политической организацией силы является государство постольку, поскольку это сила, </w:t>
      </w:r>
      <w:proofErr w:type="gramStart"/>
      <w:r w:rsidRPr="00F41B9D">
        <w:rPr>
          <w:sz w:val="28"/>
          <w:szCs w:val="28"/>
        </w:rPr>
        <w:t>защищающий</w:t>
      </w:r>
      <w:proofErr w:type="gramEnd"/>
      <w:r w:rsidRPr="00F41B9D">
        <w:rPr>
          <w:sz w:val="28"/>
          <w:szCs w:val="28"/>
        </w:rPr>
        <w:t xml:space="preserve"> естественно-исторически складывающееся право и ограниченный это право». Справедливо замечено, что право немыслимо без законодательных ограничений, которые общество налагает на возможные репрессивные действия самого государственного механизма. Можно рассказать </w:t>
      </w:r>
      <w:r w:rsidRPr="00F41B9D">
        <w:rPr>
          <w:sz w:val="28"/>
          <w:szCs w:val="28"/>
        </w:rPr>
        <w:lastRenderedPageBreak/>
        <w:t>о состоянии. Правительство - это не государство, если его институты и функции не ограничены целью свободы, разочарования.</w:t>
      </w:r>
    </w:p>
    <w:p w:rsidR="00893BC4" w:rsidRPr="00F41B9D" w:rsidRDefault="00893BC4" w:rsidP="00F41B9D">
      <w:pPr>
        <w:spacing w:line="360" w:lineRule="auto"/>
        <w:ind w:firstLine="539"/>
        <w:jc w:val="both"/>
        <w:rPr>
          <w:sz w:val="28"/>
          <w:szCs w:val="28"/>
        </w:rPr>
      </w:pPr>
      <w:r w:rsidRPr="00F41B9D">
        <w:rPr>
          <w:sz w:val="28"/>
          <w:szCs w:val="28"/>
        </w:rPr>
        <w:t> Обоснование принципа связанности государства правом не колеблет вывода о двустороннем характере связи государства и права, поскольку государству необходимы правовые нормы, а праву нужна сила, чтобы оно могло себя реализовать.</w:t>
      </w:r>
    </w:p>
    <w:p w:rsidR="006507E6" w:rsidRPr="00F41B9D" w:rsidRDefault="00893BC4" w:rsidP="00F41B9D">
      <w:pPr>
        <w:spacing w:line="360" w:lineRule="auto"/>
        <w:ind w:firstLine="539"/>
        <w:jc w:val="both"/>
        <w:rPr>
          <w:sz w:val="28"/>
          <w:szCs w:val="28"/>
        </w:rPr>
      </w:pPr>
      <w:r w:rsidRPr="00F41B9D">
        <w:rPr>
          <w:sz w:val="28"/>
          <w:szCs w:val="28"/>
        </w:rPr>
        <w:t> Право и справедливость, философия философов, взаимопроникающая концепция. Право предстает форму выражения свободы в общественных отношениях, а государство оказывается институция, не столько устанавливающее право, сколько фиксирующий и формулирующее право в законе и обеспечивающий его исполнение</w:t>
      </w:r>
      <w:proofErr w:type="gramStart"/>
      <w:r w:rsidRPr="00F41B9D">
        <w:rPr>
          <w:sz w:val="28"/>
          <w:szCs w:val="28"/>
        </w:rPr>
        <w:t>.</w:t>
      </w:r>
      <w:r w:rsidR="003B19AE" w:rsidRPr="00F41B9D">
        <w:rPr>
          <w:sz w:val="28"/>
          <w:szCs w:val="28"/>
        </w:rPr>
        <w:t>О</w:t>
      </w:r>
      <w:proofErr w:type="gramEnd"/>
      <w:r w:rsidR="003B19AE" w:rsidRPr="00F41B9D">
        <w:rPr>
          <w:sz w:val="28"/>
          <w:szCs w:val="28"/>
        </w:rPr>
        <w:t>бладая относительной самостоятельностью, государство и право в то же время взаимопроникают и взаимообусловливают друг друга. Отрицание права неизбежно ведет к отрицанию государства и умалению его роли. Исторический опыт неумолимо свидетельствует о том, что когда государство пренебрегает правом, добивается целей политики неправовыми средствами, то страдает не только население, но и сама государственная власть. Пренебрежение правом вызывает законное недовольство населения властями, которые призваны издавать законы и проводить их в жизнь. Правовой нигилизм государства порождает государственный нигилизм населения.</w:t>
      </w:r>
      <w:r w:rsidR="006507E6" w:rsidRPr="00F41B9D">
        <w:rPr>
          <w:rStyle w:val="a4"/>
          <w:sz w:val="28"/>
          <w:szCs w:val="28"/>
        </w:rPr>
        <w:t xml:space="preserve"> </w:t>
      </w:r>
      <w:r w:rsidR="006507E6" w:rsidRPr="00F41B9D">
        <w:rPr>
          <w:rStyle w:val="a4"/>
          <w:sz w:val="28"/>
          <w:szCs w:val="28"/>
        </w:rPr>
        <w:footnoteReference w:id="23"/>
      </w:r>
    </w:p>
    <w:p w:rsidR="0080508A" w:rsidRPr="00F41B9D" w:rsidRDefault="003B19AE" w:rsidP="00F41B9D">
      <w:pPr>
        <w:spacing w:line="360" w:lineRule="auto"/>
        <w:ind w:firstLine="539"/>
        <w:jc w:val="both"/>
        <w:rPr>
          <w:sz w:val="28"/>
          <w:szCs w:val="28"/>
        </w:rPr>
      </w:pPr>
      <w:r w:rsidRPr="00F41B9D">
        <w:rPr>
          <w:sz w:val="28"/>
          <w:szCs w:val="28"/>
        </w:rPr>
        <w:t>В западной юридической теории проблема связанности государства правом трансформирована в концепцию господства (верховенства) права. Современное конституционное законодательство возвело данный принцип в ранг конституционного – одной из важнейших основ конституционного строя.</w:t>
      </w:r>
    </w:p>
    <w:p w:rsidR="007444B0" w:rsidRPr="00F41B9D" w:rsidRDefault="0080508A" w:rsidP="00F41B9D">
      <w:pPr>
        <w:spacing w:line="360" w:lineRule="auto"/>
        <w:ind w:firstLine="539"/>
        <w:jc w:val="both"/>
        <w:rPr>
          <w:sz w:val="28"/>
          <w:szCs w:val="28"/>
        </w:rPr>
      </w:pPr>
      <w:r w:rsidRPr="00F41B9D">
        <w:rPr>
          <w:sz w:val="28"/>
          <w:szCs w:val="28"/>
        </w:rPr>
        <w:t>Концептуальное положение о связанности государства правом (верховенстве права) является той методологической основой, с позиции которой представляется возможным адекватно оценить, с одной стороны, влияние государства на право, а с другой – влияние права на государство.</w:t>
      </w:r>
      <w:r w:rsidR="003B19AE" w:rsidRPr="00F41B9D">
        <w:rPr>
          <w:rStyle w:val="a4"/>
          <w:sz w:val="28"/>
          <w:szCs w:val="28"/>
        </w:rPr>
        <w:footnoteReference w:id="24"/>
      </w:r>
    </w:p>
    <w:p w:rsidR="00893BC4" w:rsidRPr="00F41B9D" w:rsidRDefault="00893BC4" w:rsidP="00F41B9D">
      <w:pPr>
        <w:spacing w:line="360" w:lineRule="auto"/>
        <w:ind w:firstLine="539"/>
        <w:jc w:val="both"/>
        <w:rPr>
          <w:sz w:val="28"/>
          <w:szCs w:val="28"/>
          <w:lang w:val="en-US"/>
        </w:rPr>
      </w:pPr>
    </w:p>
    <w:p w:rsidR="00035F47" w:rsidRPr="00F41B9D" w:rsidRDefault="00380295" w:rsidP="00F41B9D">
      <w:pPr>
        <w:spacing w:line="360" w:lineRule="auto"/>
        <w:ind w:firstLine="539"/>
        <w:jc w:val="both"/>
        <w:rPr>
          <w:b/>
          <w:sz w:val="28"/>
          <w:szCs w:val="28"/>
        </w:rPr>
      </w:pPr>
      <w:r w:rsidRPr="00F41B9D">
        <w:rPr>
          <w:b/>
          <w:sz w:val="28"/>
          <w:szCs w:val="28"/>
        </w:rPr>
        <w:lastRenderedPageBreak/>
        <w:t>Заключение</w:t>
      </w:r>
    </w:p>
    <w:p w:rsidR="00266D1C" w:rsidRPr="00F41B9D" w:rsidRDefault="00266D1C" w:rsidP="00F41B9D">
      <w:pPr>
        <w:spacing w:line="360" w:lineRule="auto"/>
        <w:jc w:val="both"/>
        <w:rPr>
          <w:color w:val="000000"/>
          <w:sz w:val="28"/>
          <w:szCs w:val="28"/>
        </w:rPr>
      </w:pPr>
      <w:r w:rsidRPr="00F41B9D">
        <w:rPr>
          <w:color w:val="000000"/>
          <w:sz w:val="28"/>
          <w:szCs w:val="28"/>
        </w:rPr>
        <w:t>Отношения между законом и государством, таким образом, по существу выражают разные, порой противоречивые взгляды. Некоторые говорят, что закон в правовом смысле не может функционировать без государства, в то время как другие полагают, что закон является самостоятельным явлением, предстает перед государством и может функционировать без государства.</w:t>
      </w:r>
    </w:p>
    <w:p w:rsidR="00266D1C" w:rsidRPr="00F41B9D" w:rsidRDefault="00266D1C" w:rsidP="00F41B9D">
      <w:pPr>
        <w:spacing w:line="360" w:lineRule="auto"/>
        <w:jc w:val="both"/>
        <w:rPr>
          <w:color w:val="000000"/>
          <w:sz w:val="28"/>
          <w:szCs w:val="28"/>
        </w:rPr>
      </w:pPr>
      <w:r w:rsidRPr="00F41B9D">
        <w:rPr>
          <w:color w:val="000000"/>
          <w:sz w:val="28"/>
          <w:szCs w:val="28"/>
        </w:rPr>
        <w:t>В научной дискуссии по этому вопросу, похоже, что те, кто основывается не на противопоставлении закона и государства, а на логическом допущении их единства и неразделимости, по-прежнему правы. Действительно, отношения между государством и законом настолько сложны, что анализ характера отношений между ними должен проводиться с точки зрения анализа их единства и многостороннего воздействия друг на друга. Как уже упоминалось, закон не может обойтись без поддержки и влияния государства, но государство также чувствует одинаково объективную потребность закона.</w:t>
      </w:r>
    </w:p>
    <w:p w:rsidR="00266D1C" w:rsidRPr="00F41B9D" w:rsidRDefault="00266D1C" w:rsidP="00F41B9D">
      <w:pPr>
        <w:spacing w:line="360" w:lineRule="auto"/>
        <w:jc w:val="both"/>
        <w:rPr>
          <w:color w:val="000000"/>
          <w:sz w:val="28"/>
          <w:szCs w:val="28"/>
        </w:rPr>
      </w:pPr>
      <w:r w:rsidRPr="00F41B9D">
        <w:rPr>
          <w:color w:val="000000"/>
          <w:sz w:val="28"/>
          <w:szCs w:val="28"/>
        </w:rPr>
        <w:t xml:space="preserve">Закон не может обойтись без поддержки и влияния государства, но закону также необходимо само объективное государство. Другими словами, между ними создается устойчивое функциональное взаимодействие. Государство юридически подготавливает закон, регулирует все основные аспекты его функционирования и тем самым придает государству и его деятельности легитимный характер. </w:t>
      </w:r>
      <w:proofErr w:type="gramStart"/>
      <w:r w:rsidRPr="00F41B9D">
        <w:rPr>
          <w:color w:val="000000"/>
          <w:sz w:val="28"/>
          <w:szCs w:val="28"/>
        </w:rPr>
        <w:t>Он регулирует создание государственных органов, усиливает их компетенции и упорядочивает их отношения друг с другом, подчиняет деятельность государства конкретному правовому режиму, устанавливает ограничения для вмешательства государства в работу институтов гражданского общества, частную жизнь граждан и т. Д. Закон определяет тип и степень государственного принуждения, в результате чего он становится законным и контролируемым.</w:t>
      </w:r>
      <w:proofErr w:type="gramEnd"/>
      <w:r w:rsidRPr="00F41B9D">
        <w:rPr>
          <w:color w:val="000000"/>
          <w:sz w:val="28"/>
          <w:szCs w:val="28"/>
        </w:rPr>
        <w:t xml:space="preserve"> Право является наиболее важным и необходимым средством правовой связи со всеми юридическими лицами в стране и за рубежом, с мировым сообществом в целом.</w:t>
      </w:r>
    </w:p>
    <w:p w:rsidR="00266D1C" w:rsidRPr="00F41B9D" w:rsidRDefault="00266D1C" w:rsidP="00F41B9D">
      <w:pPr>
        <w:spacing w:line="360" w:lineRule="auto"/>
        <w:jc w:val="both"/>
        <w:rPr>
          <w:color w:val="000000"/>
          <w:sz w:val="28"/>
          <w:szCs w:val="28"/>
        </w:rPr>
      </w:pPr>
      <w:r w:rsidRPr="00F41B9D">
        <w:rPr>
          <w:color w:val="000000"/>
          <w:sz w:val="28"/>
          <w:szCs w:val="28"/>
        </w:rPr>
        <w:t xml:space="preserve">Известное и объективно существующее устойчивое функциональное взаимное влияние государства и закона также является своего рода инструментом их </w:t>
      </w:r>
      <w:r w:rsidRPr="00F41B9D">
        <w:rPr>
          <w:color w:val="000000"/>
          <w:sz w:val="28"/>
          <w:szCs w:val="28"/>
        </w:rPr>
        <w:lastRenderedPageBreak/>
        <w:t>взаимного укрепления, а оппозиция, столкновение государства и закона на практике неизбежно приводили только к их взаимному ослаблению.</w:t>
      </w:r>
    </w:p>
    <w:p w:rsidR="00266D1C" w:rsidRPr="00F41B9D" w:rsidRDefault="00266D1C" w:rsidP="00F41B9D">
      <w:pPr>
        <w:spacing w:line="360" w:lineRule="auto"/>
        <w:jc w:val="both"/>
        <w:rPr>
          <w:color w:val="000000"/>
          <w:sz w:val="28"/>
          <w:szCs w:val="28"/>
        </w:rPr>
      </w:pPr>
      <w:r w:rsidRPr="00F41B9D">
        <w:rPr>
          <w:color w:val="000000"/>
          <w:sz w:val="28"/>
          <w:szCs w:val="28"/>
        </w:rPr>
        <w:t>Приведенный выше анализ взглядов ученых на взаимоотношения государства и права позволяет сделать вывод, что в современной российской науке преобладает нормативный подход к проблеме. Несмотря на то, что в каждом исследовании в области государства и права необходимо, чтобы кто-то действовал так или иначе, так или иначе, сейчас необходимо подходить к их соотношению с точки зрения обобщения законов общественного развития и практики строительства</w:t>
      </w:r>
      <w:proofErr w:type="gramStart"/>
      <w:r w:rsidRPr="00F41B9D">
        <w:rPr>
          <w:color w:val="000000"/>
          <w:sz w:val="28"/>
          <w:szCs w:val="28"/>
        </w:rPr>
        <w:t>.</w:t>
      </w:r>
      <w:proofErr w:type="gramEnd"/>
      <w:r w:rsidRPr="00F41B9D">
        <w:rPr>
          <w:color w:val="000000"/>
          <w:sz w:val="28"/>
          <w:szCs w:val="28"/>
        </w:rPr>
        <w:t xml:space="preserve"> </w:t>
      </w:r>
      <w:proofErr w:type="gramStart"/>
      <w:r w:rsidRPr="00F41B9D">
        <w:rPr>
          <w:color w:val="000000"/>
          <w:sz w:val="28"/>
          <w:szCs w:val="28"/>
        </w:rPr>
        <w:t>в</w:t>
      </w:r>
      <w:proofErr w:type="gramEnd"/>
      <w:r w:rsidRPr="00F41B9D">
        <w:rPr>
          <w:color w:val="000000"/>
          <w:sz w:val="28"/>
          <w:szCs w:val="28"/>
        </w:rPr>
        <w:t>ерховенство закона. Такой подход позволит дать рекомендации по совершенствованию системы регулирования и государственного управления.</w:t>
      </w:r>
    </w:p>
    <w:p w:rsidR="00266D1C" w:rsidRPr="00F41B9D" w:rsidRDefault="00266D1C" w:rsidP="00F41B9D">
      <w:pPr>
        <w:spacing w:line="360" w:lineRule="auto"/>
        <w:jc w:val="both"/>
        <w:rPr>
          <w:color w:val="000000"/>
          <w:sz w:val="28"/>
          <w:szCs w:val="28"/>
        </w:rPr>
      </w:pPr>
      <w:r w:rsidRPr="00F41B9D">
        <w:rPr>
          <w:color w:val="000000"/>
          <w:sz w:val="28"/>
          <w:szCs w:val="28"/>
        </w:rPr>
        <w:t>Проблема соотношения права и государства всегда будет стоять перед человечеством. В конце концов, в зависимости от того, что в первую очередь: государство или закон, - это будет зависеть от степени, в которой свобода личности предоставляется в этом государстве, степени, в которой соблюдаются интересы общества, и фактически от направления, в котором действует государство</w:t>
      </w:r>
      <w:proofErr w:type="gramStart"/>
      <w:r w:rsidRPr="00F41B9D">
        <w:rPr>
          <w:color w:val="000000"/>
          <w:sz w:val="28"/>
          <w:szCs w:val="28"/>
        </w:rPr>
        <w:t>.</w:t>
      </w:r>
      <w:proofErr w:type="gramEnd"/>
      <w:r w:rsidRPr="00F41B9D">
        <w:rPr>
          <w:color w:val="000000"/>
          <w:sz w:val="28"/>
          <w:szCs w:val="28"/>
        </w:rPr>
        <w:t xml:space="preserve"> </w:t>
      </w:r>
      <w:proofErr w:type="gramStart"/>
      <w:r w:rsidRPr="00F41B9D">
        <w:rPr>
          <w:color w:val="000000"/>
          <w:sz w:val="28"/>
          <w:szCs w:val="28"/>
        </w:rPr>
        <w:t>в</w:t>
      </w:r>
      <w:proofErr w:type="gramEnd"/>
      <w:r w:rsidRPr="00F41B9D">
        <w:rPr>
          <w:color w:val="000000"/>
          <w:sz w:val="28"/>
          <w:szCs w:val="28"/>
        </w:rPr>
        <w:t>ласть: в интересах общества или во имя утопических идей.</w:t>
      </w:r>
    </w:p>
    <w:p w:rsidR="00C67F72" w:rsidRPr="00F41B9D" w:rsidRDefault="00266D1C" w:rsidP="00F41B9D">
      <w:pPr>
        <w:spacing w:line="360" w:lineRule="auto"/>
        <w:jc w:val="both"/>
        <w:rPr>
          <w:color w:val="000000"/>
          <w:sz w:val="28"/>
          <w:szCs w:val="28"/>
        </w:rPr>
      </w:pPr>
      <w:r w:rsidRPr="00F41B9D">
        <w:rPr>
          <w:color w:val="000000"/>
          <w:sz w:val="28"/>
          <w:szCs w:val="28"/>
        </w:rPr>
        <w:t xml:space="preserve">Эта проблема имеет большое значение для формирования современного российского государства. Для дальнейшего поступательного развития России необходимо создать условия, в которых закон и государство будут органически </w:t>
      </w:r>
      <w:proofErr w:type="gramStart"/>
      <w:r w:rsidRPr="00F41B9D">
        <w:rPr>
          <w:color w:val="000000"/>
          <w:sz w:val="28"/>
          <w:szCs w:val="28"/>
        </w:rPr>
        <w:t>влиять</w:t>
      </w:r>
      <w:proofErr w:type="gramEnd"/>
      <w:r w:rsidRPr="00F41B9D">
        <w:rPr>
          <w:color w:val="000000"/>
          <w:sz w:val="28"/>
          <w:szCs w:val="28"/>
        </w:rPr>
        <w:t xml:space="preserve"> и дополнять друг друга. На современном этапе развития российское государство сталкивается с трудным выбором будущего пути. Необходимо выявить тенденции изменений в государстве, праве, экономике и социальной сфере, чтобы сбалансировать интересы всех социальных групп и создать условия для полного, материального и духовного развития личности и общества в целом.</w:t>
      </w:r>
    </w:p>
    <w:p w:rsidR="003A69FD" w:rsidRPr="00F41B9D" w:rsidRDefault="003A69FD" w:rsidP="00F41B9D">
      <w:pPr>
        <w:spacing w:line="360" w:lineRule="auto"/>
        <w:jc w:val="both"/>
        <w:rPr>
          <w:b/>
          <w:sz w:val="28"/>
          <w:szCs w:val="28"/>
        </w:rPr>
      </w:pPr>
      <w:r w:rsidRPr="00F41B9D">
        <w:rPr>
          <w:sz w:val="28"/>
          <w:szCs w:val="28"/>
        </w:rPr>
        <w:br w:type="page"/>
      </w:r>
      <w:r w:rsidR="00380295" w:rsidRPr="00F41B9D">
        <w:rPr>
          <w:b/>
          <w:sz w:val="28"/>
          <w:szCs w:val="28"/>
        </w:rPr>
        <w:lastRenderedPageBreak/>
        <w:t>Список использованных источников и литературы</w:t>
      </w:r>
    </w:p>
    <w:p w:rsidR="00542EAD" w:rsidRPr="00F41B9D" w:rsidRDefault="00542EAD" w:rsidP="00F41B9D">
      <w:pPr>
        <w:spacing w:line="360" w:lineRule="auto"/>
        <w:jc w:val="both"/>
        <w:rPr>
          <w:sz w:val="28"/>
          <w:szCs w:val="28"/>
        </w:rPr>
      </w:pPr>
    </w:p>
    <w:p w:rsidR="00265387" w:rsidRPr="00F41B9D" w:rsidRDefault="00265387" w:rsidP="00F41B9D">
      <w:pPr>
        <w:numPr>
          <w:ilvl w:val="0"/>
          <w:numId w:val="1"/>
        </w:numPr>
        <w:tabs>
          <w:tab w:val="clear" w:pos="720"/>
          <w:tab w:val="num" w:pos="1080"/>
        </w:tabs>
        <w:spacing w:line="360" w:lineRule="auto"/>
        <w:ind w:left="0" w:firstLine="540"/>
        <w:jc w:val="both"/>
        <w:rPr>
          <w:sz w:val="28"/>
          <w:szCs w:val="28"/>
        </w:rPr>
      </w:pPr>
      <w:r w:rsidRPr="00F41B9D">
        <w:rPr>
          <w:sz w:val="28"/>
          <w:szCs w:val="28"/>
        </w:rPr>
        <w:t>Кененов А.А. Соотношение государства и права // Проблемы теории государства и права: Учебное пособие</w:t>
      </w:r>
      <w:proofErr w:type="gramStart"/>
      <w:r w:rsidRPr="00F41B9D">
        <w:rPr>
          <w:sz w:val="28"/>
          <w:szCs w:val="28"/>
        </w:rPr>
        <w:t>/П</w:t>
      </w:r>
      <w:proofErr w:type="gramEnd"/>
      <w:r w:rsidRPr="00F41B9D">
        <w:rPr>
          <w:sz w:val="28"/>
          <w:szCs w:val="28"/>
        </w:rPr>
        <w:t xml:space="preserve">од </w:t>
      </w:r>
      <w:r w:rsidR="008F2816" w:rsidRPr="00F41B9D">
        <w:rPr>
          <w:sz w:val="28"/>
          <w:szCs w:val="28"/>
        </w:rPr>
        <w:t>ред. М.Н. Марченко. – М.: Юрист</w:t>
      </w:r>
      <w:r w:rsidR="00266D1C" w:rsidRPr="00F41B9D">
        <w:rPr>
          <w:sz w:val="28"/>
          <w:szCs w:val="28"/>
        </w:rPr>
        <w:t>ъ</w:t>
      </w:r>
      <w:r w:rsidRPr="00F41B9D">
        <w:rPr>
          <w:sz w:val="28"/>
          <w:szCs w:val="28"/>
        </w:rPr>
        <w:t>, 2001, С. 287. – 656 с.</w:t>
      </w:r>
    </w:p>
    <w:p w:rsidR="00265387" w:rsidRPr="00F41B9D" w:rsidRDefault="00265387" w:rsidP="00F41B9D">
      <w:pPr>
        <w:numPr>
          <w:ilvl w:val="0"/>
          <w:numId w:val="1"/>
        </w:numPr>
        <w:tabs>
          <w:tab w:val="clear" w:pos="720"/>
          <w:tab w:val="num" w:pos="1080"/>
        </w:tabs>
        <w:spacing w:line="360" w:lineRule="auto"/>
        <w:ind w:left="0" w:firstLine="540"/>
        <w:jc w:val="both"/>
        <w:rPr>
          <w:sz w:val="28"/>
          <w:szCs w:val="28"/>
        </w:rPr>
      </w:pPr>
      <w:r w:rsidRPr="00F41B9D">
        <w:rPr>
          <w:sz w:val="28"/>
          <w:szCs w:val="28"/>
        </w:rPr>
        <w:t>Костин Ю.В. Методологические подходы к исследованию проблемы соотношения государства и права в современной юридической науке // Современное право.  -  2007.  -  №4. - С. 35-37.</w:t>
      </w:r>
    </w:p>
    <w:p w:rsidR="00265387" w:rsidRPr="00F41B9D" w:rsidRDefault="00265387" w:rsidP="00F41B9D">
      <w:pPr>
        <w:numPr>
          <w:ilvl w:val="0"/>
          <w:numId w:val="1"/>
        </w:numPr>
        <w:tabs>
          <w:tab w:val="clear" w:pos="720"/>
          <w:tab w:val="num" w:pos="1080"/>
        </w:tabs>
        <w:spacing w:line="360" w:lineRule="auto"/>
        <w:ind w:left="0" w:firstLine="540"/>
        <w:jc w:val="both"/>
        <w:rPr>
          <w:sz w:val="28"/>
          <w:szCs w:val="28"/>
        </w:rPr>
      </w:pPr>
      <w:r w:rsidRPr="00F41B9D">
        <w:rPr>
          <w:sz w:val="28"/>
          <w:szCs w:val="28"/>
        </w:rPr>
        <w:t>Кудрявцев В. Н. О правопонимании и законности// Государство и право. - 1994. - № 3. - С.3-8.</w:t>
      </w:r>
    </w:p>
    <w:p w:rsidR="00265387" w:rsidRPr="00F41B9D" w:rsidRDefault="00265387" w:rsidP="00F41B9D">
      <w:pPr>
        <w:numPr>
          <w:ilvl w:val="0"/>
          <w:numId w:val="1"/>
        </w:numPr>
        <w:tabs>
          <w:tab w:val="clear" w:pos="720"/>
          <w:tab w:val="num" w:pos="1080"/>
        </w:tabs>
        <w:spacing w:line="360" w:lineRule="auto"/>
        <w:ind w:left="0" w:firstLine="540"/>
        <w:jc w:val="both"/>
        <w:rPr>
          <w:sz w:val="28"/>
          <w:szCs w:val="28"/>
        </w:rPr>
      </w:pPr>
      <w:r w:rsidRPr="00F41B9D">
        <w:rPr>
          <w:sz w:val="28"/>
          <w:szCs w:val="28"/>
        </w:rPr>
        <w:t>Курбанова З.А. Соотношение права и государства как проблема философии права</w:t>
      </w:r>
      <w:r w:rsidRPr="00F41B9D">
        <w:rPr>
          <w:sz w:val="28"/>
          <w:szCs w:val="28"/>
          <w:lang w:val="uk-UA"/>
        </w:rPr>
        <w:t>//</w:t>
      </w:r>
      <w:r w:rsidRPr="00F41B9D">
        <w:rPr>
          <w:sz w:val="28"/>
          <w:szCs w:val="28"/>
        </w:rPr>
        <w:t>Электронный ресурс. – Режим доступа: http://rex-history.ru/politoloija/41-cat-polit/428-kurbanova.html</w:t>
      </w:r>
    </w:p>
    <w:p w:rsidR="00265387" w:rsidRPr="00F41B9D" w:rsidRDefault="00265387" w:rsidP="00F41B9D">
      <w:pPr>
        <w:numPr>
          <w:ilvl w:val="0"/>
          <w:numId w:val="1"/>
        </w:numPr>
        <w:tabs>
          <w:tab w:val="clear" w:pos="720"/>
          <w:tab w:val="num" w:pos="1080"/>
        </w:tabs>
        <w:spacing w:line="360" w:lineRule="auto"/>
        <w:ind w:left="0" w:firstLine="540"/>
        <w:jc w:val="both"/>
        <w:rPr>
          <w:sz w:val="28"/>
          <w:szCs w:val="28"/>
        </w:rPr>
      </w:pPr>
      <w:r w:rsidRPr="00F41B9D">
        <w:rPr>
          <w:sz w:val="28"/>
          <w:szCs w:val="28"/>
        </w:rPr>
        <w:t xml:space="preserve">Любашиц В.Я., </w:t>
      </w:r>
      <w:proofErr w:type="gramStart"/>
      <w:r w:rsidRPr="00F41B9D">
        <w:rPr>
          <w:sz w:val="28"/>
          <w:szCs w:val="28"/>
        </w:rPr>
        <w:t>Смоленский</w:t>
      </w:r>
      <w:proofErr w:type="gramEnd"/>
      <w:r w:rsidRPr="00F41B9D">
        <w:rPr>
          <w:sz w:val="28"/>
          <w:szCs w:val="28"/>
        </w:rPr>
        <w:t xml:space="preserve"> М.Б., Шепелев В.И. Теория государства и права. — Ростов н/Д.: Феникс, 2003. - 512 с.</w:t>
      </w:r>
    </w:p>
    <w:p w:rsidR="00265387" w:rsidRPr="00F41B9D" w:rsidRDefault="00265387" w:rsidP="00F41B9D">
      <w:pPr>
        <w:pStyle w:val="a3"/>
        <w:numPr>
          <w:ilvl w:val="0"/>
          <w:numId w:val="1"/>
        </w:numPr>
        <w:tabs>
          <w:tab w:val="clear" w:pos="720"/>
          <w:tab w:val="num" w:pos="1080"/>
        </w:tabs>
        <w:spacing w:line="360" w:lineRule="auto"/>
        <w:ind w:left="0" w:firstLine="540"/>
        <w:jc w:val="both"/>
        <w:rPr>
          <w:sz w:val="28"/>
          <w:szCs w:val="28"/>
        </w:rPr>
      </w:pPr>
      <w:r w:rsidRPr="00F41B9D">
        <w:rPr>
          <w:sz w:val="28"/>
          <w:szCs w:val="28"/>
        </w:rPr>
        <w:t>Матузов Н.И., Малько А.В. Теория государства и права: Учебник. - М.: Юристъ, 2004. – 512 с.</w:t>
      </w:r>
    </w:p>
    <w:p w:rsidR="00265387" w:rsidRPr="00F41B9D" w:rsidRDefault="00265387" w:rsidP="00F41B9D">
      <w:pPr>
        <w:pStyle w:val="a3"/>
        <w:numPr>
          <w:ilvl w:val="0"/>
          <w:numId w:val="1"/>
        </w:numPr>
        <w:tabs>
          <w:tab w:val="clear" w:pos="720"/>
          <w:tab w:val="num" w:pos="1080"/>
        </w:tabs>
        <w:spacing w:line="360" w:lineRule="auto"/>
        <w:ind w:left="0" w:firstLine="540"/>
        <w:jc w:val="both"/>
        <w:rPr>
          <w:sz w:val="28"/>
          <w:szCs w:val="28"/>
        </w:rPr>
      </w:pPr>
      <w:r w:rsidRPr="00F41B9D">
        <w:rPr>
          <w:sz w:val="28"/>
          <w:szCs w:val="28"/>
        </w:rPr>
        <w:t>Морозова Л.А. Теория государства и права. Учебник. - М.: Эксмо. 2008. – 480 с.</w:t>
      </w:r>
    </w:p>
    <w:p w:rsidR="00265387" w:rsidRPr="00F41B9D" w:rsidRDefault="00265387" w:rsidP="00F41B9D">
      <w:pPr>
        <w:pStyle w:val="a3"/>
        <w:numPr>
          <w:ilvl w:val="0"/>
          <w:numId w:val="1"/>
        </w:numPr>
        <w:tabs>
          <w:tab w:val="clear" w:pos="720"/>
          <w:tab w:val="num" w:pos="1080"/>
        </w:tabs>
        <w:spacing w:line="360" w:lineRule="auto"/>
        <w:ind w:left="0" w:firstLine="540"/>
        <w:jc w:val="both"/>
        <w:rPr>
          <w:sz w:val="28"/>
          <w:szCs w:val="28"/>
        </w:rPr>
      </w:pPr>
      <w:r w:rsidRPr="00F41B9D">
        <w:rPr>
          <w:sz w:val="28"/>
          <w:szCs w:val="28"/>
        </w:rPr>
        <w:t>Общая теория права и государства: Учебник</w:t>
      </w:r>
      <w:proofErr w:type="gramStart"/>
      <w:r w:rsidRPr="00F41B9D">
        <w:rPr>
          <w:sz w:val="28"/>
          <w:szCs w:val="28"/>
        </w:rPr>
        <w:t xml:space="preserve"> / П</w:t>
      </w:r>
      <w:proofErr w:type="gramEnd"/>
      <w:r w:rsidRPr="00F41B9D">
        <w:rPr>
          <w:sz w:val="28"/>
          <w:szCs w:val="28"/>
        </w:rPr>
        <w:t>од ред. В.В. Лазарева. — М.: Юристъ, 2001. – 520 с.</w:t>
      </w:r>
    </w:p>
    <w:p w:rsidR="00265387" w:rsidRPr="00F41B9D" w:rsidRDefault="00265387" w:rsidP="00F41B9D">
      <w:pPr>
        <w:pStyle w:val="a3"/>
        <w:numPr>
          <w:ilvl w:val="0"/>
          <w:numId w:val="1"/>
        </w:numPr>
        <w:tabs>
          <w:tab w:val="clear" w:pos="720"/>
          <w:tab w:val="num" w:pos="1080"/>
        </w:tabs>
        <w:spacing w:line="360" w:lineRule="auto"/>
        <w:ind w:left="0" w:firstLine="540"/>
        <w:jc w:val="both"/>
        <w:rPr>
          <w:sz w:val="28"/>
          <w:szCs w:val="28"/>
        </w:rPr>
      </w:pPr>
      <w:r w:rsidRPr="00F41B9D">
        <w:rPr>
          <w:sz w:val="28"/>
          <w:szCs w:val="28"/>
        </w:rPr>
        <w:t>Федоровская М.Ю. Соотношение государства и права в современной России: состояние и проблемы//Вестник ОГУ. – 2010. - №3. – С.151-154.</w:t>
      </w:r>
    </w:p>
    <w:p w:rsidR="00265387" w:rsidRPr="00F41B9D" w:rsidRDefault="00265387" w:rsidP="00F41B9D">
      <w:pPr>
        <w:pStyle w:val="a3"/>
        <w:numPr>
          <w:ilvl w:val="0"/>
          <w:numId w:val="1"/>
        </w:numPr>
        <w:tabs>
          <w:tab w:val="clear" w:pos="720"/>
          <w:tab w:val="num" w:pos="1080"/>
        </w:tabs>
        <w:spacing w:line="360" w:lineRule="auto"/>
        <w:ind w:left="0" w:firstLine="540"/>
        <w:jc w:val="both"/>
        <w:rPr>
          <w:sz w:val="28"/>
          <w:szCs w:val="28"/>
        </w:rPr>
      </w:pPr>
      <w:r w:rsidRPr="00F41B9D">
        <w:rPr>
          <w:sz w:val="28"/>
          <w:szCs w:val="28"/>
        </w:rPr>
        <w:t>Червонюк В.И. Теория государства и права: Учебник. – М.: ИНФРА-М, 2010. – 704 с.</w:t>
      </w:r>
    </w:p>
    <w:p w:rsidR="00035F47" w:rsidRPr="00F41B9D" w:rsidRDefault="00035F47" w:rsidP="00F41B9D">
      <w:pPr>
        <w:spacing w:line="360" w:lineRule="auto"/>
        <w:jc w:val="both"/>
        <w:rPr>
          <w:sz w:val="28"/>
          <w:szCs w:val="28"/>
        </w:rPr>
      </w:pPr>
    </w:p>
    <w:sectPr w:rsidR="00035F47" w:rsidRPr="00F41B9D" w:rsidSect="00EC0153">
      <w:headerReference w:type="even" r:id="rId8"/>
      <w:headerReference w:type="default" r:id="rId9"/>
      <w:footerReference w:type="default" r:id="rId10"/>
      <w:footerReference w:type="first" r:id="rId11"/>
      <w:footnotePr>
        <w:numRestart w:val="eachPage"/>
      </w:footnotePr>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D5" w:rsidRDefault="00BC59D5">
      <w:r>
        <w:separator/>
      </w:r>
    </w:p>
  </w:endnote>
  <w:endnote w:type="continuationSeparator" w:id="0">
    <w:p w:rsidR="00BC59D5" w:rsidRDefault="00BC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9F" w:rsidRDefault="0086259F">
    <w:pPr>
      <w:pStyle w:val="a8"/>
      <w:jc w:val="right"/>
    </w:pPr>
    <w:r>
      <w:fldChar w:fldCharType="begin"/>
    </w:r>
    <w:r>
      <w:instrText xml:space="preserve"> PAGE   \* MERGEFORMAT </w:instrText>
    </w:r>
    <w:r>
      <w:fldChar w:fldCharType="separate"/>
    </w:r>
    <w:r w:rsidR="00DA4733">
      <w:rPr>
        <w:noProof/>
      </w:rPr>
      <w:t>33</w:t>
    </w:r>
    <w:r>
      <w:fldChar w:fldCharType="end"/>
    </w:r>
  </w:p>
  <w:p w:rsidR="009F4E6A" w:rsidRDefault="009F4E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6A" w:rsidRDefault="009F4E6A">
    <w:pPr>
      <w:pStyle w:val="a8"/>
      <w:jc w:val="right"/>
    </w:pPr>
    <w:r>
      <w:fldChar w:fldCharType="begin"/>
    </w:r>
    <w:r>
      <w:instrText xml:space="preserve"> PAGE   \* MERGEFORMAT </w:instrText>
    </w:r>
    <w:r>
      <w:fldChar w:fldCharType="separate"/>
    </w:r>
    <w:r w:rsidR="00DA4733">
      <w:rPr>
        <w:noProof/>
      </w:rPr>
      <w:t>1</w:t>
    </w:r>
    <w:r>
      <w:fldChar w:fldCharType="end"/>
    </w:r>
  </w:p>
  <w:p w:rsidR="009F4E6A" w:rsidRDefault="009F4E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D5" w:rsidRDefault="00BC59D5">
      <w:r>
        <w:separator/>
      </w:r>
    </w:p>
  </w:footnote>
  <w:footnote w:type="continuationSeparator" w:id="0">
    <w:p w:rsidR="00BC59D5" w:rsidRDefault="00BC59D5">
      <w:r>
        <w:continuationSeparator/>
      </w:r>
    </w:p>
  </w:footnote>
  <w:footnote w:id="1">
    <w:p w:rsidR="00EC0153" w:rsidRPr="00FB13AD" w:rsidRDefault="00EC0153" w:rsidP="008A0557">
      <w:pPr>
        <w:rPr>
          <w:sz w:val="20"/>
          <w:szCs w:val="20"/>
        </w:rPr>
      </w:pPr>
      <w:r w:rsidRPr="00FB13AD">
        <w:rPr>
          <w:rStyle w:val="a4"/>
          <w:sz w:val="20"/>
          <w:szCs w:val="20"/>
        </w:rPr>
        <w:footnoteRef/>
      </w:r>
      <w:r w:rsidRPr="00FB13AD">
        <w:rPr>
          <w:sz w:val="20"/>
          <w:szCs w:val="20"/>
        </w:rPr>
        <w:t xml:space="preserve"> Курбанова З.А. Соотношение права и государства как проблема философии права</w:t>
      </w:r>
      <w:r w:rsidRPr="00FB13AD">
        <w:rPr>
          <w:sz w:val="20"/>
          <w:szCs w:val="20"/>
          <w:lang w:val="uk-UA"/>
        </w:rPr>
        <w:t>//</w:t>
      </w:r>
      <w:r w:rsidRPr="00FB13AD">
        <w:rPr>
          <w:sz w:val="20"/>
          <w:szCs w:val="20"/>
        </w:rPr>
        <w:t>Электронный ресурс. – Режим доступа: http://rex-history.ru/politoloija/41-cat-polit/428-kurbanova.html</w:t>
      </w:r>
    </w:p>
  </w:footnote>
  <w:footnote w:id="2">
    <w:p w:rsidR="00EC0153" w:rsidRPr="00FB13AD" w:rsidRDefault="00EC0153" w:rsidP="00A52995">
      <w:pPr>
        <w:pStyle w:val="a3"/>
        <w:jc w:val="both"/>
      </w:pPr>
      <w:r w:rsidRPr="00FB13AD">
        <w:rPr>
          <w:rStyle w:val="a4"/>
        </w:rPr>
        <w:footnoteRef/>
      </w:r>
      <w:r w:rsidRPr="00FB13AD">
        <w:t xml:space="preserve"> </w:t>
      </w:r>
      <w:bookmarkStart w:id="1" w:name="OLE_LINK2"/>
      <w:r w:rsidRPr="00FB13AD">
        <w:t>Теория государства и права: Учебник</w:t>
      </w:r>
      <w:proofErr w:type="gramStart"/>
      <w:r w:rsidRPr="00FB13AD">
        <w:t xml:space="preserve"> / П</w:t>
      </w:r>
      <w:proofErr w:type="gramEnd"/>
      <w:r w:rsidRPr="00FB13AD">
        <w:t xml:space="preserve">од ред. В.В. Лазарева. — М.: Юристъ, </w:t>
      </w:r>
      <w:bookmarkEnd w:id="1"/>
      <w:r w:rsidRPr="00FB13AD">
        <w:t>2001. - С. 18.</w:t>
      </w:r>
    </w:p>
  </w:footnote>
  <w:footnote w:id="3">
    <w:p w:rsidR="00EC0153" w:rsidRPr="00FB13AD" w:rsidRDefault="00EC0153" w:rsidP="00244BF6">
      <w:pPr>
        <w:pStyle w:val="a3"/>
        <w:jc w:val="both"/>
      </w:pPr>
    </w:p>
  </w:footnote>
  <w:footnote w:id="4">
    <w:p w:rsidR="00EC0153" w:rsidRPr="00FB13AD" w:rsidRDefault="00EC0153" w:rsidP="00244BF6">
      <w:pPr>
        <w:jc w:val="both"/>
        <w:rPr>
          <w:sz w:val="20"/>
          <w:szCs w:val="20"/>
        </w:rPr>
      </w:pPr>
      <w:r w:rsidRPr="00FB13AD">
        <w:rPr>
          <w:rStyle w:val="a4"/>
          <w:sz w:val="20"/>
          <w:szCs w:val="20"/>
        </w:rPr>
        <w:footnoteRef/>
      </w:r>
      <w:r w:rsidRPr="00FB13AD">
        <w:rPr>
          <w:sz w:val="20"/>
          <w:szCs w:val="20"/>
        </w:rPr>
        <w:t xml:space="preserve"> </w:t>
      </w:r>
      <w:bookmarkStart w:id="4" w:name="OLE_LINK15"/>
      <w:bookmarkStart w:id="5" w:name="OLE_LINK16"/>
      <w:r w:rsidRPr="00FB13AD">
        <w:rPr>
          <w:sz w:val="20"/>
          <w:szCs w:val="20"/>
        </w:rPr>
        <w:t xml:space="preserve">Кененов А.А. Соотношение государства и права // </w:t>
      </w:r>
      <w:bookmarkEnd w:id="4"/>
      <w:bookmarkEnd w:id="5"/>
      <w:r w:rsidRPr="00FB13AD">
        <w:rPr>
          <w:sz w:val="20"/>
          <w:szCs w:val="20"/>
        </w:rPr>
        <w:t>Проблемы теории государства и права: Учебное пособие</w:t>
      </w:r>
      <w:proofErr w:type="gramStart"/>
      <w:r w:rsidRPr="00FB13AD">
        <w:rPr>
          <w:sz w:val="20"/>
          <w:szCs w:val="20"/>
        </w:rPr>
        <w:t>/П</w:t>
      </w:r>
      <w:proofErr w:type="gramEnd"/>
      <w:r w:rsidRPr="00FB13AD">
        <w:rPr>
          <w:sz w:val="20"/>
          <w:szCs w:val="20"/>
        </w:rPr>
        <w:t xml:space="preserve">од ред. М.Н. Марченко. – М.: Юристь, 2001. - С. 287. </w:t>
      </w:r>
    </w:p>
  </w:footnote>
  <w:footnote w:id="5">
    <w:p w:rsidR="00EC0153" w:rsidRPr="00FB13AD" w:rsidRDefault="00EC0153" w:rsidP="00244BF6">
      <w:pPr>
        <w:jc w:val="both"/>
        <w:rPr>
          <w:sz w:val="20"/>
          <w:szCs w:val="20"/>
        </w:rPr>
      </w:pPr>
      <w:r w:rsidRPr="00FB13AD">
        <w:rPr>
          <w:rStyle w:val="a4"/>
          <w:sz w:val="20"/>
          <w:szCs w:val="20"/>
        </w:rPr>
        <w:footnoteRef/>
      </w:r>
      <w:r w:rsidRPr="00FB13AD">
        <w:rPr>
          <w:sz w:val="20"/>
          <w:szCs w:val="20"/>
        </w:rPr>
        <w:t xml:space="preserve"> Костин Ю.В. Методологические подходы к исследованию проблемы соотношения государства и права в современной юридической науке // Современное право.  -  2007.  -  №4. - С. 35-37.</w:t>
      </w:r>
    </w:p>
  </w:footnote>
  <w:footnote w:id="6">
    <w:p w:rsidR="00EC0153" w:rsidRPr="00FB13AD" w:rsidRDefault="00EC0153" w:rsidP="00403C88">
      <w:pPr>
        <w:rPr>
          <w:sz w:val="20"/>
          <w:szCs w:val="20"/>
        </w:rPr>
      </w:pPr>
    </w:p>
  </w:footnote>
  <w:footnote w:id="7">
    <w:p w:rsidR="00EC0153" w:rsidRPr="00FB13AD" w:rsidRDefault="00EC0153" w:rsidP="00A909A4">
      <w:pPr>
        <w:pStyle w:val="a3"/>
      </w:pPr>
    </w:p>
  </w:footnote>
  <w:footnote w:id="8">
    <w:p w:rsidR="00EC0153" w:rsidRPr="00FB13AD" w:rsidRDefault="00EC0153">
      <w:pPr>
        <w:pStyle w:val="a3"/>
      </w:pPr>
      <w:r w:rsidRPr="00FB13AD">
        <w:rPr>
          <w:rStyle w:val="a4"/>
        </w:rPr>
        <w:footnoteRef/>
      </w:r>
      <w:r w:rsidRPr="00FB13AD">
        <w:t xml:space="preserve"> Матузов Н.И., Малько А.В. Теория государства и права: Учебник. - М.: Юристъ, 2004. – С.221.</w:t>
      </w:r>
    </w:p>
  </w:footnote>
  <w:footnote w:id="9">
    <w:p w:rsidR="00EC0153" w:rsidRPr="00FB13AD" w:rsidRDefault="00EC0153">
      <w:pPr>
        <w:pStyle w:val="a3"/>
      </w:pPr>
      <w:r w:rsidRPr="00FB13AD">
        <w:rPr>
          <w:rStyle w:val="a4"/>
        </w:rPr>
        <w:footnoteRef/>
      </w:r>
      <w:r w:rsidRPr="00FB13AD">
        <w:t xml:space="preserve"> Федоровская М.Ю. Соотношение государства и права в современной России: состояние и проблемы//Вестник ОГУ. – 2010. - №3. - С.151.</w:t>
      </w:r>
    </w:p>
  </w:footnote>
  <w:footnote w:id="10">
    <w:p w:rsidR="00EC0153" w:rsidRPr="00FB13AD" w:rsidRDefault="00EC0153" w:rsidP="00C628CF">
      <w:pPr>
        <w:jc w:val="both"/>
        <w:rPr>
          <w:sz w:val="20"/>
          <w:szCs w:val="20"/>
        </w:rPr>
      </w:pPr>
      <w:r w:rsidRPr="00FB13AD">
        <w:rPr>
          <w:rStyle w:val="a4"/>
          <w:sz w:val="20"/>
          <w:szCs w:val="20"/>
        </w:rPr>
        <w:footnoteRef/>
      </w:r>
      <w:r w:rsidRPr="00FB13AD">
        <w:rPr>
          <w:sz w:val="20"/>
          <w:szCs w:val="20"/>
        </w:rPr>
        <w:t xml:space="preserve"> </w:t>
      </w:r>
      <w:bookmarkStart w:id="8" w:name="OLE_LINK30"/>
      <w:bookmarkStart w:id="9" w:name="OLE_LINK31"/>
      <w:r w:rsidRPr="00FB13AD">
        <w:rPr>
          <w:sz w:val="20"/>
          <w:szCs w:val="20"/>
        </w:rPr>
        <w:t xml:space="preserve">Любашиц В.Я., </w:t>
      </w:r>
      <w:proofErr w:type="gramStart"/>
      <w:r w:rsidRPr="00FB13AD">
        <w:rPr>
          <w:sz w:val="20"/>
          <w:szCs w:val="20"/>
        </w:rPr>
        <w:t>Смоленский</w:t>
      </w:r>
      <w:proofErr w:type="gramEnd"/>
      <w:r w:rsidRPr="00FB13AD">
        <w:rPr>
          <w:sz w:val="20"/>
          <w:szCs w:val="20"/>
        </w:rPr>
        <w:t xml:space="preserve"> М.Б., Шепелев В.И. Теория государства и права. — Ростов н/Д.: Феникс, 2003</w:t>
      </w:r>
      <w:bookmarkEnd w:id="8"/>
      <w:bookmarkEnd w:id="9"/>
      <w:r w:rsidRPr="00FB13AD">
        <w:rPr>
          <w:sz w:val="20"/>
          <w:szCs w:val="20"/>
        </w:rPr>
        <w:t>. -С.248.</w:t>
      </w:r>
    </w:p>
  </w:footnote>
  <w:footnote w:id="11">
    <w:p w:rsidR="00EC0153" w:rsidRPr="00FB13AD" w:rsidRDefault="00EC0153" w:rsidP="00C628CF">
      <w:pPr>
        <w:jc w:val="both"/>
        <w:rPr>
          <w:sz w:val="20"/>
          <w:szCs w:val="20"/>
        </w:rPr>
      </w:pPr>
      <w:r w:rsidRPr="00FB13AD">
        <w:rPr>
          <w:rStyle w:val="a4"/>
          <w:sz w:val="20"/>
          <w:szCs w:val="20"/>
        </w:rPr>
        <w:footnoteRef/>
      </w:r>
      <w:r w:rsidRPr="00FB13AD">
        <w:rPr>
          <w:sz w:val="20"/>
          <w:szCs w:val="20"/>
        </w:rPr>
        <w:t xml:space="preserve"> </w:t>
      </w:r>
      <w:bookmarkStart w:id="10" w:name="OLE_LINK32"/>
      <w:bookmarkStart w:id="11" w:name="OLE_LINK33"/>
      <w:r w:rsidRPr="00FB13AD">
        <w:rPr>
          <w:sz w:val="20"/>
          <w:szCs w:val="20"/>
        </w:rPr>
        <w:t>Алексеев С.С. Право. Опыт комплексного исследования. — М.: Издательская группа НОРМА - ИНФРА * М, 1999</w:t>
      </w:r>
      <w:bookmarkEnd w:id="10"/>
      <w:bookmarkEnd w:id="11"/>
      <w:r w:rsidRPr="00FB13AD">
        <w:rPr>
          <w:sz w:val="20"/>
          <w:szCs w:val="20"/>
        </w:rPr>
        <w:t xml:space="preserve">. С. 40—41. </w:t>
      </w:r>
    </w:p>
  </w:footnote>
  <w:footnote w:id="12">
    <w:p w:rsidR="00EC0153" w:rsidRPr="00FB13AD" w:rsidRDefault="00EC0153" w:rsidP="00C628CF">
      <w:pPr>
        <w:pStyle w:val="a3"/>
        <w:jc w:val="both"/>
      </w:pPr>
      <w:r w:rsidRPr="00FB13AD">
        <w:rPr>
          <w:rStyle w:val="a4"/>
        </w:rPr>
        <w:footnoteRef/>
      </w:r>
      <w:r w:rsidRPr="00FB13AD">
        <w:t xml:space="preserve"> Любашиц В.Я., </w:t>
      </w:r>
      <w:proofErr w:type="gramStart"/>
      <w:r w:rsidRPr="00FB13AD">
        <w:t>Смоленский</w:t>
      </w:r>
      <w:proofErr w:type="gramEnd"/>
      <w:r w:rsidRPr="00FB13AD">
        <w:t xml:space="preserve"> М.Б., Шепелев В.И. Теория государства и права. — Ростов н/Д.: Феникс, 2003. - С. 249.</w:t>
      </w:r>
    </w:p>
  </w:footnote>
  <w:footnote w:id="13">
    <w:p w:rsidR="00EC0153" w:rsidRPr="00FB13AD" w:rsidRDefault="00EC0153" w:rsidP="00906FAD">
      <w:pPr>
        <w:jc w:val="both"/>
        <w:rPr>
          <w:sz w:val="20"/>
          <w:szCs w:val="20"/>
        </w:rPr>
      </w:pPr>
      <w:r w:rsidRPr="00FB13AD">
        <w:rPr>
          <w:rStyle w:val="a4"/>
          <w:sz w:val="20"/>
          <w:szCs w:val="20"/>
        </w:rPr>
        <w:footnoteRef/>
      </w:r>
      <w:r w:rsidRPr="00FB13AD">
        <w:rPr>
          <w:sz w:val="20"/>
          <w:szCs w:val="20"/>
        </w:rPr>
        <w:t xml:space="preserve"> Костин Ю.В. Методологические подходы к исследованию проблемы соотношения государства и права в современной юридической науке //  Современное право.  -  2007.  -  №4. - С. 35-37.</w:t>
      </w:r>
    </w:p>
  </w:footnote>
  <w:footnote w:id="14">
    <w:p w:rsidR="00EC0153" w:rsidRPr="00FB13AD" w:rsidRDefault="00EC0153">
      <w:pPr>
        <w:pStyle w:val="a3"/>
      </w:pPr>
      <w:r w:rsidRPr="00FB13AD">
        <w:rPr>
          <w:rStyle w:val="a4"/>
        </w:rPr>
        <w:footnoteRef/>
      </w:r>
      <w:r w:rsidRPr="00FB13AD">
        <w:t xml:space="preserve"> Федоровская М.Ю. Соотношение государства и права в современной России: состояние и проблемы//Вестник ОГУ. – 2010. - №3. – С.153.</w:t>
      </w:r>
    </w:p>
  </w:footnote>
  <w:footnote w:id="15">
    <w:p w:rsidR="00EC0153" w:rsidRPr="00FB13AD" w:rsidRDefault="00EC0153" w:rsidP="005D27B4">
      <w:pPr>
        <w:rPr>
          <w:sz w:val="20"/>
          <w:szCs w:val="20"/>
        </w:rPr>
      </w:pPr>
      <w:r w:rsidRPr="00FB13AD">
        <w:rPr>
          <w:rStyle w:val="a4"/>
          <w:sz w:val="20"/>
          <w:szCs w:val="20"/>
        </w:rPr>
        <w:footnoteRef/>
      </w:r>
      <w:r w:rsidRPr="00FB13AD">
        <w:rPr>
          <w:sz w:val="20"/>
          <w:szCs w:val="20"/>
        </w:rPr>
        <w:t xml:space="preserve"> Общая теория права и государства: Учебник</w:t>
      </w:r>
      <w:proofErr w:type="gramStart"/>
      <w:r w:rsidRPr="00FB13AD">
        <w:rPr>
          <w:sz w:val="20"/>
          <w:szCs w:val="20"/>
        </w:rPr>
        <w:t xml:space="preserve"> / П</w:t>
      </w:r>
      <w:proofErr w:type="gramEnd"/>
      <w:r w:rsidRPr="00FB13AD">
        <w:rPr>
          <w:sz w:val="20"/>
          <w:szCs w:val="20"/>
        </w:rPr>
        <w:t>од ред. В.В. Лазарева. — М.: Юристъ, 2001. - С.45-47.</w:t>
      </w:r>
    </w:p>
  </w:footnote>
  <w:footnote w:id="16">
    <w:p w:rsidR="00EC0153" w:rsidRPr="00FB13AD" w:rsidRDefault="00EC0153">
      <w:pPr>
        <w:pStyle w:val="a3"/>
      </w:pPr>
      <w:r w:rsidRPr="00FB13AD">
        <w:rPr>
          <w:rStyle w:val="a4"/>
        </w:rPr>
        <w:footnoteRef/>
      </w:r>
      <w:r w:rsidRPr="00FB13AD">
        <w:t xml:space="preserve"> Указ</w:t>
      </w:r>
      <w:proofErr w:type="gramStart"/>
      <w:r w:rsidRPr="00FB13AD">
        <w:t>.с</w:t>
      </w:r>
      <w:proofErr w:type="gramEnd"/>
      <w:r w:rsidRPr="00FB13AD">
        <w:t>оч. - С.48.</w:t>
      </w:r>
    </w:p>
  </w:footnote>
  <w:footnote w:id="17">
    <w:p w:rsidR="00EC0153" w:rsidRPr="00FB13AD" w:rsidRDefault="00EC0153">
      <w:pPr>
        <w:pStyle w:val="a3"/>
      </w:pPr>
      <w:r w:rsidRPr="00FB13AD">
        <w:rPr>
          <w:rStyle w:val="a4"/>
        </w:rPr>
        <w:footnoteRef/>
      </w:r>
      <w:r w:rsidRPr="00FB13AD">
        <w:t xml:space="preserve"> Федоровская М.Ю. Соотношение государства и права в современной России: состояние и проблемы//Вестник ОГУ. – 2010. - №3. – С.153.</w:t>
      </w:r>
    </w:p>
  </w:footnote>
  <w:footnote w:id="18">
    <w:p w:rsidR="00EC0153" w:rsidRPr="00FB13AD" w:rsidRDefault="00EC0153" w:rsidP="003B19AE">
      <w:pPr>
        <w:rPr>
          <w:sz w:val="20"/>
          <w:szCs w:val="20"/>
        </w:rPr>
      </w:pPr>
      <w:r w:rsidRPr="00FB13AD">
        <w:rPr>
          <w:rStyle w:val="a4"/>
          <w:sz w:val="20"/>
          <w:szCs w:val="20"/>
        </w:rPr>
        <w:footnoteRef/>
      </w:r>
      <w:r w:rsidRPr="00FB13AD">
        <w:rPr>
          <w:sz w:val="20"/>
          <w:szCs w:val="20"/>
        </w:rPr>
        <w:t xml:space="preserve"> Общая теория права и государства: Учебник</w:t>
      </w:r>
      <w:proofErr w:type="gramStart"/>
      <w:r w:rsidRPr="00FB13AD">
        <w:rPr>
          <w:sz w:val="20"/>
          <w:szCs w:val="20"/>
        </w:rPr>
        <w:t xml:space="preserve"> / П</w:t>
      </w:r>
      <w:proofErr w:type="gramEnd"/>
      <w:r w:rsidRPr="00FB13AD">
        <w:rPr>
          <w:sz w:val="20"/>
          <w:szCs w:val="20"/>
        </w:rPr>
        <w:t>од ред. В.В. Лазарева. — М.: Юристъ, 2001. — С.48-49.</w:t>
      </w:r>
    </w:p>
  </w:footnote>
  <w:footnote w:id="19">
    <w:p w:rsidR="00EC0153" w:rsidRPr="00FB13AD" w:rsidRDefault="00EC0153">
      <w:pPr>
        <w:pStyle w:val="a3"/>
      </w:pPr>
      <w:r w:rsidRPr="00FB13AD">
        <w:rPr>
          <w:rStyle w:val="a4"/>
        </w:rPr>
        <w:footnoteRef/>
      </w:r>
      <w:r w:rsidRPr="00FB13AD">
        <w:t xml:space="preserve"> Морозова Л.А. Теория государства и права. Учебник. - М.: Эксмо. 2008. – С.226. </w:t>
      </w:r>
    </w:p>
  </w:footnote>
  <w:footnote w:id="20">
    <w:p w:rsidR="00EC0153" w:rsidRPr="00FB13AD" w:rsidRDefault="00EC0153" w:rsidP="003B19AE">
      <w:pPr>
        <w:pStyle w:val="a3"/>
      </w:pPr>
      <w:r w:rsidRPr="00FB13AD">
        <w:rPr>
          <w:rStyle w:val="a4"/>
        </w:rPr>
        <w:footnoteRef/>
      </w:r>
      <w:r w:rsidRPr="00FB13AD">
        <w:t xml:space="preserve"> </w:t>
      </w:r>
      <w:bookmarkStart w:id="12" w:name="OLE_LINK35"/>
      <w:bookmarkStart w:id="13" w:name="OLE_LINK36"/>
      <w:r w:rsidRPr="00FB13AD">
        <w:t>Еллинек Г. Общее учение о государстве. - СПб</w:t>
      </w:r>
      <w:proofErr w:type="gramStart"/>
      <w:r w:rsidRPr="00FB13AD">
        <w:t xml:space="preserve">.; </w:t>
      </w:r>
      <w:proofErr w:type="gramEnd"/>
      <w:r w:rsidRPr="00FB13AD">
        <w:t>М.: Юрид. центр Пресс, 2000</w:t>
      </w:r>
      <w:bookmarkEnd w:id="12"/>
      <w:bookmarkEnd w:id="13"/>
      <w:r w:rsidRPr="00FB13AD">
        <w:t>. - С. 364.</w:t>
      </w:r>
    </w:p>
  </w:footnote>
  <w:footnote w:id="21">
    <w:p w:rsidR="00EC0153" w:rsidRPr="00FB13AD" w:rsidRDefault="00EC0153" w:rsidP="003B19AE">
      <w:pPr>
        <w:pStyle w:val="a3"/>
      </w:pPr>
      <w:r w:rsidRPr="00FB13AD">
        <w:rPr>
          <w:rStyle w:val="a4"/>
        </w:rPr>
        <w:footnoteRef/>
      </w:r>
      <w:r w:rsidRPr="00FB13AD">
        <w:t xml:space="preserve"> Червонюк В.И. Теория государства и права: Учебник. – М.: ИНФРА-М, 2010. – 704 с.</w:t>
      </w:r>
    </w:p>
  </w:footnote>
  <w:footnote w:id="22">
    <w:p w:rsidR="00EC0153" w:rsidRPr="00FB13AD" w:rsidRDefault="00EC0153" w:rsidP="00906FAD">
      <w:pPr>
        <w:pStyle w:val="a3"/>
      </w:pPr>
      <w:r w:rsidRPr="00FB13AD">
        <w:rPr>
          <w:rStyle w:val="a4"/>
        </w:rPr>
        <w:footnoteRef/>
      </w:r>
      <w:r w:rsidRPr="00FB13AD">
        <w:t xml:space="preserve"> Матузов Н.И., Малько А.В. Теория государства и права: Учебник. - М.: Юристъ, 2004. – С.55.</w:t>
      </w:r>
    </w:p>
  </w:footnote>
  <w:footnote w:id="23">
    <w:p w:rsidR="00EC0153" w:rsidRPr="00FB13AD" w:rsidRDefault="00EC0153" w:rsidP="006507E6">
      <w:pPr>
        <w:rPr>
          <w:sz w:val="20"/>
          <w:szCs w:val="20"/>
        </w:rPr>
      </w:pPr>
      <w:r w:rsidRPr="00FB13AD">
        <w:rPr>
          <w:rStyle w:val="a4"/>
          <w:sz w:val="20"/>
          <w:szCs w:val="20"/>
        </w:rPr>
        <w:footnoteRef/>
      </w:r>
      <w:r w:rsidRPr="00FB13AD">
        <w:rPr>
          <w:sz w:val="20"/>
          <w:szCs w:val="20"/>
        </w:rPr>
        <w:t xml:space="preserve"> Общая теория права и государства: Учебник</w:t>
      </w:r>
      <w:proofErr w:type="gramStart"/>
      <w:r w:rsidRPr="00FB13AD">
        <w:rPr>
          <w:sz w:val="20"/>
          <w:szCs w:val="20"/>
        </w:rPr>
        <w:t xml:space="preserve"> / П</w:t>
      </w:r>
      <w:proofErr w:type="gramEnd"/>
      <w:r w:rsidRPr="00FB13AD">
        <w:rPr>
          <w:sz w:val="20"/>
          <w:szCs w:val="20"/>
        </w:rPr>
        <w:t>од ред. В.В. Лазарева. — М.: Юристъ, 2001. — С.48-50.</w:t>
      </w:r>
    </w:p>
  </w:footnote>
  <w:footnote w:id="24">
    <w:p w:rsidR="00EC0153" w:rsidRPr="00FB13AD" w:rsidRDefault="00EC0153" w:rsidP="003B19AE">
      <w:pPr>
        <w:pStyle w:val="a3"/>
      </w:pPr>
      <w:r w:rsidRPr="00FB13AD">
        <w:rPr>
          <w:rStyle w:val="a4"/>
        </w:rPr>
        <w:footnoteRef/>
      </w:r>
      <w:r w:rsidRPr="00FB13AD">
        <w:t xml:space="preserve"> Червонюк В.И. Теория государства и права: Учебник. – М.: ИНФРА-М, 2010. – 704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53" w:rsidRDefault="00EC0153" w:rsidP="00BD68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0153" w:rsidRDefault="00EC0153" w:rsidP="00C3254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53" w:rsidRDefault="00EC0153" w:rsidP="00BD6842">
    <w:pPr>
      <w:pStyle w:val="a5"/>
      <w:framePr w:wrap="around" w:vAnchor="text" w:hAnchor="margin" w:xAlign="right" w:y="1"/>
      <w:rPr>
        <w:rStyle w:val="a6"/>
      </w:rPr>
    </w:pPr>
  </w:p>
  <w:p w:rsidR="00EC0153" w:rsidRDefault="00EC0153" w:rsidP="00C3254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36B"/>
    <w:multiLevelType w:val="hybridMultilevel"/>
    <w:tmpl w:val="8006E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84"/>
    <w:rsid w:val="0000117B"/>
    <w:rsid w:val="00002AE7"/>
    <w:rsid w:val="00011F94"/>
    <w:rsid w:val="00023026"/>
    <w:rsid w:val="00033019"/>
    <w:rsid w:val="00035F47"/>
    <w:rsid w:val="000516D2"/>
    <w:rsid w:val="000531B1"/>
    <w:rsid w:val="00075A1B"/>
    <w:rsid w:val="00083A7A"/>
    <w:rsid w:val="0008423A"/>
    <w:rsid w:val="00096038"/>
    <w:rsid w:val="000A2152"/>
    <w:rsid w:val="000C287A"/>
    <w:rsid w:val="000C6CD8"/>
    <w:rsid w:val="000D485F"/>
    <w:rsid w:val="000D7349"/>
    <w:rsid w:val="000E6CC3"/>
    <w:rsid w:val="00107B44"/>
    <w:rsid w:val="00111715"/>
    <w:rsid w:val="00133769"/>
    <w:rsid w:val="001600E6"/>
    <w:rsid w:val="00167131"/>
    <w:rsid w:val="001718C0"/>
    <w:rsid w:val="001812A2"/>
    <w:rsid w:val="001A5593"/>
    <w:rsid w:val="001B4486"/>
    <w:rsid w:val="001C3FF4"/>
    <w:rsid w:val="001F1BED"/>
    <w:rsid w:val="001F3C86"/>
    <w:rsid w:val="0020746C"/>
    <w:rsid w:val="00232170"/>
    <w:rsid w:val="00243A84"/>
    <w:rsid w:val="00243E57"/>
    <w:rsid w:val="00244BF6"/>
    <w:rsid w:val="00253F9A"/>
    <w:rsid w:val="00264A05"/>
    <w:rsid w:val="00265387"/>
    <w:rsid w:val="00266D1C"/>
    <w:rsid w:val="00287BBD"/>
    <w:rsid w:val="002A6D18"/>
    <w:rsid w:val="002D6CDD"/>
    <w:rsid w:val="00314DF7"/>
    <w:rsid w:val="003474E7"/>
    <w:rsid w:val="00362265"/>
    <w:rsid w:val="0037564F"/>
    <w:rsid w:val="00377A66"/>
    <w:rsid w:val="00380295"/>
    <w:rsid w:val="00393E0D"/>
    <w:rsid w:val="00393F6C"/>
    <w:rsid w:val="003A1360"/>
    <w:rsid w:val="003A69FD"/>
    <w:rsid w:val="003B19AE"/>
    <w:rsid w:val="003D753C"/>
    <w:rsid w:val="003E0C0A"/>
    <w:rsid w:val="00403C88"/>
    <w:rsid w:val="00422BDD"/>
    <w:rsid w:val="00431711"/>
    <w:rsid w:val="004549AA"/>
    <w:rsid w:val="004608D2"/>
    <w:rsid w:val="00463260"/>
    <w:rsid w:val="00473896"/>
    <w:rsid w:val="004A3FC8"/>
    <w:rsid w:val="004A67FA"/>
    <w:rsid w:val="004D30DB"/>
    <w:rsid w:val="00503350"/>
    <w:rsid w:val="0051680E"/>
    <w:rsid w:val="00525894"/>
    <w:rsid w:val="00537F58"/>
    <w:rsid w:val="00542EAD"/>
    <w:rsid w:val="005454C4"/>
    <w:rsid w:val="00560188"/>
    <w:rsid w:val="005726A0"/>
    <w:rsid w:val="005765A8"/>
    <w:rsid w:val="00584A7F"/>
    <w:rsid w:val="005A16C9"/>
    <w:rsid w:val="005D27B4"/>
    <w:rsid w:val="005F0219"/>
    <w:rsid w:val="005F3D7A"/>
    <w:rsid w:val="00611A0B"/>
    <w:rsid w:val="0062623E"/>
    <w:rsid w:val="00632D23"/>
    <w:rsid w:val="00634B29"/>
    <w:rsid w:val="006507E6"/>
    <w:rsid w:val="00653A9F"/>
    <w:rsid w:val="00656E65"/>
    <w:rsid w:val="00672D32"/>
    <w:rsid w:val="00694D57"/>
    <w:rsid w:val="006B2E22"/>
    <w:rsid w:val="006D3141"/>
    <w:rsid w:val="006E3AB9"/>
    <w:rsid w:val="007067F6"/>
    <w:rsid w:val="00713E31"/>
    <w:rsid w:val="00722E29"/>
    <w:rsid w:val="00744106"/>
    <w:rsid w:val="007444B0"/>
    <w:rsid w:val="00753D49"/>
    <w:rsid w:val="0079697F"/>
    <w:rsid w:val="007C1C2E"/>
    <w:rsid w:val="007D4DAA"/>
    <w:rsid w:val="007E0D50"/>
    <w:rsid w:val="007F0207"/>
    <w:rsid w:val="0080508A"/>
    <w:rsid w:val="0086259F"/>
    <w:rsid w:val="00874C60"/>
    <w:rsid w:val="00893BC4"/>
    <w:rsid w:val="008A0557"/>
    <w:rsid w:val="008A78BB"/>
    <w:rsid w:val="008D47A6"/>
    <w:rsid w:val="008F2816"/>
    <w:rsid w:val="00906FAD"/>
    <w:rsid w:val="00907126"/>
    <w:rsid w:val="009071FF"/>
    <w:rsid w:val="00927EE9"/>
    <w:rsid w:val="0098055D"/>
    <w:rsid w:val="009826C5"/>
    <w:rsid w:val="00990D8F"/>
    <w:rsid w:val="0099248B"/>
    <w:rsid w:val="009A33B5"/>
    <w:rsid w:val="009B7D33"/>
    <w:rsid w:val="009C363F"/>
    <w:rsid w:val="009F4E6A"/>
    <w:rsid w:val="00A1345A"/>
    <w:rsid w:val="00A5026C"/>
    <w:rsid w:val="00A52995"/>
    <w:rsid w:val="00A63F56"/>
    <w:rsid w:val="00A909A4"/>
    <w:rsid w:val="00AC2E8B"/>
    <w:rsid w:val="00AC58E4"/>
    <w:rsid w:val="00AD7538"/>
    <w:rsid w:val="00AE7794"/>
    <w:rsid w:val="00AF63DE"/>
    <w:rsid w:val="00AF66F7"/>
    <w:rsid w:val="00B0582B"/>
    <w:rsid w:val="00B163D4"/>
    <w:rsid w:val="00B25E92"/>
    <w:rsid w:val="00B3134A"/>
    <w:rsid w:val="00B3206D"/>
    <w:rsid w:val="00B326DD"/>
    <w:rsid w:val="00B73CE5"/>
    <w:rsid w:val="00B87E24"/>
    <w:rsid w:val="00BA6712"/>
    <w:rsid w:val="00BA7AFD"/>
    <w:rsid w:val="00BB0425"/>
    <w:rsid w:val="00BC1AB2"/>
    <w:rsid w:val="00BC59D5"/>
    <w:rsid w:val="00BD6842"/>
    <w:rsid w:val="00BE2DA6"/>
    <w:rsid w:val="00BF3FFF"/>
    <w:rsid w:val="00C32546"/>
    <w:rsid w:val="00C50AB2"/>
    <w:rsid w:val="00C628CF"/>
    <w:rsid w:val="00C67F72"/>
    <w:rsid w:val="00C777B0"/>
    <w:rsid w:val="00CA08EE"/>
    <w:rsid w:val="00CA0FAD"/>
    <w:rsid w:val="00CA69A5"/>
    <w:rsid w:val="00CC1A2E"/>
    <w:rsid w:val="00CC4E6F"/>
    <w:rsid w:val="00CD0D0D"/>
    <w:rsid w:val="00CF1702"/>
    <w:rsid w:val="00D016D8"/>
    <w:rsid w:val="00D11168"/>
    <w:rsid w:val="00D531A3"/>
    <w:rsid w:val="00D647FD"/>
    <w:rsid w:val="00DA429E"/>
    <w:rsid w:val="00DA4733"/>
    <w:rsid w:val="00DA5D67"/>
    <w:rsid w:val="00DB4925"/>
    <w:rsid w:val="00DF02B1"/>
    <w:rsid w:val="00DF3D42"/>
    <w:rsid w:val="00E51883"/>
    <w:rsid w:val="00E75B78"/>
    <w:rsid w:val="00EA5303"/>
    <w:rsid w:val="00EC0153"/>
    <w:rsid w:val="00EC596A"/>
    <w:rsid w:val="00EE4F69"/>
    <w:rsid w:val="00F117FD"/>
    <w:rsid w:val="00F3480F"/>
    <w:rsid w:val="00F40984"/>
    <w:rsid w:val="00F41B9D"/>
    <w:rsid w:val="00F501F6"/>
    <w:rsid w:val="00F57745"/>
    <w:rsid w:val="00FB00FC"/>
    <w:rsid w:val="00FB13AD"/>
    <w:rsid w:val="00FC6068"/>
    <w:rsid w:val="00FD1DF3"/>
    <w:rsid w:val="00FE1F52"/>
    <w:rsid w:val="00FF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AD7538"/>
    <w:rPr>
      <w:sz w:val="20"/>
      <w:szCs w:val="20"/>
    </w:rPr>
  </w:style>
  <w:style w:type="character" w:styleId="a4">
    <w:name w:val="footnote reference"/>
    <w:semiHidden/>
    <w:rsid w:val="00AD7538"/>
    <w:rPr>
      <w:vertAlign w:val="superscript"/>
    </w:rPr>
  </w:style>
  <w:style w:type="paragraph" w:styleId="a5">
    <w:name w:val="header"/>
    <w:basedOn w:val="a"/>
    <w:rsid w:val="00C32546"/>
    <w:pPr>
      <w:tabs>
        <w:tab w:val="center" w:pos="4677"/>
        <w:tab w:val="right" w:pos="9355"/>
      </w:tabs>
    </w:pPr>
  </w:style>
  <w:style w:type="character" w:styleId="a6">
    <w:name w:val="page number"/>
    <w:basedOn w:val="a0"/>
    <w:rsid w:val="00C32546"/>
  </w:style>
  <w:style w:type="paragraph" w:styleId="a7">
    <w:name w:val="Normal (Web)"/>
    <w:basedOn w:val="a"/>
    <w:rsid w:val="00E75B78"/>
    <w:pPr>
      <w:spacing w:before="100" w:beforeAutospacing="1" w:after="119"/>
    </w:pPr>
  </w:style>
  <w:style w:type="character" w:customStyle="1" w:styleId="tlid-translation">
    <w:name w:val="tlid-translation"/>
    <w:basedOn w:val="a0"/>
    <w:rsid w:val="004A3FC8"/>
  </w:style>
  <w:style w:type="paragraph" w:styleId="a8">
    <w:name w:val="footer"/>
    <w:basedOn w:val="a"/>
    <w:link w:val="a9"/>
    <w:uiPriority w:val="99"/>
    <w:rsid w:val="007F0207"/>
    <w:pPr>
      <w:tabs>
        <w:tab w:val="center" w:pos="4677"/>
        <w:tab w:val="right" w:pos="9355"/>
      </w:tabs>
    </w:pPr>
  </w:style>
  <w:style w:type="character" w:customStyle="1" w:styleId="a9">
    <w:name w:val="Нижний колонтитул Знак"/>
    <w:link w:val="a8"/>
    <w:uiPriority w:val="99"/>
    <w:rsid w:val="007F0207"/>
    <w:rPr>
      <w:sz w:val="24"/>
      <w:szCs w:val="24"/>
    </w:rPr>
  </w:style>
  <w:style w:type="character" w:styleId="aa">
    <w:name w:val="annotation reference"/>
    <w:rsid w:val="00D647FD"/>
    <w:rPr>
      <w:sz w:val="16"/>
      <w:szCs w:val="16"/>
    </w:rPr>
  </w:style>
  <w:style w:type="paragraph" w:styleId="ab">
    <w:name w:val="annotation text"/>
    <w:basedOn w:val="a"/>
    <w:link w:val="ac"/>
    <w:rsid w:val="00D647FD"/>
    <w:rPr>
      <w:sz w:val="20"/>
      <w:szCs w:val="20"/>
    </w:rPr>
  </w:style>
  <w:style w:type="character" w:customStyle="1" w:styleId="ac">
    <w:name w:val="Текст примечания Знак"/>
    <w:basedOn w:val="a0"/>
    <w:link w:val="ab"/>
    <w:rsid w:val="00D647FD"/>
  </w:style>
  <w:style w:type="paragraph" w:styleId="ad">
    <w:name w:val="annotation subject"/>
    <w:basedOn w:val="ab"/>
    <w:next w:val="ab"/>
    <w:link w:val="ae"/>
    <w:rsid w:val="00D647FD"/>
    <w:rPr>
      <w:b/>
      <w:bCs/>
    </w:rPr>
  </w:style>
  <w:style w:type="character" w:customStyle="1" w:styleId="ae">
    <w:name w:val="Тема примечания Знак"/>
    <w:link w:val="ad"/>
    <w:rsid w:val="00D647FD"/>
    <w:rPr>
      <w:b/>
      <w:bCs/>
    </w:rPr>
  </w:style>
  <w:style w:type="paragraph" w:styleId="af">
    <w:name w:val="Balloon Text"/>
    <w:basedOn w:val="a"/>
    <w:link w:val="af0"/>
    <w:rsid w:val="00D647FD"/>
    <w:rPr>
      <w:rFonts w:ascii="Tahoma" w:hAnsi="Tahoma" w:cs="Tahoma"/>
      <w:sz w:val="16"/>
      <w:szCs w:val="16"/>
    </w:rPr>
  </w:style>
  <w:style w:type="character" w:customStyle="1" w:styleId="af0">
    <w:name w:val="Текст выноски Знак"/>
    <w:link w:val="af"/>
    <w:rsid w:val="00D647FD"/>
    <w:rPr>
      <w:rFonts w:ascii="Tahoma" w:hAnsi="Tahoma" w:cs="Tahoma"/>
      <w:sz w:val="16"/>
      <w:szCs w:val="16"/>
    </w:rPr>
  </w:style>
  <w:style w:type="character" w:styleId="af1">
    <w:name w:val="Hyperlink"/>
    <w:uiPriority w:val="99"/>
    <w:unhideWhenUsed/>
    <w:rsid w:val="00A63F56"/>
    <w:rPr>
      <w:color w:val="0000FF"/>
      <w:u w:val="single"/>
    </w:rPr>
  </w:style>
  <w:style w:type="paragraph" w:styleId="af2">
    <w:name w:val="Plain Text"/>
    <w:basedOn w:val="a"/>
    <w:link w:val="af3"/>
    <w:uiPriority w:val="99"/>
    <w:rsid w:val="000D485F"/>
    <w:rPr>
      <w:rFonts w:ascii="Courier New" w:eastAsia="Arial Unicode MS" w:hAnsi="Courier New" w:cs="Courier New"/>
      <w:sz w:val="20"/>
      <w:szCs w:val="20"/>
      <w:u w:color="000000"/>
    </w:rPr>
  </w:style>
  <w:style w:type="character" w:customStyle="1" w:styleId="af3">
    <w:name w:val="Текст Знак"/>
    <w:link w:val="af2"/>
    <w:uiPriority w:val="99"/>
    <w:rsid w:val="000D485F"/>
    <w:rPr>
      <w:rFonts w:ascii="Courier New" w:eastAsia="Arial Unicode MS" w:hAnsi="Courier New" w:cs="Courier New"/>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AD7538"/>
    <w:rPr>
      <w:sz w:val="20"/>
      <w:szCs w:val="20"/>
    </w:rPr>
  </w:style>
  <w:style w:type="character" w:styleId="a4">
    <w:name w:val="footnote reference"/>
    <w:semiHidden/>
    <w:rsid w:val="00AD7538"/>
    <w:rPr>
      <w:vertAlign w:val="superscript"/>
    </w:rPr>
  </w:style>
  <w:style w:type="paragraph" w:styleId="a5">
    <w:name w:val="header"/>
    <w:basedOn w:val="a"/>
    <w:rsid w:val="00C32546"/>
    <w:pPr>
      <w:tabs>
        <w:tab w:val="center" w:pos="4677"/>
        <w:tab w:val="right" w:pos="9355"/>
      </w:tabs>
    </w:pPr>
  </w:style>
  <w:style w:type="character" w:styleId="a6">
    <w:name w:val="page number"/>
    <w:basedOn w:val="a0"/>
    <w:rsid w:val="00C32546"/>
  </w:style>
  <w:style w:type="paragraph" w:styleId="a7">
    <w:name w:val="Normal (Web)"/>
    <w:basedOn w:val="a"/>
    <w:rsid w:val="00E75B78"/>
    <w:pPr>
      <w:spacing w:before="100" w:beforeAutospacing="1" w:after="119"/>
    </w:pPr>
  </w:style>
  <w:style w:type="character" w:customStyle="1" w:styleId="tlid-translation">
    <w:name w:val="tlid-translation"/>
    <w:basedOn w:val="a0"/>
    <w:rsid w:val="004A3FC8"/>
  </w:style>
  <w:style w:type="paragraph" w:styleId="a8">
    <w:name w:val="footer"/>
    <w:basedOn w:val="a"/>
    <w:link w:val="a9"/>
    <w:uiPriority w:val="99"/>
    <w:rsid w:val="007F0207"/>
    <w:pPr>
      <w:tabs>
        <w:tab w:val="center" w:pos="4677"/>
        <w:tab w:val="right" w:pos="9355"/>
      </w:tabs>
    </w:pPr>
  </w:style>
  <w:style w:type="character" w:customStyle="1" w:styleId="a9">
    <w:name w:val="Нижний колонтитул Знак"/>
    <w:link w:val="a8"/>
    <w:uiPriority w:val="99"/>
    <w:rsid w:val="007F0207"/>
    <w:rPr>
      <w:sz w:val="24"/>
      <w:szCs w:val="24"/>
    </w:rPr>
  </w:style>
  <w:style w:type="character" w:styleId="aa">
    <w:name w:val="annotation reference"/>
    <w:rsid w:val="00D647FD"/>
    <w:rPr>
      <w:sz w:val="16"/>
      <w:szCs w:val="16"/>
    </w:rPr>
  </w:style>
  <w:style w:type="paragraph" w:styleId="ab">
    <w:name w:val="annotation text"/>
    <w:basedOn w:val="a"/>
    <w:link w:val="ac"/>
    <w:rsid w:val="00D647FD"/>
    <w:rPr>
      <w:sz w:val="20"/>
      <w:szCs w:val="20"/>
    </w:rPr>
  </w:style>
  <w:style w:type="character" w:customStyle="1" w:styleId="ac">
    <w:name w:val="Текст примечания Знак"/>
    <w:basedOn w:val="a0"/>
    <w:link w:val="ab"/>
    <w:rsid w:val="00D647FD"/>
  </w:style>
  <w:style w:type="paragraph" w:styleId="ad">
    <w:name w:val="annotation subject"/>
    <w:basedOn w:val="ab"/>
    <w:next w:val="ab"/>
    <w:link w:val="ae"/>
    <w:rsid w:val="00D647FD"/>
    <w:rPr>
      <w:b/>
      <w:bCs/>
    </w:rPr>
  </w:style>
  <w:style w:type="character" w:customStyle="1" w:styleId="ae">
    <w:name w:val="Тема примечания Знак"/>
    <w:link w:val="ad"/>
    <w:rsid w:val="00D647FD"/>
    <w:rPr>
      <w:b/>
      <w:bCs/>
    </w:rPr>
  </w:style>
  <w:style w:type="paragraph" w:styleId="af">
    <w:name w:val="Balloon Text"/>
    <w:basedOn w:val="a"/>
    <w:link w:val="af0"/>
    <w:rsid w:val="00D647FD"/>
    <w:rPr>
      <w:rFonts w:ascii="Tahoma" w:hAnsi="Tahoma" w:cs="Tahoma"/>
      <w:sz w:val="16"/>
      <w:szCs w:val="16"/>
    </w:rPr>
  </w:style>
  <w:style w:type="character" w:customStyle="1" w:styleId="af0">
    <w:name w:val="Текст выноски Знак"/>
    <w:link w:val="af"/>
    <w:rsid w:val="00D647FD"/>
    <w:rPr>
      <w:rFonts w:ascii="Tahoma" w:hAnsi="Tahoma" w:cs="Tahoma"/>
      <w:sz w:val="16"/>
      <w:szCs w:val="16"/>
    </w:rPr>
  </w:style>
  <w:style w:type="character" w:styleId="af1">
    <w:name w:val="Hyperlink"/>
    <w:uiPriority w:val="99"/>
    <w:unhideWhenUsed/>
    <w:rsid w:val="00A63F56"/>
    <w:rPr>
      <w:color w:val="0000FF"/>
      <w:u w:val="single"/>
    </w:rPr>
  </w:style>
  <w:style w:type="paragraph" w:styleId="af2">
    <w:name w:val="Plain Text"/>
    <w:basedOn w:val="a"/>
    <w:link w:val="af3"/>
    <w:uiPriority w:val="99"/>
    <w:rsid w:val="000D485F"/>
    <w:rPr>
      <w:rFonts w:ascii="Courier New" w:eastAsia="Arial Unicode MS" w:hAnsi="Courier New" w:cs="Courier New"/>
      <w:sz w:val="20"/>
      <w:szCs w:val="20"/>
      <w:u w:color="000000"/>
    </w:rPr>
  </w:style>
  <w:style w:type="character" w:customStyle="1" w:styleId="af3">
    <w:name w:val="Текст Знак"/>
    <w:link w:val="af2"/>
    <w:uiPriority w:val="99"/>
    <w:rsid w:val="000D485F"/>
    <w:rPr>
      <w:rFonts w:ascii="Courier New" w:eastAsia="Arial Unicode MS" w:hAnsi="Courier New" w:cs="Courier New"/>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8843">
      <w:bodyDiv w:val="1"/>
      <w:marLeft w:val="0"/>
      <w:marRight w:val="0"/>
      <w:marTop w:val="0"/>
      <w:marBottom w:val="0"/>
      <w:divBdr>
        <w:top w:val="none" w:sz="0" w:space="0" w:color="auto"/>
        <w:left w:val="none" w:sz="0" w:space="0" w:color="auto"/>
        <w:bottom w:val="none" w:sz="0" w:space="0" w:color="auto"/>
        <w:right w:val="none" w:sz="0" w:space="0" w:color="auto"/>
      </w:divBdr>
    </w:div>
    <w:div w:id="689836673">
      <w:bodyDiv w:val="1"/>
      <w:marLeft w:val="0"/>
      <w:marRight w:val="0"/>
      <w:marTop w:val="0"/>
      <w:marBottom w:val="0"/>
      <w:divBdr>
        <w:top w:val="none" w:sz="0" w:space="0" w:color="auto"/>
        <w:left w:val="none" w:sz="0" w:space="0" w:color="auto"/>
        <w:bottom w:val="none" w:sz="0" w:space="0" w:color="auto"/>
        <w:right w:val="none" w:sz="0" w:space="0" w:color="auto"/>
      </w:divBdr>
    </w:div>
    <w:div w:id="69646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870">
          <w:marLeft w:val="0"/>
          <w:marRight w:val="0"/>
          <w:marTop w:val="0"/>
          <w:marBottom w:val="0"/>
          <w:divBdr>
            <w:top w:val="none" w:sz="0" w:space="0" w:color="auto"/>
            <w:left w:val="none" w:sz="0" w:space="0" w:color="auto"/>
            <w:bottom w:val="none" w:sz="0" w:space="0" w:color="auto"/>
            <w:right w:val="none" w:sz="0" w:space="0" w:color="auto"/>
          </w:divBdr>
          <w:divsChild>
            <w:div w:id="169638341">
              <w:marLeft w:val="0"/>
              <w:marRight w:val="0"/>
              <w:marTop w:val="0"/>
              <w:marBottom w:val="0"/>
              <w:divBdr>
                <w:top w:val="none" w:sz="0" w:space="0" w:color="auto"/>
                <w:left w:val="none" w:sz="0" w:space="0" w:color="auto"/>
                <w:bottom w:val="none" w:sz="0" w:space="0" w:color="auto"/>
                <w:right w:val="none" w:sz="0" w:space="0" w:color="auto"/>
              </w:divBdr>
              <w:divsChild>
                <w:div w:id="1977829248">
                  <w:marLeft w:val="0"/>
                  <w:marRight w:val="0"/>
                  <w:marTop w:val="0"/>
                  <w:marBottom w:val="0"/>
                  <w:divBdr>
                    <w:top w:val="none" w:sz="0" w:space="0" w:color="auto"/>
                    <w:left w:val="none" w:sz="0" w:space="0" w:color="auto"/>
                    <w:bottom w:val="none" w:sz="0" w:space="0" w:color="auto"/>
                    <w:right w:val="none" w:sz="0" w:space="0" w:color="auto"/>
                  </w:divBdr>
                  <w:divsChild>
                    <w:div w:id="351299120">
                      <w:marLeft w:val="0"/>
                      <w:marRight w:val="0"/>
                      <w:marTop w:val="0"/>
                      <w:marBottom w:val="0"/>
                      <w:divBdr>
                        <w:top w:val="none" w:sz="0" w:space="0" w:color="auto"/>
                        <w:left w:val="none" w:sz="0" w:space="0" w:color="auto"/>
                        <w:bottom w:val="none" w:sz="0" w:space="0" w:color="auto"/>
                        <w:right w:val="none" w:sz="0" w:space="0" w:color="auto"/>
                      </w:divBdr>
                      <w:divsChild>
                        <w:div w:id="12213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632">
          <w:marLeft w:val="0"/>
          <w:marRight w:val="0"/>
          <w:marTop w:val="0"/>
          <w:marBottom w:val="0"/>
          <w:divBdr>
            <w:top w:val="none" w:sz="0" w:space="0" w:color="auto"/>
            <w:left w:val="none" w:sz="0" w:space="0" w:color="auto"/>
            <w:bottom w:val="none" w:sz="0" w:space="0" w:color="auto"/>
            <w:right w:val="none" w:sz="0" w:space="0" w:color="auto"/>
          </w:divBdr>
          <w:divsChild>
            <w:div w:id="1983845627">
              <w:marLeft w:val="0"/>
              <w:marRight w:val="0"/>
              <w:marTop w:val="0"/>
              <w:marBottom w:val="0"/>
              <w:divBdr>
                <w:top w:val="none" w:sz="0" w:space="0" w:color="auto"/>
                <w:left w:val="none" w:sz="0" w:space="0" w:color="auto"/>
                <w:bottom w:val="none" w:sz="0" w:space="0" w:color="auto"/>
                <w:right w:val="none" w:sz="0" w:space="0" w:color="auto"/>
              </w:divBdr>
              <w:divsChild>
                <w:div w:id="1425342807">
                  <w:marLeft w:val="0"/>
                  <w:marRight w:val="0"/>
                  <w:marTop w:val="0"/>
                  <w:marBottom w:val="0"/>
                  <w:divBdr>
                    <w:top w:val="none" w:sz="0" w:space="0" w:color="auto"/>
                    <w:left w:val="none" w:sz="0" w:space="0" w:color="auto"/>
                    <w:bottom w:val="none" w:sz="0" w:space="0" w:color="auto"/>
                    <w:right w:val="none" w:sz="0" w:space="0" w:color="auto"/>
                  </w:divBdr>
                  <w:divsChild>
                    <w:div w:id="1371488426">
                      <w:marLeft w:val="0"/>
                      <w:marRight w:val="0"/>
                      <w:marTop w:val="0"/>
                      <w:marBottom w:val="0"/>
                      <w:divBdr>
                        <w:top w:val="none" w:sz="0" w:space="0" w:color="auto"/>
                        <w:left w:val="none" w:sz="0" w:space="0" w:color="auto"/>
                        <w:bottom w:val="none" w:sz="0" w:space="0" w:color="auto"/>
                        <w:right w:val="none" w:sz="0" w:space="0" w:color="auto"/>
                      </w:divBdr>
                      <w:divsChild>
                        <w:div w:id="1322007535">
                          <w:marLeft w:val="0"/>
                          <w:marRight w:val="0"/>
                          <w:marTop w:val="0"/>
                          <w:marBottom w:val="0"/>
                          <w:divBdr>
                            <w:top w:val="none" w:sz="0" w:space="0" w:color="auto"/>
                            <w:left w:val="none" w:sz="0" w:space="0" w:color="auto"/>
                            <w:bottom w:val="none" w:sz="0" w:space="0" w:color="auto"/>
                            <w:right w:val="none" w:sz="0" w:space="0" w:color="auto"/>
                          </w:divBdr>
                          <w:divsChild>
                            <w:div w:id="390348356">
                              <w:marLeft w:val="0"/>
                              <w:marRight w:val="300"/>
                              <w:marTop w:val="180"/>
                              <w:marBottom w:val="0"/>
                              <w:divBdr>
                                <w:top w:val="none" w:sz="0" w:space="0" w:color="auto"/>
                                <w:left w:val="none" w:sz="0" w:space="0" w:color="auto"/>
                                <w:bottom w:val="none" w:sz="0" w:space="0" w:color="auto"/>
                                <w:right w:val="none" w:sz="0" w:space="0" w:color="auto"/>
                              </w:divBdr>
                              <w:divsChild>
                                <w:div w:id="3180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2175">
      <w:bodyDiv w:val="1"/>
      <w:marLeft w:val="0"/>
      <w:marRight w:val="0"/>
      <w:marTop w:val="0"/>
      <w:marBottom w:val="0"/>
      <w:divBdr>
        <w:top w:val="none" w:sz="0" w:space="0" w:color="auto"/>
        <w:left w:val="none" w:sz="0" w:space="0" w:color="auto"/>
        <w:bottom w:val="none" w:sz="0" w:space="0" w:color="auto"/>
        <w:right w:val="none" w:sz="0" w:space="0" w:color="auto"/>
      </w:divBdr>
    </w:div>
    <w:div w:id="2042051883">
      <w:bodyDiv w:val="1"/>
      <w:marLeft w:val="0"/>
      <w:marRight w:val="0"/>
      <w:marTop w:val="0"/>
      <w:marBottom w:val="0"/>
      <w:divBdr>
        <w:top w:val="none" w:sz="0" w:space="0" w:color="auto"/>
        <w:left w:val="none" w:sz="0" w:space="0" w:color="auto"/>
        <w:bottom w:val="none" w:sz="0" w:space="0" w:color="auto"/>
        <w:right w:val="none" w:sz="0" w:space="0" w:color="auto"/>
      </w:divBdr>
      <w:divsChild>
        <w:div w:id="29303533">
          <w:marLeft w:val="0"/>
          <w:marRight w:val="0"/>
          <w:marTop w:val="0"/>
          <w:marBottom w:val="0"/>
          <w:divBdr>
            <w:top w:val="none" w:sz="0" w:space="0" w:color="auto"/>
            <w:left w:val="none" w:sz="0" w:space="0" w:color="auto"/>
            <w:bottom w:val="none" w:sz="0" w:space="0" w:color="auto"/>
            <w:right w:val="none" w:sz="0" w:space="0" w:color="auto"/>
          </w:divBdr>
          <w:divsChild>
            <w:div w:id="680278387">
              <w:marLeft w:val="0"/>
              <w:marRight w:val="0"/>
              <w:marTop w:val="0"/>
              <w:marBottom w:val="0"/>
              <w:divBdr>
                <w:top w:val="none" w:sz="0" w:space="0" w:color="auto"/>
                <w:left w:val="none" w:sz="0" w:space="0" w:color="auto"/>
                <w:bottom w:val="none" w:sz="0" w:space="0" w:color="auto"/>
                <w:right w:val="none" w:sz="0" w:space="0" w:color="auto"/>
              </w:divBdr>
              <w:divsChild>
                <w:div w:id="1226840607">
                  <w:marLeft w:val="0"/>
                  <w:marRight w:val="0"/>
                  <w:marTop w:val="0"/>
                  <w:marBottom w:val="0"/>
                  <w:divBdr>
                    <w:top w:val="none" w:sz="0" w:space="0" w:color="auto"/>
                    <w:left w:val="none" w:sz="0" w:space="0" w:color="auto"/>
                    <w:bottom w:val="none" w:sz="0" w:space="0" w:color="auto"/>
                    <w:right w:val="none" w:sz="0" w:space="0" w:color="auto"/>
                  </w:divBdr>
                  <w:divsChild>
                    <w:div w:id="1263876856">
                      <w:marLeft w:val="0"/>
                      <w:marRight w:val="0"/>
                      <w:marTop w:val="0"/>
                      <w:marBottom w:val="0"/>
                      <w:divBdr>
                        <w:top w:val="none" w:sz="0" w:space="0" w:color="auto"/>
                        <w:left w:val="none" w:sz="0" w:space="0" w:color="auto"/>
                        <w:bottom w:val="none" w:sz="0" w:space="0" w:color="auto"/>
                        <w:right w:val="none" w:sz="0" w:space="0" w:color="auto"/>
                      </w:divBdr>
                      <w:divsChild>
                        <w:div w:id="1806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3550">
          <w:marLeft w:val="0"/>
          <w:marRight w:val="0"/>
          <w:marTop w:val="0"/>
          <w:marBottom w:val="0"/>
          <w:divBdr>
            <w:top w:val="none" w:sz="0" w:space="0" w:color="auto"/>
            <w:left w:val="none" w:sz="0" w:space="0" w:color="auto"/>
            <w:bottom w:val="none" w:sz="0" w:space="0" w:color="auto"/>
            <w:right w:val="none" w:sz="0" w:space="0" w:color="auto"/>
          </w:divBdr>
          <w:divsChild>
            <w:div w:id="1003778167">
              <w:marLeft w:val="0"/>
              <w:marRight w:val="0"/>
              <w:marTop w:val="0"/>
              <w:marBottom w:val="0"/>
              <w:divBdr>
                <w:top w:val="none" w:sz="0" w:space="0" w:color="auto"/>
                <w:left w:val="none" w:sz="0" w:space="0" w:color="auto"/>
                <w:bottom w:val="none" w:sz="0" w:space="0" w:color="auto"/>
                <w:right w:val="none" w:sz="0" w:space="0" w:color="auto"/>
              </w:divBdr>
              <w:divsChild>
                <w:div w:id="271328774">
                  <w:marLeft w:val="0"/>
                  <w:marRight w:val="0"/>
                  <w:marTop w:val="0"/>
                  <w:marBottom w:val="0"/>
                  <w:divBdr>
                    <w:top w:val="none" w:sz="0" w:space="0" w:color="auto"/>
                    <w:left w:val="none" w:sz="0" w:space="0" w:color="auto"/>
                    <w:bottom w:val="none" w:sz="0" w:space="0" w:color="auto"/>
                    <w:right w:val="none" w:sz="0" w:space="0" w:color="auto"/>
                  </w:divBdr>
                  <w:divsChild>
                    <w:div w:id="1997486988">
                      <w:marLeft w:val="0"/>
                      <w:marRight w:val="0"/>
                      <w:marTop w:val="0"/>
                      <w:marBottom w:val="0"/>
                      <w:divBdr>
                        <w:top w:val="none" w:sz="0" w:space="0" w:color="auto"/>
                        <w:left w:val="none" w:sz="0" w:space="0" w:color="auto"/>
                        <w:bottom w:val="none" w:sz="0" w:space="0" w:color="auto"/>
                        <w:right w:val="none" w:sz="0" w:space="0" w:color="auto"/>
                      </w:divBdr>
                      <w:divsChild>
                        <w:div w:id="686058934">
                          <w:marLeft w:val="0"/>
                          <w:marRight w:val="0"/>
                          <w:marTop w:val="0"/>
                          <w:marBottom w:val="0"/>
                          <w:divBdr>
                            <w:top w:val="none" w:sz="0" w:space="0" w:color="auto"/>
                            <w:left w:val="none" w:sz="0" w:space="0" w:color="auto"/>
                            <w:bottom w:val="none" w:sz="0" w:space="0" w:color="auto"/>
                            <w:right w:val="none" w:sz="0" w:space="0" w:color="auto"/>
                          </w:divBdr>
                          <w:divsChild>
                            <w:div w:id="700597491">
                              <w:marLeft w:val="0"/>
                              <w:marRight w:val="300"/>
                              <w:marTop w:val="180"/>
                              <w:marBottom w:val="0"/>
                              <w:divBdr>
                                <w:top w:val="none" w:sz="0" w:space="0" w:color="auto"/>
                                <w:left w:val="none" w:sz="0" w:space="0" w:color="auto"/>
                                <w:bottom w:val="none" w:sz="0" w:space="0" w:color="auto"/>
                                <w:right w:val="none" w:sz="0" w:space="0" w:color="auto"/>
                              </w:divBdr>
                              <w:divsChild>
                                <w:div w:id="1788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Петр</dc:creator>
  <cp:lastModifiedBy>Dmitry V Stolpovskih</cp:lastModifiedBy>
  <cp:revision>2</cp:revision>
  <cp:lastPrinted>2020-05-11T09:24:00Z</cp:lastPrinted>
  <dcterms:created xsi:type="dcterms:W3CDTF">2021-05-19T03:37:00Z</dcterms:created>
  <dcterms:modified xsi:type="dcterms:W3CDTF">2021-05-19T03:37:00Z</dcterms:modified>
</cp:coreProperties>
</file>