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22" w:rsidRPr="00C91513" w:rsidRDefault="00A83A22" w:rsidP="00A83A2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C91513">
        <w:rPr>
          <w:rFonts w:ascii="Times New Roman" w:eastAsia="Times New Roman" w:hAnsi="Times New Roman"/>
          <w:sz w:val="28"/>
          <w:szCs w:val="28"/>
        </w:rPr>
        <w:t>МИНИСТЕРСТВО ОБРАЗОВАНИЯ И НАУКИ РФ</w:t>
      </w:r>
    </w:p>
    <w:p w:rsidR="00A83A22" w:rsidRPr="00C91513" w:rsidRDefault="00A83A22" w:rsidP="00A83A22">
      <w:pPr>
        <w:spacing w:after="0" w:line="240" w:lineRule="auto"/>
        <w:jc w:val="center"/>
        <w:rPr>
          <w:rFonts w:ascii="Times New Roman" w:eastAsia="Times New Roman" w:hAnsi="Times New Roman"/>
          <w:sz w:val="28"/>
          <w:szCs w:val="28"/>
        </w:rPr>
      </w:pPr>
      <w:r w:rsidRPr="00C91513">
        <w:rPr>
          <w:rFonts w:ascii="Times New Roman" w:eastAsia="Times New Roman" w:hAnsi="Times New Roman"/>
          <w:sz w:val="28"/>
          <w:szCs w:val="28"/>
        </w:rPr>
        <w:t>Федеральное государственное бюджетное образовательное учреждение высшего образования</w:t>
      </w:r>
    </w:p>
    <w:p w:rsidR="00A83A22" w:rsidRPr="00C91513" w:rsidRDefault="00A83A22" w:rsidP="00A83A22">
      <w:pPr>
        <w:spacing w:after="0" w:line="240" w:lineRule="auto"/>
        <w:jc w:val="center"/>
        <w:rPr>
          <w:rFonts w:ascii="Times New Roman" w:eastAsia="Times New Roman" w:hAnsi="Times New Roman"/>
          <w:sz w:val="28"/>
          <w:szCs w:val="28"/>
        </w:rPr>
      </w:pPr>
      <w:r w:rsidRPr="00C91513">
        <w:rPr>
          <w:rFonts w:ascii="Times New Roman" w:eastAsia="Times New Roman" w:hAnsi="Times New Roman"/>
          <w:sz w:val="28"/>
          <w:szCs w:val="28"/>
        </w:rPr>
        <w:t>«ПЕНЗЕНСКИЙ ГОСУДАРСТВЕННЫЙ УНИВЕРСИТЕТ»</w:t>
      </w:r>
    </w:p>
    <w:p w:rsidR="00A83A22" w:rsidRPr="00C91513" w:rsidRDefault="00A83A22" w:rsidP="00A83A22">
      <w:pPr>
        <w:spacing w:after="0" w:line="240" w:lineRule="auto"/>
        <w:jc w:val="center"/>
        <w:rPr>
          <w:rFonts w:ascii="Times New Roman" w:eastAsia="Times New Roman" w:hAnsi="Times New Roman"/>
          <w:sz w:val="28"/>
          <w:szCs w:val="28"/>
        </w:rPr>
      </w:pPr>
      <w:r w:rsidRPr="00C91513">
        <w:rPr>
          <w:rFonts w:ascii="Times New Roman" w:eastAsia="Times New Roman" w:hAnsi="Times New Roman"/>
          <w:sz w:val="28"/>
          <w:szCs w:val="28"/>
        </w:rPr>
        <w:t>Институт непрерывного образования</w:t>
      </w:r>
    </w:p>
    <w:p w:rsidR="00A83A22" w:rsidRPr="00C91513" w:rsidRDefault="00A83A22" w:rsidP="00A83A22">
      <w:pPr>
        <w:spacing w:after="0" w:line="240" w:lineRule="auto"/>
        <w:jc w:val="center"/>
        <w:rPr>
          <w:rFonts w:ascii="Times New Roman" w:eastAsia="Times New Roman" w:hAnsi="Times New Roman"/>
          <w:sz w:val="28"/>
          <w:szCs w:val="28"/>
        </w:rPr>
      </w:pPr>
      <w:r w:rsidRPr="00C91513">
        <w:rPr>
          <w:rFonts w:ascii="Times New Roman" w:eastAsia="Times New Roman" w:hAnsi="Times New Roman"/>
          <w:sz w:val="28"/>
          <w:szCs w:val="28"/>
        </w:rPr>
        <w:t>Многопрофильный колледж</w:t>
      </w:r>
    </w:p>
    <w:p w:rsidR="00A83A22" w:rsidRPr="00C91513" w:rsidRDefault="00A83A22" w:rsidP="00A83A22">
      <w:pPr>
        <w:tabs>
          <w:tab w:val="left" w:pos="5640"/>
        </w:tabs>
        <w:spacing w:after="0" w:line="360" w:lineRule="auto"/>
        <w:ind w:firstLine="709"/>
        <w:rPr>
          <w:rFonts w:ascii="Times New Roman" w:eastAsia="Times New Roman" w:hAnsi="Times New Roman"/>
          <w:b/>
          <w:sz w:val="28"/>
          <w:szCs w:val="28"/>
        </w:rPr>
      </w:pPr>
      <w:r>
        <w:rPr>
          <w:rFonts w:ascii="Times New Roman" w:eastAsia="Times New Roman" w:hAnsi="Times New Roman"/>
          <w:b/>
          <w:sz w:val="28"/>
          <w:szCs w:val="28"/>
        </w:rPr>
        <w:tab/>
      </w:r>
    </w:p>
    <w:p w:rsidR="00A83A22" w:rsidRPr="00C91513" w:rsidRDefault="00A83A22" w:rsidP="00A83A22">
      <w:pPr>
        <w:spacing w:after="0" w:line="360" w:lineRule="auto"/>
        <w:ind w:firstLine="709"/>
        <w:jc w:val="center"/>
        <w:rPr>
          <w:rFonts w:ascii="Times New Roman" w:eastAsia="Times New Roman" w:hAnsi="Times New Roman"/>
          <w:b/>
          <w:sz w:val="28"/>
          <w:szCs w:val="28"/>
        </w:rPr>
      </w:pPr>
    </w:p>
    <w:p w:rsidR="00A83A22" w:rsidRPr="00C91513" w:rsidRDefault="00A83A22" w:rsidP="00A83A22">
      <w:pPr>
        <w:spacing w:after="0" w:line="360" w:lineRule="auto"/>
        <w:ind w:firstLine="709"/>
        <w:jc w:val="center"/>
        <w:rPr>
          <w:rFonts w:ascii="Times New Roman" w:eastAsia="Times New Roman" w:hAnsi="Times New Roman"/>
          <w:b/>
          <w:sz w:val="28"/>
          <w:szCs w:val="28"/>
        </w:rPr>
      </w:pPr>
    </w:p>
    <w:p w:rsidR="00A83A22" w:rsidRPr="00C91513" w:rsidRDefault="00A83A22" w:rsidP="00A83A22">
      <w:pPr>
        <w:spacing w:after="0" w:line="240" w:lineRule="auto"/>
        <w:jc w:val="center"/>
        <w:rPr>
          <w:rFonts w:ascii="Times New Roman" w:eastAsia="Times New Roman" w:hAnsi="Times New Roman"/>
          <w:b/>
          <w:sz w:val="28"/>
          <w:szCs w:val="28"/>
        </w:rPr>
      </w:pPr>
    </w:p>
    <w:p w:rsidR="00A83A22" w:rsidRPr="00C91513" w:rsidRDefault="00A83A22" w:rsidP="00A83A22">
      <w:pPr>
        <w:spacing w:after="0" w:line="240" w:lineRule="auto"/>
        <w:jc w:val="center"/>
        <w:rPr>
          <w:rFonts w:ascii="Times New Roman" w:eastAsia="Times New Roman" w:hAnsi="Times New Roman"/>
          <w:b/>
          <w:sz w:val="28"/>
          <w:szCs w:val="28"/>
        </w:rPr>
      </w:pPr>
    </w:p>
    <w:p w:rsidR="00A83A22" w:rsidRPr="00C91513" w:rsidRDefault="00A83A22" w:rsidP="00A83A22">
      <w:pPr>
        <w:spacing w:after="0" w:line="240" w:lineRule="auto"/>
        <w:jc w:val="center"/>
        <w:rPr>
          <w:rFonts w:ascii="Times New Roman" w:eastAsia="Times New Roman" w:hAnsi="Times New Roman"/>
          <w:b/>
          <w:sz w:val="28"/>
          <w:szCs w:val="28"/>
        </w:rPr>
      </w:pPr>
      <w:r w:rsidRPr="00C91513">
        <w:rPr>
          <w:rFonts w:ascii="Times New Roman" w:eastAsia="Times New Roman" w:hAnsi="Times New Roman"/>
          <w:b/>
          <w:sz w:val="28"/>
          <w:szCs w:val="28"/>
        </w:rPr>
        <w:t xml:space="preserve">КУРСОВАЯ РАБОТА </w:t>
      </w:r>
    </w:p>
    <w:p w:rsidR="00A83A22" w:rsidRPr="00C91513" w:rsidRDefault="00A83A22" w:rsidP="00A83A22">
      <w:pPr>
        <w:spacing w:after="0" w:line="240" w:lineRule="auto"/>
        <w:jc w:val="center"/>
        <w:rPr>
          <w:rFonts w:ascii="Times New Roman" w:eastAsia="Times New Roman" w:hAnsi="Times New Roman"/>
          <w:b/>
          <w:sz w:val="28"/>
          <w:szCs w:val="28"/>
        </w:rPr>
      </w:pPr>
    </w:p>
    <w:p w:rsidR="00A83A22" w:rsidRPr="00C91513" w:rsidRDefault="00A83A22" w:rsidP="00A83A22">
      <w:pPr>
        <w:spacing w:after="0" w:line="240" w:lineRule="auto"/>
        <w:jc w:val="center"/>
        <w:rPr>
          <w:rFonts w:ascii="Times New Roman" w:eastAsia="Times New Roman" w:hAnsi="Times New Roman"/>
          <w:sz w:val="28"/>
          <w:szCs w:val="28"/>
        </w:rPr>
      </w:pPr>
      <w:r w:rsidRPr="00C91513">
        <w:rPr>
          <w:rFonts w:ascii="Times New Roman" w:eastAsia="Times New Roman" w:hAnsi="Times New Roman"/>
          <w:b/>
          <w:sz w:val="28"/>
          <w:szCs w:val="28"/>
        </w:rPr>
        <w:t xml:space="preserve">по дисциплине </w:t>
      </w:r>
      <w:r w:rsidRPr="00C91513">
        <w:rPr>
          <w:rFonts w:ascii="Times New Roman" w:eastAsia="Times New Roman" w:hAnsi="Times New Roman"/>
          <w:sz w:val="28"/>
          <w:szCs w:val="28"/>
        </w:rPr>
        <w:t xml:space="preserve">«Начальная профессиональная подготовка </w:t>
      </w:r>
    </w:p>
    <w:p w:rsidR="00A83A22" w:rsidRPr="00C91513" w:rsidRDefault="00A83A22" w:rsidP="00A83A22">
      <w:pPr>
        <w:spacing w:after="0" w:line="240" w:lineRule="auto"/>
        <w:jc w:val="center"/>
        <w:rPr>
          <w:rFonts w:ascii="Times New Roman" w:eastAsia="Times New Roman" w:hAnsi="Times New Roman"/>
          <w:b/>
          <w:sz w:val="28"/>
          <w:szCs w:val="28"/>
        </w:rPr>
      </w:pPr>
      <w:r w:rsidRPr="00C91513">
        <w:rPr>
          <w:rFonts w:ascii="Times New Roman" w:eastAsia="Times New Roman" w:hAnsi="Times New Roman"/>
          <w:sz w:val="28"/>
          <w:szCs w:val="28"/>
        </w:rPr>
        <w:t>и введение в специальность»</w:t>
      </w:r>
    </w:p>
    <w:p w:rsidR="00A83A22" w:rsidRPr="00C91513" w:rsidRDefault="00A83A22" w:rsidP="00A83A22">
      <w:pPr>
        <w:spacing w:after="0"/>
        <w:jc w:val="center"/>
        <w:rPr>
          <w:rFonts w:ascii="Times New Roman" w:eastAsia="Times New Roman" w:hAnsi="Times New Roman"/>
          <w:sz w:val="28"/>
          <w:szCs w:val="28"/>
        </w:rPr>
      </w:pPr>
      <w:r w:rsidRPr="00C91513">
        <w:rPr>
          <w:rFonts w:ascii="Times New Roman" w:eastAsia="Times New Roman" w:hAnsi="Times New Roman"/>
          <w:b/>
          <w:sz w:val="28"/>
          <w:szCs w:val="28"/>
        </w:rPr>
        <w:t xml:space="preserve">на тему </w:t>
      </w:r>
      <w:r w:rsidRPr="00C91513">
        <w:rPr>
          <w:rFonts w:ascii="Times New Roman" w:eastAsia="Times New Roman" w:hAnsi="Times New Roman"/>
          <w:sz w:val="28"/>
          <w:szCs w:val="28"/>
        </w:rPr>
        <w:t>«</w:t>
      </w:r>
      <w:bookmarkStart w:id="0" w:name="_GoBack"/>
      <w:r>
        <w:rPr>
          <w:rFonts w:ascii="Times New Roman" w:hAnsi="Times New Roman"/>
          <w:color w:val="000000"/>
          <w:sz w:val="28"/>
          <w:szCs w:val="28"/>
          <w:shd w:val="clear" w:color="auto" w:fill="FFFFFF"/>
        </w:rPr>
        <w:t>Специальные звания в системе ОВД: понятие и классификация</w:t>
      </w:r>
      <w:bookmarkEnd w:id="0"/>
      <w:r w:rsidRPr="00C91513">
        <w:rPr>
          <w:rFonts w:ascii="Times New Roman" w:eastAsia="Times New Roman" w:hAnsi="Times New Roman"/>
          <w:sz w:val="28"/>
          <w:szCs w:val="28"/>
        </w:rPr>
        <w:t>»</w:t>
      </w:r>
    </w:p>
    <w:p w:rsidR="00A83A22" w:rsidRPr="00C91513" w:rsidRDefault="00A83A22" w:rsidP="00A83A22">
      <w:pPr>
        <w:spacing w:after="0" w:line="240" w:lineRule="auto"/>
        <w:jc w:val="center"/>
        <w:rPr>
          <w:rFonts w:ascii="Times New Roman" w:eastAsia="Times New Roman" w:hAnsi="Times New Roman"/>
          <w:b/>
          <w:sz w:val="28"/>
          <w:szCs w:val="28"/>
        </w:rPr>
      </w:pPr>
    </w:p>
    <w:p w:rsidR="00A83A22" w:rsidRPr="00C91513" w:rsidRDefault="00A83A22" w:rsidP="00A83A22">
      <w:pPr>
        <w:spacing w:after="0" w:line="240" w:lineRule="auto"/>
        <w:jc w:val="center"/>
        <w:rPr>
          <w:rFonts w:ascii="Times New Roman" w:eastAsia="Times New Roman" w:hAnsi="Times New Roman"/>
          <w:b/>
          <w:sz w:val="28"/>
          <w:szCs w:val="28"/>
        </w:rPr>
      </w:pPr>
    </w:p>
    <w:p w:rsidR="00A83A22" w:rsidRPr="00C91513" w:rsidRDefault="00A83A22" w:rsidP="00A83A22">
      <w:pPr>
        <w:spacing w:after="0" w:line="240" w:lineRule="auto"/>
        <w:jc w:val="center"/>
        <w:rPr>
          <w:rFonts w:ascii="Times New Roman" w:eastAsia="Times New Roman" w:hAnsi="Times New Roman"/>
          <w:b/>
          <w:sz w:val="28"/>
          <w:szCs w:val="28"/>
        </w:rPr>
      </w:pPr>
    </w:p>
    <w:p w:rsidR="00A83A22" w:rsidRPr="00C91513" w:rsidRDefault="00A83A22" w:rsidP="00A83A22">
      <w:pPr>
        <w:spacing w:after="0" w:line="240" w:lineRule="auto"/>
        <w:rPr>
          <w:rFonts w:ascii="Times New Roman" w:eastAsia="Times New Roman" w:hAnsi="Times New Roman"/>
          <w:i/>
          <w:sz w:val="28"/>
          <w:szCs w:val="28"/>
        </w:rPr>
      </w:pPr>
      <w:r w:rsidRPr="00C91513">
        <w:rPr>
          <w:rFonts w:ascii="Times New Roman" w:eastAsia="Times New Roman" w:hAnsi="Times New Roman"/>
          <w:b/>
          <w:sz w:val="28"/>
          <w:szCs w:val="28"/>
        </w:rPr>
        <w:t xml:space="preserve">специальность – </w:t>
      </w:r>
      <w:r w:rsidRPr="00C91513">
        <w:rPr>
          <w:rFonts w:ascii="Times New Roman" w:eastAsia="Times New Roman" w:hAnsi="Times New Roman"/>
          <w:i/>
          <w:sz w:val="28"/>
          <w:szCs w:val="28"/>
        </w:rPr>
        <w:t>40.02.02. «Правоохранительная деятельность»</w:t>
      </w:r>
    </w:p>
    <w:p w:rsidR="00A83A22" w:rsidRPr="00C91513" w:rsidRDefault="00A83A22" w:rsidP="00A83A22">
      <w:pPr>
        <w:spacing w:after="0" w:line="240" w:lineRule="auto"/>
        <w:jc w:val="center"/>
        <w:rPr>
          <w:rFonts w:ascii="Times New Roman" w:eastAsia="Times New Roman" w:hAnsi="Times New Roman"/>
          <w:b/>
          <w:sz w:val="28"/>
          <w:szCs w:val="28"/>
        </w:rPr>
      </w:pPr>
    </w:p>
    <w:p w:rsidR="00A83A22" w:rsidRPr="00C91513" w:rsidRDefault="00A83A22" w:rsidP="00A83A22">
      <w:pPr>
        <w:spacing w:after="0" w:line="240" w:lineRule="auto"/>
        <w:jc w:val="right"/>
        <w:rPr>
          <w:rFonts w:ascii="Times New Roman" w:eastAsia="Times New Roman" w:hAnsi="Times New Roman"/>
          <w:b/>
          <w:sz w:val="28"/>
          <w:szCs w:val="28"/>
        </w:rPr>
      </w:pPr>
    </w:p>
    <w:p w:rsidR="00A83A22" w:rsidRPr="00C91513" w:rsidRDefault="00A83A22" w:rsidP="00A83A22">
      <w:pPr>
        <w:spacing w:after="0" w:line="240" w:lineRule="auto"/>
        <w:jc w:val="right"/>
        <w:rPr>
          <w:rFonts w:ascii="Times New Roman" w:eastAsia="Times New Roman" w:hAnsi="Times New Roman"/>
          <w:b/>
          <w:sz w:val="28"/>
          <w:szCs w:val="28"/>
        </w:rPr>
      </w:pPr>
    </w:p>
    <w:p w:rsidR="00A83A22" w:rsidRPr="00C91513" w:rsidRDefault="00A83A22" w:rsidP="00A83A22">
      <w:pPr>
        <w:spacing w:after="0" w:line="240" w:lineRule="auto"/>
        <w:jc w:val="right"/>
        <w:rPr>
          <w:rFonts w:ascii="Times New Roman" w:eastAsia="Times New Roman" w:hAnsi="Times New Roman"/>
          <w:b/>
          <w:sz w:val="28"/>
          <w:szCs w:val="28"/>
        </w:rPr>
      </w:pPr>
    </w:p>
    <w:p w:rsidR="00A83A22" w:rsidRPr="00C91513" w:rsidRDefault="00A83A22" w:rsidP="00A83A22">
      <w:pPr>
        <w:spacing w:after="0" w:line="240" w:lineRule="auto"/>
        <w:ind w:left="4253"/>
        <w:rPr>
          <w:rFonts w:ascii="Times New Roman" w:eastAsia="Times New Roman" w:hAnsi="Times New Roman"/>
          <w:b/>
          <w:sz w:val="28"/>
          <w:szCs w:val="28"/>
        </w:rPr>
      </w:pPr>
      <w:r w:rsidRPr="00C91513">
        <w:rPr>
          <w:rFonts w:ascii="Times New Roman" w:eastAsia="Times New Roman" w:hAnsi="Times New Roman"/>
          <w:b/>
          <w:sz w:val="28"/>
          <w:szCs w:val="28"/>
        </w:rPr>
        <w:t xml:space="preserve">Выполнил студент: </w:t>
      </w:r>
      <w:proofErr w:type="spellStart"/>
      <w:r>
        <w:rPr>
          <w:rFonts w:ascii="Times New Roman" w:eastAsia="Times New Roman" w:hAnsi="Times New Roman"/>
          <w:sz w:val="28"/>
          <w:szCs w:val="28"/>
        </w:rPr>
        <w:t>Осина</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.О</w:t>
      </w:r>
      <w:proofErr w:type="spellEnd"/>
    </w:p>
    <w:p w:rsidR="00A83A22" w:rsidRPr="00C91513" w:rsidRDefault="00A83A22" w:rsidP="00A83A22">
      <w:pPr>
        <w:spacing w:after="0" w:line="240" w:lineRule="auto"/>
        <w:ind w:left="4253"/>
        <w:rPr>
          <w:rFonts w:ascii="Times New Roman" w:eastAsia="Times New Roman" w:hAnsi="Times New Roman"/>
          <w:b/>
          <w:sz w:val="28"/>
          <w:szCs w:val="28"/>
        </w:rPr>
      </w:pPr>
      <w:r w:rsidRPr="00C91513">
        <w:rPr>
          <w:rFonts w:ascii="Times New Roman" w:eastAsia="Times New Roman" w:hAnsi="Times New Roman"/>
          <w:b/>
          <w:sz w:val="28"/>
          <w:szCs w:val="28"/>
        </w:rPr>
        <w:t xml:space="preserve">Группа: </w:t>
      </w:r>
      <w:r>
        <w:rPr>
          <w:rFonts w:ascii="Times New Roman" w:eastAsia="Times New Roman" w:hAnsi="Times New Roman"/>
          <w:sz w:val="28"/>
          <w:szCs w:val="28"/>
        </w:rPr>
        <w:t>18</w:t>
      </w:r>
      <w:r w:rsidRPr="00C91513">
        <w:rPr>
          <w:rFonts w:ascii="Times New Roman" w:eastAsia="Times New Roman" w:hAnsi="Times New Roman"/>
          <w:sz w:val="28"/>
          <w:szCs w:val="28"/>
        </w:rPr>
        <w:t>КД</w:t>
      </w:r>
      <w:r>
        <w:rPr>
          <w:rFonts w:ascii="Times New Roman" w:eastAsia="Times New Roman" w:hAnsi="Times New Roman"/>
          <w:sz w:val="28"/>
          <w:szCs w:val="28"/>
        </w:rPr>
        <w:t>9</w:t>
      </w:r>
    </w:p>
    <w:p w:rsidR="00A83A22" w:rsidRPr="005020A3" w:rsidRDefault="00A83A22" w:rsidP="00A83A22">
      <w:pPr>
        <w:spacing w:after="0" w:line="240" w:lineRule="auto"/>
        <w:ind w:left="4253"/>
        <w:jc w:val="both"/>
        <w:rPr>
          <w:rFonts w:ascii="Times New Roman" w:eastAsia="Times New Roman" w:hAnsi="Times New Roman"/>
          <w:sz w:val="28"/>
          <w:szCs w:val="28"/>
        </w:rPr>
      </w:pPr>
      <w:r w:rsidRPr="00C91513">
        <w:rPr>
          <w:rFonts w:ascii="Times New Roman" w:eastAsia="Times New Roman" w:hAnsi="Times New Roman"/>
          <w:b/>
          <w:sz w:val="28"/>
          <w:szCs w:val="28"/>
        </w:rPr>
        <w:t xml:space="preserve">Проверил руководитель: </w:t>
      </w:r>
      <w:r>
        <w:rPr>
          <w:rFonts w:ascii="Times New Roman" w:eastAsia="Times New Roman" w:hAnsi="Times New Roman"/>
          <w:sz w:val="28"/>
          <w:szCs w:val="28"/>
        </w:rPr>
        <w:t xml:space="preserve"> </w:t>
      </w:r>
      <w:proofErr w:type="spellStart"/>
      <w:r w:rsidRPr="005020A3">
        <w:rPr>
          <w:rFonts w:ascii="Times New Roman" w:hAnsi="Times New Roman"/>
          <w:bCs/>
          <w:color w:val="333333"/>
          <w:sz w:val="28"/>
          <w:szCs w:val="28"/>
          <w:shd w:val="clear" w:color="auto" w:fill="FFFFFF"/>
        </w:rPr>
        <w:t>Дургалян</w:t>
      </w:r>
      <w:proofErr w:type="spellEnd"/>
      <w:r w:rsidRPr="005020A3">
        <w:rPr>
          <w:rFonts w:ascii="Times New Roman" w:hAnsi="Times New Roman"/>
          <w:color w:val="333333"/>
          <w:sz w:val="28"/>
          <w:szCs w:val="28"/>
          <w:shd w:val="clear" w:color="auto" w:fill="FFFFFF"/>
        </w:rPr>
        <w:t> С.</w:t>
      </w:r>
      <w:proofErr w:type="gramStart"/>
      <w:r w:rsidRPr="005020A3">
        <w:rPr>
          <w:rFonts w:ascii="Times New Roman" w:hAnsi="Times New Roman"/>
          <w:color w:val="333333"/>
          <w:sz w:val="28"/>
          <w:szCs w:val="28"/>
          <w:shd w:val="clear" w:color="auto" w:fill="FFFFFF"/>
        </w:rPr>
        <w:t>Р</w:t>
      </w:r>
      <w:proofErr w:type="gramEnd"/>
      <w:r w:rsidRPr="005020A3">
        <w:rPr>
          <w:rFonts w:ascii="Times New Roman" w:eastAsia="Times New Roman" w:hAnsi="Times New Roman"/>
          <w:sz w:val="28"/>
          <w:szCs w:val="28"/>
        </w:rPr>
        <w:t xml:space="preserve"> </w:t>
      </w:r>
    </w:p>
    <w:p w:rsidR="00A83A22" w:rsidRPr="00C91513" w:rsidRDefault="00A83A22" w:rsidP="00A83A22">
      <w:pPr>
        <w:spacing w:after="0" w:line="240" w:lineRule="auto"/>
        <w:jc w:val="center"/>
        <w:rPr>
          <w:rFonts w:ascii="Times New Roman" w:eastAsia="Times New Roman" w:hAnsi="Times New Roman"/>
          <w:b/>
          <w:sz w:val="28"/>
          <w:szCs w:val="28"/>
        </w:rPr>
      </w:pPr>
    </w:p>
    <w:p w:rsidR="00A83A22" w:rsidRPr="00C91513" w:rsidRDefault="00A83A22" w:rsidP="00A83A22">
      <w:pPr>
        <w:spacing w:after="0" w:line="240" w:lineRule="auto"/>
        <w:jc w:val="center"/>
        <w:rPr>
          <w:rFonts w:ascii="Times New Roman" w:eastAsia="Times New Roman" w:hAnsi="Times New Roman"/>
          <w:b/>
          <w:sz w:val="28"/>
          <w:szCs w:val="28"/>
        </w:rPr>
      </w:pPr>
    </w:p>
    <w:p w:rsidR="00A83A22" w:rsidRPr="00C91513" w:rsidRDefault="00A83A22" w:rsidP="00A83A22">
      <w:pPr>
        <w:spacing w:after="0" w:line="240" w:lineRule="auto"/>
        <w:jc w:val="center"/>
        <w:rPr>
          <w:rFonts w:ascii="Times New Roman" w:eastAsia="Times New Roman" w:hAnsi="Times New Roman"/>
          <w:sz w:val="28"/>
          <w:szCs w:val="28"/>
        </w:rPr>
      </w:pPr>
      <w:r w:rsidRPr="00C91513">
        <w:rPr>
          <w:rFonts w:ascii="Times New Roman" w:eastAsia="Times New Roman" w:hAnsi="Times New Roman"/>
          <w:b/>
          <w:sz w:val="28"/>
          <w:szCs w:val="28"/>
        </w:rPr>
        <w:t xml:space="preserve">                   Работа защищена с оценкой  </w:t>
      </w:r>
      <w:r w:rsidRPr="00C91513">
        <w:rPr>
          <w:rFonts w:ascii="Times New Roman" w:eastAsia="Times New Roman" w:hAnsi="Times New Roman"/>
          <w:sz w:val="28"/>
          <w:szCs w:val="28"/>
        </w:rPr>
        <w:t>______________</w:t>
      </w:r>
    </w:p>
    <w:p w:rsidR="00A83A22" w:rsidRPr="00C91513" w:rsidRDefault="00A83A22" w:rsidP="00A83A22">
      <w:pPr>
        <w:spacing w:after="0" w:line="240" w:lineRule="auto"/>
        <w:jc w:val="center"/>
        <w:rPr>
          <w:rFonts w:ascii="Times New Roman" w:eastAsia="Times New Roman" w:hAnsi="Times New Roman"/>
          <w:sz w:val="28"/>
          <w:szCs w:val="28"/>
        </w:rPr>
      </w:pPr>
    </w:p>
    <w:p w:rsidR="00A83A22" w:rsidRPr="00C91513" w:rsidRDefault="00A83A22" w:rsidP="00A83A22">
      <w:pPr>
        <w:spacing w:after="0" w:line="240" w:lineRule="auto"/>
        <w:jc w:val="center"/>
        <w:rPr>
          <w:rFonts w:ascii="Times New Roman" w:eastAsia="Times New Roman" w:hAnsi="Times New Roman"/>
          <w:b/>
          <w:sz w:val="28"/>
          <w:szCs w:val="28"/>
        </w:rPr>
      </w:pPr>
      <w:r w:rsidRPr="00C91513">
        <w:rPr>
          <w:rFonts w:ascii="Times New Roman" w:eastAsia="Times New Roman" w:hAnsi="Times New Roman"/>
          <w:b/>
          <w:sz w:val="28"/>
          <w:szCs w:val="28"/>
        </w:rPr>
        <w:t xml:space="preserve">                                     П</w:t>
      </w:r>
      <w:r>
        <w:rPr>
          <w:rFonts w:ascii="Times New Roman" w:eastAsia="Times New Roman" w:hAnsi="Times New Roman"/>
          <w:b/>
          <w:sz w:val="28"/>
          <w:szCs w:val="28"/>
        </w:rPr>
        <w:t xml:space="preserve">реподаватели             </w:t>
      </w:r>
      <w:r w:rsidRPr="00C91513">
        <w:rPr>
          <w:rFonts w:ascii="Times New Roman" w:eastAsia="Times New Roman" w:hAnsi="Times New Roman"/>
          <w:b/>
          <w:sz w:val="28"/>
          <w:szCs w:val="28"/>
        </w:rPr>
        <w:t xml:space="preserve">  </w:t>
      </w:r>
      <w:r>
        <w:rPr>
          <w:rFonts w:ascii="Times New Roman" w:eastAsia="Times New Roman" w:hAnsi="Times New Roman"/>
          <w:sz w:val="28"/>
          <w:szCs w:val="28"/>
        </w:rPr>
        <w:t xml:space="preserve">_____________ </w:t>
      </w:r>
      <w:proofErr w:type="spellStart"/>
      <w:r w:rsidRPr="005020A3">
        <w:rPr>
          <w:rFonts w:ascii="Times New Roman" w:hAnsi="Times New Roman"/>
          <w:bCs/>
          <w:color w:val="333333"/>
          <w:sz w:val="28"/>
          <w:szCs w:val="28"/>
          <w:shd w:val="clear" w:color="auto" w:fill="FFFFFF"/>
        </w:rPr>
        <w:t>Дургалян</w:t>
      </w:r>
      <w:proofErr w:type="spellEnd"/>
      <w:r w:rsidRPr="005020A3">
        <w:rPr>
          <w:rFonts w:ascii="Times New Roman" w:hAnsi="Times New Roman"/>
          <w:color w:val="333333"/>
          <w:sz w:val="28"/>
          <w:szCs w:val="28"/>
          <w:shd w:val="clear" w:color="auto" w:fill="FFFFFF"/>
        </w:rPr>
        <w:t> С.</w:t>
      </w:r>
      <w:proofErr w:type="gramStart"/>
      <w:r w:rsidRPr="005020A3">
        <w:rPr>
          <w:rFonts w:ascii="Times New Roman" w:hAnsi="Times New Roman"/>
          <w:color w:val="333333"/>
          <w:sz w:val="28"/>
          <w:szCs w:val="28"/>
          <w:shd w:val="clear" w:color="auto" w:fill="FFFFFF"/>
        </w:rPr>
        <w:t>Р</w:t>
      </w:r>
      <w:proofErr w:type="gramEnd"/>
    </w:p>
    <w:p w:rsidR="00A83A22" w:rsidRPr="00C91513" w:rsidRDefault="00A83A22" w:rsidP="00A83A22">
      <w:pPr>
        <w:spacing w:after="0" w:line="240" w:lineRule="auto"/>
        <w:jc w:val="right"/>
        <w:rPr>
          <w:rFonts w:ascii="Times New Roman" w:eastAsia="Times New Roman" w:hAnsi="Times New Roman"/>
          <w:sz w:val="28"/>
          <w:szCs w:val="28"/>
        </w:rPr>
      </w:pPr>
      <w:r w:rsidRPr="00C91513">
        <w:rPr>
          <w:rFonts w:ascii="Times New Roman" w:eastAsia="Times New Roman" w:hAnsi="Times New Roman"/>
          <w:b/>
          <w:sz w:val="28"/>
          <w:szCs w:val="28"/>
        </w:rPr>
        <w:t xml:space="preserve">                                                </w:t>
      </w:r>
      <w:r>
        <w:rPr>
          <w:rFonts w:ascii="Times New Roman" w:eastAsia="Times New Roman" w:hAnsi="Times New Roman"/>
          <w:sz w:val="28"/>
          <w:szCs w:val="28"/>
        </w:rPr>
        <w:t>_____________ С.А. Тимошкин</w:t>
      </w:r>
    </w:p>
    <w:p w:rsidR="00A83A22" w:rsidRPr="00C91513" w:rsidRDefault="00A83A22" w:rsidP="00A83A22">
      <w:pPr>
        <w:spacing w:after="0" w:line="240" w:lineRule="auto"/>
        <w:jc w:val="right"/>
        <w:rPr>
          <w:rFonts w:ascii="Times New Roman" w:eastAsia="Times New Roman" w:hAnsi="Times New Roman"/>
          <w:sz w:val="28"/>
          <w:szCs w:val="28"/>
        </w:rPr>
      </w:pPr>
    </w:p>
    <w:p w:rsidR="00A83A22" w:rsidRPr="00C91513" w:rsidRDefault="00A83A22" w:rsidP="00A83A22">
      <w:pPr>
        <w:spacing w:after="0" w:line="240" w:lineRule="auto"/>
        <w:jc w:val="right"/>
        <w:rPr>
          <w:rFonts w:ascii="Times New Roman" w:eastAsia="Times New Roman" w:hAnsi="Times New Roman"/>
          <w:sz w:val="28"/>
          <w:szCs w:val="28"/>
        </w:rPr>
      </w:pPr>
      <w:r w:rsidRPr="00C91513">
        <w:rPr>
          <w:rFonts w:ascii="Times New Roman" w:eastAsia="Times New Roman" w:hAnsi="Times New Roman"/>
          <w:sz w:val="28"/>
          <w:szCs w:val="28"/>
        </w:rPr>
        <w:t xml:space="preserve">                                    </w:t>
      </w:r>
      <w:r>
        <w:rPr>
          <w:rFonts w:ascii="Times New Roman" w:eastAsia="Times New Roman" w:hAnsi="Times New Roman"/>
          <w:sz w:val="28"/>
          <w:szCs w:val="28"/>
        </w:rPr>
        <w:t xml:space="preserve">                  ____________ О.А. Тимошкина</w:t>
      </w:r>
    </w:p>
    <w:p w:rsidR="00A83A22" w:rsidRPr="00C91513" w:rsidRDefault="00A83A22" w:rsidP="00A83A22">
      <w:pPr>
        <w:spacing w:after="0" w:line="240" w:lineRule="auto"/>
        <w:jc w:val="center"/>
        <w:rPr>
          <w:rFonts w:ascii="Times New Roman" w:eastAsia="Times New Roman" w:hAnsi="Times New Roman"/>
          <w:b/>
          <w:sz w:val="28"/>
          <w:szCs w:val="28"/>
        </w:rPr>
      </w:pPr>
    </w:p>
    <w:p w:rsidR="00A83A22" w:rsidRPr="00C91513" w:rsidRDefault="00A83A22" w:rsidP="00A83A22">
      <w:pPr>
        <w:spacing w:after="0" w:line="240" w:lineRule="auto"/>
        <w:jc w:val="center"/>
        <w:rPr>
          <w:rFonts w:ascii="Times New Roman" w:eastAsia="Times New Roman" w:hAnsi="Times New Roman"/>
          <w:b/>
          <w:sz w:val="28"/>
          <w:szCs w:val="28"/>
        </w:rPr>
      </w:pPr>
      <w:r w:rsidRPr="00C91513">
        <w:rPr>
          <w:rFonts w:ascii="Times New Roman" w:eastAsia="Times New Roman" w:hAnsi="Times New Roman"/>
          <w:b/>
          <w:sz w:val="28"/>
          <w:szCs w:val="28"/>
        </w:rPr>
        <w:t xml:space="preserve">                   </w:t>
      </w:r>
    </w:p>
    <w:p w:rsidR="00A83A22" w:rsidRPr="00C91513" w:rsidRDefault="00A83A22" w:rsidP="00A83A22">
      <w:pPr>
        <w:spacing w:after="0" w:line="240" w:lineRule="auto"/>
        <w:jc w:val="center"/>
        <w:rPr>
          <w:rFonts w:ascii="Times New Roman" w:eastAsia="Times New Roman" w:hAnsi="Times New Roman"/>
          <w:b/>
          <w:sz w:val="28"/>
          <w:szCs w:val="28"/>
        </w:rPr>
      </w:pPr>
      <w:r w:rsidRPr="00C91513">
        <w:rPr>
          <w:rFonts w:ascii="Times New Roman" w:eastAsia="Times New Roman" w:hAnsi="Times New Roman"/>
          <w:b/>
          <w:sz w:val="28"/>
          <w:szCs w:val="28"/>
        </w:rPr>
        <w:t xml:space="preserve">Дата защиты   </w:t>
      </w:r>
      <w:r>
        <w:rPr>
          <w:rFonts w:ascii="Times New Roman" w:eastAsia="Times New Roman" w:hAnsi="Times New Roman"/>
          <w:sz w:val="28"/>
          <w:szCs w:val="28"/>
        </w:rPr>
        <w:t>«___»_______________202</w:t>
      </w:r>
      <w:r w:rsidRPr="00C91513">
        <w:rPr>
          <w:rFonts w:ascii="Times New Roman" w:eastAsia="Times New Roman" w:hAnsi="Times New Roman"/>
          <w:sz w:val="28"/>
          <w:szCs w:val="28"/>
        </w:rPr>
        <w:t>__г.</w:t>
      </w:r>
    </w:p>
    <w:p w:rsidR="00A83A22" w:rsidRPr="00C91513" w:rsidRDefault="00A83A22" w:rsidP="00A83A22">
      <w:pPr>
        <w:spacing w:after="0" w:line="240" w:lineRule="auto"/>
        <w:jc w:val="center"/>
        <w:rPr>
          <w:rFonts w:ascii="Times New Roman" w:eastAsia="Times New Roman" w:hAnsi="Times New Roman"/>
          <w:b/>
          <w:sz w:val="28"/>
          <w:szCs w:val="28"/>
        </w:rPr>
      </w:pPr>
    </w:p>
    <w:p w:rsidR="00A83A22" w:rsidRDefault="00A83A22" w:rsidP="00A83A22">
      <w:pPr>
        <w:spacing w:after="0" w:line="240" w:lineRule="auto"/>
        <w:jc w:val="center"/>
        <w:rPr>
          <w:rFonts w:ascii="Times New Roman" w:eastAsia="Times New Roman" w:hAnsi="Times New Roman"/>
          <w:b/>
          <w:sz w:val="28"/>
          <w:szCs w:val="28"/>
        </w:rPr>
      </w:pPr>
    </w:p>
    <w:p w:rsidR="00A83A22" w:rsidRDefault="00A83A22" w:rsidP="00A83A22">
      <w:pPr>
        <w:spacing w:after="0" w:line="240" w:lineRule="auto"/>
        <w:jc w:val="center"/>
        <w:rPr>
          <w:rFonts w:ascii="Times New Roman" w:eastAsia="Times New Roman" w:hAnsi="Times New Roman"/>
          <w:b/>
          <w:sz w:val="28"/>
          <w:szCs w:val="28"/>
        </w:rPr>
      </w:pPr>
    </w:p>
    <w:p w:rsidR="00A83A22" w:rsidRPr="00BC4283" w:rsidRDefault="00A83A22" w:rsidP="00A83A2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Пенза, 2020</w:t>
      </w:r>
    </w:p>
    <w:p w:rsidR="00A83A22" w:rsidRDefault="00A83A22" w:rsidP="00A83A22">
      <w:pPr>
        <w:spacing w:after="0" w:line="360" w:lineRule="auto"/>
      </w:pPr>
    </w:p>
    <w:p w:rsidR="00A83A22" w:rsidRDefault="00A83A22">
      <w:p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Содержание</w:t>
      </w:r>
    </w:p>
    <w:p w:rsidR="00ED4062" w:rsidRDefault="00A83A2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Введение……………………………………………………………………………</w:t>
      </w:r>
      <w:r w:rsidRPr="00A83A22">
        <w:rPr>
          <w:rFonts w:ascii="Times New Roman" w:eastAsia="Times New Roman" w:hAnsi="Times New Roman"/>
          <w:sz w:val="28"/>
          <w:szCs w:val="28"/>
          <w:lang w:eastAsia="ru-RU"/>
        </w:rPr>
        <w:t>3</w:t>
      </w:r>
    </w:p>
    <w:p w:rsidR="00A83A22" w:rsidRDefault="00A83A2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1</w:t>
      </w:r>
    </w:p>
    <w:p w:rsidR="00ED4062" w:rsidRDefault="00A83A2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История становления специальных званий в органах внутренних дел…………………………………………………………………………………….</w:t>
      </w:r>
      <w:r w:rsidRPr="00A83A22">
        <w:rPr>
          <w:rFonts w:ascii="Times New Roman" w:eastAsia="Times New Roman" w:hAnsi="Times New Roman"/>
          <w:sz w:val="28"/>
          <w:szCs w:val="28"/>
          <w:lang w:eastAsia="ru-RU"/>
        </w:rPr>
        <w:t>5</w:t>
      </w:r>
    </w:p>
    <w:p w:rsidR="00092280" w:rsidRPr="00092280" w:rsidRDefault="00092280" w:rsidP="00092280">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w:t>
      </w:r>
      <w:r w:rsidRPr="00092280">
        <w:rPr>
          <w:rFonts w:ascii="Times New Roman" w:eastAsia="Times New Roman" w:hAnsi="Times New Roman"/>
          <w:sz w:val="28"/>
          <w:szCs w:val="28"/>
          <w:lang w:eastAsia="ru-RU"/>
        </w:rPr>
        <w:t>Специальные звания сотрудников органов внутренних дел в различные периоды времени</w:t>
      </w:r>
      <w:r>
        <w:rPr>
          <w:rFonts w:ascii="Times New Roman" w:eastAsia="Times New Roman" w:hAnsi="Times New Roman"/>
          <w:sz w:val="28"/>
          <w:szCs w:val="28"/>
          <w:lang w:eastAsia="ru-RU"/>
        </w:rPr>
        <w:t>…………………………………………………………………….7</w:t>
      </w:r>
    </w:p>
    <w:p w:rsidR="00092280" w:rsidRPr="00092280" w:rsidRDefault="00092280">
      <w:pPr>
        <w:spacing w:after="0" w:line="360" w:lineRule="auto"/>
        <w:jc w:val="both"/>
        <w:rPr>
          <w:rFonts w:ascii="Times New Roman" w:eastAsia="Times New Roman" w:hAnsi="Times New Roman"/>
          <w:sz w:val="28"/>
          <w:szCs w:val="28"/>
          <w:lang w:eastAsia="ru-RU"/>
        </w:rPr>
      </w:pPr>
    </w:p>
    <w:p w:rsidR="00A83A22" w:rsidRDefault="00A83A2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2</w:t>
      </w:r>
    </w:p>
    <w:p w:rsidR="00ED4062" w:rsidRDefault="00A83A2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Понятие, значение и классификация специальных званий в органах внутренних дел……………………………………………………………….…….1</w:t>
      </w:r>
      <w:r w:rsidRPr="00A83A22">
        <w:rPr>
          <w:rFonts w:ascii="Times New Roman" w:eastAsia="Times New Roman" w:hAnsi="Times New Roman"/>
          <w:sz w:val="28"/>
          <w:szCs w:val="28"/>
          <w:lang w:eastAsia="ru-RU"/>
        </w:rPr>
        <w:t>0</w:t>
      </w:r>
    </w:p>
    <w:p w:rsidR="00ED4062" w:rsidRDefault="00A83A2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Общие условия присвоения и сохранения специальных званий в органах внутренних дел……………………………………………………………………..1</w:t>
      </w:r>
      <w:r w:rsidRPr="00A83A22">
        <w:rPr>
          <w:rFonts w:ascii="Times New Roman" w:eastAsia="Times New Roman" w:hAnsi="Times New Roman"/>
          <w:sz w:val="28"/>
          <w:szCs w:val="28"/>
          <w:lang w:eastAsia="ru-RU"/>
        </w:rPr>
        <w:t>5</w:t>
      </w:r>
    </w:p>
    <w:p w:rsidR="00092280" w:rsidRPr="00092280" w:rsidRDefault="00092280" w:rsidP="00092280">
      <w:pPr>
        <w:spacing w:after="0" w:line="360" w:lineRule="auto"/>
        <w:rPr>
          <w:rFonts w:ascii="Times New Roman" w:eastAsia="Times New Roman" w:hAnsi="Times New Roman"/>
          <w:iCs/>
          <w:sz w:val="28"/>
          <w:szCs w:val="24"/>
          <w:lang w:eastAsia="ru-RU"/>
        </w:rPr>
      </w:pPr>
      <w:r w:rsidRPr="00092280">
        <w:rPr>
          <w:rFonts w:ascii="Times New Roman" w:eastAsia="Times New Roman" w:hAnsi="Times New Roman"/>
          <w:iCs/>
          <w:sz w:val="28"/>
          <w:szCs w:val="24"/>
          <w:lang w:eastAsia="ru-RU"/>
        </w:rPr>
        <w:t>2.3</w:t>
      </w:r>
      <w:r>
        <w:rPr>
          <w:rFonts w:ascii="Times New Roman" w:eastAsia="Times New Roman" w:hAnsi="Times New Roman"/>
          <w:b/>
          <w:iCs/>
          <w:sz w:val="28"/>
          <w:szCs w:val="24"/>
          <w:lang w:eastAsia="ru-RU"/>
        </w:rPr>
        <w:t xml:space="preserve"> </w:t>
      </w:r>
      <w:r w:rsidRPr="00092280">
        <w:rPr>
          <w:rFonts w:ascii="Times New Roman" w:eastAsia="Times New Roman" w:hAnsi="Times New Roman"/>
          <w:iCs/>
          <w:sz w:val="28"/>
          <w:szCs w:val="24"/>
          <w:lang w:eastAsia="ru-RU"/>
        </w:rPr>
        <w:t>Присвоение первых</w:t>
      </w:r>
      <w:r>
        <w:rPr>
          <w:rFonts w:ascii="Times New Roman" w:eastAsia="Times New Roman" w:hAnsi="Times New Roman"/>
          <w:iCs/>
          <w:sz w:val="28"/>
          <w:szCs w:val="24"/>
          <w:lang w:eastAsia="ru-RU"/>
        </w:rPr>
        <w:t xml:space="preserve"> и очередных специальных званий……………………..21</w:t>
      </w:r>
    </w:p>
    <w:p w:rsidR="00092280" w:rsidRDefault="00092280">
      <w:pPr>
        <w:spacing w:after="0" w:line="360" w:lineRule="auto"/>
        <w:jc w:val="both"/>
        <w:rPr>
          <w:rFonts w:ascii="Times New Roman" w:eastAsia="Times New Roman" w:hAnsi="Times New Roman"/>
          <w:sz w:val="28"/>
          <w:szCs w:val="28"/>
          <w:lang w:eastAsia="ru-RU"/>
        </w:rPr>
      </w:pPr>
    </w:p>
    <w:p w:rsidR="00ED4062" w:rsidRDefault="00A83A2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Заключение……………………………………………………………………….…2</w:t>
      </w:r>
      <w:r w:rsidRPr="00A83A22">
        <w:rPr>
          <w:rFonts w:ascii="Times New Roman" w:eastAsia="Times New Roman" w:hAnsi="Times New Roman"/>
          <w:sz w:val="28"/>
          <w:szCs w:val="28"/>
          <w:lang w:eastAsia="ru-RU"/>
        </w:rPr>
        <w:t>5</w:t>
      </w: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A83A22" w:rsidP="00A83A22">
      <w:pPr>
        <w:spacing w:after="0" w:line="36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ВВЕДЕНИЕ</w:t>
      </w:r>
    </w:p>
    <w:p w:rsidR="00ED4062" w:rsidRDefault="00ED4062">
      <w:pPr>
        <w:spacing w:after="0" w:line="360" w:lineRule="auto"/>
        <w:jc w:val="center"/>
        <w:rPr>
          <w:rFonts w:ascii="Times New Roman" w:eastAsia="Times New Roman" w:hAnsi="Times New Roman"/>
          <w:b/>
          <w:sz w:val="28"/>
          <w:szCs w:val="28"/>
          <w:lang w:eastAsia="ru-RU"/>
        </w:rPr>
      </w:pP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Присвоение специальных званий в органах внутренних дел – это такой институт, который затрагивает всех без исключения сотрудников органов внутренних дел, что придает ему особую актуальность. Он включает в себя условия и порядок присвоения, как первых, так и очередных специальных званий рядового и начальствующего состава органов внутренних дел, присвоения специальных званий досрочно или на ступень выше, приостановления присвоения очередных специальных званий,  лишения специального звания.</w:t>
      </w:r>
      <w:r w:rsidRPr="00A83A2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Периодически в ряде публикаций вместо термина «</w:t>
      </w:r>
      <w:r>
        <w:rPr>
          <w:rFonts w:ascii="Times New Roman" w:eastAsia="Times New Roman" w:hAnsi="Times New Roman"/>
          <w:i/>
          <w:iCs/>
          <w:sz w:val="28"/>
          <w:szCs w:val="28"/>
          <w:lang w:eastAsia="ru-RU"/>
        </w:rPr>
        <w:t>звание»</w:t>
      </w:r>
      <w:r>
        <w:rPr>
          <w:rFonts w:ascii="Times New Roman" w:eastAsia="Times New Roman" w:hAnsi="Times New Roman"/>
          <w:sz w:val="28"/>
          <w:szCs w:val="28"/>
          <w:lang w:eastAsia="ru-RU"/>
        </w:rPr>
        <w:t xml:space="preserve"> используется термин «</w:t>
      </w:r>
      <w:r>
        <w:rPr>
          <w:rFonts w:ascii="Times New Roman" w:eastAsia="Times New Roman" w:hAnsi="Times New Roman"/>
          <w:i/>
          <w:iCs/>
          <w:sz w:val="28"/>
          <w:szCs w:val="28"/>
          <w:lang w:eastAsia="ru-RU"/>
        </w:rPr>
        <w:t>чин»</w:t>
      </w:r>
      <w:r>
        <w:rPr>
          <w:rFonts w:ascii="Times New Roman" w:eastAsia="Times New Roman" w:hAnsi="Times New Roman"/>
          <w:sz w:val="28"/>
          <w:szCs w:val="28"/>
          <w:lang w:eastAsia="ru-RU"/>
        </w:rPr>
        <w:t xml:space="preserve">. Однако при этом необходимо учитывать следующие обстоятельства: слово </w:t>
      </w:r>
      <w:r>
        <w:rPr>
          <w:rFonts w:ascii="Times New Roman" w:eastAsia="Times New Roman" w:hAnsi="Times New Roman"/>
          <w:i/>
          <w:iCs/>
          <w:sz w:val="28"/>
          <w:szCs w:val="28"/>
          <w:lang w:eastAsia="ru-RU"/>
        </w:rPr>
        <w:t>чин</w:t>
      </w:r>
      <w:r>
        <w:rPr>
          <w:rFonts w:ascii="Times New Roman" w:eastAsia="Times New Roman" w:hAnsi="Times New Roman"/>
          <w:sz w:val="28"/>
          <w:szCs w:val="28"/>
          <w:lang w:eastAsia="ru-RU"/>
        </w:rPr>
        <w:t xml:space="preserve"> до начала XX века в русском языке было многозначным, оно обозначало как вообще некий </w:t>
      </w:r>
      <w:r>
        <w:rPr>
          <w:rFonts w:ascii="Times New Roman" w:eastAsia="Times New Roman" w:hAnsi="Times New Roman"/>
          <w:i/>
          <w:iCs/>
          <w:sz w:val="28"/>
          <w:szCs w:val="28"/>
          <w:lang w:eastAsia="ru-RU"/>
        </w:rPr>
        <w:t>«порядок»</w:t>
      </w:r>
      <w:r>
        <w:rPr>
          <w:rFonts w:ascii="Times New Roman" w:eastAsia="Times New Roman" w:hAnsi="Times New Roman"/>
          <w:sz w:val="28"/>
          <w:szCs w:val="28"/>
          <w:lang w:eastAsia="ru-RU"/>
        </w:rPr>
        <w:t xml:space="preserve"> (отсюда слова «</w:t>
      </w:r>
      <w:r>
        <w:rPr>
          <w:rFonts w:ascii="Times New Roman" w:eastAsia="Times New Roman" w:hAnsi="Times New Roman"/>
          <w:i/>
          <w:iCs/>
          <w:sz w:val="28"/>
          <w:szCs w:val="28"/>
          <w:lang w:eastAsia="ru-RU"/>
        </w:rPr>
        <w:t>чиниться»</w:t>
      </w:r>
      <w:r>
        <w:rPr>
          <w:rFonts w:ascii="Times New Roman" w:eastAsia="Times New Roman" w:hAnsi="Times New Roman"/>
          <w:sz w:val="28"/>
          <w:szCs w:val="28"/>
          <w:lang w:eastAsia="ru-RU"/>
        </w:rPr>
        <w:t>, «</w:t>
      </w:r>
      <w:r>
        <w:rPr>
          <w:rFonts w:ascii="Times New Roman" w:eastAsia="Times New Roman" w:hAnsi="Times New Roman"/>
          <w:i/>
          <w:iCs/>
          <w:sz w:val="28"/>
          <w:szCs w:val="28"/>
          <w:lang w:eastAsia="ru-RU"/>
        </w:rPr>
        <w:t>чинно»</w:t>
      </w:r>
      <w:r>
        <w:rPr>
          <w:rFonts w:ascii="Times New Roman" w:eastAsia="Times New Roman" w:hAnsi="Times New Roman"/>
          <w:sz w:val="28"/>
          <w:szCs w:val="28"/>
          <w:lang w:eastAsia="ru-RU"/>
        </w:rPr>
        <w:t xml:space="preserve"> и т. д.), так и человека, этому порядку подчиненного, и должность, этим человеком занимаемую.</w:t>
      </w:r>
    </w:p>
    <w:p w:rsidR="00ED4062" w:rsidRDefault="00A83A22">
      <w:pPr>
        <w:spacing w:after="0" w:line="360" w:lineRule="auto"/>
        <w:ind w:firstLine="709"/>
        <w:jc w:val="both"/>
        <w:rPr>
          <w:rFonts w:ascii="Times New Roman" w:hAnsi="Times New Roman"/>
          <w:sz w:val="28"/>
          <w:szCs w:val="28"/>
        </w:rPr>
      </w:pPr>
      <w:r>
        <w:rPr>
          <w:rFonts w:ascii="Times New Roman" w:hAnsi="Times New Roman"/>
          <w:sz w:val="28"/>
          <w:szCs w:val="28"/>
        </w:rPr>
        <w:t>В ходе проведения административно-правовой реформы системы МВД России была существенным образом обновлена правовая база, посвященная вопросам прохождения службы сотрудниками органов внутренних дел. Следует признать, что конкретизация регулирования правоотношений в области условий и порядка прохождения службы в органах внутренних дел во многом способствовала более четкому позиционированию правового статуса сотрудников органов внутренних дел как представителей правоохранительной системы государства.</w:t>
      </w:r>
    </w:p>
    <w:p w:rsidR="00ED4062" w:rsidRDefault="00A83A22">
      <w:pPr>
        <w:tabs>
          <w:tab w:val="left" w:pos="3717"/>
        </w:tabs>
        <w:jc w:val="both"/>
        <w:rPr>
          <w:rFonts w:ascii="Times New Roman" w:hAnsi="Times New Roman"/>
          <w:sz w:val="28"/>
          <w:szCs w:val="28"/>
        </w:rPr>
      </w:pPr>
      <w:r>
        <w:rPr>
          <w:rFonts w:ascii="Times New Roman" w:hAnsi="Times New Roman"/>
          <w:sz w:val="28"/>
          <w:szCs w:val="28"/>
        </w:rPr>
        <w:t xml:space="preserve">Одним из элементов прохождения службы в органах внутренних дел является присвоение первого или очередного специального звания. Специальные звания </w:t>
      </w:r>
      <w:r>
        <w:rPr>
          <w:rFonts w:ascii="Times New Roman" w:hAnsi="Times New Roman"/>
          <w:sz w:val="28"/>
          <w:szCs w:val="28"/>
        </w:rPr>
        <w:lastRenderedPageBreak/>
        <w:t xml:space="preserve">являются условием правильной организации прохождения службы личным составом в органах внутренних дел. Их наличие создает необходимые предпосылки для устойчивого служебно-правового положения сотрудников. </w:t>
      </w:r>
    </w:p>
    <w:p w:rsidR="00ED4062" w:rsidRDefault="00A83A22">
      <w:pPr>
        <w:tabs>
          <w:tab w:val="left" w:pos="3717"/>
        </w:tabs>
        <w:jc w:val="both"/>
        <w:rPr>
          <w:rFonts w:ascii="Times New Roman" w:hAnsi="Times New Roman"/>
          <w:sz w:val="10"/>
          <w:szCs w:val="10"/>
        </w:rPr>
      </w:pPr>
      <w:r>
        <w:rPr>
          <w:rFonts w:ascii="Times New Roman" w:hAnsi="Times New Roman"/>
          <w:sz w:val="28"/>
          <w:szCs w:val="28"/>
        </w:rPr>
        <w:t xml:space="preserve">По специальным званиям в органах внутренних дел устанавливаются отношения подчиненности и старшинства между сотрудниками </w:t>
      </w:r>
      <w:proofErr w:type="gramStart"/>
      <w:r>
        <w:rPr>
          <w:rFonts w:ascii="Times New Roman" w:hAnsi="Times New Roman"/>
          <w:sz w:val="28"/>
          <w:szCs w:val="28"/>
        </w:rPr>
        <w:t xml:space="preserve">( </w:t>
      </w:r>
      <w:proofErr w:type="gramEnd"/>
      <w:r>
        <w:rPr>
          <w:rFonts w:ascii="Times New Roman" w:hAnsi="Times New Roman"/>
          <w:sz w:val="28"/>
          <w:szCs w:val="28"/>
        </w:rPr>
        <w:t>помимо подчиненности  и старшинства по служебному положению)</w:t>
      </w:r>
      <w:r>
        <w:rPr>
          <w:rFonts w:ascii="Times New Roman" w:hAnsi="Times New Roman"/>
          <w:sz w:val="10"/>
          <w:szCs w:val="10"/>
        </w:rPr>
        <w:t>1</w:t>
      </w:r>
    </w:p>
    <w:p w:rsidR="00ED4062" w:rsidRDefault="00A83A22">
      <w:pPr>
        <w:tabs>
          <w:tab w:val="left" w:pos="3717"/>
        </w:tabs>
        <w:jc w:val="both"/>
        <w:rPr>
          <w:rFonts w:ascii="Times New Roman" w:hAnsi="Times New Roman"/>
          <w:sz w:val="28"/>
          <w:szCs w:val="28"/>
        </w:rPr>
      </w:pPr>
      <w:r>
        <w:rPr>
          <w:rFonts w:ascii="Times New Roman" w:hAnsi="Times New Roman"/>
          <w:sz w:val="28"/>
          <w:szCs w:val="28"/>
        </w:rPr>
        <w:t>Как отмечает Министр внутренних дел Российской Федерации генерал-</w:t>
      </w:r>
      <w:proofErr w:type="spellStart"/>
      <w:r>
        <w:rPr>
          <w:rFonts w:ascii="Times New Roman" w:hAnsi="Times New Roman"/>
          <w:sz w:val="28"/>
          <w:szCs w:val="28"/>
        </w:rPr>
        <w:t>лейтенат</w:t>
      </w:r>
      <w:proofErr w:type="spellEnd"/>
      <w:r>
        <w:rPr>
          <w:rFonts w:ascii="Times New Roman" w:hAnsi="Times New Roman"/>
          <w:sz w:val="28"/>
          <w:szCs w:val="28"/>
        </w:rPr>
        <w:t xml:space="preserve"> полиции Колокольцев В.А. одним из задач, стоящими на сегодняшний день являются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ED4062" w:rsidRDefault="00A83A22">
      <w:pPr>
        <w:tabs>
          <w:tab w:val="left" w:pos="3717"/>
        </w:tabs>
        <w:jc w:val="both"/>
        <w:rPr>
          <w:rFonts w:ascii="Times New Roman" w:hAnsi="Times New Roman"/>
          <w:sz w:val="28"/>
          <w:szCs w:val="28"/>
        </w:rPr>
      </w:pPr>
      <w:r>
        <w:rPr>
          <w:rFonts w:ascii="Times New Roman" w:hAnsi="Times New Roman"/>
          <w:sz w:val="28"/>
          <w:szCs w:val="28"/>
        </w:rPr>
        <w:t>- повышения эффективности системы подбора, расстановки и перемещения кадров, способной поставить надежный заслон проникновению в органы внутренних дел профессионально не пригодных кандидатов на службу, не чистоплотных лиц, а так же ставленников криминальных структур;</w:t>
      </w:r>
    </w:p>
    <w:p w:rsidR="00ED4062" w:rsidRDefault="00A83A22">
      <w:pPr>
        <w:tabs>
          <w:tab w:val="left" w:pos="3717"/>
        </w:tabs>
        <w:jc w:val="both"/>
        <w:rPr>
          <w:rFonts w:ascii="Times New Roman" w:hAnsi="Times New Roman"/>
          <w:sz w:val="10"/>
          <w:szCs w:val="10"/>
        </w:rPr>
      </w:pPr>
      <w:r>
        <w:rPr>
          <w:rFonts w:ascii="Times New Roman" w:hAnsi="Times New Roman"/>
          <w:sz w:val="28"/>
          <w:szCs w:val="28"/>
        </w:rPr>
        <w:t xml:space="preserve">- создание необходимых условий для «профессиональных лифтов», стимулирующих служебный рост и личную инициативу кадров </w:t>
      </w:r>
      <w:r>
        <w:rPr>
          <w:rFonts w:ascii="Times New Roman" w:hAnsi="Times New Roman"/>
          <w:sz w:val="10"/>
          <w:szCs w:val="10"/>
        </w:rPr>
        <w:t>2.</w:t>
      </w:r>
    </w:p>
    <w:p w:rsidR="00ED4062" w:rsidRDefault="00A83A22">
      <w:pPr>
        <w:tabs>
          <w:tab w:val="left" w:pos="3717"/>
        </w:tabs>
        <w:jc w:val="both"/>
        <w:rPr>
          <w:rFonts w:ascii="Times New Roman" w:eastAsia="Times New Roman" w:hAnsi="Times New Roman"/>
          <w:b/>
          <w:sz w:val="28"/>
          <w:szCs w:val="28"/>
          <w:lang w:eastAsia="ru-RU"/>
        </w:rPr>
      </w:pPr>
      <w:r>
        <w:rPr>
          <w:rFonts w:ascii="Times New Roman" w:hAnsi="Times New Roman"/>
          <w:sz w:val="28"/>
          <w:szCs w:val="28"/>
        </w:rPr>
        <w:t>Сообразно с этим необходимо признать</w:t>
      </w:r>
      <w:proofErr w:type="gramStart"/>
      <w:r>
        <w:rPr>
          <w:rFonts w:ascii="Times New Roman" w:hAnsi="Times New Roman"/>
          <w:sz w:val="28"/>
          <w:szCs w:val="28"/>
        </w:rPr>
        <w:t xml:space="preserve"> ,</w:t>
      </w:r>
      <w:proofErr w:type="gramEnd"/>
      <w:r>
        <w:rPr>
          <w:rFonts w:ascii="Times New Roman" w:hAnsi="Times New Roman"/>
          <w:sz w:val="28"/>
          <w:szCs w:val="28"/>
        </w:rPr>
        <w:t xml:space="preserve"> что вопросы нормативного правового регулирования порядка и условий присвоения специальных званий сотрудникам органов внутренних дел представляются весьма актуальными.</w:t>
      </w: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092280" w:rsidRDefault="00092280" w:rsidP="00A83A22">
      <w:pPr>
        <w:spacing w:after="0" w:line="360" w:lineRule="auto"/>
        <w:rPr>
          <w:rFonts w:ascii="Times New Roman" w:eastAsia="Times New Roman" w:hAnsi="Times New Roman"/>
          <w:sz w:val="28"/>
          <w:szCs w:val="28"/>
          <w:lang w:eastAsia="ru-RU"/>
        </w:rPr>
      </w:pPr>
    </w:p>
    <w:p w:rsidR="00092280" w:rsidRDefault="00092280" w:rsidP="00A83A22">
      <w:pPr>
        <w:spacing w:after="0" w:line="360" w:lineRule="auto"/>
        <w:rPr>
          <w:rFonts w:ascii="Times New Roman" w:eastAsia="Times New Roman" w:hAnsi="Times New Roman"/>
          <w:sz w:val="28"/>
          <w:szCs w:val="28"/>
          <w:lang w:eastAsia="ru-RU"/>
        </w:rPr>
      </w:pPr>
    </w:p>
    <w:p w:rsidR="00092280" w:rsidRDefault="00092280" w:rsidP="00A83A22">
      <w:pPr>
        <w:spacing w:after="0" w:line="360" w:lineRule="auto"/>
        <w:rPr>
          <w:rFonts w:ascii="Times New Roman" w:eastAsia="Times New Roman" w:hAnsi="Times New Roman"/>
          <w:sz w:val="28"/>
          <w:szCs w:val="28"/>
          <w:lang w:eastAsia="ru-RU"/>
        </w:rPr>
      </w:pPr>
    </w:p>
    <w:p w:rsidR="00092280" w:rsidRDefault="00092280" w:rsidP="00A83A22">
      <w:pPr>
        <w:spacing w:after="0" w:line="360" w:lineRule="auto"/>
        <w:rPr>
          <w:rFonts w:ascii="Times New Roman" w:eastAsia="Times New Roman" w:hAnsi="Times New Roman"/>
          <w:sz w:val="28"/>
          <w:szCs w:val="28"/>
          <w:lang w:eastAsia="ru-RU"/>
        </w:rPr>
      </w:pPr>
    </w:p>
    <w:p w:rsidR="00092280" w:rsidRDefault="00092280" w:rsidP="00A83A22">
      <w:pPr>
        <w:spacing w:after="0" w:line="360" w:lineRule="auto"/>
        <w:rPr>
          <w:rFonts w:ascii="Times New Roman" w:eastAsia="Times New Roman" w:hAnsi="Times New Roman"/>
          <w:sz w:val="28"/>
          <w:szCs w:val="28"/>
          <w:lang w:eastAsia="ru-RU"/>
        </w:rPr>
      </w:pPr>
    </w:p>
    <w:p w:rsidR="00092280" w:rsidRDefault="00092280" w:rsidP="00A83A22">
      <w:pPr>
        <w:spacing w:after="0" w:line="360" w:lineRule="auto"/>
        <w:rPr>
          <w:rFonts w:ascii="Times New Roman" w:eastAsia="Times New Roman" w:hAnsi="Times New Roman"/>
          <w:sz w:val="28"/>
          <w:szCs w:val="28"/>
          <w:lang w:eastAsia="ru-RU"/>
        </w:rPr>
      </w:pPr>
    </w:p>
    <w:p w:rsidR="00092280" w:rsidRDefault="00092280" w:rsidP="00A83A22">
      <w:pPr>
        <w:spacing w:after="0" w:line="360" w:lineRule="auto"/>
        <w:rPr>
          <w:rFonts w:ascii="Times New Roman" w:eastAsia="Times New Roman" w:hAnsi="Times New Roman"/>
          <w:sz w:val="28"/>
          <w:szCs w:val="28"/>
          <w:lang w:eastAsia="ru-RU"/>
        </w:rPr>
      </w:pPr>
    </w:p>
    <w:p w:rsidR="00092280" w:rsidRDefault="00092280" w:rsidP="00A83A22">
      <w:pPr>
        <w:spacing w:after="0" w:line="360" w:lineRule="auto"/>
        <w:rPr>
          <w:rFonts w:ascii="Times New Roman" w:eastAsia="Times New Roman" w:hAnsi="Times New Roman"/>
          <w:sz w:val="28"/>
          <w:szCs w:val="28"/>
          <w:lang w:eastAsia="ru-RU"/>
        </w:rPr>
      </w:pPr>
    </w:p>
    <w:p w:rsidR="00A83A22" w:rsidRPr="00092280" w:rsidRDefault="00092280" w:rsidP="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A83A22">
        <w:rPr>
          <w:rFonts w:ascii="Times New Roman" w:eastAsia="Times New Roman" w:hAnsi="Times New Roman"/>
          <w:b/>
          <w:sz w:val="28"/>
          <w:szCs w:val="28"/>
          <w:lang w:eastAsia="ru-RU"/>
        </w:rPr>
        <w:t>ГЛАВА 1</w:t>
      </w:r>
    </w:p>
    <w:p w:rsidR="00ED4062" w:rsidRDefault="00A83A22">
      <w:pPr>
        <w:spacing w:after="0" w:line="360" w:lineRule="auto"/>
        <w:ind w:hanging="14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1.1 ИСТОРИЯ СТАНОВЛЕНИЯ СПЕЦИАЛЬНЫХ ЗВАНИЙ </w:t>
      </w:r>
    </w:p>
    <w:p w:rsidR="00ED4062" w:rsidRDefault="00A83A22">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ОРГАНАХ ВНУТРЕННИХ ДЕЛ</w:t>
      </w:r>
    </w:p>
    <w:p w:rsidR="00ED4062" w:rsidRDefault="00ED4062">
      <w:pPr>
        <w:spacing w:after="0" w:line="360" w:lineRule="auto"/>
        <w:ind w:firstLine="709"/>
        <w:jc w:val="center"/>
        <w:rPr>
          <w:rFonts w:ascii="Times New Roman" w:eastAsia="Times New Roman" w:hAnsi="Times New Roman"/>
          <w:b/>
          <w:sz w:val="28"/>
          <w:szCs w:val="28"/>
          <w:lang w:eastAsia="ru-RU"/>
        </w:rPr>
      </w:pP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началу XIX века в ряде ведомств существовали и чины, и звания, существовало их четкое разделение. Некоторые чины официально превращались в звания. Так, например, произошло с придворными чинами </w:t>
      </w:r>
      <w:hyperlink r:id="rId9" w:tooltip="Камер-юнкер (ещё не написано)" w:history="1">
        <w:r>
          <w:rPr>
            <w:rFonts w:ascii="Times New Roman" w:eastAsia="Times New Roman" w:hAnsi="Times New Roman"/>
            <w:color w:val="000000"/>
            <w:sz w:val="28"/>
            <w:szCs w:val="28"/>
            <w:lang w:eastAsia="ru-RU"/>
          </w:rPr>
          <w:t>камер-юнкера</w:t>
        </w:r>
      </w:hyperlink>
      <w:r>
        <w:rPr>
          <w:rFonts w:ascii="Times New Roman" w:eastAsia="Times New Roman" w:hAnsi="Times New Roman"/>
          <w:sz w:val="28"/>
          <w:szCs w:val="28"/>
          <w:lang w:eastAsia="ru-RU"/>
        </w:rPr>
        <w:t xml:space="preserve">, </w:t>
      </w:r>
      <w:hyperlink r:id="rId10" w:tooltip="Камергер (ещё не написано)" w:history="1">
        <w:r>
          <w:rPr>
            <w:rFonts w:ascii="Times New Roman" w:eastAsia="Times New Roman" w:hAnsi="Times New Roman"/>
            <w:color w:val="000000"/>
            <w:sz w:val="28"/>
            <w:szCs w:val="28"/>
            <w:lang w:eastAsia="ru-RU"/>
          </w:rPr>
          <w:t>камергера</w:t>
        </w:r>
      </w:hyperlink>
      <w:r>
        <w:rPr>
          <w:rFonts w:ascii="Times New Roman" w:eastAsia="Times New Roman" w:hAnsi="Times New Roman"/>
          <w:sz w:val="28"/>
          <w:szCs w:val="28"/>
          <w:lang w:eastAsia="ru-RU"/>
        </w:rPr>
        <w:t xml:space="preserve">, </w:t>
      </w:r>
      <w:hyperlink r:id="rId11" w:tooltip="Паж" w:history="1">
        <w:r>
          <w:rPr>
            <w:rFonts w:ascii="Times New Roman" w:eastAsia="Times New Roman" w:hAnsi="Times New Roman"/>
            <w:color w:val="000000"/>
            <w:sz w:val="28"/>
            <w:szCs w:val="28"/>
            <w:lang w:eastAsia="ru-RU"/>
          </w:rPr>
          <w:t>пажа</w:t>
        </w:r>
      </w:hyperlink>
      <w:r>
        <w:rPr>
          <w:rFonts w:ascii="Times New Roman" w:eastAsia="Times New Roman" w:hAnsi="Times New Roman"/>
          <w:sz w:val="28"/>
          <w:szCs w:val="28"/>
          <w:lang w:eastAsia="ru-RU"/>
        </w:rPr>
        <w:t xml:space="preserve"> и </w:t>
      </w:r>
      <w:hyperlink r:id="rId12" w:tooltip="Камер-паж (ещё не написано)" w:history="1">
        <w:r>
          <w:rPr>
            <w:rFonts w:ascii="Times New Roman" w:eastAsia="Times New Roman" w:hAnsi="Times New Roman"/>
            <w:color w:val="000000"/>
            <w:sz w:val="28"/>
            <w:szCs w:val="28"/>
            <w:lang w:eastAsia="ru-RU"/>
          </w:rPr>
          <w:t>камер-пажа</w:t>
        </w:r>
      </w:hyperlink>
      <w:r>
        <w:rPr>
          <w:rFonts w:ascii="Times New Roman" w:eastAsia="Times New Roman" w:hAnsi="Times New Roman"/>
          <w:sz w:val="28"/>
          <w:szCs w:val="28"/>
          <w:lang w:eastAsia="ru-RU"/>
        </w:rPr>
        <w:t>, которые стали почетными и придворными званиями.</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России и СССР термин «звание</w:t>
      </w:r>
      <w:r>
        <w:rPr>
          <w:rFonts w:ascii="Times New Roman" w:eastAsia="Times New Roman" w:hAnsi="Times New Roman"/>
          <w:i/>
          <w:iCs/>
          <w:sz w:val="28"/>
          <w:szCs w:val="28"/>
          <w:lang w:eastAsia="ru-RU"/>
        </w:rPr>
        <w:t>»</w:t>
      </w:r>
      <w:r>
        <w:rPr>
          <w:rFonts w:ascii="Times New Roman" w:eastAsia="Times New Roman" w:hAnsi="Times New Roman"/>
          <w:sz w:val="28"/>
          <w:szCs w:val="28"/>
          <w:lang w:eastAsia="ru-RU"/>
        </w:rPr>
        <w:t xml:space="preserve"> использовался и в значении «сословное положение», «социальное происхождение». </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середины XIX века в обществе считалось неуважительным или даже прямо оскорбительным для офицера поздравить его с присвоением очередного чина, а не звания. </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современном русском языке, в том числе и в законодательстве, четко разделяется понятие звания (почетного, воинского, специального, ученого и т. д.) и понятие чина. </w:t>
      </w:r>
      <w:hyperlink r:id="rId13" w:tooltip="Классные чины (ещё не написано)" w:history="1">
        <w:r>
          <w:rPr>
            <w:rFonts w:ascii="Times New Roman" w:eastAsia="Times New Roman" w:hAnsi="Times New Roman"/>
            <w:color w:val="000000"/>
            <w:sz w:val="28"/>
            <w:szCs w:val="28"/>
            <w:lang w:eastAsia="ru-RU"/>
          </w:rPr>
          <w:t>Классные чины</w:t>
        </w:r>
      </w:hyperlink>
      <w:r>
        <w:rPr>
          <w:rFonts w:ascii="Times New Roman" w:eastAsia="Times New Roman" w:hAnsi="Times New Roman"/>
          <w:sz w:val="28"/>
          <w:szCs w:val="28"/>
          <w:lang w:eastAsia="ru-RU"/>
        </w:rPr>
        <w:t xml:space="preserve"> в настоящее время присваивают исключительно чиновникам государственной службы, причем только в том случае, если государственный служащий не имеет права на получение по службе воинского или специального звания.</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Первоначально воинов называли (отсюда и термин </w:t>
      </w:r>
      <w:r>
        <w:rPr>
          <w:rFonts w:ascii="Times New Roman" w:eastAsia="Times New Roman" w:hAnsi="Times New Roman"/>
          <w:i/>
          <w:iCs/>
          <w:sz w:val="28"/>
          <w:szCs w:val="28"/>
          <w:lang w:eastAsia="ru-RU"/>
        </w:rPr>
        <w:t>«</w:t>
      </w:r>
      <w:r>
        <w:rPr>
          <w:rFonts w:ascii="Times New Roman" w:eastAsia="Times New Roman" w:hAnsi="Times New Roman"/>
          <w:sz w:val="28"/>
          <w:szCs w:val="28"/>
          <w:lang w:eastAsia="ru-RU"/>
        </w:rPr>
        <w:t>звание</w:t>
      </w:r>
      <w:r>
        <w:rPr>
          <w:rFonts w:ascii="Times New Roman" w:eastAsia="Times New Roman" w:hAnsi="Times New Roman"/>
          <w:i/>
          <w:iCs/>
          <w:sz w:val="28"/>
          <w:szCs w:val="28"/>
          <w:lang w:eastAsia="ru-RU"/>
        </w:rPr>
        <w:t>»</w:t>
      </w:r>
      <w:r>
        <w:rPr>
          <w:rFonts w:ascii="Times New Roman" w:eastAsia="Times New Roman" w:hAnsi="Times New Roman"/>
          <w:sz w:val="28"/>
          <w:szCs w:val="28"/>
          <w:lang w:eastAsia="ru-RU"/>
        </w:rPr>
        <w:t>) исключительно по занимаемой ими должности, название которой было производным от количества людей (</w:t>
      </w:r>
      <w:r>
        <w:rPr>
          <w:rFonts w:ascii="Times New Roman" w:eastAsia="Times New Roman" w:hAnsi="Times New Roman"/>
          <w:i/>
          <w:iCs/>
          <w:sz w:val="28"/>
          <w:szCs w:val="28"/>
          <w:lang w:eastAsia="ru-RU"/>
        </w:rPr>
        <w:t>«</w:t>
      </w:r>
      <w:r>
        <w:rPr>
          <w:rFonts w:ascii="Times New Roman" w:eastAsia="Times New Roman" w:hAnsi="Times New Roman"/>
          <w:sz w:val="28"/>
          <w:szCs w:val="28"/>
          <w:lang w:eastAsia="ru-RU"/>
        </w:rPr>
        <w:t>воев</w:t>
      </w:r>
      <w:r>
        <w:rPr>
          <w:rFonts w:ascii="Times New Roman" w:eastAsia="Times New Roman" w:hAnsi="Times New Roman"/>
          <w:i/>
          <w:iCs/>
          <w:sz w:val="28"/>
          <w:szCs w:val="28"/>
          <w:lang w:eastAsia="ru-RU"/>
        </w:rPr>
        <w:t>»</w:t>
      </w:r>
      <w:r>
        <w:rPr>
          <w:rFonts w:ascii="Times New Roman" w:eastAsia="Times New Roman" w:hAnsi="Times New Roman"/>
          <w:sz w:val="28"/>
          <w:szCs w:val="28"/>
          <w:lang w:eastAsia="ru-RU"/>
        </w:rPr>
        <w:t xml:space="preserve">), находящихся под командой конкретного командира. Уже к </w:t>
      </w:r>
      <w:hyperlink r:id="rId14" w:tooltip="XIII век" w:history="1">
        <w:r>
          <w:rPr>
            <w:rFonts w:ascii="Times New Roman" w:eastAsia="Times New Roman" w:hAnsi="Times New Roman"/>
            <w:i/>
            <w:color w:val="000000"/>
            <w:sz w:val="28"/>
            <w:szCs w:val="28"/>
            <w:lang w:eastAsia="ru-RU"/>
          </w:rPr>
          <w:t xml:space="preserve">XIII </w:t>
        </w:r>
        <w:r>
          <w:rPr>
            <w:rFonts w:ascii="Times New Roman" w:eastAsia="Times New Roman" w:hAnsi="Times New Roman"/>
            <w:iCs/>
            <w:color w:val="000000"/>
            <w:sz w:val="28"/>
            <w:szCs w:val="28"/>
            <w:lang w:eastAsia="ru-RU"/>
          </w:rPr>
          <w:t>веку</w:t>
        </w:r>
      </w:hyperlink>
      <w:r>
        <w:rPr>
          <w:rFonts w:ascii="Times New Roman" w:eastAsia="Times New Roman" w:hAnsi="Times New Roman"/>
          <w:sz w:val="28"/>
          <w:szCs w:val="28"/>
          <w:lang w:eastAsia="ru-RU"/>
        </w:rPr>
        <w:t xml:space="preserve"> стала складываться ситуация, когда отдельные дружинники и военачальники вынуждены были выполнять определенные задачи помимо своей службы в составе дружин, например, темников и тысяцких, все чаще использовали в качестве руководителей временной военной администрации. Таким образом, впервые воинское звание отделилось от должности и стало самостоятельным понятием. Для большинства </w:t>
      </w:r>
      <w:r>
        <w:rPr>
          <w:rFonts w:ascii="Times New Roman" w:eastAsia="Times New Roman" w:hAnsi="Times New Roman"/>
          <w:sz w:val="28"/>
          <w:szCs w:val="28"/>
          <w:lang w:eastAsia="ru-RU"/>
        </w:rPr>
        <w:lastRenderedPageBreak/>
        <w:t xml:space="preserve">русских дружин, как великокняжеских, так и удельных, сформировалась следующая иерархия воинских званий: </w:t>
      </w:r>
    </w:p>
    <w:p w:rsidR="00ED4062" w:rsidRDefault="00A83A22">
      <w:pPr>
        <w:numPr>
          <w:ilvl w:val="0"/>
          <w:numId w:val="1"/>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молодь (собирательное название младших по положению, но не по возрасту, воинов дружины); </w:t>
      </w:r>
    </w:p>
    <w:p w:rsidR="00ED4062" w:rsidRDefault="00DB6B51">
      <w:pPr>
        <w:numPr>
          <w:ilvl w:val="0"/>
          <w:numId w:val="1"/>
        </w:numPr>
        <w:tabs>
          <w:tab w:val="left" w:pos="1134"/>
        </w:tabs>
        <w:spacing w:after="0" w:line="360" w:lineRule="auto"/>
        <w:ind w:left="0" w:firstLine="709"/>
        <w:jc w:val="both"/>
        <w:rPr>
          <w:rFonts w:ascii="Times New Roman" w:eastAsia="Times New Roman" w:hAnsi="Times New Roman"/>
          <w:sz w:val="28"/>
          <w:szCs w:val="28"/>
          <w:lang w:eastAsia="ru-RU"/>
        </w:rPr>
      </w:pPr>
      <w:hyperlink r:id="rId15" w:tooltip="Дружинник (ещё не написано)" w:history="1">
        <w:r w:rsidR="00A83A22">
          <w:rPr>
            <w:rFonts w:ascii="Times New Roman" w:eastAsia="Times New Roman" w:hAnsi="Times New Roman"/>
            <w:sz w:val="28"/>
            <w:szCs w:val="28"/>
            <w:lang w:eastAsia="ru-RU"/>
          </w:rPr>
          <w:t>дружинник</w:t>
        </w:r>
      </w:hyperlink>
      <w:r w:rsidR="00A83A22">
        <w:rPr>
          <w:rFonts w:ascii="Times New Roman" w:eastAsia="Times New Roman" w:hAnsi="Times New Roman"/>
          <w:sz w:val="28"/>
          <w:szCs w:val="28"/>
          <w:lang w:eastAsia="ru-RU"/>
        </w:rPr>
        <w:t xml:space="preserve">; </w:t>
      </w:r>
    </w:p>
    <w:p w:rsidR="00ED4062" w:rsidRDefault="00DB6B51">
      <w:pPr>
        <w:numPr>
          <w:ilvl w:val="0"/>
          <w:numId w:val="1"/>
        </w:numPr>
        <w:tabs>
          <w:tab w:val="left" w:pos="1134"/>
        </w:tabs>
        <w:spacing w:after="0" w:line="360" w:lineRule="auto"/>
        <w:ind w:left="0" w:firstLine="709"/>
        <w:jc w:val="both"/>
        <w:rPr>
          <w:rFonts w:ascii="Times New Roman" w:eastAsia="Times New Roman" w:hAnsi="Times New Roman"/>
          <w:sz w:val="28"/>
          <w:szCs w:val="28"/>
          <w:lang w:eastAsia="ru-RU"/>
        </w:rPr>
      </w:pPr>
      <w:hyperlink r:id="rId16" w:tooltip="Десятник (ещё не написано)" w:history="1">
        <w:r w:rsidR="00A83A22">
          <w:rPr>
            <w:rFonts w:ascii="Times New Roman" w:eastAsia="Times New Roman" w:hAnsi="Times New Roman"/>
            <w:sz w:val="28"/>
            <w:szCs w:val="28"/>
            <w:lang w:eastAsia="ru-RU"/>
          </w:rPr>
          <w:t>десятник</w:t>
        </w:r>
      </w:hyperlink>
      <w:r w:rsidR="00A83A22">
        <w:rPr>
          <w:rFonts w:ascii="Times New Roman" w:eastAsia="Times New Roman" w:hAnsi="Times New Roman"/>
          <w:sz w:val="28"/>
          <w:szCs w:val="28"/>
          <w:lang w:eastAsia="ru-RU"/>
        </w:rPr>
        <w:t xml:space="preserve"> (аналог современного командира отделения); </w:t>
      </w:r>
    </w:p>
    <w:p w:rsidR="00ED4062" w:rsidRDefault="00DB6B51">
      <w:pPr>
        <w:numPr>
          <w:ilvl w:val="0"/>
          <w:numId w:val="1"/>
        </w:numPr>
        <w:tabs>
          <w:tab w:val="left" w:pos="1134"/>
        </w:tabs>
        <w:spacing w:after="0" w:line="360" w:lineRule="auto"/>
        <w:ind w:left="0" w:firstLine="709"/>
        <w:jc w:val="both"/>
        <w:rPr>
          <w:rFonts w:ascii="Times New Roman" w:eastAsia="Times New Roman" w:hAnsi="Times New Roman"/>
          <w:sz w:val="28"/>
          <w:szCs w:val="28"/>
          <w:lang w:eastAsia="ru-RU"/>
        </w:rPr>
      </w:pPr>
      <w:hyperlink r:id="rId17" w:tooltip="Сотник (ещё не написано)" w:history="1">
        <w:r w:rsidR="00A83A22">
          <w:rPr>
            <w:rFonts w:ascii="Times New Roman" w:eastAsia="Times New Roman" w:hAnsi="Times New Roman"/>
            <w:sz w:val="28"/>
            <w:szCs w:val="28"/>
            <w:lang w:eastAsia="ru-RU"/>
          </w:rPr>
          <w:t>сотник</w:t>
        </w:r>
      </w:hyperlink>
      <w:r w:rsidR="00A83A22">
        <w:rPr>
          <w:rFonts w:ascii="Times New Roman" w:eastAsia="Times New Roman" w:hAnsi="Times New Roman"/>
          <w:sz w:val="28"/>
          <w:szCs w:val="28"/>
          <w:lang w:eastAsia="ru-RU"/>
        </w:rPr>
        <w:t xml:space="preserve"> (аналог командира роты, </w:t>
      </w:r>
      <w:hyperlink r:id="rId18" w:tooltip="Капитан" w:history="1">
        <w:r w:rsidR="00A83A22">
          <w:rPr>
            <w:rFonts w:ascii="Times New Roman" w:eastAsia="Times New Roman" w:hAnsi="Times New Roman"/>
            <w:i/>
            <w:color w:val="000000"/>
            <w:sz w:val="28"/>
            <w:szCs w:val="28"/>
            <w:lang w:eastAsia="ru-RU"/>
          </w:rPr>
          <w:t>капитана</w:t>
        </w:r>
      </w:hyperlink>
      <w:r w:rsidR="00A83A22">
        <w:rPr>
          <w:rFonts w:ascii="Times New Roman" w:eastAsia="Times New Roman" w:hAnsi="Times New Roman"/>
          <w:sz w:val="28"/>
          <w:szCs w:val="28"/>
          <w:lang w:eastAsia="ru-RU"/>
        </w:rPr>
        <w:t xml:space="preserve">); </w:t>
      </w:r>
    </w:p>
    <w:p w:rsidR="00ED4062" w:rsidRDefault="00DB6B51">
      <w:pPr>
        <w:numPr>
          <w:ilvl w:val="0"/>
          <w:numId w:val="1"/>
        </w:numPr>
        <w:tabs>
          <w:tab w:val="left" w:pos="1134"/>
        </w:tabs>
        <w:spacing w:after="0" w:line="360" w:lineRule="auto"/>
        <w:ind w:left="0" w:firstLine="709"/>
        <w:jc w:val="both"/>
        <w:rPr>
          <w:rFonts w:ascii="Times New Roman" w:eastAsia="Times New Roman" w:hAnsi="Times New Roman"/>
          <w:sz w:val="28"/>
          <w:szCs w:val="28"/>
          <w:lang w:eastAsia="ru-RU"/>
        </w:rPr>
      </w:pPr>
      <w:hyperlink r:id="rId19" w:tooltip="Тысяцкий (ещё не написано)" w:history="1">
        <w:r w:rsidR="00A83A22">
          <w:rPr>
            <w:rFonts w:ascii="Times New Roman" w:eastAsia="Times New Roman" w:hAnsi="Times New Roman"/>
            <w:sz w:val="28"/>
            <w:szCs w:val="28"/>
            <w:lang w:eastAsia="ru-RU"/>
          </w:rPr>
          <w:t>тысяцкий</w:t>
        </w:r>
      </w:hyperlink>
      <w:r w:rsidR="00A83A22">
        <w:rPr>
          <w:rFonts w:ascii="Times New Roman" w:eastAsia="Times New Roman" w:hAnsi="Times New Roman"/>
          <w:sz w:val="28"/>
          <w:szCs w:val="28"/>
          <w:lang w:eastAsia="ru-RU"/>
        </w:rPr>
        <w:t xml:space="preserve">, тысячник (аналог командира полка); </w:t>
      </w:r>
    </w:p>
    <w:p w:rsidR="00ED4062" w:rsidRDefault="00DB6B51">
      <w:pPr>
        <w:numPr>
          <w:ilvl w:val="0"/>
          <w:numId w:val="1"/>
        </w:numPr>
        <w:tabs>
          <w:tab w:val="left" w:pos="1134"/>
        </w:tabs>
        <w:spacing w:after="0" w:line="360" w:lineRule="auto"/>
        <w:ind w:left="0" w:firstLine="709"/>
        <w:jc w:val="both"/>
        <w:rPr>
          <w:rFonts w:ascii="Times New Roman" w:eastAsia="Times New Roman" w:hAnsi="Times New Roman"/>
          <w:sz w:val="28"/>
          <w:szCs w:val="28"/>
          <w:lang w:eastAsia="ru-RU"/>
        </w:rPr>
      </w:pPr>
      <w:hyperlink r:id="rId20" w:tooltip="Темник (ещё не написано)" w:history="1">
        <w:r w:rsidR="00A83A22">
          <w:rPr>
            <w:rFonts w:ascii="Times New Roman" w:eastAsia="Times New Roman" w:hAnsi="Times New Roman"/>
            <w:spacing w:val="6"/>
            <w:sz w:val="28"/>
            <w:szCs w:val="28"/>
            <w:lang w:eastAsia="ru-RU"/>
          </w:rPr>
          <w:t>темник</w:t>
        </w:r>
      </w:hyperlink>
      <w:r w:rsidR="00A83A22">
        <w:rPr>
          <w:rFonts w:ascii="Times New Roman" w:eastAsia="Times New Roman" w:hAnsi="Times New Roman"/>
          <w:spacing w:val="6"/>
          <w:sz w:val="28"/>
          <w:szCs w:val="28"/>
          <w:lang w:eastAsia="ru-RU"/>
        </w:rPr>
        <w:t xml:space="preserve"> (аналог </w:t>
      </w:r>
      <w:hyperlink r:id="rId21" w:tooltip="Генерал" w:history="1">
        <w:r w:rsidR="00A83A22">
          <w:rPr>
            <w:rFonts w:ascii="Times New Roman" w:eastAsia="Times New Roman" w:hAnsi="Times New Roman"/>
            <w:i/>
            <w:color w:val="000000"/>
            <w:spacing w:val="6"/>
            <w:sz w:val="28"/>
            <w:szCs w:val="28"/>
            <w:lang w:eastAsia="ru-RU"/>
          </w:rPr>
          <w:t>генерала</w:t>
        </w:r>
      </w:hyperlink>
      <w:r w:rsidR="00A83A22">
        <w:rPr>
          <w:rFonts w:ascii="Times New Roman" w:eastAsia="Times New Roman" w:hAnsi="Times New Roman"/>
          <w:i/>
          <w:spacing w:val="6"/>
          <w:sz w:val="28"/>
          <w:szCs w:val="28"/>
          <w:lang w:eastAsia="ru-RU"/>
        </w:rPr>
        <w:t>,</w:t>
      </w:r>
      <w:r w:rsidR="00A83A22">
        <w:rPr>
          <w:rFonts w:ascii="Times New Roman" w:eastAsia="Times New Roman" w:hAnsi="Times New Roman"/>
          <w:spacing w:val="6"/>
          <w:sz w:val="28"/>
          <w:szCs w:val="28"/>
          <w:lang w:eastAsia="ru-RU"/>
        </w:rPr>
        <w:t xml:space="preserve"> от древнерусского числительного </w:t>
      </w:r>
      <w:r w:rsidR="00A83A22">
        <w:rPr>
          <w:rFonts w:ascii="Times New Roman" w:eastAsia="Times New Roman" w:hAnsi="Times New Roman"/>
          <w:i/>
          <w:iCs/>
          <w:spacing w:val="6"/>
          <w:sz w:val="28"/>
          <w:szCs w:val="28"/>
          <w:lang w:eastAsia="ru-RU"/>
        </w:rPr>
        <w:t>тьма</w:t>
      </w:r>
      <w:r w:rsidR="00A83A22">
        <w:rPr>
          <w:rFonts w:ascii="Times New Roman" w:eastAsia="Times New Roman" w:hAnsi="Times New Roman"/>
          <w:spacing w:val="6"/>
          <w:sz w:val="28"/>
          <w:szCs w:val="28"/>
          <w:lang w:eastAsia="ru-RU"/>
        </w:rPr>
        <w:t xml:space="preserve"> - </w:t>
      </w:r>
      <w:r w:rsidR="00A83A22">
        <w:rPr>
          <w:rFonts w:ascii="Times New Roman" w:eastAsia="Times New Roman" w:hAnsi="Times New Roman"/>
          <w:sz w:val="28"/>
          <w:szCs w:val="28"/>
          <w:lang w:eastAsia="ru-RU"/>
        </w:rPr>
        <w:t>10 000).</w:t>
      </w:r>
    </w:p>
    <w:p w:rsidR="00ED4062" w:rsidRDefault="00DB6B51">
      <w:pPr>
        <w:spacing w:after="0" w:line="360" w:lineRule="auto"/>
        <w:ind w:firstLine="709"/>
        <w:jc w:val="both"/>
        <w:rPr>
          <w:rFonts w:ascii="Times New Roman" w:eastAsia="Times New Roman" w:hAnsi="Times New Roman"/>
          <w:sz w:val="28"/>
          <w:szCs w:val="28"/>
          <w:lang w:eastAsia="ru-RU"/>
        </w:rPr>
      </w:pPr>
      <w:hyperlink r:id="rId22" w:tooltip="Знаки различия военнослужащих (ещё не написано)" w:history="1">
        <w:r w:rsidR="00A83A22">
          <w:rPr>
            <w:rFonts w:ascii="Times New Roman" w:eastAsia="Times New Roman" w:hAnsi="Times New Roman"/>
            <w:color w:val="000000"/>
            <w:sz w:val="28"/>
            <w:szCs w:val="28"/>
            <w:lang w:eastAsia="ru-RU"/>
          </w:rPr>
          <w:t>Знаками различия военнослужащих</w:t>
        </w:r>
      </w:hyperlink>
      <w:r w:rsidR="00A83A22">
        <w:rPr>
          <w:rFonts w:ascii="Times New Roman" w:eastAsia="Times New Roman" w:hAnsi="Times New Roman"/>
          <w:sz w:val="28"/>
          <w:szCs w:val="28"/>
          <w:lang w:eastAsia="ru-RU"/>
        </w:rPr>
        <w:t xml:space="preserve"> по званию в различных </w:t>
      </w:r>
      <w:hyperlink r:id="rId23" w:tooltip="Армия (ещё не написано)" w:history="1">
        <w:r w:rsidR="00A83A22">
          <w:rPr>
            <w:rFonts w:ascii="Times New Roman" w:eastAsia="Times New Roman" w:hAnsi="Times New Roman"/>
            <w:color w:val="000000"/>
            <w:sz w:val="28"/>
            <w:szCs w:val="28"/>
            <w:lang w:eastAsia="ru-RU"/>
          </w:rPr>
          <w:t>армиях</w:t>
        </w:r>
      </w:hyperlink>
      <w:r w:rsidR="00A83A22">
        <w:rPr>
          <w:rFonts w:ascii="Times New Roman" w:eastAsia="Times New Roman" w:hAnsi="Times New Roman"/>
          <w:sz w:val="28"/>
          <w:szCs w:val="28"/>
          <w:lang w:eastAsia="ru-RU"/>
        </w:rPr>
        <w:t xml:space="preserve"> являлись </w:t>
      </w:r>
      <w:hyperlink r:id="rId24" w:tooltip="Погоны (ещё не написано)" w:history="1">
        <w:r w:rsidR="00A83A22">
          <w:rPr>
            <w:rFonts w:ascii="Times New Roman" w:eastAsia="Times New Roman" w:hAnsi="Times New Roman"/>
            <w:color w:val="000000"/>
            <w:sz w:val="28"/>
            <w:szCs w:val="28"/>
            <w:lang w:eastAsia="ru-RU"/>
          </w:rPr>
          <w:t>погоны</w:t>
        </w:r>
      </w:hyperlink>
      <w:r w:rsidR="00A83A22">
        <w:rPr>
          <w:rFonts w:ascii="Times New Roman" w:eastAsia="Times New Roman" w:hAnsi="Times New Roman"/>
          <w:sz w:val="28"/>
          <w:szCs w:val="28"/>
          <w:lang w:eastAsia="ru-RU"/>
        </w:rPr>
        <w:t xml:space="preserve"> (</w:t>
      </w:r>
      <w:hyperlink r:id="rId25" w:tooltip="Эполеты (ещё не написано)" w:history="1">
        <w:r w:rsidR="00A83A22">
          <w:rPr>
            <w:rFonts w:ascii="Times New Roman" w:eastAsia="Times New Roman" w:hAnsi="Times New Roman"/>
            <w:color w:val="000000"/>
            <w:sz w:val="28"/>
            <w:szCs w:val="28"/>
            <w:lang w:eastAsia="ru-RU"/>
          </w:rPr>
          <w:t>эполеты</w:t>
        </w:r>
      </w:hyperlink>
      <w:r w:rsidR="00A83A22">
        <w:rPr>
          <w:rFonts w:ascii="Times New Roman" w:eastAsia="Times New Roman" w:hAnsi="Times New Roman"/>
          <w:sz w:val="28"/>
          <w:szCs w:val="28"/>
          <w:lang w:eastAsia="ru-RU"/>
        </w:rPr>
        <w:t xml:space="preserve">, </w:t>
      </w:r>
      <w:hyperlink r:id="rId26" w:tooltip="Контрпогоны (ещё не написано)" w:history="1">
        <w:proofErr w:type="spellStart"/>
        <w:r w:rsidR="00A83A22">
          <w:rPr>
            <w:rFonts w:ascii="Times New Roman" w:eastAsia="Times New Roman" w:hAnsi="Times New Roman"/>
            <w:color w:val="000000"/>
            <w:sz w:val="28"/>
            <w:szCs w:val="28"/>
            <w:lang w:eastAsia="ru-RU"/>
          </w:rPr>
          <w:t>контрпогоны</w:t>
        </w:r>
        <w:proofErr w:type="spellEnd"/>
      </w:hyperlink>
      <w:r w:rsidR="00A83A22">
        <w:rPr>
          <w:rFonts w:ascii="Times New Roman" w:eastAsia="Times New Roman" w:hAnsi="Times New Roman"/>
          <w:sz w:val="28"/>
          <w:szCs w:val="28"/>
          <w:lang w:eastAsia="ru-RU"/>
        </w:rPr>
        <w:t xml:space="preserve">), </w:t>
      </w:r>
      <w:hyperlink r:id="rId27" w:tooltip="Шеврон (ещё не написано)" w:history="1">
        <w:r w:rsidR="00A83A22">
          <w:rPr>
            <w:rFonts w:ascii="Times New Roman" w:eastAsia="Times New Roman" w:hAnsi="Times New Roman"/>
            <w:color w:val="000000"/>
            <w:sz w:val="28"/>
            <w:szCs w:val="28"/>
            <w:lang w:eastAsia="ru-RU"/>
          </w:rPr>
          <w:t>шевроны</w:t>
        </w:r>
      </w:hyperlink>
      <w:r w:rsidR="00A83A22">
        <w:rPr>
          <w:rFonts w:ascii="Times New Roman" w:eastAsia="Times New Roman" w:hAnsi="Times New Roman"/>
          <w:sz w:val="28"/>
          <w:szCs w:val="28"/>
          <w:lang w:eastAsia="ru-RU"/>
        </w:rPr>
        <w:t xml:space="preserve">, </w:t>
      </w:r>
      <w:hyperlink r:id="rId28" w:tooltip="Петлицы (ещё не написано)" w:history="1">
        <w:r w:rsidR="00A83A22">
          <w:rPr>
            <w:rFonts w:ascii="Times New Roman" w:eastAsia="Times New Roman" w:hAnsi="Times New Roman"/>
            <w:color w:val="000000"/>
            <w:sz w:val="28"/>
            <w:szCs w:val="28"/>
            <w:lang w:eastAsia="ru-RU"/>
          </w:rPr>
          <w:t>петлицы</w:t>
        </w:r>
      </w:hyperlink>
      <w:r w:rsidR="00A83A22">
        <w:rPr>
          <w:rFonts w:ascii="Times New Roman" w:eastAsia="Times New Roman" w:hAnsi="Times New Roman"/>
          <w:i/>
          <w:sz w:val="28"/>
          <w:szCs w:val="28"/>
          <w:lang w:eastAsia="ru-RU"/>
        </w:rPr>
        <w:t xml:space="preserve">, </w:t>
      </w:r>
      <w:r w:rsidR="00A83A22">
        <w:rPr>
          <w:rFonts w:ascii="Times New Roman" w:eastAsia="Times New Roman" w:hAnsi="Times New Roman"/>
          <w:sz w:val="28"/>
          <w:szCs w:val="28"/>
          <w:lang w:eastAsia="ru-RU"/>
        </w:rPr>
        <w:t xml:space="preserve">реже — </w:t>
      </w:r>
      <w:hyperlink r:id="rId29" w:tooltip="Кокарда (ещё не написано)" w:history="1">
        <w:r w:rsidR="00A83A22">
          <w:rPr>
            <w:rFonts w:ascii="Times New Roman" w:eastAsia="Times New Roman" w:hAnsi="Times New Roman"/>
            <w:i/>
            <w:iCs/>
            <w:color w:val="000000"/>
            <w:sz w:val="28"/>
            <w:szCs w:val="28"/>
            <w:lang w:eastAsia="ru-RU"/>
          </w:rPr>
          <w:t>кокарда</w:t>
        </w:r>
      </w:hyperlink>
      <w:r w:rsidR="00A83A22">
        <w:rPr>
          <w:rFonts w:ascii="Times New Roman" w:eastAsia="Times New Roman" w:hAnsi="Times New Roman"/>
          <w:i/>
          <w:iCs/>
          <w:sz w:val="28"/>
          <w:szCs w:val="28"/>
          <w:lang w:eastAsia="ru-RU"/>
        </w:rPr>
        <w:t xml:space="preserve"> </w:t>
      </w:r>
      <w:r w:rsidR="00A83A22">
        <w:rPr>
          <w:rFonts w:ascii="Times New Roman" w:eastAsia="Times New Roman" w:hAnsi="Times New Roman"/>
          <w:sz w:val="28"/>
          <w:szCs w:val="28"/>
          <w:lang w:eastAsia="ru-RU"/>
        </w:rPr>
        <w:t xml:space="preserve">и другие знаки и </w:t>
      </w:r>
      <w:hyperlink r:id="rId30" w:tooltip="Эмблема (ещё не написано)" w:history="1">
        <w:r w:rsidR="00A83A22">
          <w:rPr>
            <w:rFonts w:ascii="Times New Roman" w:eastAsia="Times New Roman" w:hAnsi="Times New Roman"/>
            <w:color w:val="000000"/>
            <w:sz w:val="28"/>
            <w:szCs w:val="28"/>
            <w:lang w:eastAsia="ru-RU"/>
          </w:rPr>
          <w:t>эмблемы</w:t>
        </w:r>
      </w:hyperlink>
      <w:r w:rsidR="00A83A22">
        <w:rPr>
          <w:rFonts w:ascii="Times New Roman" w:eastAsia="Times New Roman" w:hAnsi="Times New Roman"/>
          <w:sz w:val="28"/>
          <w:szCs w:val="28"/>
          <w:lang w:eastAsia="ru-RU"/>
        </w:rPr>
        <w:t xml:space="preserve"> на головном уборе. </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Погоны - наплечные знаки различия воинского звания на военной форме. Используются почти во всех современных армиях.</w:t>
      </w:r>
    </w:p>
    <w:p w:rsidR="00ED4062" w:rsidRDefault="00A83A22">
      <w:pPr>
        <w:spacing w:after="0" w:line="36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 xml:space="preserve">Типичные погоны представляют собой носимые на плечах более или менее прямоугольной формы таблички с обозначенным на них тем или иным образом (полосками, звездочками и нашивками) званием владельца погон. </w:t>
      </w:r>
    </w:p>
    <w:p w:rsidR="00ED4062" w:rsidRDefault="00A83A22">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Как правило, жёсткие шитые галуном погоны с яркими звёздами и значками носятся с парадной формой, тогда как с полевой обычно употребляются более скромные матерчатые погоны без шитья.</w:t>
      </w:r>
      <w:proofErr w:type="gramEnd"/>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Первоначально погоны имели чисто прикладное значение - они удерживали от сползания ремень патронной сумки. Соответственно, погон имелся только один - на левом плече (патронная сума носилась на правом боку). Именно по этой причине в большинстве флотов мира погоны не употребляются, а должность или ранг обозначается нашивками на рукаве (моряки патронную суму не носили).</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России погон появился на военной одежде при Петре I. Использовать погон как средство отличия военнослужащих одного полка от военнослужащих другого полка стали с 1762 года, когда каждому полку были установлены </w:t>
      </w:r>
      <w:r>
        <w:rPr>
          <w:rFonts w:ascii="Times New Roman" w:eastAsia="Times New Roman" w:hAnsi="Times New Roman"/>
          <w:sz w:val="28"/>
          <w:szCs w:val="28"/>
          <w:lang w:eastAsia="ru-RU"/>
        </w:rPr>
        <w:lastRenderedPageBreak/>
        <w:t>погоны различного плетения из гарусного шнура. Одновременно была предпринята попытка сделать погон средством различения солдат и офицеров, для чего в одном и том же полку у офицеров и солдат плетение погона было различным.</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После Октябрьской революции в России погоны были отменены, как символ неравенства. Отменены были и воинские звания. Военнослужащие различались лишь по должностям. В качестве знаков различия в ходе Гражданской войны были введены нашивки на рукава в виде геометрических фигур, обозначавших должность военнослужащего.</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отличие от воинских званий, звания в органах внутренних дел являются специальными званиями. Но их появление связано было именно с армией. </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ноября 1917 года была создана Рабоче-крестьянская милиция (РКМ) как исполнительный орган Советского государства для охраны революционного общественного порядка. </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милицию принимались граждане, достигшие 21 года, признававшие Советскую власть, грамотные и пользовавшиеся избирательным правом. Каждый поступивший в милицию давал подписку служить не менее 6 месяцев. </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качестве различий специальных званий сотрудников до 1936 г. использовались петлицы со звездами и различными геометрическими фигурами, а уже в 1943 году были введены погоны.</w:t>
      </w:r>
    </w:p>
    <w:p w:rsidR="00ED4062" w:rsidRDefault="00A83A22">
      <w:pPr>
        <w:spacing w:after="0" w:line="360" w:lineRule="auto"/>
        <w:ind w:firstLine="709"/>
        <w:jc w:val="righ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Таблица 1</w:t>
      </w:r>
    </w:p>
    <w:p w:rsidR="00ED4062" w:rsidRDefault="00ED4062">
      <w:pPr>
        <w:spacing w:after="0" w:line="360" w:lineRule="auto"/>
        <w:ind w:firstLine="709"/>
        <w:jc w:val="center"/>
        <w:rPr>
          <w:rFonts w:ascii="Times New Roman" w:eastAsia="Times New Roman" w:hAnsi="Times New Roman"/>
          <w:b/>
          <w:sz w:val="24"/>
          <w:szCs w:val="24"/>
          <w:lang w:eastAsia="ru-RU"/>
        </w:rPr>
      </w:pPr>
    </w:p>
    <w:p w:rsidR="00ED4062" w:rsidRDefault="00092280">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1.2 </w:t>
      </w:r>
      <w:r w:rsidR="00A83A22">
        <w:rPr>
          <w:rFonts w:ascii="Times New Roman" w:eastAsia="Times New Roman" w:hAnsi="Times New Roman"/>
          <w:b/>
          <w:sz w:val="28"/>
          <w:szCs w:val="28"/>
          <w:lang w:eastAsia="ru-RU"/>
        </w:rPr>
        <w:t xml:space="preserve">Специальные звания сотрудников органов внутренних дел </w:t>
      </w:r>
    </w:p>
    <w:p w:rsidR="00ED4062" w:rsidRDefault="00A83A22">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различные периоды времени</w:t>
      </w:r>
    </w:p>
    <w:p w:rsidR="00ED4062" w:rsidRDefault="00ED4062">
      <w:pPr>
        <w:spacing w:after="0" w:line="360" w:lineRule="auto"/>
        <w:ind w:firstLine="709"/>
        <w:jc w:val="center"/>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2"/>
      </w:tblGrid>
      <w:tr w:rsidR="00ED4062">
        <w:tc>
          <w:tcPr>
            <w:tcW w:w="4644" w:type="dxa"/>
          </w:tcPr>
          <w:p w:rsidR="00ED4062" w:rsidRDefault="00A83A22">
            <w:pPr>
              <w:spacing w:after="0" w:line="36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Специальные звания сотрудников рабоче-крестьянской милиции 1936-43 гг.</w:t>
            </w:r>
          </w:p>
          <w:p w:rsidR="00ED4062" w:rsidRDefault="00A83A22">
            <w:pPr>
              <w:spacing w:after="0" w:line="36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(знаки различия – петлицы)</w:t>
            </w:r>
          </w:p>
        </w:tc>
        <w:tc>
          <w:tcPr>
            <w:tcW w:w="4642" w:type="dxa"/>
          </w:tcPr>
          <w:p w:rsidR="00ED4062" w:rsidRDefault="00A83A22">
            <w:pPr>
              <w:spacing w:after="0" w:line="360" w:lineRule="auto"/>
              <w:ind w:firstLine="4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Специальные звания сотрудников советской милиции 1969 г.</w:t>
            </w:r>
          </w:p>
          <w:p w:rsidR="00ED4062" w:rsidRDefault="00A83A22">
            <w:pPr>
              <w:spacing w:after="0" w:line="360" w:lineRule="auto"/>
              <w:ind w:firstLine="40"/>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(знаки различия – погоны)</w:t>
            </w:r>
          </w:p>
        </w:tc>
      </w:tr>
      <w:tr w:rsidR="00ED4062">
        <w:tc>
          <w:tcPr>
            <w:tcW w:w="4644" w:type="dxa"/>
          </w:tcPr>
          <w:p w:rsidR="00ED4062" w:rsidRDefault="00A83A22">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4642" w:type="dxa"/>
          </w:tcPr>
          <w:p w:rsidR="00ED4062" w:rsidRDefault="00A83A22">
            <w:pPr>
              <w:spacing w:after="0" w:line="36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ED4062">
        <w:tc>
          <w:tcPr>
            <w:tcW w:w="4644"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милиционер</w:t>
            </w:r>
          </w:p>
        </w:tc>
        <w:tc>
          <w:tcPr>
            <w:tcW w:w="4642"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милиционер</w:t>
            </w:r>
          </w:p>
        </w:tc>
      </w:tr>
      <w:tr w:rsidR="00ED4062">
        <w:tc>
          <w:tcPr>
            <w:tcW w:w="4644"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старший милиционер</w:t>
            </w:r>
          </w:p>
        </w:tc>
        <w:tc>
          <w:tcPr>
            <w:tcW w:w="4642"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младший сержант милиции</w:t>
            </w:r>
          </w:p>
        </w:tc>
      </w:tr>
      <w:tr w:rsidR="00ED4062">
        <w:tc>
          <w:tcPr>
            <w:tcW w:w="4644"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отделенный командир</w:t>
            </w:r>
          </w:p>
        </w:tc>
        <w:tc>
          <w:tcPr>
            <w:tcW w:w="4642"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сержант милиции</w:t>
            </w:r>
          </w:p>
        </w:tc>
      </w:tr>
      <w:tr w:rsidR="00ED4062">
        <w:tc>
          <w:tcPr>
            <w:tcW w:w="4644"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старшина милиции</w:t>
            </w:r>
          </w:p>
        </w:tc>
        <w:tc>
          <w:tcPr>
            <w:tcW w:w="4642"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старший сержант милиции</w:t>
            </w:r>
          </w:p>
        </w:tc>
      </w:tr>
      <w:tr w:rsidR="00ED4062">
        <w:tc>
          <w:tcPr>
            <w:tcW w:w="4644"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кандидат на звание</w:t>
            </w:r>
          </w:p>
        </w:tc>
        <w:tc>
          <w:tcPr>
            <w:tcW w:w="4642"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старшина милиции</w:t>
            </w:r>
          </w:p>
        </w:tc>
      </w:tr>
      <w:tr w:rsidR="00ED4062">
        <w:tc>
          <w:tcPr>
            <w:tcW w:w="4644"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сержант милиции</w:t>
            </w:r>
          </w:p>
        </w:tc>
        <w:tc>
          <w:tcPr>
            <w:tcW w:w="4642"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младший лейтенант милиции</w:t>
            </w:r>
          </w:p>
        </w:tc>
      </w:tr>
      <w:tr w:rsidR="00ED4062">
        <w:tc>
          <w:tcPr>
            <w:tcW w:w="4644"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младший лейтенант милиции</w:t>
            </w:r>
          </w:p>
        </w:tc>
        <w:tc>
          <w:tcPr>
            <w:tcW w:w="4642"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лейтенант милиции</w:t>
            </w:r>
          </w:p>
        </w:tc>
      </w:tr>
      <w:tr w:rsidR="00ED4062">
        <w:tc>
          <w:tcPr>
            <w:tcW w:w="4644"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лейтенант милиции</w:t>
            </w:r>
          </w:p>
        </w:tc>
        <w:tc>
          <w:tcPr>
            <w:tcW w:w="4642"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старший лейтенант милиции</w:t>
            </w:r>
          </w:p>
        </w:tc>
      </w:tr>
      <w:tr w:rsidR="00ED4062">
        <w:tc>
          <w:tcPr>
            <w:tcW w:w="4644"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старший лейтенант милиции</w:t>
            </w:r>
          </w:p>
        </w:tc>
        <w:tc>
          <w:tcPr>
            <w:tcW w:w="4642"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капитан милиции</w:t>
            </w:r>
          </w:p>
        </w:tc>
      </w:tr>
      <w:tr w:rsidR="00ED4062">
        <w:tc>
          <w:tcPr>
            <w:tcW w:w="4644" w:type="dxa"/>
          </w:tcPr>
          <w:p w:rsidR="00ED4062" w:rsidRDefault="00A83A22">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4642" w:type="dxa"/>
          </w:tcPr>
          <w:p w:rsidR="00ED4062" w:rsidRDefault="00A83A22">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ED4062">
        <w:tc>
          <w:tcPr>
            <w:tcW w:w="4644"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капитан милиции</w:t>
            </w:r>
          </w:p>
        </w:tc>
        <w:tc>
          <w:tcPr>
            <w:tcW w:w="4642"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майор милиции</w:t>
            </w:r>
          </w:p>
        </w:tc>
      </w:tr>
      <w:tr w:rsidR="00ED4062">
        <w:tc>
          <w:tcPr>
            <w:tcW w:w="4644"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майор милиции</w:t>
            </w:r>
          </w:p>
        </w:tc>
        <w:tc>
          <w:tcPr>
            <w:tcW w:w="4642"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подполковник милиции</w:t>
            </w:r>
          </w:p>
        </w:tc>
      </w:tr>
      <w:tr w:rsidR="00ED4062">
        <w:tc>
          <w:tcPr>
            <w:tcW w:w="4644"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старший майор милиции</w:t>
            </w:r>
          </w:p>
        </w:tc>
        <w:tc>
          <w:tcPr>
            <w:tcW w:w="4642"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полковник милиции</w:t>
            </w:r>
          </w:p>
        </w:tc>
      </w:tr>
      <w:tr w:rsidR="00ED4062">
        <w:tc>
          <w:tcPr>
            <w:tcW w:w="4644"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инспектор милиции</w:t>
            </w:r>
          </w:p>
        </w:tc>
        <w:tc>
          <w:tcPr>
            <w:tcW w:w="4642"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комиссар милиции 3 ранга</w:t>
            </w:r>
          </w:p>
        </w:tc>
      </w:tr>
      <w:tr w:rsidR="00ED4062">
        <w:tc>
          <w:tcPr>
            <w:tcW w:w="4644"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 милиции</w:t>
            </w:r>
          </w:p>
        </w:tc>
        <w:tc>
          <w:tcPr>
            <w:tcW w:w="4642"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комиссар милиции 2 ранга</w:t>
            </w:r>
          </w:p>
        </w:tc>
      </w:tr>
      <w:tr w:rsidR="00ED4062">
        <w:tc>
          <w:tcPr>
            <w:tcW w:w="4644"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главный директор милиции</w:t>
            </w:r>
          </w:p>
        </w:tc>
        <w:tc>
          <w:tcPr>
            <w:tcW w:w="4642" w:type="dxa"/>
          </w:tcPr>
          <w:p w:rsidR="00ED4062" w:rsidRDefault="00A83A2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комиссар милиции 1 ранга</w:t>
            </w:r>
          </w:p>
        </w:tc>
      </w:tr>
    </w:tbl>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A83A22">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Во время Великой Отечественной войны некоторые из специальных званий были заменены на новые, а в 1945 году и вовсе отменены.</w:t>
      </w:r>
      <w:proofErr w:type="gramEnd"/>
      <w:r>
        <w:rPr>
          <w:rFonts w:ascii="Times New Roman" w:eastAsia="Times New Roman" w:hAnsi="Times New Roman"/>
          <w:sz w:val="28"/>
          <w:szCs w:val="28"/>
          <w:lang w:eastAsia="ru-RU"/>
        </w:rPr>
        <w:t xml:space="preserve"> При этом сотрудники органов внутренних дел и органов государственной безопасности были переведены на армейские воинские звания. В результате возникла путаница в соотношении милицейских и воинских званий. </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Единообразие относительно званий в органах внутренних дел появилось в 1973 году. Были установлены специальные звания для рядового и начальствующего состава и определено соответствие этих званий воинским званиям других служб и подразделений органов внутренних дел. </w:t>
      </w:r>
    </w:p>
    <w:p w:rsidR="00ED4062" w:rsidRDefault="00DB6B51">
      <w:pPr>
        <w:spacing w:after="0" w:line="360" w:lineRule="auto"/>
        <w:ind w:firstLine="709"/>
        <w:jc w:val="both"/>
        <w:rPr>
          <w:rFonts w:ascii="Times New Roman" w:eastAsia="Times New Roman" w:hAnsi="Times New Roman"/>
          <w:sz w:val="28"/>
          <w:szCs w:val="28"/>
          <w:lang w:eastAsia="ru-RU"/>
        </w:rPr>
      </w:pPr>
      <w:hyperlink r:id="rId31" w:history="1">
        <w:r w:rsidR="00A83A22">
          <w:rPr>
            <w:rFonts w:ascii="Times New Roman" w:eastAsia="Times New Roman" w:hAnsi="Times New Roman"/>
            <w:sz w:val="28"/>
            <w:szCs w:val="28"/>
            <w:lang w:eastAsia="ru-RU"/>
          </w:rPr>
          <w:t>Перечень специальных званий милиционеров был закреплен в Положении о прохождении службы в органах внутренних дел</w:t>
        </w:r>
      </w:hyperlink>
      <w:r w:rsidR="00A83A22">
        <w:rPr>
          <w:rFonts w:ascii="Times New Roman" w:eastAsia="Times New Roman" w:hAnsi="Times New Roman"/>
          <w:sz w:val="28"/>
          <w:szCs w:val="28"/>
          <w:lang w:eastAsia="ru-RU"/>
        </w:rPr>
        <w:t xml:space="preserve">. Также был </w:t>
      </w:r>
      <w:r w:rsidR="00A83A22">
        <w:rPr>
          <w:rFonts w:ascii="Times New Roman" w:eastAsia="Times New Roman" w:hAnsi="Times New Roman"/>
          <w:sz w:val="28"/>
          <w:szCs w:val="28"/>
          <w:lang w:eastAsia="ru-RU"/>
        </w:rPr>
        <w:lastRenderedPageBreak/>
        <w:t xml:space="preserve">определен порядок присвоения специальных званий в зависимости от выслуги лет и перечислены звания для занятия руководящих должностей. </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настоящее время сотрудники органов внутренних дел </w:t>
      </w:r>
      <w:hyperlink r:id="rId32" w:history="1">
        <w:r>
          <w:rPr>
            <w:rFonts w:ascii="Times New Roman" w:eastAsia="Times New Roman" w:hAnsi="Times New Roman"/>
            <w:sz w:val="28"/>
            <w:szCs w:val="28"/>
            <w:lang w:eastAsia="ru-RU"/>
          </w:rPr>
          <w:t>принимают присягу</w:t>
        </w:r>
      </w:hyperlink>
      <w:r>
        <w:rPr>
          <w:rFonts w:ascii="Times New Roman" w:eastAsia="Times New Roman" w:hAnsi="Times New Roman"/>
          <w:sz w:val="28"/>
          <w:szCs w:val="28"/>
          <w:lang w:eastAsia="ru-RU"/>
        </w:rPr>
        <w:t xml:space="preserve">, </w:t>
      </w:r>
      <w:hyperlink r:id="rId33" w:history="1">
        <w:r>
          <w:rPr>
            <w:rFonts w:ascii="Times New Roman" w:eastAsia="Times New Roman" w:hAnsi="Times New Roman"/>
            <w:sz w:val="28"/>
            <w:szCs w:val="28"/>
            <w:lang w:eastAsia="ru-RU"/>
          </w:rPr>
          <w:t>несут службу</w:t>
        </w:r>
      </w:hyperlink>
      <w:r>
        <w:rPr>
          <w:rFonts w:ascii="Times New Roman" w:eastAsia="Times New Roman" w:hAnsi="Times New Roman"/>
          <w:sz w:val="28"/>
          <w:szCs w:val="28"/>
          <w:lang w:eastAsia="ru-RU"/>
        </w:rPr>
        <w:t xml:space="preserve"> и получают звания в соответствии с действующими нормами российского законодательства.</w:t>
      </w: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ED4062" w:rsidRDefault="00ED4062">
      <w:pPr>
        <w:spacing w:after="0" w:line="360" w:lineRule="auto"/>
        <w:ind w:firstLine="709"/>
        <w:jc w:val="both"/>
        <w:rPr>
          <w:rFonts w:ascii="Times New Roman" w:eastAsia="Times New Roman" w:hAnsi="Times New Roman"/>
          <w:sz w:val="28"/>
          <w:szCs w:val="28"/>
          <w:lang w:eastAsia="ru-RU"/>
        </w:rPr>
      </w:pPr>
    </w:p>
    <w:p w:rsidR="00092280" w:rsidRDefault="00092280" w:rsidP="00092280">
      <w:pPr>
        <w:spacing w:after="0" w:line="360" w:lineRule="auto"/>
        <w:jc w:val="both"/>
        <w:rPr>
          <w:rFonts w:ascii="Times New Roman" w:eastAsia="Times New Roman" w:hAnsi="Times New Roman"/>
          <w:sz w:val="28"/>
          <w:szCs w:val="28"/>
          <w:lang w:eastAsia="ru-RU"/>
        </w:rPr>
      </w:pPr>
    </w:p>
    <w:p w:rsidR="00ED4062" w:rsidRDefault="00092280" w:rsidP="00092280">
      <w:p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A83A22">
        <w:rPr>
          <w:rFonts w:ascii="Times New Roman" w:eastAsia="Times New Roman" w:hAnsi="Times New Roman"/>
          <w:b/>
          <w:sz w:val="28"/>
          <w:szCs w:val="28"/>
          <w:lang w:eastAsia="ru-RU"/>
        </w:rPr>
        <w:t xml:space="preserve"> ГЛАВА 2</w:t>
      </w:r>
    </w:p>
    <w:p w:rsidR="00ED4062" w:rsidRDefault="00A83A22">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2.1 ПОНЯТИЕ, ЗНАЧЕНИЕ И КЛАССИФИКАЦИЯ СПЕЦИАЛЬНЫХ ЗВАНИЙ В ОРГАНАХ ВНУТРЕННИХ ДЕЛ</w:t>
      </w:r>
    </w:p>
    <w:p w:rsidR="00ED4062" w:rsidRDefault="00ED4062">
      <w:pPr>
        <w:spacing w:after="0" w:line="360" w:lineRule="auto"/>
        <w:ind w:firstLine="709"/>
        <w:jc w:val="both"/>
        <w:rPr>
          <w:rFonts w:ascii="Times New Roman" w:eastAsia="Times New Roman" w:hAnsi="Times New Roman"/>
          <w:b/>
          <w:sz w:val="28"/>
          <w:szCs w:val="28"/>
          <w:lang w:eastAsia="ru-RU"/>
        </w:rPr>
      </w:pP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Звание</w:t>
      </w:r>
      <w:r>
        <w:rPr>
          <w:rFonts w:ascii="Times New Roman" w:eastAsia="Times New Roman" w:hAnsi="Times New Roman"/>
          <w:sz w:val="28"/>
          <w:szCs w:val="28"/>
          <w:lang w:eastAsia="ru-RU"/>
        </w:rPr>
        <w:t xml:space="preserve"> – это установленное и присвоенное компетентными органами наименование, свидетельствующее об официальном признании заслуг лица, либо его профессиональной, служебной, научной квалификации.</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Перечень званий достаточно широк. В него входят: </w:t>
      </w:r>
    </w:p>
    <w:p w:rsidR="00ED4062" w:rsidRDefault="00A83A22">
      <w:pPr>
        <w:numPr>
          <w:ilvl w:val="0"/>
          <w:numId w:val="2"/>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почетные;</w:t>
      </w:r>
    </w:p>
    <w:p w:rsidR="00ED4062" w:rsidRDefault="00A83A22">
      <w:pPr>
        <w:numPr>
          <w:ilvl w:val="0"/>
          <w:numId w:val="2"/>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воинские;</w:t>
      </w:r>
    </w:p>
    <w:p w:rsidR="00ED4062" w:rsidRDefault="00A83A22">
      <w:pPr>
        <w:numPr>
          <w:ilvl w:val="0"/>
          <w:numId w:val="2"/>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специальные;</w:t>
      </w:r>
    </w:p>
    <w:p w:rsidR="00ED4062" w:rsidRDefault="00A83A22">
      <w:pPr>
        <w:numPr>
          <w:ilvl w:val="0"/>
          <w:numId w:val="2"/>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спортивные;</w:t>
      </w:r>
    </w:p>
    <w:p w:rsidR="00ED4062" w:rsidRDefault="00A83A22">
      <w:pPr>
        <w:numPr>
          <w:ilvl w:val="0"/>
          <w:numId w:val="2"/>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академические;</w:t>
      </w:r>
    </w:p>
    <w:p w:rsidR="00ED4062" w:rsidRDefault="00A83A22">
      <w:pPr>
        <w:numPr>
          <w:ilvl w:val="0"/>
          <w:numId w:val="2"/>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квалификационно-персональные;</w:t>
      </w:r>
    </w:p>
    <w:p w:rsidR="00ED4062" w:rsidRDefault="00A83A22">
      <w:pPr>
        <w:numPr>
          <w:ilvl w:val="0"/>
          <w:numId w:val="2"/>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звания лауреатов премий и конкурсов и т.п.</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настоящее время в системе Министерства внутренних дел Российской Федерации реализуются два основных вида званий: воинские;  специальные.</w:t>
      </w:r>
    </w:p>
    <w:p w:rsidR="00ED4062" w:rsidRDefault="00A83A22">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b/>
          <w:sz w:val="28"/>
          <w:szCs w:val="28"/>
          <w:lang w:eastAsia="ru-RU"/>
        </w:rPr>
        <w:t>Воинские звания</w:t>
      </w:r>
      <w:r>
        <w:rPr>
          <w:rFonts w:ascii="Times New Roman" w:eastAsia="Times New Roman" w:hAnsi="Times New Roman"/>
          <w:sz w:val="28"/>
          <w:szCs w:val="28"/>
          <w:lang w:eastAsia="ru-RU"/>
        </w:rPr>
        <w:t xml:space="preserve"> – это звания, присвоенные военнослужащим и военнообязанным запаса Вооруженных сил Российской Федерации в соответствии с их служебным положением, военной или специальной подготовкой, выслугой лет, принадлежностью к виду Вооруженных сил Российской Федерации, роду войск или службе.</w:t>
      </w:r>
      <w:proofErr w:type="gramEnd"/>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Специальные звания</w:t>
      </w:r>
      <w:r>
        <w:rPr>
          <w:rFonts w:ascii="Times New Roman" w:eastAsia="Times New Roman" w:hAnsi="Times New Roman"/>
          <w:sz w:val="28"/>
          <w:szCs w:val="28"/>
          <w:lang w:eastAsia="ru-RU"/>
        </w:rPr>
        <w:t xml:space="preserve"> – это звания, присвоенные сотрудникам органов внутренних дел (гражданским лицам) в соответствии с их служебным положением, профессиональной подготовкой, выслугой лет и принадлежностью к определенной службе.</w:t>
      </w:r>
    </w:p>
    <w:p w:rsidR="00ED4062" w:rsidRDefault="00A83A22">
      <w:pPr>
        <w:spacing w:after="0" w:line="360" w:lineRule="auto"/>
        <w:ind w:firstLine="709"/>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 xml:space="preserve">Сегодня в органах внутренних дел существует три </w:t>
      </w:r>
      <w:r>
        <w:rPr>
          <w:rFonts w:ascii="Times New Roman" w:eastAsia="Times New Roman" w:hAnsi="Times New Roman"/>
          <w:iCs/>
          <w:sz w:val="28"/>
          <w:szCs w:val="28"/>
          <w:lang w:eastAsia="ru-RU"/>
        </w:rPr>
        <w:t>разновидности специальных званий:</w:t>
      </w:r>
    </w:p>
    <w:p w:rsidR="00ED4062" w:rsidRDefault="00A83A22">
      <w:pPr>
        <w:numPr>
          <w:ilvl w:val="0"/>
          <w:numId w:val="3"/>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полиции;</w:t>
      </w:r>
    </w:p>
    <w:p w:rsidR="00ED4062" w:rsidRDefault="00A83A22">
      <w:pPr>
        <w:numPr>
          <w:ilvl w:val="0"/>
          <w:numId w:val="3"/>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внутренней службы;</w:t>
      </w:r>
    </w:p>
    <w:p w:rsidR="00ED4062" w:rsidRDefault="00A83A22">
      <w:pPr>
        <w:numPr>
          <w:ilvl w:val="0"/>
          <w:numId w:val="3"/>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юстиции.</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Специальные звания, установленные по должностям в органах внутренних дел, присваиваются в соответствии с Законом «О службе».</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Все должности в органах внутренних дел разделяются </w:t>
      </w:r>
      <w:proofErr w:type="gramStart"/>
      <w:r>
        <w:rPr>
          <w:rFonts w:ascii="Times New Roman" w:eastAsia="Times New Roman" w:hAnsi="Times New Roman"/>
          <w:sz w:val="28"/>
          <w:szCs w:val="28"/>
          <w:lang w:eastAsia="ru-RU"/>
        </w:rPr>
        <w:t>на</w:t>
      </w:r>
      <w:proofErr w:type="gramEnd"/>
      <w:r>
        <w:rPr>
          <w:rFonts w:ascii="Times New Roman" w:eastAsia="Times New Roman" w:hAnsi="Times New Roman"/>
          <w:sz w:val="28"/>
          <w:szCs w:val="28"/>
          <w:lang w:eastAsia="ru-RU"/>
        </w:rPr>
        <w:t>:</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ascii="Times New Roman" w:eastAsia="Times New Roman" w:hAnsi="Times New Roman"/>
          <w:b/>
          <w:bCs/>
          <w:sz w:val="28"/>
          <w:szCs w:val="28"/>
          <w:lang w:eastAsia="ru-RU"/>
        </w:rPr>
        <w:t>должности начальствующего состава</w:t>
      </w:r>
      <w:r>
        <w:rPr>
          <w:rFonts w:ascii="Times New Roman" w:eastAsia="Times New Roman" w:hAnsi="Times New Roman"/>
          <w:sz w:val="28"/>
          <w:szCs w:val="28"/>
          <w:lang w:eastAsia="ru-RU"/>
        </w:rPr>
        <w:t>: высшего, старшего, среднего, младшего;</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Pr>
          <w:rFonts w:ascii="Times New Roman" w:eastAsia="Times New Roman" w:hAnsi="Times New Roman"/>
          <w:b/>
          <w:bCs/>
          <w:sz w:val="28"/>
          <w:szCs w:val="28"/>
          <w:lang w:eastAsia="ru-RU"/>
        </w:rPr>
        <w:t>должности рядового состава.</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зависимости от занимаемой должности учреждаются следующие специальные звания:</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i/>
          <w:sz w:val="28"/>
          <w:szCs w:val="28"/>
          <w:lang w:eastAsia="ru-RU"/>
        </w:rPr>
        <w:t xml:space="preserve"> </w:t>
      </w:r>
      <w:r>
        <w:rPr>
          <w:rFonts w:ascii="Times New Roman" w:eastAsia="Times New Roman" w:hAnsi="Times New Roman"/>
          <w:b/>
          <w:bCs/>
          <w:iCs/>
          <w:sz w:val="28"/>
          <w:szCs w:val="28"/>
          <w:lang w:eastAsia="ru-RU"/>
        </w:rPr>
        <w:t>рядовой состав</w:t>
      </w:r>
      <w:r>
        <w:rPr>
          <w:rFonts w:ascii="Times New Roman" w:eastAsia="Times New Roman" w:hAnsi="Times New Roman"/>
          <w:i/>
          <w:sz w:val="28"/>
          <w:szCs w:val="28"/>
          <w:lang w:eastAsia="ru-RU"/>
        </w:rPr>
        <w:t>:</w:t>
      </w:r>
      <w:r>
        <w:rPr>
          <w:rFonts w:ascii="Times New Roman" w:eastAsia="Times New Roman" w:hAnsi="Times New Roman"/>
          <w:sz w:val="28"/>
          <w:szCs w:val="28"/>
          <w:lang w:eastAsia="ru-RU"/>
        </w:rPr>
        <w:t xml:space="preserve"> рядовой полиции, рядовой юстиции, рядовой внутренней службы;</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Pr>
          <w:rFonts w:ascii="Times New Roman" w:eastAsia="Times New Roman" w:hAnsi="Times New Roman"/>
          <w:b/>
          <w:bCs/>
          <w:iCs/>
          <w:sz w:val="28"/>
          <w:szCs w:val="28"/>
          <w:lang w:eastAsia="ru-RU"/>
        </w:rPr>
        <w:t>младший начальствующий  состав:</w:t>
      </w:r>
    </w:p>
    <w:p w:rsidR="00ED4062" w:rsidRDefault="00A83A22">
      <w:pPr>
        <w:numPr>
          <w:ilvl w:val="0"/>
          <w:numId w:val="4"/>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младший сержант полиции, младший сержант внутренней службы, младший сержант юстиции;</w:t>
      </w:r>
    </w:p>
    <w:p w:rsidR="00ED4062" w:rsidRDefault="00A83A22">
      <w:pPr>
        <w:numPr>
          <w:ilvl w:val="0"/>
          <w:numId w:val="4"/>
        </w:numPr>
        <w:tabs>
          <w:tab w:val="left" w:pos="1134"/>
        </w:tabs>
        <w:spacing w:after="0" w:line="360" w:lineRule="auto"/>
        <w:ind w:firstLine="709"/>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сержант полиции, сержант внутренней службы, сержант юстиции;</w:t>
      </w:r>
    </w:p>
    <w:p w:rsidR="00ED4062" w:rsidRDefault="00A83A22">
      <w:pPr>
        <w:numPr>
          <w:ilvl w:val="0"/>
          <w:numId w:val="4"/>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старший сержант полиции, старший сержант внутренней службы, старший сержант юстиции;</w:t>
      </w:r>
    </w:p>
    <w:p w:rsidR="00ED4062" w:rsidRDefault="00A83A22">
      <w:pPr>
        <w:numPr>
          <w:ilvl w:val="0"/>
          <w:numId w:val="4"/>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старшина полиции, старшина внутренней службы, старшина юстиции;</w:t>
      </w:r>
    </w:p>
    <w:p w:rsidR="00ED4062" w:rsidRDefault="00A83A22">
      <w:pPr>
        <w:numPr>
          <w:ilvl w:val="0"/>
          <w:numId w:val="4"/>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прапорщик полиции, прапорщик внутренней службы, прапорщик юстиции;</w:t>
      </w:r>
    </w:p>
    <w:p w:rsidR="00ED4062" w:rsidRDefault="00A83A22">
      <w:pPr>
        <w:numPr>
          <w:ilvl w:val="0"/>
          <w:numId w:val="4"/>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старший прапорщик полиции, старший прапорщик внутренней службы, старший прапорщик юстиции;</w:t>
      </w:r>
    </w:p>
    <w:p w:rsidR="00ED4062" w:rsidRDefault="00A83A22">
      <w:pPr>
        <w:spacing w:after="0" w:line="360" w:lineRule="auto"/>
        <w:ind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 средний начальствующий состав:</w:t>
      </w:r>
    </w:p>
    <w:p w:rsidR="00ED4062" w:rsidRDefault="00A83A22">
      <w:pPr>
        <w:numPr>
          <w:ilvl w:val="0"/>
          <w:numId w:val="5"/>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младший лейтенант полиции, младший лейтенант внутренней службы, младший лейтенант юстиции;</w:t>
      </w:r>
    </w:p>
    <w:p w:rsidR="00ED4062" w:rsidRDefault="00A83A22">
      <w:pPr>
        <w:numPr>
          <w:ilvl w:val="0"/>
          <w:numId w:val="5"/>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лейтенант полиции, лейтенант внутренней службы, лейтенант юстиции;</w:t>
      </w:r>
    </w:p>
    <w:p w:rsidR="00ED4062" w:rsidRDefault="00A83A22">
      <w:pPr>
        <w:numPr>
          <w:ilvl w:val="0"/>
          <w:numId w:val="5"/>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старший лейтенант полиции, старший лейтенант внутренней службы, старший лейтенант юстиции;</w:t>
      </w:r>
    </w:p>
    <w:p w:rsidR="00ED4062" w:rsidRDefault="00A83A22">
      <w:pPr>
        <w:numPr>
          <w:ilvl w:val="0"/>
          <w:numId w:val="5"/>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капитан полиции, капитан внутренней службы, капитан юстиции;</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4) старший начальствующий состав:</w:t>
      </w:r>
    </w:p>
    <w:p w:rsidR="00ED4062" w:rsidRDefault="00A83A22">
      <w:pPr>
        <w:numPr>
          <w:ilvl w:val="0"/>
          <w:numId w:val="6"/>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майор милиции, майор внутренней службы, майор юстиции;</w:t>
      </w:r>
    </w:p>
    <w:p w:rsidR="00ED4062" w:rsidRDefault="00A83A22">
      <w:pPr>
        <w:numPr>
          <w:ilvl w:val="0"/>
          <w:numId w:val="6"/>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подполковник полиции, подполковник внутренней службы, подполковник юстиции;</w:t>
      </w:r>
    </w:p>
    <w:p w:rsidR="00ED4062" w:rsidRDefault="00A83A22">
      <w:pPr>
        <w:numPr>
          <w:ilvl w:val="0"/>
          <w:numId w:val="6"/>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полковник полиции, полковник внутренней службы, полковник юстиции;</w:t>
      </w:r>
    </w:p>
    <w:p w:rsidR="00ED4062" w:rsidRDefault="00A83A22">
      <w:pPr>
        <w:spacing w:after="0" w:line="360" w:lineRule="auto"/>
        <w:ind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 высший начальствующий состав:</w:t>
      </w:r>
    </w:p>
    <w:p w:rsidR="00ED4062" w:rsidRDefault="00A83A22">
      <w:pPr>
        <w:numPr>
          <w:ilvl w:val="0"/>
          <w:numId w:val="7"/>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генерал-майор полиции, генерал-майор внутренней службы, генерал-майор юстиции;</w:t>
      </w:r>
    </w:p>
    <w:p w:rsidR="00ED4062" w:rsidRDefault="00A83A22">
      <w:pPr>
        <w:numPr>
          <w:ilvl w:val="0"/>
          <w:numId w:val="7"/>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генерал-лейтенант полиции, генерал-лейтенант внутренней службы, генерал-лейтенант юстиции;</w:t>
      </w:r>
    </w:p>
    <w:p w:rsidR="00ED4062" w:rsidRDefault="00A83A22">
      <w:pPr>
        <w:numPr>
          <w:ilvl w:val="0"/>
          <w:numId w:val="7"/>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генерал-полковник полиции, генерал-полковник внутренней службы, генерал-полковник юстиции;</w:t>
      </w:r>
    </w:p>
    <w:p w:rsidR="00ED4062" w:rsidRDefault="00A83A22">
      <w:pPr>
        <w:numPr>
          <w:ilvl w:val="0"/>
          <w:numId w:val="7"/>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генерал полиции Российской Федерации.</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должностей высшего начальствующего состава и соответствующих им специальных званий утверждается Президентом Российской Федерации.</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Перечни должностей рядового состава, младшего, среднего и старшего начальствующего состава и соответствующих им специальных званий утверждаются федеральным органом исполнительной власти в сфере внутренних дел.</w:t>
      </w:r>
    </w:p>
    <w:p w:rsidR="00ED4062" w:rsidRDefault="00A83A22">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Денежное довольствие сотрудников также зависит от присвоенного специального звания и состоит из месячного оклада в соответствии с замещаемой должностью и месячного оклада в соответствии с присвоенным </w:t>
      </w:r>
      <w:r>
        <w:rPr>
          <w:rFonts w:ascii="Times New Roman" w:eastAsia="Times New Roman" w:hAnsi="Times New Roman"/>
          <w:sz w:val="28"/>
          <w:szCs w:val="28"/>
          <w:lang w:eastAsia="ru-RU"/>
        </w:rPr>
        <w:lastRenderedPageBreak/>
        <w:t>специальным званием, которые составляют оклад месячного денежного содержания, ежемесячных и иных дополнительных выплат.</w:t>
      </w:r>
      <w:proofErr w:type="gramEnd"/>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Размеры окладов по типовым должностям сотрудников и окладов по специальным званиям устанавливаются Правительством Российской Федерации по представлению руководителя федерального органа исполнительной власти в органах внутренних дел и соответствующих им специальных званий, утверждается Президентом Российской Федерации. Размер </w:t>
      </w:r>
      <w:r>
        <w:rPr>
          <w:rFonts w:ascii="Times New Roman" w:eastAsia="Times New Roman" w:hAnsi="Times New Roman"/>
          <w:spacing w:val="-2"/>
          <w:sz w:val="28"/>
          <w:szCs w:val="28"/>
          <w:lang w:eastAsia="ru-RU"/>
        </w:rPr>
        <w:t>окладов по другим (нетиповым) должностям сотрудников устанавливаются руководителем федерального органа исполнительной власти в сфере внутренних дел применительно к размерам окладов по типовым должностям.</w:t>
      </w: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ED4062">
      <w:pPr>
        <w:spacing w:after="0" w:line="360" w:lineRule="auto"/>
        <w:ind w:firstLine="709"/>
        <w:jc w:val="center"/>
        <w:rPr>
          <w:rFonts w:ascii="Times New Roman" w:eastAsia="Times New Roman" w:hAnsi="Times New Roman"/>
          <w:sz w:val="28"/>
          <w:szCs w:val="28"/>
          <w:lang w:eastAsia="ru-RU"/>
        </w:rPr>
      </w:pPr>
    </w:p>
    <w:p w:rsidR="00ED4062" w:rsidRDefault="00A83A22">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2.2. ОБЩИЕ УСЛОВИЯ ПРИСВОЕНИЯ И СОХРАНЕНИЯ СПЕЦИАЛЬНЫХ ЗВАНИЙ В ОРГАНАХ ВНУТРЕННИХ ДЕЛ</w:t>
      </w:r>
    </w:p>
    <w:p w:rsidR="00ED4062" w:rsidRDefault="00ED4062">
      <w:pPr>
        <w:spacing w:after="0" w:line="360" w:lineRule="auto"/>
        <w:ind w:firstLine="709"/>
        <w:jc w:val="both"/>
        <w:rPr>
          <w:rFonts w:ascii="Times New Roman" w:eastAsia="Times New Roman" w:hAnsi="Times New Roman"/>
          <w:i/>
          <w:sz w:val="28"/>
          <w:szCs w:val="28"/>
          <w:lang w:eastAsia="ru-RU"/>
        </w:rPr>
      </w:pPr>
    </w:p>
    <w:p w:rsidR="00ED4062" w:rsidRDefault="00A83A22">
      <w:pPr>
        <w:spacing w:after="0" w:line="36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Нормативные правовые основы присвоения специальных званий в органах внутренних дел: </w:t>
      </w:r>
    </w:p>
    <w:p w:rsidR="00ED4062" w:rsidRDefault="00A83A22">
      <w:pPr>
        <w:spacing w:after="0" w:line="360" w:lineRule="auto"/>
        <w:ind w:firstLine="709"/>
        <w:jc w:val="both"/>
        <w:rPr>
          <w:rFonts w:ascii="Times New Roman" w:eastAsia="Times New Roman" w:hAnsi="Times New Roman"/>
          <w:spacing w:val="-8"/>
          <w:sz w:val="28"/>
          <w:szCs w:val="24"/>
          <w:lang w:eastAsia="ru-RU"/>
        </w:rPr>
      </w:pPr>
      <w:r>
        <w:rPr>
          <w:rFonts w:ascii="Times New Roman" w:eastAsia="Times New Roman" w:hAnsi="Times New Roman"/>
          <w:sz w:val="28"/>
          <w:szCs w:val="24"/>
          <w:lang w:eastAsia="ru-RU"/>
        </w:rPr>
        <w:t xml:space="preserve">1) </w:t>
      </w:r>
      <w:r>
        <w:rPr>
          <w:rFonts w:ascii="Times New Roman" w:eastAsia="Times New Roman" w:hAnsi="Times New Roman"/>
          <w:spacing w:val="-4"/>
          <w:sz w:val="28"/>
          <w:szCs w:val="24"/>
          <w:lang w:eastAsia="ru-RU"/>
        </w:rPr>
        <w:t xml:space="preserve">Федеральный закон Российской Федерации от 30 ноября 2011 г. </w:t>
      </w:r>
      <w:r>
        <w:rPr>
          <w:rFonts w:ascii="Times New Roman" w:eastAsia="Times New Roman" w:hAnsi="Times New Roman"/>
          <w:spacing w:val="-8"/>
          <w:sz w:val="28"/>
          <w:szCs w:val="24"/>
          <w:lang w:eastAsia="ru-RU"/>
        </w:rPr>
        <w:t>№ 342-ФЗ «О службе в органах внутренних дел Российской Федерации и внесении изменений в отдельные законодательные акты Российской Федерации»;</w:t>
      </w:r>
    </w:p>
    <w:p w:rsidR="00ED4062" w:rsidRDefault="00A83A22">
      <w:pPr>
        <w:spacing w:after="0" w:line="36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 Федеральный закон Российской Федерации от 7 февраля 2011 г. № 3-ФЗ «О полиции»;</w:t>
      </w:r>
    </w:p>
    <w:p w:rsidR="00ED4062" w:rsidRDefault="00A83A22">
      <w:pPr>
        <w:spacing w:after="0" w:line="360" w:lineRule="auto"/>
        <w:ind w:firstLine="709"/>
        <w:jc w:val="both"/>
        <w:rPr>
          <w:rFonts w:ascii="Times New Roman" w:eastAsia="Times New Roman" w:hAnsi="Times New Roman"/>
          <w:spacing w:val="-4"/>
          <w:sz w:val="28"/>
          <w:szCs w:val="24"/>
          <w:lang w:eastAsia="ru-RU"/>
        </w:rPr>
      </w:pPr>
      <w:r>
        <w:rPr>
          <w:rFonts w:ascii="Times New Roman" w:eastAsia="Times New Roman" w:hAnsi="Times New Roman"/>
          <w:sz w:val="28"/>
          <w:szCs w:val="24"/>
          <w:lang w:eastAsia="ru-RU"/>
        </w:rPr>
        <w:t xml:space="preserve">3) </w:t>
      </w:r>
      <w:r>
        <w:rPr>
          <w:rFonts w:ascii="Times New Roman" w:eastAsia="Times New Roman" w:hAnsi="Times New Roman"/>
          <w:spacing w:val="6"/>
          <w:sz w:val="28"/>
          <w:szCs w:val="24"/>
          <w:lang w:eastAsia="ru-RU"/>
        </w:rPr>
        <w:t>Федеральный закон Российской Федерации от 7 февраля 2011 г. № 4-ФЗ</w:t>
      </w:r>
      <w:r>
        <w:rPr>
          <w:rFonts w:ascii="Times New Roman" w:eastAsia="Times New Roman" w:hAnsi="Times New Roman"/>
          <w:spacing w:val="-4"/>
          <w:sz w:val="28"/>
          <w:szCs w:val="24"/>
          <w:lang w:eastAsia="ru-RU"/>
        </w:rPr>
        <w:t xml:space="preserve"> «О внесении изменений в отдельные законодательные акты Российской Федерации в связи с принятием Федерального закона «О полиции»;</w:t>
      </w:r>
    </w:p>
    <w:p w:rsidR="00ED4062" w:rsidRDefault="00A83A22">
      <w:pPr>
        <w:spacing w:after="0" w:line="360" w:lineRule="auto"/>
        <w:ind w:firstLine="709"/>
        <w:jc w:val="both"/>
        <w:rPr>
          <w:rFonts w:ascii="Times New Roman" w:eastAsia="Times New Roman" w:hAnsi="Times New Roman"/>
          <w:sz w:val="28"/>
          <w:szCs w:val="24"/>
          <w:lang w:eastAsia="ru-RU"/>
        </w:rPr>
      </w:pPr>
      <w:proofErr w:type="gramStart"/>
      <w:r>
        <w:rPr>
          <w:rFonts w:ascii="Times New Roman" w:eastAsia="Times New Roman" w:hAnsi="Times New Roman"/>
          <w:sz w:val="28"/>
          <w:szCs w:val="24"/>
          <w:lang w:eastAsia="ru-RU"/>
        </w:rPr>
        <w:t>4) Указ Президента Российской Федерации от 1 марта 2011 года № 253 «Об утверждении перечня должностей высшего начальствующего состава в органах внутренних дел Российской Федерации, в Федеральной миграционной службе, в Бюро по координации борьбы с организованной преступностью и иными опасными видами преступлений на территориях государств – участников Содружества Независимых Государств и соответствующих этим должностям специальных званий».</w:t>
      </w:r>
      <w:proofErr w:type="gramEnd"/>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Специальные звания высшего начальствующего состава присваиваются Президентом Российской Федерации</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Первые специальные звания, соответствующие должностям среднего и старшего начальствующего состава, а также очередные специальные звания полковника полиции, полковника внутренней службы, полковника юстиции присваиваются руководителем федерального органа исполнительной власти в сфере внутренних дел.</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Очередные специальные звания, соответствующие должностям среднего и старшего начальствующего состава, до подполковника полиции, подполковника внутренней службы, подполковника юстиции включительно, а </w:t>
      </w:r>
      <w:r>
        <w:rPr>
          <w:rFonts w:ascii="Times New Roman" w:eastAsia="Times New Roman" w:hAnsi="Times New Roman"/>
          <w:sz w:val="28"/>
          <w:szCs w:val="28"/>
          <w:lang w:eastAsia="ru-RU"/>
        </w:rPr>
        <w:lastRenderedPageBreak/>
        <w:t>также первые и очередные специальные звания, соответствующие должностям рядового состава и младшего начальствующего состава, присваиваются уполномоченными руководителями в порядке, устанавливаемом руководителем федерального органа исполнительной власти в сфере внутренних дел.</w:t>
      </w:r>
    </w:p>
    <w:p w:rsidR="00ED4062" w:rsidRDefault="00A83A22">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Слушателю, адъюнкту, докторанту в период обучения по очной форме в образовательном учреждении высшего профессионального образования федерального органа исполнительной власти в сфере внутренних дел либо в очной адъюнктуре (докторантуре) образовательного или научно-исследовательского учреждения федерального органа исполнительной власти в сфере внутренних дел очередные специальные звания до полковника полиции, полковника внутренней службы, полковника юстиции включительно могут присваиваться в соответствии с должностью в органах</w:t>
      </w:r>
      <w:proofErr w:type="gramEnd"/>
      <w:r>
        <w:rPr>
          <w:rFonts w:ascii="Times New Roman" w:eastAsia="Times New Roman" w:hAnsi="Times New Roman"/>
          <w:sz w:val="28"/>
          <w:szCs w:val="28"/>
          <w:lang w:eastAsia="ru-RU"/>
        </w:rPr>
        <w:t xml:space="preserve"> внутренних дел, </w:t>
      </w:r>
      <w:proofErr w:type="gramStart"/>
      <w:r>
        <w:rPr>
          <w:rFonts w:ascii="Times New Roman" w:eastAsia="Times New Roman" w:hAnsi="Times New Roman"/>
          <w:sz w:val="28"/>
          <w:szCs w:val="28"/>
          <w:lang w:eastAsia="ru-RU"/>
        </w:rPr>
        <w:t>которую</w:t>
      </w:r>
      <w:proofErr w:type="gramEnd"/>
      <w:r>
        <w:rPr>
          <w:rFonts w:ascii="Times New Roman" w:eastAsia="Times New Roman" w:hAnsi="Times New Roman"/>
          <w:sz w:val="28"/>
          <w:szCs w:val="28"/>
          <w:lang w:eastAsia="ru-RU"/>
        </w:rPr>
        <w:t xml:space="preserve"> он замещал до поступления на обучение, при соблюдении условий, установленных нормами Закона «О службе».</w:t>
      </w:r>
    </w:p>
    <w:p w:rsidR="00ED4062" w:rsidRDefault="00A83A22">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Гражданину, впервые поступившему на службу в органы внутренних дел, при назначении на должность в органах внутренних дел первое специальное звание присваивается в соответствии с замещаемой должностью, но не выше подполковника полиции, подполковника внутренней службы, подполковника юстиции, если он не имеет более высокого воинского звания или специального звания. </w:t>
      </w:r>
    </w:p>
    <w:p w:rsidR="00ED4062" w:rsidRDefault="00A83A22">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Специальное звание присваиваются сотруднику органов внутренних дел пожизненно. При увольнении со службы в органах внутренних дел к имеющемуся специальному званию сотрудника добавляются слова </w:t>
      </w:r>
      <w:r>
        <w:rPr>
          <w:rFonts w:ascii="Times New Roman" w:eastAsia="Times New Roman" w:hAnsi="Times New Roman"/>
          <w:i/>
          <w:sz w:val="28"/>
          <w:szCs w:val="28"/>
          <w:lang w:eastAsia="ru-RU"/>
        </w:rPr>
        <w:t>«в отставке».</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Сотруднику органов внутренних дел, переведенному в другое подразделение, для сотрудников которого установлены иные специальные звания, специальное звание присваивается в порядке, установленном руководителем федерального органа исполнительной власти в сфере внутренних дел, за исключением специальных званий, присвоение которых входит в исключительную компетенцию Президента Российской Федерации. </w:t>
      </w:r>
      <w:r>
        <w:rPr>
          <w:rFonts w:ascii="Times New Roman" w:eastAsia="Times New Roman" w:hAnsi="Times New Roman"/>
          <w:sz w:val="28"/>
          <w:szCs w:val="28"/>
          <w:lang w:eastAsia="ru-RU"/>
        </w:rPr>
        <w:lastRenderedPageBreak/>
        <w:t xml:space="preserve">При этом новое специальное звание не должно быть ниже имеющегося у сотрудника специального звания, а срок выслуги в предыдущем специальном звании учитывается для присвоения очередного специального звания. </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pacing w:val="6"/>
          <w:sz w:val="28"/>
          <w:szCs w:val="28"/>
          <w:lang w:eastAsia="ru-RU"/>
        </w:rPr>
        <w:t xml:space="preserve">Запрещается установление иных, не предусмотренных Законом «О службе» </w:t>
      </w:r>
      <w:r>
        <w:rPr>
          <w:rFonts w:ascii="Times New Roman" w:eastAsia="Times New Roman" w:hAnsi="Times New Roman"/>
          <w:sz w:val="28"/>
          <w:szCs w:val="28"/>
          <w:lang w:eastAsia="ru-RU"/>
        </w:rPr>
        <w:t>условий присвоения специальных званий.</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со ст. 42 Закона «О службе» установлены следующие сроки выслуги в специальных званиях:</w:t>
      </w:r>
    </w:p>
    <w:p w:rsidR="00ED4062" w:rsidRDefault="00A83A22">
      <w:pPr>
        <w:numPr>
          <w:ilvl w:val="0"/>
          <w:numId w:val="8"/>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рядовой полиции, рядовой внутренней службы, рядового юстиции – один год;</w:t>
      </w:r>
    </w:p>
    <w:p w:rsidR="00ED4062" w:rsidRDefault="00A83A22">
      <w:pPr>
        <w:numPr>
          <w:ilvl w:val="0"/>
          <w:numId w:val="8"/>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младший сержант полиции, младший сержант внутренней службы, младший сержант юстиции – один год;</w:t>
      </w:r>
    </w:p>
    <w:p w:rsidR="00ED4062" w:rsidRDefault="00A83A22">
      <w:pPr>
        <w:numPr>
          <w:ilvl w:val="0"/>
          <w:numId w:val="8"/>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pacing w:val="-2"/>
          <w:sz w:val="28"/>
          <w:szCs w:val="28"/>
          <w:lang w:eastAsia="ru-RU"/>
        </w:rPr>
        <w:t xml:space="preserve">сержант полиции сержант внутренней службы, сержант юстиции – </w:t>
      </w:r>
      <w:r>
        <w:rPr>
          <w:rFonts w:ascii="Times New Roman" w:eastAsia="Times New Roman" w:hAnsi="Times New Roman"/>
          <w:sz w:val="28"/>
          <w:szCs w:val="28"/>
          <w:lang w:eastAsia="ru-RU"/>
        </w:rPr>
        <w:t>два года;</w:t>
      </w:r>
    </w:p>
    <w:p w:rsidR="00ED4062" w:rsidRDefault="00A83A22">
      <w:pPr>
        <w:numPr>
          <w:ilvl w:val="0"/>
          <w:numId w:val="8"/>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старший сержант полиции, старший сержант внутренней службы, старший сержант юстиции – три года;</w:t>
      </w:r>
    </w:p>
    <w:p w:rsidR="00ED4062" w:rsidRDefault="00A83A22">
      <w:pPr>
        <w:numPr>
          <w:ilvl w:val="0"/>
          <w:numId w:val="8"/>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прапорщик полиции, прапорщик внутренней службы, прапорщик юстиции – пять лет.</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Сроки  выслуги в звании старшины полиции, старшины внутренней службы, старшины юстиции, старшего прапорщика полиции, старшего прапорщика внутренней службы, старшего прапорщика юстиции не установлены.</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лиц старшего и начальствующего состава:</w:t>
      </w:r>
    </w:p>
    <w:p w:rsidR="00ED4062" w:rsidRDefault="00A83A22">
      <w:pPr>
        <w:numPr>
          <w:ilvl w:val="0"/>
          <w:numId w:val="9"/>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младший лейтенант полиции, младший лейтенант внутренней службы, младший лейтенант юстиции – один год;</w:t>
      </w:r>
    </w:p>
    <w:p w:rsidR="00ED4062" w:rsidRDefault="00A83A22">
      <w:pPr>
        <w:numPr>
          <w:ilvl w:val="0"/>
          <w:numId w:val="9"/>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лейтенант полиции, лейтенант внутренней службы, лейтенант юстиции – два года;</w:t>
      </w:r>
    </w:p>
    <w:p w:rsidR="00ED4062" w:rsidRDefault="00A83A22">
      <w:pPr>
        <w:numPr>
          <w:ilvl w:val="0"/>
          <w:numId w:val="9"/>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старший лейтенант полиции, старший лейтенант внутренней службы, старший лейтенант юстиции – три года;</w:t>
      </w:r>
    </w:p>
    <w:p w:rsidR="00ED4062" w:rsidRDefault="00A83A22">
      <w:pPr>
        <w:numPr>
          <w:ilvl w:val="0"/>
          <w:numId w:val="9"/>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lastRenderedPageBreak/>
        <w:t xml:space="preserve">капитан полиции, капитан внутренней службы, капитан юстиции – </w:t>
      </w:r>
      <w:r>
        <w:rPr>
          <w:rFonts w:ascii="Times New Roman" w:eastAsia="Times New Roman" w:hAnsi="Times New Roman"/>
          <w:sz w:val="28"/>
          <w:szCs w:val="28"/>
          <w:lang w:eastAsia="ru-RU"/>
        </w:rPr>
        <w:t>три года;</w:t>
      </w:r>
    </w:p>
    <w:p w:rsidR="00ED4062" w:rsidRDefault="00A83A22">
      <w:pPr>
        <w:numPr>
          <w:ilvl w:val="0"/>
          <w:numId w:val="9"/>
        </w:numPr>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майор полиции, майор внутренней службы, майор юстиции – четыре года;</w:t>
      </w:r>
    </w:p>
    <w:p w:rsidR="00ED4062" w:rsidRDefault="00A83A22">
      <w:pPr>
        <w:numPr>
          <w:ilvl w:val="0"/>
          <w:numId w:val="9"/>
        </w:numPr>
        <w:tabs>
          <w:tab w:val="left" w:pos="1134"/>
        </w:tabs>
        <w:spacing w:after="0" w:line="360" w:lineRule="auto"/>
        <w:ind w:firstLine="709"/>
        <w:jc w:val="both"/>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подполковник полиции, подполковник внутренней службы, подполковник юстиции – пять лет.</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Сроки выслуги в званиях полковника полиции, полковника внутренней службы, полковника юстиции, а также в званиях высшего начальствующего состава не установлены. </w:t>
      </w:r>
    </w:p>
    <w:p w:rsidR="00ED4062" w:rsidRDefault="00092280">
      <w:pPr>
        <w:spacing w:after="0" w:line="360" w:lineRule="auto"/>
        <w:ind w:firstLine="709"/>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 xml:space="preserve">2.3 </w:t>
      </w:r>
      <w:r w:rsidR="00A83A22">
        <w:rPr>
          <w:rFonts w:ascii="Times New Roman" w:eastAsia="Times New Roman" w:hAnsi="Times New Roman"/>
          <w:b/>
          <w:iCs/>
          <w:sz w:val="28"/>
          <w:szCs w:val="24"/>
          <w:lang w:eastAsia="ru-RU"/>
        </w:rPr>
        <w:t>Присвоение первых и очередных специальных званий.</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зависимости от последовательности присвоения специальных званий, они подразделяются на </w:t>
      </w:r>
      <w:r>
        <w:rPr>
          <w:rFonts w:ascii="Times New Roman" w:eastAsia="Times New Roman" w:hAnsi="Times New Roman"/>
          <w:iCs/>
          <w:sz w:val="28"/>
          <w:szCs w:val="28"/>
          <w:lang w:eastAsia="ru-RU"/>
        </w:rPr>
        <w:t>первые и очередные</w:t>
      </w:r>
      <w:r>
        <w:rPr>
          <w:rFonts w:ascii="Times New Roman" w:eastAsia="Times New Roman" w:hAnsi="Times New Roman"/>
          <w:i/>
          <w:sz w:val="28"/>
          <w:szCs w:val="28"/>
          <w:lang w:eastAsia="ru-RU"/>
        </w:rPr>
        <w:t>.</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
          <w:bCs/>
          <w:iCs/>
          <w:sz w:val="28"/>
          <w:szCs w:val="28"/>
          <w:lang w:eastAsia="ru-RU"/>
        </w:rPr>
        <w:t>Первое специальное звание</w:t>
      </w:r>
      <w:r>
        <w:rPr>
          <w:rFonts w:ascii="Times New Roman" w:eastAsia="Times New Roman" w:hAnsi="Times New Roman"/>
          <w:sz w:val="28"/>
          <w:szCs w:val="28"/>
          <w:lang w:eastAsia="ru-RU"/>
        </w:rPr>
        <w:t xml:space="preserve"> – это специальное звание, которое присваивается гражданину, впервые поступившему на службу в органы внутренних дел, при назначении на должность в органах внутренних дел.</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
          <w:bCs/>
          <w:iCs/>
          <w:sz w:val="28"/>
          <w:szCs w:val="28"/>
          <w:lang w:eastAsia="ru-RU"/>
        </w:rPr>
        <w:t>Очередное специальное звание</w:t>
      </w:r>
      <w:r>
        <w:rPr>
          <w:rFonts w:ascii="Times New Roman" w:eastAsia="Times New Roman" w:hAnsi="Times New Roman"/>
          <w:sz w:val="28"/>
          <w:szCs w:val="28"/>
          <w:lang w:eastAsia="ru-RU"/>
        </w:rPr>
        <w:t xml:space="preserve"> – это специальное звание, которое присваивается сотруднику органов внутренних дел  последовательно по истечении срока, установленного для прохождения службы в органах внутренних дел в предыдущем специальном звании в соответствии с замещаемой должностью.</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Все вышеуказанные разновидности и группы специальных званий представляют собой сложившуюся в настоящее время систему специальных званий в МВД России, которая функционирует в строго определенном законодателем порядке.</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Присвоение первого специального звания рядового или начальствующего состава органов внутренних дел или зачисление в кадры МВД России производится </w:t>
      </w:r>
      <w:proofErr w:type="gramStart"/>
      <w:r>
        <w:rPr>
          <w:rFonts w:ascii="Times New Roman" w:eastAsia="Times New Roman" w:hAnsi="Times New Roman"/>
          <w:sz w:val="28"/>
          <w:szCs w:val="28"/>
          <w:lang w:eastAsia="ru-RU"/>
        </w:rPr>
        <w:t>с даты назначения</w:t>
      </w:r>
      <w:proofErr w:type="gramEnd"/>
      <w:r>
        <w:rPr>
          <w:rFonts w:ascii="Times New Roman" w:eastAsia="Times New Roman" w:hAnsi="Times New Roman"/>
          <w:sz w:val="28"/>
          <w:szCs w:val="28"/>
          <w:lang w:eastAsia="ru-RU"/>
        </w:rPr>
        <w:t xml:space="preserve"> гражданина на должность (кроме случаев назначения на должность с испытательным сроком).</w:t>
      </w:r>
    </w:p>
    <w:p w:rsidR="00ED4062" w:rsidRDefault="00A83A22">
      <w:pPr>
        <w:spacing w:after="0" w:line="360" w:lineRule="auto"/>
        <w:ind w:firstLine="709"/>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lastRenderedPageBreak/>
        <w:t xml:space="preserve">В случае установления кандидату </w:t>
      </w:r>
      <w:r>
        <w:rPr>
          <w:rFonts w:ascii="Times New Roman" w:eastAsia="Times New Roman" w:hAnsi="Times New Roman"/>
          <w:iCs/>
          <w:sz w:val="28"/>
          <w:szCs w:val="28"/>
          <w:lang w:eastAsia="ru-RU"/>
        </w:rPr>
        <w:t>испытательного срока</w:t>
      </w:r>
      <w:r>
        <w:rPr>
          <w:rFonts w:ascii="Times New Roman" w:eastAsia="Times New Roman" w:hAnsi="Times New Roman"/>
          <w:sz w:val="28"/>
          <w:szCs w:val="28"/>
          <w:lang w:eastAsia="ru-RU"/>
        </w:rPr>
        <w:t xml:space="preserve">, присвоение специального звания или зачисления в кадры МВД России производится </w:t>
      </w:r>
      <w:r>
        <w:rPr>
          <w:rFonts w:ascii="Times New Roman" w:eastAsia="Times New Roman" w:hAnsi="Times New Roman"/>
          <w:iCs/>
          <w:sz w:val="28"/>
          <w:szCs w:val="28"/>
          <w:lang w:eastAsia="ru-RU"/>
        </w:rPr>
        <w:t>после его окончания.</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необоснованной задержки представления сотрудника к присвоению очередного специального звания соответствующее специальное звание присваивается со следующего дня по истечении срока пребывания в предыдущем специальном звании.</w:t>
      </w:r>
    </w:p>
    <w:p w:rsidR="00ED4062" w:rsidRDefault="00A83A22">
      <w:pPr>
        <w:spacing w:after="0" w:line="360" w:lineRule="auto"/>
        <w:ind w:firstLine="709"/>
        <w:jc w:val="both"/>
        <w:rPr>
          <w:rFonts w:ascii="Times New Roman" w:eastAsia="Times New Roman" w:hAnsi="Times New Roman"/>
          <w:sz w:val="28"/>
          <w:szCs w:val="24"/>
          <w:lang w:eastAsia="ru-RU"/>
        </w:rPr>
      </w:pPr>
      <w:proofErr w:type="gramStart"/>
      <w:r>
        <w:rPr>
          <w:rFonts w:ascii="Times New Roman" w:eastAsia="Times New Roman" w:hAnsi="Times New Roman"/>
          <w:sz w:val="28"/>
          <w:szCs w:val="24"/>
          <w:lang w:eastAsia="ru-RU"/>
        </w:rPr>
        <w:t>Сотруднику органов внутренних дел, окончившему образовательное учреждение высшего профессионального образования федерального органа исполнительной власти в сфере внутренних дел по очной форме обучения или назначенному по окончании образовательного учреждения высшего профессионального образования федерального органа исполнительной власти в сфере внутренних дел на должность среднего или старшего начальствующего состава, специальное звание лейтенанта полиции (лейтенанта внутренней службы, лейтенанта юстиции) присваивается независимо от срока пребывания</w:t>
      </w:r>
      <w:proofErr w:type="gramEnd"/>
      <w:r>
        <w:rPr>
          <w:rFonts w:ascii="Times New Roman" w:eastAsia="Times New Roman" w:hAnsi="Times New Roman"/>
          <w:sz w:val="28"/>
          <w:szCs w:val="24"/>
          <w:lang w:eastAsia="ru-RU"/>
        </w:rPr>
        <w:t xml:space="preserve"> в предыдущем специальном звании.</w:t>
      </w:r>
    </w:p>
    <w:p w:rsidR="00ED4062" w:rsidRDefault="00A83A22">
      <w:pPr>
        <w:spacing w:after="0" w:line="360" w:lineRule="auto"/>
        <w:ind w:firstLine="709"/>
        <w:jc w:val="both"/>
        <w:rPr>
          <w:rFonts w:ascii="Times New Roman" w:eastAsia="Times New Roman" w:hAnsi="Times New Roman"/>
          <w:iCs/>
          <w:sz w:val="28"/>
          <w:szCs w:val="28"/>
          <w:lang w:eastAsia="ru-RU"/>
        </w:rPr>
      </w:pPr>
      <w:r>
        <w:rPr>
          <w:rFonts w:ascii="Times New Roman" w:eastAsia="Times New Roman" w:hAnsi="Times New Roman"/>
          <w:i/>
          <w:sz w:val="28"/>
          <w:szCs w:val="24"/>
          <w:lang w:eastAsia="ru-RU"/>
        </w:rPr>
        <w:t xml:space="preserve"> </w:t>
      </w:r>
      <w:r>
        <w:rPr>
          <w:rFonts w:ascii="Times New Roman" w:eastAsia="Times New Roman" w:hAnsi="Times New Roman"/>
          <w:sz w:val="28"/>
          <w:szCs w:val="28"/>
          <w:lang w:eastAsia="ru-RU"/>
        </w:rPr>
        <w:t xml:space="preserve">При назначении на должность и присвоении первых специальных званий особое внимание следует обратить на имеющийся у сотрудников уровень </w:t>
      </w:r>
      <w:r>
        <w:rPr>
          <w:rFonts w:ascii="Times New Roman" w:eastAsia="Times New Roman" w:hAnsi="Times New Roman"/>
          <w:iCs/>
          <w:sz w:val="28"/>
          <w:szCs w:val="28"/>
          <w:lang w:eastAsia="ru-RU"/>
        </w:rPr>
        <w:t xml:space="preserve">образования. </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настоящее время принят ряд нормативных правовых актов, устанавливающий квалификационные требования к сотрудникам органов внутренних дел, замещающим соответствующие должности. В число этих требований входят требования к уровню профессионального образования, стажу службы в органах внутренних дел или стажу (опыту) работы по специальности, профессиональным знаниям и навыкам, состоянию здоровья сотрудника.</w:t>
      </w:r>
    </w:p>
    <w:p w:rsidR="00ED4062" w:rsidRDefault="00A83A22">
      <w:pPr>
        <w:spacing w:after="0" w:line="360" w:lineRule="auto"/>
        <w:ind w:firstLine="709"/>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 xml:space="preserve">Кроме того, в число квалификационных требований  к должностям среднего, старшего и высшего начальствующего состава, выполнение обязанностей по которым предусматривает расследование или организацию расследования уголовных дел, административное расследование, рассмотрение </w:t>
      </w:r>
      <w:r>
        <w:rPr>
          <w:rFonts w:ascii="Times New Roman" w:eastAsia="Times New Roman" w:hAnsi="Times New Roman"/>
          <w:sz w:val="28"/>
          <w:szCs w:val="28"/>
          <w:lang w:eastAsia="ru-RU"/>
        </w:rPr>
        <w:lastRenderedPageBreak/>
        <w:t xml:space="preserve">дел об административных правонарушениях либо проведение антикоррупционных и правовых экспертиз, входит </w:t>
      </w:r>
      <w:r>
        <w:rPr>
          <w:rFonts w:ascii="Times New Roman" w:eastAsia="Times New Roman" w:hAnsi="Times New Roman"/>
          <w:iCs/>
          <w:sz w:val="28"/>
          <w:szCs w:val="28"/>
          <w:lang w:eastAsia="ru-RU"/>
        </w:rPr>
        <w:t xml:space="preserve">наличие высшего профессионального юридического образования. </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исключительных случаях и на условиях, устанавливаемых федеральным органом исполнительной власти в сфере внутренних дел, на эти должности могут быть назначены лица, имеющие другое высшее профессиональное образование и опыт работы, позволяющий выполнять служебные обязанности.</w:t>
      </w:r>
    </w:p>
    <w:p w:rsidR="00ED4062" w:rsidRDefault="00A83A22">
      <w:pPr>
        <w:spacing w:after="0" w:line="360" w:lineRule="auto"/>
        <w:ind w:firstLine="709"/>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 xml:space="preserve">Немаловажное значение для осуществления правового регулирования присвоения специальных званий среднего и старшего начальствующего состава имеет правильная трактовка исчисления сроков выслуги в специальном звании. В соответствии с имеющимися нормативными документами </w:t>
      </w:r>
      <w:r>
        <w:rPr>
          <w:rFonts w:ascii="Times New Roman" w:eastAsia="Times New Roman" w:hAnsi="Times New Roman"/>
          <w:iCs/>
          <w:sz w:val="28"/>
          <w:szCs w:val="28"/>
          <w:lang w:eastAsia="ru-RU"/>
        </w:rPr>
        <w:t xml:space="preserve">срок выслуги в специальном звании исчисляется со дня подписания приказа о присвоении этого звания. </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Сотрудники органов внутренних дел, имеющие звания рядового и младшего начальствующего состава, представляются к присвоению первого специального звания среднего начальствующего состава независимо от срока выслуги в имеющемся звании.</w:t>
      </w:r>
    </w:p>
    <w:p w:rsidR="00ED4062" w:rsidRDefault="00A83A22">
      <w:pPr>
        <w:spacing w:after="0" w:line="360" w:lineRule="auto"/>
        <w:ind w:firstLine="709"/>
        <w:jc w:val="both"/>
        <w:rPr>
          <w:rFonts w:ascii="Times New Roman" w:eastAsia="Times New Roman" w:hAnsi="Times New Roman"/>
          <w:iCs/>
          <w:sz w:val="28"/>
          <w:szCs w:val="28"/>
          <w:lang w:eastAsia="ru-RU"/>
        </w:rPr>
      </w:pPr>
      <w:r>
        <w:rPr>
          <w:rFonts w:ascii="Times New Roman" w:eastAsia="Times New Roman" w:hAnsi="Times New Roman"/>
          <w:i/>
          <w:sz w:val="28"/>
          <w:szCs w:val="28"/>
          <w:lang w:eastAsia="ru-RU"/>
        </w:rPr>
        <w:t>С</w:t>
      </w:r>
      <w:r>
        <w:rPr>
          <w:rFonts w:ascii="Times New Roman" w:eastAsia="Times New Roman" w:hAnsi="Times New Roman"/>
          <w:iCs/>
          <w:sz w:val="28"/>
          <w:szCs w:val="28"/>
          <w:lang w:eastAsia="ru-RU"/>
        </w:rPr>
        <w:t>рок выслуги в специальном звании исчисляется с момента окончания срока выслуги в предыдущем специальном звании.</w:t>
      </w:r>
    </w:p>
    <w:p w:rsidR="00ED4062" w:rsidRDefault="00A83A22">
      <w:pPr>
        <w:spacing w:after="0" w:line="360" w:lineRule="auto"/>
        <w:ind w:firstLine="709"/>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Присвоение специальных званий досрочно или на ступень выше.</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Сотруднику органов внутренних дел в качестве меры поощрения может быть присвоено очередное специальное звание:</w:t>
      </w:r>
    </w:p>
    <w:p w:rsidR="00ED4062" w:rsidRDefault="00A83A22">
      <w:pPr>
        <w:numPr>
          <w:ilvl w:val="0"/>
          <w:numId w:val="10"/>
        </w:numPr>
        <w:tabs>
          <w:tab w:val="clear" w:pos="1080"/>
          <w:tab w:val="left" w:pos="0"/>
        </w:tabs>
        <w:spacing w:after="0" w:line="360" w:lineRule="auto"/>
        <w:ind w:left="0" w:firstLine="709"/>
        <w:jc w:val="both"/>
        <w:rPr>
          <w:rFonts w:ascii="Times New Roman" w:eastAsia="Times New Roman" w:hAnsi="Times New Roman"/>
          <w:i/>
          <w:sz w:val="28"/>
          <w:szCs w:val="28"/>
          <w:lang w:eastAsia="ru-RU"/>
        </w:rPr>
      </w:pPr>
      <w:r>
        <w:rPr>
          <w:rFonts w:ascii="Times New Roman" w:eastAsia="Times New Roman" w:hAnsi="Times New Roman"/>
          <w:iCs/>
          <w:sz w:val="28"/>
          <w:szCs w:val="28"/>
          <w:lang w:eastAsia="ru-RU"/>
        </w:rPr>
        <w:t>досрочно,</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но не выше специального звания, предусмотренного по замещаемой должности  в органах внутренних дел (</w:t>
      </w:r>
      <w:proofErr w:type="spellStart"/>
      <w:r>
        <w:rPr>
          <w:rFonts w:ascii="Times New Roman" w:eastAsia="Times New Roman" w:hAnsi="Times New Roman"/>
          <w:sz w:val="28"/>
          <w:szCs w:val="28"/>
          <w:lang w:eastAsia="ru-RU"/>
        </w:rPr>
        <w:t>искл</w:t>
      </w:r>
      <w:proofErr w:type="spellEnd"/>
      <w:r>
        <w:rPr>
          <w:rFonts w:ascii="Times New Roman" w:eastAsia="Times New Roman" w:hAnsi="Times New Roman"/>
          <w:sz w:val="28"/>
          <w:szCs w:val="28"/>
          <w:lang w:eastAsia="ru-RU"/>
        </w:rPr>
        <w:t>. – сотрудники, имеющие ученую степень или ученое звание – на одну ступень выше, предусмотренного по замещаемой должности);</w:t>
      </w:r>
    </w:p>
    <w:p w:rsidR="00ED4062" w:rsidRDefault="00A83A22">
      <w:pPr>
        <w:numPr>
          <w:ilvl w:val="0"/>
          <w:numId w:val="10"/>
        </w:numPr>
        <w:tabs>
          <w:tab w:val="clear" w:pos="1080"/>
          <w:tab w:val="left" w:pos="0"/>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на одну ступень выше специального звания,</w:t>
      </w:r>
      <w:r>
        <w:rPr>
          <w:rFonts w:ascii="Times New Roman" w:eastAsia="Times New Roman" w:hAnsi="Times New Roman"/>
          <w:sz w:val="28"/>
          <w:szCs w:val="28"/>
          <w:lang w:eastAsia="ru-RU"/>
        </w:rPr>
        <w:t xml:space="preserve"> предусмотренного по замещаемой должности.</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Очередное специальное звание до полковника полиции, полковника внутренней службы, полковника юстиции включительно на одну ступень выше специального звания, предусмотренного по замещаемой должности в органах внутренних дел, может быть присвоено сотруднику органов внутренних дел по истечении установленного срока выслуги в предыдущем специальном звании.</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присвоения специальных званий досрочно или на ступень выше определяется Президентом Российской Федерации.</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Сотруднику органов внутренних дел </w:t>
      </w:r>
      <w:proofErr w:type="gramStart"/>
      <w:r>
        <w:rPr>
          <w:rFonts w:ascii="Times New Roman" w:eastAsia="Times New Roman" w:hAnsi="Times New Roman"/>
          <w:sz w:val="28"/>
          <w:szCs w:val="28"/>
          <w:lang w:eastAsia="ru-RU"/>
        </w:rPr>
        <w:t>при переводе на последний курс обучения по очной форме в образовательном учреждении высшего профессионального образования федерального органа исполнительной власти в сфере</w:t>
      </w:r>
      <w:proofErr w:type="gramEnd"/>
      <w:r>
        <w:rPr>
          <w:rFonts w:ascii="Times New Roman" w:eastAsia="Times New Roman" w:hAnsi="Times New Roman"/>
          <w:sz w:val="28"/>
          <w:szCs w:val="28"/>
          <w:lang w:eastAsia="ru-RU"/>
        </w:rPr>
        <w:t xml:space="preserve"> внутренних дел присваивается специально звание младшего лейтенанта полиции.</w:t>
      </w:r>
    </w:p>
    <w:p w:rsidR="00ED4062" w:rsidRDefault="00A83A22">
      <w:pPr>
        <w:spacing w:after="0" w:line="360" w:lineRule="auto"/>
        <w:ind w:firstLine="709"/>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Приостановление присвоения очередного специального звания.</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Присвоение сотруднику органов внутренних дел очередного специального звания приостанавливается в случае:</w:t>
      </w:r>
    </w:p>
    <w:p w:rsidR="00ED4062" w:rsidRDefault="00A83A22">
      <w:pPr>
        <w:spacing w:after="0" w:line="360" w:lineRule="auto"/>
        <w:ind w:firstLine="709"/>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1) нахождения сотрудника в распоряжении федерального органа исполнительной власти в сфере внутренних дел, его территориального органа или подразделения – до назначения на должность в органах внутренних дел;</w:t>
      </w:r>
    </w:p>
    <w:p w:rsidR="00ED4062" w:rsidRDefault="00A83A22">
      <w:pPr>
        <w:spacing w:after="0" w:line="360" w:lineRule="auto"/>
        <w:ind w:firstLine="709"/>
        <w:jc w:val="both"/>
        <w:rPr>
          <w:rFonts w:ascii="Times New Roman" w:eastAsia="Times New Roman" w:hAnsi="Times New Roman"/>
          <w:i/>
          <w:sz w:val="28"/>
          <w:szCs w:val="28"/>
          <w:lang w:eastAsia="ru-RU"/>
        </w:rPr>
      </w:pPr>
      <w:proofErr w:type="gramStart"/>
      <w:r>
        <w:rPr>
          <w:rFonts w:ascii="Times New Roman" w:eastAsia="Times New Roman" w:hAnsi="Times New Roman"/>
          <w:sz w:val="28"/>
          <w:szCs w:val="28"/>
          <w:lang w:eastAsia="ru-RU"/>
        </w:rPr>
        <w:t>2) приостановление службы в органах внутренних дел в соответствии с п. 4 ч. 1 ст. 37 Федерального закона № 342-ФЗ (</w:t>
      </w:r>
      <w:r>
        <w:rPr>
          <w:rFonts w:ascii="Times New Roman" w:eastAsia="Times New Roman" w:hAnsi="Times New Roman"/>
          <w:i/>
          <w:sz w:val="28"/>
          <w:szCs w:val="28"/>
          <w:lang w:eastAsia="ru-RU"/>
        </w:rPr>
        <w:t>в случае избрания сотрудника органов внутренних дел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главой муниципального образования или назначения сотрудника на должность главы местной администрации – до дня прекращения исполнения им соответствующих полномочий);</w:t>
      </w:r>
      <w:proofErr w:type="gramEnd"/>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привлечения сотрудника в качестве обвиняемого по уголовному делу, возбуждения в отношении сотрудника уголовного дела (до прекращения уголовного преследования);</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 наложения на сотрудника дисциплинарного взыскания, предусмотренного  п. 2 – 6 ч. 1 ст. 50 Закона «О службе» (до окончания действия дисциплинарного взыскания).</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Напомним, что на сотрудника органов внутренних дел в случае нарушения им служебной дисциплины могут налагаться следующие дисциплинарные взыскания:</w:t>
      </w:r>
    </w:p>
    <w:p w:rsidR="00ED4062" w:rsidRDefault="00A83A2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замечание;</w:t>
      </w:r>
    </w:p>
    <w:p w:rsidR="00ED4062" w:rsidRDefault="00A83A2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выговор;</w:t>
      </w:r>
    </w:p>
    <w:p w:rsidR="00ED4062" w:rsidRDefault="00A83A2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строгий выговор;</w:t>
      </w:r>
    </w:p>
    <w:p w:rsidR="00ED4062" w:rsidRDefault="00A83A2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предупреждение о неполном служебном соответствии;</w:t>
      </w:r>
    </w:p>
    <w:p w:rsidR="00ED4062" w:rsidRDefault="00A83A2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перевод на нижестоящую должность в органах внутренних дел;</w:t>
      </w:r>
    </w:p>
    <w:p w:rsidR="00ED4062" w:rsidRDefault="00A83A2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увольнение со службы в органах внутренних дел.</w:t>
      </w:r>
    </w:p>
    <w:p w:rsidR="00ED4062" w:rsidRDefault="00A83A2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После прекращения обстоятельств, которые явились основанием для приостановления присвоения очередного специального звания, а также в случае безвестного отсутствия сотрудника органов внутренних дел в связи со </w:t>
      </w:r>
      <w:proofErr w:type="gramStart"/>
      <w:r>
        <w:rPr>
          <w:rFonts w:ascii="Times New Roman" w:eastAsia="Times New Roman" w:hAnsi="Times New Roman"/>
          <w:color w:val="000000"/>
          <w:sz w:val="28"/>
          <w:szCs w:val="28"/>
          <w:lang w:eastAsia="ru-RU"/>
        </w:rPr>
        <w:t>служебными</w:t>
      </w:r>
      <w:proofErr w:type="gramEnd"/>
      <w:r>
        <w:rPr>
          <w:rFonts w:ascii="Times New Roman" w:eastAsia="Times New Roman" w:hAnsi="Times New Roman"/>
          <w:color w:val="000000"/>
          <w:sz w:val="28"/>
          <w:szCs w:val="28"/>
          <w:lang w:eastAsia="ru-RU"/>
        </w:rPr>
        <w:t xml:space="preserve"> обстоятельствам  по независящим от него причинам очередное специальное звание сотруднику присваивается со дня истечения срока выслуги в имеющемся специальном звании.</w:t>
      </w:r>
    </w:p>
    <w:p w:rsidR="00ED4062" w:rsidRDefault="00A83A2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случае прекращения уголовного преследования по основаниям, дающим право на реабилитацию, очередное специальное звание сотруднику органов внутренних дел присваивается со дня истечения срока выслуги в имеющемся специальном звании.</w:t>
      </w:r>
    </w:p>
    <w:p w:rsidR="00ED4062" w:rsidRDefault="00A83A22">
      <w:pPr>
        <w:spacing w:after="0" w:line="360" w:lineRule="auto"/>
        <w:ind w:firstLine="709"/>
        <w:rPr>
          <w:rFonts w:ascii="Times New Roman" w:eastAsia="Times New Roman" w:hAnsi="Times New Roman"/>
          <w:b/>
          <w:iCs/>
          <w:spacing w:val="6"/>
          <w:sz w:val="28"/>
          <w:szCs w:val="28"/>
          <w:lang w:eastAsia="ru-RU"/>
        </w:rPr>
      </w:pPr>
      <w:r>
        <w:rPr>
          <w:rFonts w:ascii="Times New Roman" w:eastAsia="Times New Roman" w:hAnsi="Times New Roman"/>
          <w:b/>
          <w:iCs/>
          <w:spacing w:val="6"/>
          <w:sz w:val="28"/>
          <w:szCs w:val="28"/>
          <w:lang w:eastAsia="ru-RU"/>
        </w:rPr>
        <w:t xml:space="preserve">Присвоение специальных  званий гражданам, проходившим военную службу, государственную гражданскую службу или муниципальную службу. </w:t>
      </w:r>
    </w:p>
    <w:p w:rsidR="00ED4062" w:rsidRDefault="00A83A22">
      <w:pPr>
        <w:spacing w:after="0" w:line="360" w:lineRule="auto"/>
        <w:ind w:firstLine="709"/>
        <w:jc w:val="both"/>
        <w:rPr>
          <w:rFonts w:ascii="Times New Roman" w:eastAsia="Times New Roman" w:hAnsi="Times New Roman"/>
          <w:sz w:val="28"/>
          <w:szCs w:val="24"/>
          <w:lang w:eastAsia="ru-RU"/>
        </w:rPr>
      </w:pPr>
      <w:r>
        <w:rPr>
          <w:rFonts w:ascii="Times New Roman" w:eastAsia="Times New Roman" w:hAnsi="Times New Roman"/>
          <w:iCs/>
          <w:sz w:val="28"/>
          <w:szCs w:val="24"/>
          <w:lang w:eastAsia="ru-RU"/>
        </w:rPr>
        <w:t>Гражданам, проходившим военную службу,</w:t>
      </w:r>
      <w:r>
        <w:rPr>
          <w:rFonts w:ascii="Times New Roman" w:eastAsia="Times New Roman" w:hAnsi="Times New Roman"/>
          <w:sz w:val="28"/>
          <w:szCs w:val="24"/>
          <w:lang w:eastAsia="ru-RU"/>
        </w:rPr>
        <w:t xml:space="preserve">  государственную гражданскую службу или муниципальную службу, при назначении на должности в органах внутренних дел первое специальное звание присваивается с учетом присвоенного воинского звания, классного  чина или </w:t>
      </w:r>
      <w:r>
        <w:rPr>
          <w:rFonts w:ascii="Times New Roman" w:eastAsia="Times New Roman" w:hAnsi="Times New Roman"/>
          <w:sz w:val="28"/>
          <w:szCs w:val="24"/>
          <w:lang w:eastAsia="ru-RU"/>
        </w:rPr>
        <w:lastRenderedPageBreak/>
        <w:t xml:space="preserve">дипломатического ранга </w:t>
      </w:r>
      <w:r>
        <w:rPr>
          <w:rFonts w:ascii="Times New Roman" w:eastAsia="Times New Roman" w:hAnsi="Times New Roman"/>
          <w:iCs/>
          <w:sz w:val="28"/>
          <w:szCs w:val="24"/>
          <w:lang w:eastAsia="ru-RU"/>
        </w:rPr>
        <w:t>и</w:t>
      </w:r>
      <w:r>
        <w:rPr>
          <w:rFonts w:ascii="Times New Roman" w:eastAsia="Times New Roman" w:hAnsi="Times New Roman"/>
          <w:b/>
          <w:iCs/>
          <w:sz w:val="28"/>
          <w:szCs w:val="24"/>
          <w:lang w:eastAsia="ru-RU"/>
        </w:rPr>
        <w:t xml:space="preserve"> </w:t>
      </w:r>
      <w:r>
        <w:rPr>
          <w:rFonts w:ascii="Times New Roman" w:eastAsia="Times New Roman" w:hAnsi="Times New Roman"/>
          <w:iCs/>
          <w:sz w:val="28"/>
          <w:szCs w:val="24"/>
          <w:lang w:eastAsia="ru-RU"/>
        </w:rPr>
        <w:t>продолжительности пребывания</w:t>
      </w:r>
      <w:r>
        <w:rPr>
          <w:rFonts w:ascii="Times New Roman" w:eastAsia="Times New Roman" w:hAnsi="Times New Roman"/>
          <w:sz w:val="28"/>
          <w:szCs w:val="24"/>
          <w:lang w:eastAsia="ru-RU"/>
        </w:rPr>
        <w:t xml:space="preserve"> в воинском звании, классном  чине или дипломатическом ранге.</w:t>
      </w:r>
    </w:p>
    <w:p w:rsidR="00ED4062" w:rsidRDefault="00A83A22">
      <w:pPr>
        <w:spacing w:after="0" w:line="36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Гражданину, </w:t>
      </w:r>
      <w:r>
        <w:rPr>
          <w:rFonts w:ascii="Times New Roman" w:eastAsia="Times New Roman" w:hAnsi="Times New Roman"/>
          <w:iCs/>
          <w:sz w:val="28"/>
          <w:szCs w:val="24"/>
          <w:lang w:eastAsia="ru-RU"/>
        </w:rPr>
        <w:t>состоящему в запасе Вооруженных Сил</w:t>
      </w:r>
      <w:r>
        <w:rPr>
          <w:rFonts w:ascii="Times New Roman" w:eastAsia="Times New Roman" w:hAnsi="Times New Roman"/>
          <w:sz w:val="28"/>
          <w:szCs w:val="24"/>
          <w:lang w:eastAsia="ru-RU"/>
        </w:rPr>
        <w:t xml:space="preserve"> Российской Федерации, после поступления на службу в органы внутренних дел на должности рядового, младшего, среднего или старшего начальствующего состава присваивается специальное звание соответствующее присвоенному ему воинскому званию, или более высокое специальное звание, если он имеет на это право. </w:t>
      </w:r>
      <w:proofErr w:type="gramStart"/>
      <w:r>
        <w:rPr>
          <w:rFonts w:ascii="Times New Roman" w:eastAsia="Times New Roman" w:hAnsi="Times New Roman"/>
          <w:sz w:val="28"/>
          <w:szCs w:val="24"/>
          <w:lang w:eastAsia="ru-RU"/>
        </w:rPr>
        <w:t xml:space="preserve">При </w:t>
      </w:r>
      <w:r>
        <w:rPr>
          <w:rFonts w:ascii="Times New Roman" w:eastAsia="Times New Roman" w:hAnsi="Times New Roman"/>
          <w:iCs/>
          <w:sz w:val="28"/>
          <w:szCs w:val="24"/>
          <w:lang w:eastAsia="ru-RU"/>
        </w:rPr>
        <w:t xml:space="preserve">поступлении офицеров запаса на службу </w:t>
      </w:r>
      <w:r>
        <w:rPr>
          <w:rFonts w:ascii="Times New Roman" w:eastAsia="Times New Roman" w:hAnsi="Times New Roman"/>
          <w:sz w:val="28"/>
          <w:szCs w:val="24"/>
          <w:lang w:eastAsia="ru-RU"/>
        </w:rPr>
        <w:t xml:space="preserve">в органы внутренних дел на должности среднего и старшего начальствующего состава первое специальное </w:t>
      </w:r>
      <w:r>
        <w:rPr>
          <w:rFonts w:ascii="Times New Roman" w:eastAsia="Times New Roman" w:hAnsi="Times New Roman"/>
          <w:iCs/>
          <w:sz w:val="28"/>
          <w:szCs w:val="24"/>
          <w:lang w:eastAsia="ru-RU"/>
        </w:rPr>
        <w:t>звание</w:t>
      </w:r>
      <w:r>
        <w:rPr>
          <w:rFonts w:ascii="Times New Roman" w:eastAsia="Times New Roman" w:hAnsi="Times New Roman"/>
          <w:sz w:val="28"/>
          <w:szCs w:val="24"/>
          <w:lang w:eastAsia="ru-RU"/>
        </w:rPr>
        <w:t xml:space="preserve"> им присваивается </w:t>
      </w:r>
      <w:r>
        <w:rPr>
          <w:rFonts w:ascii="Times New Roman" w:eastAsia="Times New Roman" w:hAnsi="Times New Roman"/>
          <w:iCs/>
          <w:sz w:val="28"/>
          <w:szCs w:val="24"/>
          <w:lang w:eastAsia="ru-RU"/>
        </w:rPr>
        <w:t>на</w:t>
      </w:r>
      <w:r>
        <w:rPr>
          <w:rFonts w:ascii="Times New Roman" w:eastAsia="Times New Roman" w:hAnsi="Times New Roman"/>
          <w:b/>
          <w:iCs/>
          <w:sz w:val="28"/>
          <w:szCs w:val="24"/>
          <w:lang w:eastAsia="ru-RU"/>
        </w:rPr>
        <w:t xml:space="preserve"> </w:t>
      </w:r>
      <w:r>
        <w:rPr>
          <w:rFonts w:ascii="Times New Roman" w:eastAsia="Times New Roman" w:hAnsi="Times New Roman"/>
          <w:iCs/>
          <w:sz w:val="28"/>
          <w:szCs w:val="24"/>
          <w:lang w:eastAsia="ru-RU"/>
        </w:rPr>
        <w:t>одну ступень выше</w:t>
      </w:r>
      <w:r>
        <w:rPr>
          <w:rFonts w:ascii="Times New Roman" w:eastAsia="Times New Roman" w:hAnsi="Times New Roman"/>
          <w:sz w:val="28"/>
          <w:szCs w:val="24"/>
          <w:lang w:eastAsia="ru-RU"/>
        </w:rPr>
        <w:t xml:space="preserve"> присвоенных воинских званий, если ко дню назначения  на должность </w:t>
      </w:r>
      <w:r>
        <w:rPr>
          <w:rFonts w:ascii="Times New Roman" w:eastAsia="Times New Roman" w:hAnsi="Times New Roman"/>
          <w:iCs/>
          <w:sz w:val="28"/>
          <w:szCs w:val="24"/>
          <w:lang w:eastAsia="ru-RU"/>
        </w:rPr>
        <w:t>они выслужили</w:t>
      </w:r>
      <w:r>
        <w:rPr>
          <w:rFonts w:ascii="Times New Roman" w:eastAsia="Times New Roman" w:hAnsi="Times New Roman"/>
          <w:sz w:val="28"/>
          <w:szCs w:val="24"/>
          <w:lang w:eastAsia="ru-RU"/>
        </w:rPr>
        <w:t xml:space="preserve"> в присвоенных им воинских званиях установленные сроки в период прохождения действительной военной службы или пребывания в запасе, </w:t>
      </w:r>
      <w:r>
        <w:rPr>
          <w:rFonts w:ascii="Times New Roman" w:eastAsia="Times New Roman" w:hAnsi="Times New Roman"/>
          <w:i/>
          <w:sz w:val="28"/>
          <w:szCs w:val="24"/>
          <w:lang w:eastAsia="ru-RU"/>
        </w:rPr>
        <w:t xml:space="preserve">но </w:t>
      </w:r>
      <w:r>
        <w:rPr>
          <w:rFonts w:ascii="Times New Roman" w:eastAsia="Times New Roman" w:hAnsi="Times New Roman"/>
          <w:iCs/>
          <w:sz w:val="28"/>
          <w:szCs w:val="24"/>
          <w:lang w:eastAsia="ru-RU"/>
        </w:rPr>
        <w:t xml:space="preserve">не выше </w:t>
      </w:r>
      <w:r>
        <w:rPr>
          <w:rFonts w:ascii="Times New Roman" w:eastAsia="Times New Roman" w:hAnsi="Times New Roman"/>
          <w:sz w:val="28"/>
          <w:szCs w:val="24"/>
          <w:lang w:eastAsia="ru-RU"/>
        </w:rPr>
        <w:t>специального звания, предусмотренного</w:t>
      </w:r>
      <w:proofErr w:type="gramEnd"/>
      <w:r>
        <w:rPr>
          <w:rFonts w:ascii="Times New Roman" w:eastAsia="Times New Roman" w:hAnsi="Times New Roman"/>
          <w:sz w:val="28"/>
          <w:szCs w:val="24"/>
          <w:lang w:eastAsia="ru-RU"/>
        </w:rPr>
        <w:t xml:space="preserve"> по занимаемой должности.</w:t>
      </w:r>
    </w:p>
    <w:p w:rsidR="00ED4062" w:rsidRDefault="00ED4062">
      <w:pPr>
        <w:spacing w:after="0" w:line="360" w:lineRule="auto"/>
        <w:ind w:firstLine="709"/>
        <w:jc w:val="both"/>
        <w:rPr>
          <w:rFonts w:ascii="Times New Roman" w:eastAsia="Times New Roman" w:hAnsi="Times New Roman"/>
          <w:sz w:val="28"/>
          <w:szCs w:val="24"/>
          <w:lang w:eastAsia="ru-RU"/>
        </w:rPr>
      </w:pPr>
    </w:p>
    <w:p w:rsidR="00ED4062" w:rsidRDefault="00A83A22">
      <w:pPr>
        <w:pStyle w:val="ac"/>
        <w:spacing w:before="0" w:beforeAutospacing="0" w:after="300" w:afterAutospacing="0" w:line="285" w:lineRule="atLeast"/>
        <w:ind w:firstLineChars="200" w:firstLine="560"/>
        <w:rPr>
          <w:sz w:val="28"/>
          <w:szCs w:val="28"/>
        </w:rPr>
      </w:pPr>
      <w:r>
        <w:rPr>
          <w:color w:val="000000"/>
          <w:sz w:val="28"/>
          <w:szCs w:val="28"/>
        </w:rPr>
        <w:t>Размещение знаков различия по специальным званиям:</w:t>
      </w:r>
    </w:p>
    <w:p w:rsidR="00ED4062" w:rsidRDefault="00A83A22">
      <w:pPr>
        <w:pStyle w:val="ac"/>
        <w:spacing w:before="0" w:beforeAutospacing="0" w:after="300" w:afterAutospacing="0" w:line="285" w:lineRule="atLeast"/>
        <w:rPr>
          <w:sz w:val="28"/>
          <w:szCs w:val="28"/>
        </w:rPr>
      </w:pPr>
      <w:bookmarkStart w:id="1" w:name="100765"/>
      <w:bookmarkEnd w:id="1"/>
      <w:r>
        <w:rPr>
          <w:color w:val="000000"/>
          <w:sz w:val="28"/>
          <w:szCs w:val="28"/>
        </w:rPr>
        <w:t xml:space="preserve"> Размещение звезд на погонах среднего, старшего, высшего начальствующего состава и прапорщиков - согласно таблице:</w:t>
      </w:r>
    </w:p>
    <w:tbl>
      <w:tblPr>
        <w:tblW w:w="0" w:type="auto"/>
        <w:tblCellMar>
          <w:left w:w="0" w:type="dxa"/>
          <w:right w:w="0" w:type="dxa"/>
        </w:tblCellMar>
        <w:tblLook w:val="04A0" w:firstRow="1" w:lastRow="0" w:firstColumn="1" w:lastColumn="0" w:noHBand="0" w:noVBand="1"/>
      </w:tblPr>
      <w:tblGrid>
        <w:gridCol w:w="3241"/>
        <w:gridCol w:w="2408"/>
        <w:gridCol w:w="4140"/>
      </w:tblGrid>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2" w:name="100766"/>
            <w:bookmarkEnd w:id="2"/>
            <w:r>
              <w:rPr>
                <w:b/>
                <w:color w:val="333333"/>
                <w:sz w:val="22"/>
                <w:szCs w:val="22"/>
              </w:rPr>
              <w:t>Специальное звание полиции, внутренней службы и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3" w:name="100767"/>
            <w:bookmarkEnd w:id="3"/>
            <w:r>
              <w:rPr>
                <w:b/>
                <w:color w:val="333333"/>
                <w:sz w:val="22"/>
                <w:szCs w:val="22"/>
              </w:rPr>
              <w:t xml:space="preserve">Расстояние от нижнего края погона до центра первой звезды, </w:t>
            </w:r>
            <w:proofErr w:type="gramStart"/>
            <w:r>
              <w:rPr>
                <w:b/>
                <w:color w:val="333333"/>
                <w:sz w:val="22"/>
                <w:szCs w:val="22"/>
              </w:rPr>
              <w:t>мм</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4" w:name="100768"/>
            <w:bookmarkEnd w:id="4"/>
            <w:r>
              <w:rPr>
                <w:b/>
                <w:color w:val="333333"/>
                <w:sz w:val="22"/>
                <w:szCs w:val="22"/>
              </w:rPr>
              <w:t xml:space="preserve">Расстояние между центрами звезд вдоль погона, </w:t>
            </w:r>
            <w:proofErr w:type="gramStart"/>
            <w:r>
              <w:rPr>
                <w:b/>
                <w:color w:val="333333"/>
                <w:sz w:val="22"/>
                <w:szCs w:val="22"/>
              </w:rPr>
              <w:t>мм</w:t>
            </w:r>
            <w:proofErr w:type="gramEnd"/>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5" w:name="000089"/>
            <w:bookmarkStart w:id="6" w:name="100770"/>
            <w:bookmarkStart w:id="7" w:name="000050"/>
            <w:bookmarkStart w:id="8" w:name="100769"/>
            <w:bookmarkStart w:id="9" w:name="100771"/>
            <w:bookmarkStart w:id="10" w:name="000051"/>
            <w:bookmarkStart w:id="11" w:name="000052"/>
            <w:bookmarkEnd w:id="5"/>
            <w:bookmarkEnd w:id="6"/>
            <w:bookmarkEnd w:id="7"/>
            <w:bookmarkEnd w:id="8"/>
            <w:bookmarkEnd w:id="9"/>
            <w:bookmarkEnd w:id="10"/>
            <w:bookmarkEnd w:id="11"/>
            <w:r>
              <w:rPr>
                <w:sz w:val="22"/>
                <w:szCs w:val="22"/>
              </w:rPr>
              <w:t>генерал полиции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2" w:name="000090"/>
            <w:bookmarkEnd w:id="12"/>
            <w:r>
              <w:rPr>
                <w:b/>
                <w:color w:val="333333"/>
                <w:sz w:val="22"/>
                <w:szCs w:val="22"/>
              </w:rPr>
              <w:t>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3" w:name="000091"/>
            <w:bookmarkEnd w:id="13"/>
            <w:r>
              <w:rPr>
                <w:b/>
                <w:color w:val="333333"/>
                <w:sz w:val="22"/>
                <w:szCs w:val="22"/>
              </w:rPr>
              <w:t>15 от верхнего края звезды до нижнего края геральдического знака - эмблемы органов внутренних дел Российской Федерации</w:t>
            </w:r>
          </w:p>
        </w:tc>
      </w:tr>
      <w:tr w:rsidR="00ED406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ED4062">
            <w:pPr>
              <w:rPr>
                <w:rFonts w:ascii="Times New Roman" w:hAnsi="Times New Roman"/>
              </w:rPr>
            </w:pP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14" w:name="100772"/>
            <w:bookmarkEnd w:id="14"/>
            <w:r>
              <w:rPr>
                <w:sz w:val="22"/>
                <w:szCs w:val="22"/>
              </w:rPr>
              <w:t>генерал-полковник полиции, генерал-полковник внутренней службы, генерал-полковник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5" w:name="100773"/>
            <w:bookmarkEnd w:id="15"/>
            <w:r>
              <w:rPr>
                <w:b/>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6" w:name="100774"/>
            <w:bookmarkEnd w:id="16"/>
            <w:r>
              <w:rPr>
                <w:b/>
                <w:color w:val="333333"/>
                <w:sz w:val="22"/>
                <w:szCs w:val="22"/>
              </w:rPr>
              <w:t>25</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17" w:name="100775"/>
            <w:bookmarkEnd w:id="17"/>
            <w:r>
              <w:rPr>
                <w:sz w:val="22"/>
                <w:szCs w:val="22"/>
              </w:rPr>
              <w:lastRenderedPageBreak/>
              <w:t>генерал-лейтенант полиции, генерал-лейтенант внутренней службы, генерал-лейтенант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8" w:name="100776"/>
            <w:bookmarkEnd w:id="18"/>
            <w:r>
              <w:rPr>
                <w:b/>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9" w:name="100777"/>
            <w:bookmarkEnd w:id="19"/>
            <w:r>
              <w:rPr>
                <w:b/>
                <w:color w:val="333333"/>
                <w:sz w:val="22"/>
                <w:szCs w:val="22"/>
              </w:rPr>
              <w:t>25</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20" w:name="100778"/>
            <w:bookmarkEnd w:id="20"/>
            <w:r>
              <w:rPr>
                <w:sz w:val="22"/>
                <w:szCs w:val="22"/>
              </w:rPr>
              <w:t>генерал-майор полиции, генерал-майор внутренней службы, генерал-майор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21" w:name="100779"/>
            <w:bookmarkEnd w:id="21"/>
            <w:r>
              <w:rPr>
                <w:b/>
                <w:color w:val="333333"/>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22" w:name="100780"/>
            <w:bookmarkEnd w:id="22"/>
            <w:r>
              <w:rPr>
                <w:b/>
                <w:color w:val="333333"/>
                <w:sz w:val="22"/>
                <w:szCs w:val="22"/>
              </w:rPr>
              <w:t>-</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23" w:name="100781"/>
            <w:bookmarkEnd w:id="23"/>
            <w:r>
              <w:rPr>
                <w:sz w:val="22"/>
                <w:szCs w:val="22"/>
              </w:rPr>
              <w:t>полковник полиции, полковник внутренней службы, полковник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24" w:name="100782"/>
            <w:bookmarkEnd w:id="24"/>
            <w:r>
              <w:rPr>
                <w:b/>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25" w:name="100783"/>
            <w:bookmarkEnd w:id="25"/>
            <w:r>
              <w:rPr>
                <w:b/>
                <w:color w:val="333333"/>
                <w:sz w:val="22"/>
                <w:szCs w:val="22"/>
              </w:rPr>
              <w:t>25</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26" w:name="100784"/>
            <w:bookmarkEnd w:id="26"/>
            <w:r>
              <w:rPr>
                <w:sz w:val="22"/>
                <w:szCs w:val="22"/>
              </w:rPr>
              <w:t>подполковник полиции, подполковник внутренней службы, подполковник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27" w:name="100785"/>
            <w:bookmarkEnd w:id="27"/>
            <w:r>
              <w:rPr>
                <w:b/>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28" w:name="100786"/>
            <w:bookmarkEnd w:id="28"/>
            <w:r>
              <w:rPr>
                <w:b/>
                <w:color w:val="333333"/>
                <w:sz w:val="22"/>
                <w:szCs w:val="22"/>
              </w:rPr>
              <w:t>-</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29" w:name="100787"/>
            <w:bookmarkEnd w:id="29"/>
            <w:r>
              <w:rPr>
                <w:sz w:val="22"/>
                <w:szCs w:val="22"/>
              </w:rPr>
              <w:t>майор полиции, майор внутренней службы, майор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30" w:name="100788"/>
            <w:bookmarkEnd w:id="30"/>
            <w:r>
              <w:rPr>
                <w:b/>
                <w:color w:val="333333"/>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31" w:name="100789"/>
            <w:bookmarkEnd w:id="31"/>
            <w:r>
              <w:rPr>
                <w:b/>
                <w:color w:val="333333"/>
                <w:sz w:val="22"/>
                <w:szCs w:val="22"/>
              </w:rPr>
              <w:t>-</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32" w:name="100790"/>
            <w:bookmarkEnd w:id="32"/>
            <w:r>
              <w:rPr>
                <w:sz w:val="22"/>
                <w:szCs w:val="22"/>
              </w:rPr>
              <w:t>капитан полиции, капитан внутренней службы, капитан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33" w:name="100791"/>
            <w:bookmarkEnd w:id="33"/>
            <w:r>
              <w:rPr>
                <w:b/>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34" w:name="100792"/>
            <w:bookmarkEnd w:id="34"/>
            <w:r>
              <w:rPr>
                <w:b/>
                <w:color w:val="333333"/>
                <w:sz w:val="22"/>
                <w:szCs w:val="22"/>
              </w:rPr>
              <w:t>25</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35" w:name="100793"/>
            <w:bookmarkEnd w:id="35"/>
            <w:r>
              <w:rPr>
                <w:sz w:val="22"/>
                <w:szCs w:val="22"/>
              </w:rPr>
              <w:t>старший лейтенант полиции, старший лейтенант внутренней службы, старший лейтенант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36" w:name="100794"/>
            <w:bookmarkEnd w:id="36"/>
            <w:r>
              <w:rPr>
                <w:b/>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37" w:name="100795"/>
            <w:bookmarkEnd w:id="37"/>
            <w:r>
              <w:rPr>
                <w:b/>
                <w:color w:val="333333"/>
                <w:sz w:val="22"/>
                <w:szCs w:val="22"/>
              </w:rPr>
              <w:t>25</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38" w:name="100796"/>
            <w:bookmarkEnd w:id="38"/>
            <w:r>
              <w:rPr>
                <w:sz w:val="22"/>
                <w:szCs w:val="22"/>
              </w:rPr>
              <w:t>лейтенант полиции, лейтенант внутренней службы, лейтенант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39" w:name="100797"/>
            <w:bookmarkEnd w:id="39"/>
            <w:r>
              <w:rPr>
                <w:b/>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40" w:name="100798"/>
            <w:bookmarkEnd w:id="40"/>
            <w:r>
              <w:rPr>
                <w:b/>
                <w:color w:val="333333"/>
                <w:sz w:val="22"/>
                <w:szCs w:val="22"/>
              </w:rPr>
              <w:t>-</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41" w:name="100799"/>
            <w:bookmarkEnd w:id="41"/>
            <w:r>
              <w:rPr>
                <w:sz w:val="22"/>
                <w:szCs w:val="22"/>
              </w:rPr>
              <w:t>младший лейтенант полиции, младший лейтенант внутренней службы, младший лейтенант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42" w:name="100800"/>
            <w:bookmarkEnd w:id="42"/>
            <w:r>
              <w:rPr>
                <w:b/>
                <w:color w:val="333333"/>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43" w:name="100801"/>
            <w:bookmarkEnd w:id="43"/>
            <w:r>
              <w:rPr>
                <w:b/>
                <w:color w:val="333333"/>
                <w:sz w:val="22"/>
                <w:szCs w:val="22"/>
              </w:rPr>
              <w:t>-</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44" w:name="100802"/>
            <w:bookmarkEnd w:id="44"/>
            <w:r>
              <w:rPr>
                <w:sz w:val="22"/>
                <w:szCs w:val="22"/>
              </w:rPr>
              <w:t xml:space="preserve">старший прапорщик полиции, старший прапорщик внутренней службы, старший прапорщик </w:t>
            </w:r>
            <w:r>
              <w:rPr>
                <w:sz w:val="22"/>
                <w:szCs w:val="22"/>
              </w:rPr>
              <w:lastRenderedPageBreak/>
              <w:t>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45" w:name="100803"/>
            <w:bookmarkEnd w:id="45"/>
            <w:r>
              <w:rPr>
                <w:b/>
                <w:color w:val="333333"/>
                <w:sz w:val="22"/>
                <w:szCs w:val="22"/>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46" w:name="100804"/>
            <w:bookmarkEnd w:id="46"/>
            <w:r>
              <w:rPr>
                <w:b/>
                <w:color w:val="333333"/>
                <w:sz w:val="22"/>
                <w:szCs w:val="22"/>
              </w:rPr>
              <w:t>25</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47" w:name="100805"/>
            <w:bookmarkEnd w:id="47"/>
            <w:r>
              <w:rPr>
                <w:sz w:val="22"/>
                <w:szCs w:val="22"/>
              </w:rPr>
              <w:lastRenderedPageBreak/>
              <w:t>прапорщик полиции, прапорщик внутренней службы, прапорщик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48" w:name="100806"/>
            <w:bookmarkEnd w:id="48"/>
            <w:r>
              <w:rPr>
                <w:b/>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49" w:name="100807"/>
            <w:bookmarkEnd w:id="49"/>
            <w:r>
              <w:rPr>
                <w:b/>
                <w:color w:val="333333"/>
                <w:sz w:val="22"/>
                <w:szCs w:val="22"/>
              </w:rPr>
              <w:t>25</w:t>
            </w:r>
          </w:p>
        </w:tc>
      </w:tr>
    </w:tbl>
    <w:p w:rsidR="00ED4062" w:rsidRDefault="00A83A22">
      <w:pPr>
        <w:pStyle w:val="ac"/>
        <w:spacing w:before="0" w:beforeAutospacing="0" w:after="300" w:afterAutospacing="0" w:line="285" w:lineRule="atLeast"/>
        <w:rPr>
          <w:sz w:val="22"/>
          <w:szCs w:val="22"/>
        </w:rPr>
      </w:pPr>
      <w:bookmarkStart w:id="50" w:name="100808"/>
      <w:bookmarkEnd w:id="50"/>
      <w:r>
        <w:rPr>
          <w:color w:val="000000"/>
          <w:sz w:val="22"/>
          <w:szCs w:val="22"/>
        </w:rPr>
        <w:t>63.2. Размещение звезд на съемных муфтах погон среднего, старшего, высшего начальствующего состава и прапорщиков - согласно таблице:</w:t>
      </w:r>
    </w:p>
    <w:tbl>
      <w:tblPr>
        <w:tblW w:w="0" w:type="auto"/>
        <w:tblCellMar>
          <w:left w:w="0" w:type="dxa"/>
          <w:right w:w="0" w:type="dxa"/>
        </w:tblCellMar>
        <w:tblLook w:val="04A0" w:firstRow="1" w:lastRow="0" w:firstColumn="1" w:lastColumn="0" w:noHBand="0" w:noVBand="1"/>
      </w:tblPr>
      <w:tblGrid>
        <w:gridCol w:w="3239"/>
        <w:gridCol w:w="2410"/>
        <w:gridCol w:w="4140"/>
      </w:tblGrid>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51" w:name="100809"/>
            <w:bookmarkEnd w:id="51"/>
            <w:r>
              <w:rPr>
                <w:b/>
                <w:color w:val="333333"/>
                <w:sz w:val="22"/>
                <w:szCs w:val="22"/>
              </w:rPr>
              <w:t>Специальное звание полиции, внутренней службы и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52" w:name="100810"/>
            <w:bookmarkEnd w:id="52"/>
            <w:r>
              <w:rPr>
                <w:b/>
                <w:color w:val="333333"/>
                <w:sz w:val="22"/>
                <w:szCs w:val="22"/>
              </w:rPr>
              <w:t xml:space="preserve">Расстояние от нижнего края муфты до центра первой звезды, </w:t>
            </w:r>
            <w:proofErr w:type="gramStart"/>
            <w:r>
              <w:rPr>
                <w:b/>
                <w:color w:val="333333"/>
                <w:sz w:val="22"/>
                <w:szCs w:val="22"/>
              </w:rPr>
              <w:t>мм</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53" w:name="100811"/>
            <w:bookmarkEnd w:id="53"/>
            <w:r>
              <w:rPr>
                <w:b/>
                <w:color w:val="333333"/>
                <w:sz w:val="22"/>
                <w:szCs w:val="22"/>
              </w:rPr>
              <w:t xml:space="preserve">Расстояние между центрами звезд вдоль муфты, </w:t>
            </w:r>
            <w:proofErr w:type="gramStart"/>
            <w:r>
              <w:rPr>
                <w:b/>
                <w:color w:val="333333"/>
                <w:sz w:val="22"/>
                <w:szCs w:val="22"/>
              </w:rPr>
              <w:t>мм</w:t>
            </w:r>
            <w:proofErr w:type="gramEnd"/>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54" w:name="000092"/>
            <w:bookmarkStart w:id="55" w:name="000053"/>
            <w:bookmarkStart w:id="56" w:name="100812"/>
            <w:bookmarkStart w:id="57" w:name="100813"/>
            <w:bookmarkStart w:id="58" w:name="100814"/>
            <w:bookmarkStart w:id="59" w:name="000054"/>
            <w:bookmarkStart w:id="60" w:name="000055"/>
            <w:bookmarkEnd w:id="54"/>
            <w:bookmarkEnd w:id="55"/>
            <w:bookmarkEnd w:id="56"/>
            <w:bookmarkEnd w:id="57"/>
            <w:bookmarkEnd w:id="58"/>
            <w:bookmarkEnd w:id="59"/>
            <w:bookmarkEnd w:id="60"/>
            <w:r>
              <w:rPr>
                <w:sz w:val="22"/>
                <w:szCs w:val="22"/>
              </w:rPr>
              <w:t>генерал полиции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61" w:name="000093"/>
            <w:bookmarkEnd w:id="61"/>
            <w:r>
              <w:rPr>
                <w:b/>
                <w:color w:val="333333"/>
                <w:sz w:val="22"/>
                <w:szCs w:val="22"/>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62" w:name="000094"/>
            <w:bookmarkEnd w:id="62"/>
            <w:r>
              <w:rPr>
                <w:b/>
                <w:color w:val="333333"/>
                <w:sz w:val="22"/>
                <w:szCs w:val="22"/>
              </w:rPr>
              <w:t>15 от верхнего края звезды до нижнего края геральдического знака - эмблемы органов внутренних дел Российской Федерации</w:t>
            </w:r>
          </w:p>
        </w:tc>
      </w:tr>
      <w:tr w:rsidR="00ED406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ED4062">
            <w:pPr>
              <w:rPr>
                <w:rFonts w:ascii="Times New Roman" w:hAnsi="Times New Roman"/>
              </w:rPr>
            </w:pP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63" w:name="100815"/>
            <w:bookmarkEnd w:id="63"/>
            <w:r>
              <w:rPr>
                <w:sz w:val="22"/>
                <w:szCs w:val="22"/>
              </w:rPr>
              <w:t>генерал-полковник полиции, генерал-полковник внутренней службы, генерал-полковник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64" w:name="100816"/>
            <w:bookmarkEnd w:id="64"/>
            <w:r>
              <w:rPr>
                <w:b/>
                <w:color w:val="333333"/>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65" w:name="100817"/>
            <w:bookmarkEnd w:id="65"/>
            <w:r>
              <w:rPr>
                <w:b/>
                <w:color w:val="333333"/>
                <w:sz w:val="22"/>
                <w:szCs w:val="22"/>
              </w:rPr>
              <w:t>25</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66" w:name="100818"/>
            <w:bookmarkEnd w:id="66"/>
            <w:r>
              <w:rPr>
                <w:sz w:val="22"/>
                <w:szCs w:val="22"/>
              </w:rPr>
              <w:t>генерал-лейтенант полиции, генерал-лейтенант внутренней службы, генерал-лейтенант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67" w:name="100819"/>
            <w:bookmarkEnd w:id="67"/>
            <w:r>
              <w:rPr>
                <w:b/>
                <w:color w:val="333333"/>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68" w:name="100820"/>
            <w:bookmarkEnd w:id="68"/>
            <w:r>
              <w:rPr>
                <w:b/>
                <w:color w:val="333333"/>
                <w:sz w:val="22"/>
                <w:szCs w:val="22"/>
              </w:rPr>
              <w:t>25</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69" w:name="100821"/>
            <w:bookmarkEnd w:id="69"/>
            <w:r>
              <w:rPr>
                <w:sz w:val="22"/>
                <w:szCs w:val="22"/>
              </w:rPr>
              <w:t>генерал-майор полиции, генерал-майор внутренней службы, генерал-майор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70" w:name="100822"/>
            <w:bookmarkEnd w:id="70"/>
            <w:r>
              <w:rPr>
                <w:b/>
                <w:color w:val="333333"/>
                <w:sz w:val="22"/>
                <w:szCs w:val="22"/>
              </w:rPr>
              <w:t>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71" w:name="100823"/>
            <w:bookmarkEnd w:id="71"/>
            <w:r>
              <w:rPr>
                <w:b/>
                <w:color w:val="333333"/>
                <w:sz w:val="22"/>
                <w:szCs w:val="22"/>
              </w:rPr>
              <w:t>-</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72" w:name="100824"/>
            <w:bookmarkEnd w:id="72"/>
            <w:r>
              <w:rPr>
                <w:sz w:val="22"/>
                <w:szCs w:val="22"/>
              </w:rPr>
              <w:t>полковник полиции, полковник внутренней службы, полковник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73" w:name="100825"/>
            <w:bookmarkEnd w:id="73"/>
            <w:r>
              <w:rPr>
                <w:b/>
                <w:color w:val="333333"/>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74" w:name="100826"/>
            <w:bookmarkEnd w:id="74"/>
            <w:r>
              <w:rPr>
                <w:b/>
                <w:color w:val="333333"/>
                <w:sz w:val="22"/>
                <w:szCs w:val="22"/>
              </w:rPr>
              <w:t>25</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75" w:name="100827"/>
            <w:bookmarkEnd w:id="75"/>
            <w:r>
              <w:rPr>
                <w:sz w:val="22"/>
                <w:szCs w:val="22"/>
              </w:rPr>
              <w:t>подполковник полиции, подполковник внутренней службы, подполковник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76" w:name="100828"/>
            <w:bookmarkEnd w:id="76"/>
            <w:r>
              <w:rPr>
                <w:b/>
                <w:color w:val="333333"/>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77" w:name="100829"/>
            <w:bookmarkEnd w:id="77"/>
            <w:r>
              <w:rPr>
                <w:b/>
                <w:color w:val="333333"/>
                <w:sz w:val="22"/>
                <w:szCs w:val="22"/>
              </w:rPr>
              <w:t>-</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78" w:name="100830"/>
            <w:bookmarkEnd w:id="78"/>
            <w:r>
              <w:rPr>
                <w:sz w:val="22"/>
                <w:szCs w:val="22"/>
              </w:rPr>
              <w:lastRenderedPageBreak/>
              <w:t>майор полиции, майор внутренней службы, майор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79" w:name="100831"/>
            <w:bookmarkEnd w:id="79"/>
            <w:r>
              <w:rPr>
                <w:b/>
                <w:color w:val="333333"/>
                <w:sz w:val="22"/>
                <w:szCs w:val="22"/>
              </w:rPr>
              <w:t>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80" w:name="100832"/>
            <w:bookmarkEnd w:id="80"/>
            <w:r>
              <w:rPr>
                <w:b/>
                <w:color w:val="333333"/>
                <w:sz w:val="22"/>
                <w:szCs w:val="22"/>
              </w:rPr>
              <w:t>-</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81" w:name="100833"/>
            <w:bookmarkEnd w:id="81"/>
            <w:r>
              <w:rPr>
                <w:sz w:val="22"/>
                <w:szCs w:val="22"/>
              </w:rPr>
              <w:t>капитан полиции, капитан внутренней службы, капитан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82" w:name="100834"/>
            <w:bookmarkEnd w:id="82"/>
            <w:r>
              <w:rPr>
                <w:b/>
                <w:color w:val="333333"/>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83" w:name="100835"/>
            <w:bookmarkEnd w:id="83"/>
            <w:r>
              <w:rPr>
                <w:b/>
                <w:color w:val="333333"/>
                <w:sz w:val="22"/>
                <w:szCs w:val="22"/>
              </w:rPr>
              <w:t>25</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84" w:name="100836"/>
            <w:bookmarkEnd w:id="84"/>
            <w:r>
              <w:rPr>
                <w:sz w:val="22"/>
                <w:szCs w:val="22"/>
              </w:rPr>
              <w:t>старший лейтенант полиции, старший лейтенант внутренней службы, старший лейтенант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85" w:name="100837"/>
            <w:bookmarkEnd w:id="85"/>
            <w:r>
              <w:rPr>
                <w:b/>
                <w:color w:val="333333"/>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86" w:name="100838"/>
            <w:bookmarkEnd w:id="86"/>
            <w:r>
              <w:rPr>
                <w:b/>
                <w:color w:val="333333"/>
                <w:sz w:val="22"/>
                <w:szCs w:val="22"/>
              </w:rPr>
              <w:t>25</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87" w:name="100839"/>
            <w:bookmarkEnd w:id="87"/>
            <w:r>
              <w:rPr>
                <w:sz w:val="22"/>
                <w:szCs w:val="22"/>
              </w:rPr>
              <w:t>лейтенант полиции, лейтенант внутренней службы, лейтенант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88" w:name="100840"/>
            <w:bookmarkEnd w:id="88"/>
            <w:r>
              <w:rPr>
                <w:b/>
                <w:color w:val="333333"/>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89" w:name="100841"/>
            <w:bookmarkEnd w:id="89"/>
            <w:r>
              <w:rPr>
                <w:b/>
                <w:color w:val="333333"/>
                <w:sz w:val="22"/>
                <w:szCs w:val="22"/>
              </w:rPr>
              <w:t>-</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90" w:name="100842"/>
            <w:bookmarkEnd w:id="90"/>
            <w:r>
              <w:rPr>
                <w:sz w:val="22"/>
                <w:szCs w:val="22"/>
              </w:rPr>
              <w:t>младший лейтенант полиции, младший лейтенант внутренней службы, младший лейтенант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91" w:name="100843"/>
            <w:bookmarkEnd w:id="91"/>
            <w:r>
              <w:rPr>
                <w:b/>
                <w:color w:val="333333"/>
                <w:sz w:val="22"/>
                <w:szCs w:val="22"/>
              </w:rPr>
              <w:t>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92" w:name="100844"/>
            <w:bookmarkEnd w:id="92"/>
            <w:r>
              <w:rPr>
                <w:b/>
                <w:color w:val="333333"/>
                <w:sz w:val="22"/>
                <w:szCs w:val="22"/>
              </w:rPr>
              <w:t>-</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93" w:name="100845"/>
            <w:bookmarkEnd w:id="93"/>
            <w:r>
              <w:rPr>
                <w:sz w:val="22"/>
                <w:szCs w:val="22"/>
              </w:rPr>
              <w:t>старший прапорщик полиции, старший прапорщик внутренней службы, старший прапорщик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94" w:name="100846"/>
            <w:bookmarkEnd w:id="94"/>
            <w:r>
              <w:rPr>
                <w:b/>
                <w:color w:val="333333"/>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95" w:name="100847"/>
            <w:bookmarkEnd w:id="95"/>
            <w:r>
              <w:rPr>
                <w:b/>
                <w:color w:val="333333"/>
                <w:sz w:val="22"/>
                <w:szCs w:val="22"/>
              </w:rPr>
              <w:t>25</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96" w:name="100848"/>
            <w:bookmarkEnd w:id="96"/>
            <w:r>
              <w:rPr>
                <w:sz w:val="22"/>
                <w:szCs w:val="22"/>
              </w:rPr>
              <w:t>прапорщик полиции, прапорщик внутренней службы, прапорщик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97" w:name="100849"/>
            <w:bookmarkEnd w:id="97"/>
            <w:r>
              <w:rPr>
                <w:b/>
                <w:color w:val="333333"/>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98" w:name="100850"/>
            <w:bookmarkEnd w:id="98"/>
            <w:r>
              <w:rPr>
                <w:b/>
                <w:color w:val="333333"/>
                <w:sz w:val="22"/>
                <w:szCs w:val="22"/>
              </w:rPr>
              <w:t>25</w:t>
            </w:r>
          </w:p>
        </w:tc>
      </w:tr>
    </w:tbl>
    <w:p w:rsidR="00ED4062" w:rsidRDefault="00A83A22">
      <w:pPr>
        <w:pStyle w:val="ac"/>
        <w:spacing w:before="0" w:beforeAutospacing="0" w:after="300" w:afterAutospacing="0" w:line="285" w:lineRule="atLeast"/>
        <w:rPr>
          <w:sz w:val="22"/>
          <w:szCs w:val="22"/>
        </w:rPr>
      </w:pPr>
      <w:bookmarkStart w:id="99" w:name="100851"/>
      <w:bookmarkEnd w:id="99"/>
      <w:r>
        <w:rPr>
          <w:color w:val="000000"/>
          <w:sz w:val="22"/>
          <w:szCs w:val="22"/>
        </w:rPr>
        <w:t>63.3. Размещение пластинок (полосок) на погонах младшего начальствующего состава (кроме прапорщиков) согласно таблице:</w:t>
      </w:r>
    </w:p>
    <w:tbl>
      <w:tblPr>
        <w:tblW w:w="0" w:type="auto"/>
        <w:tblCellMar>
          <w:left w:w="0" w:type="dxa"/>
          <w:right w:w="0" w:type="dxa"/>
        </w:tblCellMar>
        <w:tblLook w:val="04A0" w:firstRow="1" w:lastRow="0" w:firstColumn="1" w:lastColumn="0" w:noHBand="0" w:noVBand="1"/>
      </w:tblPr>
      <w:tblGrid>
        <w:gridCol w:w="4754"/>
        <w:gridCol w:w="5035"/>
      </w:tblGrid>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00" w:name="100852"/>
            <w:bookmarkEnd w:id="100"/>
            <w:r>
              <w:rPr>
                <w:b/>
                <w:color w:val="333333"/>
                <w:sz w:val="22"/>
                <w:szCs w:val="22"/>
              </w:rPr>
              <w:t>Специальное звание полиции, внутренней службы,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01" w:name="100853"/>
            <w:bookmarkEnd w:id="101"/>
            <w:r>
              <w:rPr>
                <w:b/>
                <w:color w:val="333333"/>
                <w:sz w:val="22"/>
                <w:szCs w:val="22"/>
              </w:rPr>
              <w:t xml:space="preserve">Расстояние от нижнего края погона до пластинки (полоски), </w:t>
            </w:r>
            <w:proofErr w:type="gramStart"/>
            <w:r>
              <w:rPr>
                <w:b/>
                <w:color w:val="333333"/>
                <w:sz w:val="22"/>
                <w:szCs w:val="22"/>
              </w:rPr>
              <w:t>мм</w:t>
            </w:r>
            <w:proofErr w:type="gramEnd"/>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102" w:name="100854"/>
            <w:bookmarkEnd w:id="102"/>
            <w:r>
              <w:rPr>
                <w:sz w:val="22"/>
                <w:szCs w:val="22"/>
              </w:rPr>
              <w:t>старшина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03" w:name="100855"/>
            <w:bookmarkEnd w:id="103"/>
            <w:r>
              <w:rPr>
                <w:b/>
                <w:color w:val="333333"/>
                <w:sz w:val="22"/>
                <w:szCs w:val="22"/>
              </w:rPr>
              <w:t>располагается продольно по центру погона</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104" w:name="100856"/>
            <w:bookmarkEnd w:id="104"/>
            <w:r>
              <w:rPr>
                <w:sz w:val="22"/>
                <w:szCs w:val="22"/>
              </w:rPr>
              <w:t>старший сержант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05" w:name="100857"/>
            <w:bookmarkEnd w:id="105"/>
            <w:r>
              <w:rPr>
                <w:b/>
                <w:color w:val="333333"/>
                <w:sz w:val="22"/>
                <w:szCs w:val="22"/>
              </w:rPr>
              <w:t>40</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106" w:name="100858"/>
            <w:bookmarkEnd w:id="106"/>
            <w:r>
              <w:rPr>
                <w:sz w:val="22"/>
                <w:szCs w:val="22"/>
              </w:rPr>
              <w:t>сержант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07" w:name="100859"/>
            <w:bookmarkEnd w:id="107"/>
            <w:r>
              <w:rPr>
                <w:b/>
                <w:color w:val="333333"/>
                <w:sz w:val="22"/>
                <w:szCs w:val="22"/>
              </w:rPr>
              <w:t>40</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108" w:name="100860"/>
            <w:bookmarkEnd w:id="108"/>
            <w:r>
              <w:rPr>
                <w:sz w:val="22"/>
                <w:szCs w:val="22"/>
              </w:rPr>
              <w:lastRenderedPageBreak/>
              <w:t>младший сержант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09" w:name="100861"/>
            <w:bookmarkEnd w:id="109"/>
            <w:r>
              <w:rPr>
                <w:b/>
                <w:color w:val="333333"/>
                <w:sz w:val="22"/>
                <w:szCs w:val="22"/>
              </w:rPr>
              <w:t>40</w:t>
            </w:r>
          </w:p>
        </w:tc>
      </w:tr>
    </w:tbl>
    <w:p w:rsidR="00ED4062" w:rsidRDefault="00A83A22">
      <w:pPr>
        <w:pStyle w:val="ac"/>
        <w:spacing w:before="0" w:beforeAutospacing="0" w:after="300" w:afterAutospacing="0" w:line="285" w:lineRule="atLeast"/>
        <w:rPr>
          <w:sz w:val="22"/>
          <w:szCs w:val="22"/>
        </w:rPr>
      </w:pPr>
      <w:bookmarkStart w:id="110" w:name="100862"/>
      <w:bookmarkEnd w:id="110"/>
      <w:r>
        <w:rPr>
          <w:color w:val="000000"/>
          <w:sz w:val="22"/>
          <w:szCs w:val="22"/>
        </w:rPr>
        <w:t>63.4. Размещение пластинок (полосок) на съемных муфтах погон младшего начальствующего состава (кроме прапорщиков) согласно таблице:</w:t>
      </w:r>
    </w:p>
    <w:tbl>
      <w:tblPr>
        <w:tblW w:w="0" w:type="auto"/>
        <w:tblCellMar>
          <w:left w:w="0" w:type="dxa"/>
          <w:right w:w="0" w:type="dxa"/>
        </w:tblCellMar>
        <w:tblLook w:val="04A0" w:firstRow="1" w:lastRow="0" w:firstColumn="1" w:lastColumn="0" w:noHBand="0" w:noVBand="1"/>
      </w:tblPr>
      <w:tblGrid>
        <w:gridCol w:w="4751"/>
        <w:gridCol w:w="5038"/>
      </w:tblGrid>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11" w:name="100863"/>
            <w:bookmarkEnd w:id="111"/>
            <w:r>
              <w:rPr>
                <w:b/>
                <w:color w:val="333333"/>
                <w:sz w:val="22"/>
                <w:szCs w:val="22"/>
              </w:rPr>
              <w:t>Специальное звание полиции, внутренней службы,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12" w:name="100864"/>
            <w:bookmarkEnd w:id="112"/>
            <w:r>
              <w:rPr>
                <w:b/>
                <w:color w:val="333333"/>
                <w:sz w:val="22"/>
                <w:szCs w:val="22"/>
              </w:rPr>
              <w:t xml:space="preserve">Расстояние от нижнего края муфты до пластинки (полоски), </w:t>
            </w:r>
            <w:proofErr w:type="gramStart"/>
            <w:r>
              <w:rPr>
                <w:b/>
                <w:color w:val="333333"/>
                <w:sz w:val="22"/>
                <w:szCs w:val="22"/>
              </w:rPr>
              <w:t>мм</w:t>
            </w:r>
            <w:proofErr w:type="gramEnd"/>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113" w:name="100865"/>
            <w:bookmarkEnd w:id="113"/>
            <w:r>
              <w:rPr>
                <w:sz w:val="22"/>
                <w:szCs w:val="22"/>
              </w:rPr>
              <w:t>старшина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14" w:name="100866"/>
            <w:bookmarkEnd w:id="114"/>
            <w:r>
              <w:rPr>
                <w:b/>
                <w:color w:val="333333"/>
                <w:sz w:val="22"/>
                <w:szCs w:val="22"/>
              </w:rPr>
              <w:t>располагается продольно по центру погона</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115" w:name="100867"/>
            <w:bookmarkEnd w:id="115"/>
            <w:r>
              <w:rPr>
                <w:sz w:val="22"/>
                <w:szCs w:val="22"/>
              </w:rPr>
              <w:t>старший сержант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16" w:name="100868"/>
            <w:bookmarkEnd w:id="116"/>
            <w:r>
              <w:rPr>
                <w:b/>
                <w:color w:val="333333"/>
                <w:sz w:val="22"/>
                <w:szCs w:val="22"/>
              </w:rPr>
              <w:t>20</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117" w:name="100869"/>
            <w:bookmarkEnd w:id="117"/>
            <w:r>
              <w:rPr>
                <w:sz w:val="22"/>
                <w:szCs w:val="22"/>
              </w:rPr>
              <w:t>сержант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18" w:name="100870"/>
            <w:bookmarkEnd w:id="118"/>
            <w:r>
              <w:rPr>
                <w:b/>
                <w:color w:val="333333"/>
                <w:sz w:val="22"/>
                <w:szCs w:val="22"/>
              </w:rPr>
              <w:t>20</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119" w:name="100871"/>
            <w:bookmarkEnd w:id="119"/>
            <w:r>
              <w:rPr>
                <w:sz w:val="22"/>
                <w:szCs w:val="22"/>
              </w:rPr>
              <w:t>младший сержант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20" w:name="100872"/>
            <w:bookmarkEnd w:id="120"/>
            <w:r>
              <w:rPr>
                <w:b/>
                <w:color w:val="333333"/>
                <w:sz w:val="22"/>
                <w:szCs w:val="22"/>
              </w:rPr>
              <w:t>20</w:t>
            </w:r>
          </w:p>
        </w:tc>
      </w:tr>
    </w:tbl>
    <w:p w:rsidR="00ED4062" w:rsidRDefault="00A83A22">
      <w:pPr>
        <w:pStyle w:val="ac"/>
        <w:spacing w:before="0" w:beforeAutospacing="0" w:after="300" w:afterAutospacing="0" w:line="285" w:lineRule="atLeast"/>
        <w:rPr>
          <w:sz w:val="22"/>
          <w:szCs w:val="22"/>
        </w:rPr>
      </w:pPr>
      <w:bookmarkStart w:id="121" w:name="000056"/>
      <w:bookmarkStart w:id="122" w:name="100873"/>
      <w:bookmarkStart w:id="123" w:name="100874"/>
      <w:bookmarkStart w:id="124" w:name="100875"/>
      <w:bookmarkStart w:id="125" w:name="100876"/>
      <w:bookmarkStart w:id="126" w:name="100877"/>
      <w:bookmarkStart w:id="127" w:name="100878"/>
      <w:bookmarkStart w:id="128" w:name="100879"/>
      <w:bookmarkStart w:id="129" w:name="100880"/>
      <w:bookmarkStart w:id="130" w:name="100881"/>
      <w:bookmarkStart w:id="131" w:name="100882"/>
      <w:bookmarkStart w:id="132" w:name="100883"/>
      <w:bookmarkStart w:id="133" w:name="100884"/>
      <w:bookmarkEnd w:id="121"/>
      <w:bookmarkEnd w:id="122"/>
      <w:bookmarkEnd w:id="123"/>
      <w:bookmarkEnd w:id="124"/>
      <w:bookmarkEnd w:id="125"/>
      <w:bookmarkEnd w:id="126"/>
      <w:bookmarkEnd w:id="127"/>
      <w:bookmarkEnd w:id="128"/>
      <w:bookmarkEnd w:id="129"/>
      <w:bookmarkEnd w:id="130"/>
      <w:bookmarkEnd w:id="131"/>
      <w:bookmarkEnd w:id="132"/>
      <w:bookmarkEnd w:id="133"/>
      <w:r>
        <w:rPr>
          <w:color w:val="000000"/>
          <w:sz w:val="22"/>
          <w:szCs w:val="22"/>
        </w:rPr>
        <w:t>63.5. Размещение пластинок (полосок) на погонах и съемных муфтах погон курсантов образовательных организаций высшего образования - согласно таблице:</w:t>
      </w:r>
    </w:p>
    <w:tbl>
      <w:tblPr>
        <w:tblW w:w="0" w:type="auto"/>
        <w:tblCellMar>
          <w:left w:w="0" w:type="dxa"/>
          <w:right w:w="0" w:type="dxa"/>
        </w:tblCellMar>
        <w:tblLook w:val="04A0" w:firstRow="1" w:lastRow="0" w:firstColumn="1" w:lastColumn="0" w:noHBand="0" w:noVBand="1"/>
      </w:tblPr>
      <w:tblGrid>
        <w:gridCol w:w="3061"/>
        <w:gridCol w:w="3255"/>
        <w:gridCol w:w="3473"/>
      </w:tblGrid>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34" w:name="000057"/>
            <w:bookmarkEnd w:id="134"/>
            <w:r>
              <w:rPr>
                <w:b/>
                <w:color w:val="333333"/>
                <w:sz w:val="22"/>
                <w:szCs w:val="22"/>
              </w:rPr>
              <w:t>Специальное звание полиции, внутренней службы, юстиции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35" w:name="000058"/>
            <w:bookmarkEnd w:id="135"/>
            <w:r>
              <w:rPr>
                <w:b/>
                <w:color w:val="333333"/>
                <w:sz w:val="22"/>
                <w:szCs w:val="22"/>
              </w:rPr>
              <w:t xml:space="preserve">Расстояние от нижнего края погона до пластинки (полоски), </w:t>
            </w:r>
            <w:proofErr w:type="gramStart"/>
            <w:r>
              <w:rPr>
                <w:b/>
                <w:color w:val="333333"/>
                <w:sz w:val="22"/>
                <w:szCs w:val="22"/>
              </w:rPr>
              <w:t>мм</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36" w:name="000059"/>
            <w:bookmarkEnd w:id="136"/>
            <w:r>
              <w:rPr>
                <w:b/>
                <w:color w:val="333333"/>
                <w:sz w:val="22"/>
                <w:szCs w:val="22"/>
              </w:rPr>
              <w:t xml:space="preserve">Расстояние от нижнего края муфты до пластинки (полоски), </w:t>
            </w:r>
            <w:proofErr w:type="gramStart"/>
            <w:r>
              <w:rPr>
                <w:b/>
                <w:color w:val="333333"/>
                <w:sz w:val="22"/>
                <w:szCs w:val="22"/>
              </w:rPr>
              <w:t>мм</w:t>
            </w:r>
            <w:proofErr w:type="gramEnd"/>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137" w:name="000060"/>
            <w:bookmarkEnd w:id="137"/>
            <w:r>
              <w:rPr>
                <w:sz w:val="22"/>
                <w:szCs w:val="22"/>
              </w:rPr>
              <w:t>старшина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38" w:name="000061"/>
            <w:bookmarkEnd w:id="138"/>
            <w:r>
              <w:rPr>
                <w:b/>
                <w:color w:val="333333"/>
                <w:sz w:val="22"/>
                <w:szCs w:val="22"/>
              </w:rPr>
              <w:t>полоска располагается продольно по центру погона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39" w:name="000062"/>
            <w:bookmarkEnd w:id="139"/>
            <w:r>
              <w:rPr>
                <w:b/>
                <w:color w:val="333333"/>
                <w:sz w:val="22"/>
                <w:szCs w:val="22"/>
              </w:rPr>
              <w:t>пластинка располагается продольно по центру муфты над буквой "К"</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140" w:name="000063"/>
            <w:bookmarkEnd w:id="140"/>
            <w:r>
              <w:rPr>
                <w:sz w:val="22"/>
                <w:szCs w:val="22"/>
              </w:rPr>
              <w:t>старший сержант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41" w:name="000064"/>
            <w:bookmarkEnd w:id="141"/>
            <w:r>
              <w:rPr>
                <w:b/>
                <w:color w:val="333333"/>
                <w:sz w:val="22"/>
                <w:szCs w:val="22"/>
              </w:rPr>
              <w:t>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42" w:name="000065"/>
            <w:bookmarkEnd w:id="142"/>
            <w:r>
              <w:rPr>
                <w:b/>
                <w:color w:val="333333"/>
                <w:sz w:val="22"/>
                <w:szCs w:val="22"/>
              </w:rPr>
              <w:t>40</w:t>
            </w:r>
          </w:p>
        </w:tc>
      </w:tr>
      <w:tr w:rsidR="00ED406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143" w:name="000066"/>
            <w:bookmarkEnd w:id="143"/>
            <w:r>
              <w:rPr>
                <w:sz w:val="22"/>
                <w:szCs w:val="22"/>
              </w:rPr>
              <w:t>сержант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44" w:name="000067"/>
            <w:bookmarkEnd w:id="144"/>
            <w:r>
              <w:rPr>
                <w:b/>
                <w:color w:val="333333"/>
                <w:sz w:val="22"/>
                <w:szCs w:val="22"/>
              </w:rPr>
              <w:t>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45" w:name="000068"/>
            <w:bookmarkEnd w:id="145"/>
            <w:r>
              <w:rPr>
                <w:b/>
                <w:color w:val="333333"/>
                <w:sz w:val="22"/>
                <w:szCs w:val="22"/>
              </w:rPr>
              <w:t>40</w:t>
            </w:r>
          </w:p>
        </w:tc>
      </w:tr>
      <w:tr w:rsidR="00ED4062">
        <w:trPr>
          <w:trHeight w:val="586"/>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rPr>
                <w:sz w:val="22"/>
                <w:szCs w:val="22"/>
              </w:rPr>
            </w:pPr>
            <w:bookmarkStart w:id="146" w:name="000069"/>
            <w:bookmarkEnd w:id="146"/>
            <w:r>
              <w:rPr>
                <w:sz w:val="22"/>
                <w:szCs w:val="22"/>
              </w:rPr>
              <w:t>младший сержант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47" w:name="000070"/>
            <w:bookmarkEnd w:id="147"/>
            <w:r>
              <w:rPr>
                <w:b/>
                <w:color w:val="333333"/>
                <w:sz w:val="22"/>
                <w:szCs w:val="22"/>
              </w:rPr>
              <w:t>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4062" w:rsidRDefault="00A83A22">
            <w:pPr>
              <w:pStyle w:val="ac"/>
              <w:spacing w:before="0" w:beforeAutospacing="0" w:after="300" w:afterAutospacing="0" w:line="285" w:lineRule="atLeast"/>
              <w:jc w:val="center"/>
              <w:rPr>
                <w:b/>
                <w:color w:val="333333"/>
                <w:sz w:val="22"/>
                <w:szCs w:val="22"/>
              </w:rPr>
            </w:pPr>
            <w:bookmarkStart w:id="148" w:name="000071"/>
            <w:bookmarkEnd w:id="148"/>
            <w:r>
              <w:rPr>
                <w:b/>
                <w:color w:val="333333"/>
                <w:sz w:val="22"/>
                <w:szCs w:val="22"/>
              </w:rPr>
              <w:t>40</w:t>
            </w:r>
          </w:p>
        </w:tc>
      </w:tr>
    </w:tbl>
    <w:p w:rsidR="00ED4062" w:rsidRDefault="00ED4062">
      <w:pPr>
        <w:shd w:val="clear" w:color="auto" w:fill="FFFFFF" w:themeFill="background1"/>
        <w:tabs>
          <w:tab w:val="left" w:pos="720"/>
        </w:tabs>
        <w:spacing w:before="100" w:beforeAutospacing="1" w:after="100" w:afterAutospacing="1" w:line="251" w:lineRule="atLeast"/>
        <w:jc w:val="both"/>
        <w:rPr>
          <w:rFonts w:ascii="Times New Roman" w:eastAsia="Times New Roman" w:hAnsi="Times New Roman"/>
          <w:iCs/>
          <w:color w:val="000000"/>
          <w:sz w:val="28"/>
          <w:szCs w:val="28"/>
          <w:lang w:eastAsia="ru-RU"/>
        </w:rPr>
      </w:pPr>
    </w:p>
    <w:p w:rsidR="00ED4062" w:rsidRDefault="00ED4062">
      <w:pPr>
        <w:spacing w:after="0" w:line="360" w:lineRule="auto"/>
        <w:ind w:firstLine="709"/>
        <w:jc w:val="both"/>
        <w:rPr>
          <w:rFonts w:ascii="Times New Roman" w:eastAsia="Times New Roman" w:hAnsi="Times New Roman"/>
          <w:sz w:val="28"/>
          <w:szCs w:val="24"/>
          <w:lang w:eastAsia="ru-RU"/>
        </w:rPr>
      </w:pPr>
    </w:p>
    <w:p w:rsidR="00ED4062" w:rsidRDefault="00ED4062">
      <w:pPr>
        <w:spacing w:after="0" w:line="360" w:lineRule="auto"/>
        <w:ind w:firstLine="709"/>
        <w:jc w:val="both"/>
        <w:rPr>
          <w:rFonts w:ascii="Times New Roman" w:eastAsia="Times New Roman" w:hAnsi="Times New Roman"/>
          <w:sz w:val="28"/>
          <w:szCs w:val="24"/>
          <w:lang w:eastAsia="ru-RU"/>
        </w:rPr>
      </w:pPr>
    </w:p>
    <w:p w:rsidR="00ED4062" w:rsidRDefault="00ED4062">
      <w:pPr>
        <w:spacing w:after="0" w:line="360" w:lineRule="auto"/>
        <w:ind w:firstLine="709"/>
        <w:jc w:val="both"/>
        <w:rPr>
          <w:rFonts w:ascii="Times New Roman" w:eastAsia="Times New Roman" w:hAnsi="Times New Roman"/>
          <w:sz w:val="28"/>
          <w:szCs w:val="24"/>
          <w:lang w:eastAsia="ru-RU"/>
        </w:rPr>
      </w:pPr>
    </w:p>
    <w:p w:rsidR="00ED4062" w:rsidRDefault="00ED4062">
      <w:pPr>
        <w:spacing w:after="0" w:line="360" w:lineRule="auto"/>
        <w:ind w:firstLine="709"/>
        <w:jc w:val="both"/>
        <w:rPr>
          <w:rFonts w:ascii="Times New Roman" w:eastAsia="Times New Roman" w:hAnsi="Times New Roman"/>
          <w:sz w:val="28"/>
          <w:szCs w:val="24"/>
          <w:lang w:eastAsia="ru-RU"/>
        </w:rPr>
      </w:pPr>
    </w:p>
    <w:p w:rsidR="00ED4062" w:rsidRDefault="00A83A22">
      <w:pPr>
        <w:spacing w:after="0" w:line="36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lastRenderedPageBreak/>
        <w:t>ЗАКЛЮЧЕНИЕ</w:t>
      </w:r>
    </w:p>
    <w:p w:rsidR="00ED4062" w:rsidRDefault="00ED4062">
      <w:pPr>
        <w:spacing w:after="0" w:line="360" w:lineRule="auto"/>
        <w:ind w:firstLine="709"/>
        <w:jc w:val="both"/>
        <w:rPr>
          <w:rFonts w:ascii="Times New Roman" w:eastAsia="Times New Roman" w:hAnsi="Times New Roman"/>
          <w:sz w:val="28"/>
          <w:szCs w:val="24"/>
          <w:lang w:eastAsia="ru-RU"/>
        </w:rPr>
      </w:pPr>
    </w:p>
    <w:p w:rsidR="00ED4062" w:rsidRDefault="00A83A22">
      <w:pPr>
        <w:spacing w:after="0" w:line="36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Предметом регулирования Закона «О службе» являются правоотношения, связанные с поступлением на службу в органы внутренних дел, её прохождением и прекращением, а также с определением правового положения (статуса) сотрудника органов внутренних дел.</w:t>
      </w:r>
    </w:p>
    <w:p w:rsidR="00ED4062" w:rsidRDefault="00A83A22">
      <w:pPr>
        <w:spacing w:after="0" w:line="36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Сотрудник органов внутренних дел – это гражданин, который взял на себя обязательства по прохождению федеральной государственной службы в органах внутренних дел в должности рядового и начальствующего состава и которому в установленном законодательном порядке присвоено специальное звание рядового и начальствующего состава.</w:t>
      </w:r>
    </w:p>
    <w:p w:rsidR="00ED4062" w:rsidRDefault="00A83A22">
      <w:pPr>
        <w:spacing w:after="0" w:line="36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Звание – это установленное и присвоенное компетентными органами наименование, свидетельствующее об официальном признании заслуг лица, либо профессиональной, служебной, научной квалификации.</w:t>
      </w:r>
    </w:p>
    <w:p w:rsidR="00ED4062" w:rsidRDefault="00A83A22">
      <w:pPr>
        <w:spacing w:after="0" w:line="36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Перечни должностей и соответствующие им специальные звания высшего начальствующего состава утверждаются Президентом РФ.</w:t>
      </w:r>
    </w:p>
    <w:p w:rsidR="00ED4062" w:rsidRDefault="00A83A22">
      <w:pPr>
        <w:spacing w:after="0" w:line="36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Остальные должности старшего, среднего, младшего начальствующего состава и соответствующие им специальные звания утверждаются Министром внутренних дел РФ.</w:t>
      </w: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A83A22">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lastRenderedPageBreak/>
        <w:t>Нормативные правовые основы</w:t>
      </w: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 xml:space="preserve">присвоения специальных званий в органах внутренних дел: </w:t>
      </w:r>
    </w:p>
    <w:p w:rsidR="00ED4062" w:rsidRDefault="00A83A22">
      <w:pPr>
        <w:spacing w:after="0" w:line="360" w:lineRule="auto"/>
        <w:ind w:firstLine="709"/>
        <w:jc w:val="both"/>
        <w:rPr>
          <w:rFonts w:ascii="Times New Roman" w:eastAsia="Times New Roman" w:hAnsi="Times New Roman"/>
          <w:spacing w:val="-8"/>
          <w:sz w:val="28"/>
          <w:szCs w:val="24"/>
          <w:lang w:eastAsia="ru-RU"/>
        </w:rPr>
      </w:pPr>
      <w:r>
        <w:rPr>
          <w:rFonts w:ascii="Times New Roman" w:eastAsia="Times New Roman" w:hAnsi="Times New Roman"/>
          <w:sz w:val="28"/>
          <w:szCs w:val="24"/>
          <w:lang w:eastAsia="ru-RU"/>
        </w:rPr>
        <w:t xml:space="preserve">1) </w:t>
      </w:r>
      <w:r>
        <w:rPr>
          <w:rFonts w:ascii="Times New Roman" w:eastAsia="Times New Roman" w:hAnsi="Times New Roman"/>
          <w:spacing w:val="-4"/>
          <w:sz w:val="28"/>
          <w:szCs w:val="24"/>
          <w:lang w:eastAsia="ru-RU"/>
        </w:rPr>
        <w:t xml:space="preserve">Федеральный закон Российской Федерации от 30 ноября 2011 г. </w:t>
      </w:r>
      <w:r>
        <w:rPr>
          <w:rFonts w:ascii="Times New Roman" w:eastAsia="Times New Roman" w:hAnsi="Times New Roman"/>
          <w:spacing w:val="-8"/>
          <w:sz w:val="28"/>
          <w:szCs w:val="24"/>
          <w:lang w:eastAsia="ru-RU"/>
        </w:rPr>
        <w:t>№ 342-ФЗ «О службе в органах внутренних дел Российской Федерации и внесении изменений в отдельные законодательные акты Российской Федерации»;</w:t>
      </w:r>
    </w:p>
    <w:p w:rsidR="00ED4062" w:rsidRDefault="00A83A22">
      <w:pPr>
        <w:spacing w:after="0" w:line="36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 Федеральный закон Российской Федерации от 7 февраля 2011 г. № 3-ФЗ «О полиции»;</w:t>
      </w:r>
    </w:p>
    <w:p w:rsidR="00ED4062" w:rsidRDefault="00A83A22">
      <w:pPr>
        <w:spacing w:after="0" w:line="360" w:lineRule="auto"/>
        <w:ind w:firstLine="709"/>
        <w:jc w:val="both"/>
        <w:rPr>
          <w:rFonts w:ascii="Times New Roman" w:eastAsia="Times New Roman" w:hAnsi="Times New Roman"/>
          <w:spacing w:val="-4"/>
          <w:sz w:val="28"/>
          <w:szCs w:val="24"/>
          <w:lang w:eastAsia="ru-RU"/>
        </w:rPr>
      </w:pPr>
      <w:r>
        <w:rPr>
          <w:rFonts w:ascii="Times New Roman" w:eastAsia="Times New Roman" w:hAnsi="Times New Roman"/>
          <w:sz w:val="28"/>
          <w:szCs w:val="24"/>
          <w:lang w:eastAsia="ru-RU"/>
        </w:rPr>
        <w:t xml:space="preserve">3) </w:t>
      </w:r>
      <w:r>
        <w:rPr>
          <w:rFonts w:ascii="Times New Roman" w:eastAsia="Times New Roman" w:hAnsi="Times New Roman"/>
          <w:spacing w:val="6"/>
          <w:sz w:val="28"/>
          <w:szCs w:val="24"/>
          <w:lang w:eastAsia="ru-RU"/>
        </w:rPr>
        <w:t>Федеральный закон Российской Федерации от 7 февраля 2011 г. № 4-ФЗ</w:t>
      </w:r>
      <w:r>
        <w:rPr>
          <w:rFonts w:ascii="Times New Roman" w:eastAsia="Times New Roman" w:hAnsi="Times New Roman"/>
          <w:spacing w:val="-4"/>
          <w:sz w:val="28"/>
          <w:szCs w:val="24"/>
          <w:lang w:eastAsia="ru-RU"/>
        </w:rPr>
        <w:t xml:space="preserve"> «О внесении изменений в отдельные законодательные акты Российской Федерации в связи с принятием Федерального закона «О полиции»;</w:t>
      </w:r>
    </w:p>
    <w:p w:rsidR="00ED4062" w:rsidRDefault="00A83A22">
      <w:pPr>
        <w:spacing w:after="0" w:line="360" w:lineRule="auto"/>
        <w:ind w:firstLine="709"/>
        <w:jc w:val="both"/>
        <w:rPr>
          <w:rFonts w:ascii="Times New Roman" w:eastAsia="Times New Roman" w:hAnsi="Times New Roman"/>
          <w:sz w:val="28"/>
          <w:szCs w:val="24"/>
          <w:lang w:eastAsia="ru-RU"/>
        </w:rPr>
      </w:pPr>
      <w:proofErr w:type="gramStart"/>
      <w:r>
        <w:rPr>
          <w:rFonts w:ascii="Times New Roman" w:eastAsia="Times New Roman" w:hAnsi="Times New Roman"/>
          <w:sz w:val="28"/>
          <w:szCs w:val="24"/>
          <w:lang w:eastAsia="ru-RU"/>
        </w:rPr>
        <w:t>4) Указ Президента Российской Федерации от 1 марта 2011 года № 253 «Об утверждении перечня должностей высшего начальствующего состава в органах внутренних дел Российской Федерации, в Федеральной миграционной службе, в Бюро по координации борьбы с организованной преступностью и иными опасными видами преступлений на территориях государств – участников Содружества Независимых Государств и соответствующих этим должностям специальных званий».</w:t>
      </w:r>
      <w:proofErr w:type="gramEnd"/>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Pr="00A83A22" w:rsidRDefault="00A83A22" w:rsidP="00A83A22">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A83A22">
        <w:rPr>
          <w:rFonts w:ascii="Times New Roman" w:eastAsia="Times New Roman" w:hAnsi="Times New Roman"/>
          <w:b/>
          <w:sz w:val="28"/>
          <w:szCs w:val="28"/>
          <w:lang w:eastAsia="ru-RU"/>
        </w:rPr>
        <w:t>ИСТОЧНИКИ</w:t>
      </w:r>
    </w:p>
    <w:p w:rsidR="00ED4062" w:rsidRDefault="00ED4062">
      <w:pPr>
        <w:spacing w:after="0" w:line="240" w:lineRule="auto"/>
        <w:ind w:firstLine="709"/>
        <w:jc w:val="center"/>
        <w:rPr>
          <w:rFonts w:ascii="Times New Roman" w:eastAsia="Times New Roman" w:hAnsi="Times New Roman"/>
          <w:b/>
          <w:bCs/>
          <w:spacing w:val="-4"/>
          <w:sz w:val="28"/>
          <w:szCs w:val="28"/>
          <w:lang w:eastAsia="ru-RU"/>
        </w:rPr>
      </w:pPr>
    </w:p>
    <w:p w:rsidR="00ED4062" w:rsidRDefault="00A83A22">
      <w:pPr>
        <w:numPr>
          <w:ilvl w:val="0"/>
          <w:numId w:val="11"/>
        </w:numPr>
        <w:shd w:val="clear" w:color="auto" w:fill="FFFFFF"/>
        <w:tabs>
          <w:tab w:val="left" w:pos="1134"/>
          <w:tab w:val="left" w:pos="40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Хартия прав человека; Всеобщая декларация прав человека. Принята Генеральной Ассамблеей ООН 10 декабря 1948 г. // Российская газета. 1995. 5 апреля.</w:t>
      </w:r>
    </w:p>
    <w:p w:rsidR="00ED4062" w:rsidRDefault="00A83A22">
      <w:pPr>
        <w:numPr>
          <w:ilvl w:val="0"/>
          <w:numId w:val="11"/>
        </w:numPr>
        <w:shd w:val="clear" w:color="auto" w:fill="FFFFFF"/>
        <w:tabs>
          <w:tab w:val="left" w:pos="1134"/>
          <w:tab w:val="left" w:pos="4060"/>
        </w:tabs>
        <w:spacing w:after="0" w:line="240" w:lineRule="auto"/>
        <w:ind w:left="0" w:firstLine="709"/>
        <w:jc w:val="both"/>
        <w:rPr>
          <w:rFonts w:ascii="Times New Roman" w:eastAsia="Times New Roman" w:hAnsi="Times New Roman"/>
          <w:spacing w:val="-4"/>
          <w:sz w:val="28"/>
          <w:szCs w:val="28"/>
          <w:lang w:eastAsia="ru-RU"/>
        </w:rPr>
      </w:pPr>
      <w:r>
        <w:rPr>
          <w:rFonts w:ascii="Times New Roman" w:eastAsia="Times New Roman" w:hAnsi="Times New Roman"/>
          <w:spacing w:val="-2"/>
          <w:sz w:val="28"/>
          <w:szCs w:val="24"/>
          <w:lang w:eastAsia="ru-RU"/>
        </w:rPr>
        <w:t xml:space="preserve">Всеобщая декларация прав человека: Принята на третьей сессии </w:t>
      </w:r>
      <w:r>
        <w:rPr>
          <w:rFonts w:ascii="Times New Roman" w:eastAsia="Times New Roman" w:hAnsi="Times New Roman"/>
          <w:spacing w:val="-4"/>
          <w:sz w:val="28"/>
          <w:szCs w:val="24"/>
          <w:lang w:eastAsia="ru-RU"/>
        </w:rPr>
        <w:t>Генеральной Ассамблеи ООН резолюцией от 10 декабря 1948 г. 217</w:t>
      </w:r>
      <w:proofErr w:type="gramStart"/>
      <w:r>
        <w:rPr>
          <w:rFonts w:ascii="Times New Roman" w:eastAsia="Times New Roman" w:hAnsi="Times New Roman"/>
          <w:spacing w:val="-4"/>
          <w:sz w:val="28"/>
          <w:szCs w:val="24"/>
          <w:lang w:eastAsia="ru-RU"/>
        </w:rPr>
        <w:t xml:space="preserve"> А</w:t>
      </w:r>
      <w:proofErr w:type="gramEnd"/>
      <w:r>
        <w:rPr>
          <w:rFonts w:ascii="Times New Roman" w:eastAsia="Times New Roman" w:hAnsi="Times New Roman"/>
          <w:spacing w:val="-4"/>
          <w:sz w:val="28"/>
          <w:szCs w:val="24"/>
          <w:lang w:eastAsia="ru-RU"/>
        </w:rPr>
        <w:t xml:space="preserve"> (</w:t>
      </w:r>
      <w:r>
        <w:rPr>
          <w:rFonts w:ascii="Times New Roman" w:eastAsia="Times New Roman" w:hAnsi="Times New Roman"/>
          <w:spacing w:val="-4"/>
          <w:sz w:val="28"/>
          <w:szCs w:val="24"/>
          <w:lang w:val="en-US" w:eastAsia="ru-RU"/>
        </w:rPr>
        <w:t>III</w:t>
      </w:r>
      <w:r>
        <w:rPr>
          <w:rFonts w:ascii="Times New Roman" w:eastAsia="Times New Roman" w:hAnsi="Times New Roman"/>
          <w:spacing w:val="-4"/>
          <w:sz w:val="28"/>
          <w:szCs w:val="24"/>
          <w:lang w:eastAsia="ru-RU"/>
        </w:rPr>
        <w:t xml:space="preserve">) // Права человека: сборник международных договоров.  Нью-Йорк: ООН, 1978. </w:t>
      </w:r>
    </w:p>
    <w:p w:rsidR="00ED4062" w:rsidRDefault="00A83A22">
      <w:pPr>
        <w:numPr>
          <w:ilvl w:val="0"/>
          <w:numId w:val="11"/>
        </w:numPr>
        <w:shd w:val="clear" w:color="auto" w:fill="FFFFFF"/>
        <w:tabs>
          <w:tab w:val="left" w:pos="1134"/>
          <w:tab w:val="left" w:pos="4060"/>
        </w:tabs>
        <w:spacing w:after="0" w:line="233" w:lineRule="auto"/>
        <w:ind w:left="0" w:firstLine="709"/>
        <w:jc w:val="both"/>
        <w:rPr>
          <w:rFonts w:ascii="Times New Roman" w:eastAsia="Times New Roman" w:hAnsi="Times New Roman"/>
          <w:sz w:val="28"/>
          <w:szCs w:val="28"/>
          <w:lang w:eastAsia="ru-RU"/>
        </w:rPr>
      </w:pPr>
      <w:r>
        <w:rPr>
          <w:rFonts w:ascii="Times New Roman" w:eastAsia="Times New Roman" w:hAnsi="Times New Roman"/>
          <w:spacing w:val="-8"/>
          <w:sz w:val="28"/>
          <w:szCs w:val="28"/>
          <w:lang w:eastAsia="ru-RU"/>
        </w:rPr>
        <w:t xml:space="preserve"> </w:t>
      </w:r>
      <w:r>
        <w:rPr>
          <w:rFonts w:ascii="Times New Roman" w:eastAsia="Times New Roman" w:hAnsi="Times New Roman"/>
          <w:color w:val="000000"/>
          <w:spacing w:val="-4"/>
          <w:sz w:val="28"/>
          <w:szCs w:val="28"/>
          <w:lang w:eastAsia="ru-RU"/>
        </w:rPr>
        <w:t xml:space="preserve">Конституция Российской Федерации. </w:t>
      </w:r>
      <w:proofErr w:type="gramStart"/>
      <w:r>
        <w:rPr>
          <w:rFonts w:ascii="Times New Roman" w:eastAsia="Times New Roman" w:hAnsi="Times New Roman"/>
          <w:color w:val="000000"/>
          <w:spacing w:val="-4"/>
          <w:sz w:val="28"/>
          <w:szCs w:val="28"/>
          <w:lang w:eastAsia="ru-RU"/>
        </w:rPr>
        <w:t>Принята</w:t>
      </w:r>
      <w:proofErr w:type="gramEnd"/>
      <w:r>
        <w:rPr>
          <w:rFonts w:ascii="Times New Roman" w:eastAsia="Times New Roman" w:hAnsi="Times New Roman"/>
          <w:color w:val="000000"/>
          <w:spacing w:val="-4"/>
          <w:sz w:val="28"/>
          <w:szCs w:val="28"/>
          <w:lang w:eastAsia="ru-RU"/>
        </w:rPr>
        <w:t xml:space="preserve"> всенародным голосованием 12 декабря 1993 года.</w:t>
      </w:r>
    </w:p>
    <w:p w:rsidR="00ED4062" w:rsidRDefault="00A83A22">
      <w:pPr>
        <w:numPr>
          <w:ilvl w:val="0"/>
          <w:numId w:val="11"/>
        </w:numPr>
        <w:shd w:val="clear" w:color="auto" w:fill="FFFFFF"/>
        <w:tabs>
          <w:tab w:val="left" w:pos="1134"/>
          <w:tab w:val="left" w:pos="4060"/>
        </w:tabs>
        <w:spacing w:after="0" w:line="233" w:lineRule="auto"/>
        <w:ind w:left="0" w:firstLine="709"/>
        <w:jc w:val="both"/>
        <w:rPr>
          <w:rFonts w:ascii="Times New Roman" w:eastAsia="Times New Roman" w:hAnsi="Times New Roman"/>
          <w:sz w:val="28"/>
          <w:szCs w:val="28"/>
          <w:lang w:eastAsia="ru-RU"/>
        </w:rPr>
      </w:pPr>
      <w:r>
        <w:rPr>
          <w:rFonts w:ascii="Times New Roman" w:eastAsia="Times New Roman" w:hAnsi="Times New Roman"/>
          <w:spacing w:val="6"/>
          <w:sz w:val="28"/>
          <w:szCs w:val="28"/>
          <w:lang w:eastAsia="ru-RU"/>
        </w:rPr>
        <w:t>Трудовой кодекс Российской Федерации от 30 декабря 2001 г. № 197-ФЗ</w:t>
      </w:r>
      <w:proofErr w:type="gramStart"/>
      <w:r>
        <w:rPr>
          <w:rFonts w:ascii="Times New Roman" w:eastAsia="Times New Roman" w:hAnsi="Times New Roman"/>
          <w:spacing w:val="6"/>
          <w:sz w:val="28"/>
          <w:szCs w:val="28"/>
          <w:lang w:eastAsia="ru-RU"/>
        </w:rPr>
        <w:t xml:space="preserve"> .</w:t>
      </w:r>
      <w:proofErr w:type="gramEnd"/>
    </w:p>
    <w:p w:rsidR="00ED4062" w:rsidRDefault="00A83A22">
      <w:pPr>
        <w:numPr>
          <w:ilvl w:val="0"/>
          <w:numId w:val="11"/>
        </w:numPr>
        <w:shd w:val="clear" w:color="auto" w:fill="FFFFFF"/>
        <w:tabs>
          <w:tab w:val="left" w:pos="1134"/>
          <w:tab w:val="left" w:pos="4060"/>
        </w:tabs>
        <w:spacing w:after="0" w:line="233"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системе государственной службы Российской Федерации: федеральный закон от 27 мая 2003 г. № 58-ФЗ.  </w:t>
      </w:r>
    </w:p>
    <w:p w:rsidR="00ED4062" w:rsidRDefault="00A83A22">
      <w:pPr>
        <w:numPr>
          <w:ilvl w:val="0"/>
          <w:numId w:val="11"/>
        </w:numPr>
        <w:shd w:val="clear" w:color="auto" w:fill="FFFFFF"/>
        <w:tabs>
          <w:tab w:val="left" w:pos="1134"/>
          <w:tab w:val="left" w:pos="4060"/>
        </w:tabs>
        <w:spacing w:after="0" w:line="233" w:lineRule="auto"/>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pacing w:val="-4"/>
          <w:sz w:val="28"/>
          <w:szCs w:val="28"/>
          <w:lang w:eastAsia="ru-RU"/>
        </w:rPr>
        <w:t>О муниципальной службе в Российской Федерации: федеральный закон от 2 марта 2007 г. № 25-ФЗ</w:t>
      </w:r>
      <w:proofErr w:type="gramStart"/>
      <w:r>
        <w:rPr>
          <w:rFonts w:ascii="Times New Roman" w:eastAsia="Times New Roman" w:hAnsi="Times New Roman"/>
          <w:color w:val="000000"/>
          <w:spacing w:val="-4"/>
          <w:sz w:val="28"/>
          <w:szCs w:val="28"/>
          <w:lang w:eastAsia="ru-RU"/>
        </w:rPr>
        <w:t xml:space="preserve"> .</w:t>
      </w:r>
      <w:proofErr w:type="gramEnd"/>
    </w:p>
    <w:p w:rsidR="00ED4062" w:rsidRDefault="00A83A22">
      <w:pPr>
        <w:numPr>
          <w:ilvl w:val="0"/>
          <w:numId w:val="11"/>
        </w:numPr>
        <w:shd w:val="clear" w:color="auto" w:fill="FFFFFF"/>
        <w:tabs>
          <w:tab w:val="left" w:pos="1134"/>
          <w:tab w:val="left" w:pos="4060"/>
        </w:tabs>
        <w:spacing w:after="0" w:line="233" w:lineRule="auto"/>
        <w:ind w:left="0" w:firstLine="709"/>
        <w:jc w:val="both"/>
        <w:rPr>
          <w:rFonts w:ascii="Times New Roman" w:eastAsia="Times New Roman" w:hAnsi="Times New Roman"/>
          <w:sz w:val="28"/>
          <w:szCs w:val="28"/>
          <w:lang w:eastAsia="ru-RU"/>
        </w:rPr>
      </w:pPr>
      <w:r>
        <w:rPr>
          <w:rFonts w:ascii="Times New Roman" w:eastAsia="Times New Roman" w:hAnsi="Times New Roman"/>
          <w:spacing w:val="-8"/>
          <w:sz w:val="28"/>
          <w:szCs w:val="28"/>
          <w:lang w:eastAsia="ru-RU"/>
        </w:rPr>
        <w:lastRenderedPageBreak/>
        <w:t>О государственной гражданской службе Российской Федерации: федеральный закон от 27 июля 2004 г. № 79-ФЗ.</w:t>
      </w:r>
    </w:p>
    <w:p w:rsidR="00ED4062" w:rsidRDefault="00A83A22">
      <w:pPr>
        <w:numPr>
          <w:ilvl w:val="0"/>
          <w:numId w:val="11"/>
        </w:numPr>
        <w:shd w:val="clear" w:color="auto" w:fill="FFFFFF"/>
        <w:tabs>
          <w:tab w:val="left" w:pos="1134"/>
          <w:tab w:val="left" w:pos="4060"/>
        </w:tabs>
        <w:spacing w:after="0" w:line="233"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pacing w:val="-8"/>
          <w:sz w:val="28"/>
          <w:szCs w:val="28"/>
          <w:lang w:eastAsia="ru-RU"/>
        </w:rPr>
        <w:t>О противодействии коррупции:</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pacing w:val="-8"/>
          <w:sz w:val="28"/>
          <w:szCs w:val="28"/>
          <w:lang w:eastAsia="ru-RU"/>
        </w:rPr>
        <w:t>федеральный закон от 25 декабря 2008 г. № 273-ФЗ.</w:t>
      </w:r>
    </w:p>
    <w:p w:rsidR="00ED4062" w:rsidRDefault="00A83A22">
      <w:pPr>
        <w:numPr>
          <w:ilvl w:val="0"/>
          <w:numId w:val="11"/>
        </w:numPr>
        <w:tabs>
          <w:tab w:val="left" w:pos="1134"/>
          <w:tab w:val="left" w:pos="40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полиции: федеральный закон от 7 февраля 2011 г. № 3-ФЗ. </w:t>
      </w:r>
    </w:p>
    <w:p w:rsidR="00ED4062" w:rsidRDefault="00A83A22">
      <w:pPr>
        <w:numPr>
          <w:ilvl w:val="0"/>
          <w:numId w:val="11"/>
        </w:numPr>
        <w:tabs>
          <w:tab w:val="left" w:pos="1134"/>
          <w:tab w:val="left" w:pos="4060"/>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федеральный закон от 19 июля 2011 г. № 247-ФЗ. </w:t>
      </w:r>
    </w:p>
    <w:p w:rsidR="00ED4062" w:rsidRDefault="00A83A22">
      <w:pPr>
        <w:numPr>
          <w:ilvl w:val="0"/>
          <w:numId w:val="11"/>
        </w:numPr>
        <w:tabs>
          <w:tab w:val="left" w:pos="1134"/>
          <w:tab w:val="left" w:pos="40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 службе в органах внутренних дел Российской Федерации и внесении изменений в отдельные законодательные акты Российской Федерации: федеральный закон от 30 ноября 2011 года № 342-ФЗ.</w:t>
      </w:r>
    </w:p>
    <w:p w:rsidR="00ED4062" w:rsidRDefault="00A83A22">
      <w:pPr>
        <w:numPr>
          <w:ilvl w:val="0"/>
          <w:numId w:val="11"/>
        </w:numPr>
        <w:tabs>
          <w:tab w:val="left" w:pos="1134"/>
          <w:tab w:val="left" w:pos="4060"/>
        </w:tabs>
        <w:spacing w:after="0" w:line="240" w:lineRule="auto"/>
        <w:ind w:left="0"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Об утверждении общих принципов служебного поведения государственных служащих: Указ Президента Российской Федерации от 12 августа 2002 г. № 885.</w:t>
      </w:r>
    </w:p>
    <w:p w:rsidR="00ED4062" w:rsidRDefault="00A83A22">
      <w:pPr>
        <w:numPr>
          <w:ilvl w:val="0"/>
          <w:numId w:val="11"/>
        </w:numPr>
        <w:tabs>
          <w:tab w:val="left" w:pos="1134"/>
          <w:tab w:val="left" w:pos="40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 некоторых вопросах поступления граждан Российской Федерации на службу в органы внутренних дел Российской Федерации: приказ Министерства внутренних дел Российской Федерации от 18 июля 2014 г. № 595.</w:t>
      </w:r>
    </w:p>
    <w:p w:rsidR="00ED4062" w:rsidRDefault="00A83A22">
      <w:pPr>
        <w:numPr>
          <w:ilvl w:val="0"/>
          <w:numId w:val="11"/>
        </w:numPr>
        <w:tabs>
          <w:tab w:val="left" w:pos="1134"/>
          <w:tab w:val="left" w:pos="40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 утверждении порядка организации подготовки кадров для замещения должностей в органах внутренних дел: приказ Министерства внутренних дел Российской Федерации от 31 марта 2015 г. № 385.</w:t>
      </w:r>
    </w:p>
    <w:p w:rsidR="00ED4062" w:rsidRDefault="00A83A22">
      <w:pPr>
        <w:numPr>
          <w:ilvl w:val="0"/>
          <w:numId w:val="11"/>
        </w:numPr>
        <w:tabs>
          <w:tab w:val="left" w:pos="1134"/>
          <w:tab w:val="left" w:pos="40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Аксенова Е.А., Базаров Т.Ю., Еремин Б.Л. и др. Управление персоналом: учебник для вузов / под ред. Т.Ю. Базарова, Б.Л. Еремина. – 2-е изд., </w:t>
      </w:r>
      <w:proofErr w:type="spellStart"/>
      <w:r>
        <w:rPr>
          <w:rFonts w:ascii="Times New Roman" w:eastAsia="Times New Roman" w:hAnsi="Times New Roman"/>
          <w:sz w:val="28"/>
          <w:szCs w:val="28"/>
          <w:lang w:eastAsia="ru-RU"/>
        </w:rPr>
        <w:t>перераб</w:t>
      </w:r>
      <w:proofErr w:type="spellEnd"/>
      <w:r>
        <w:rPr>
          <w:rFonts w:ascii="Times New Roman" w:eastAsia="Times New Roman" w:hAnsi="Times New Roman"/>
          <w:sz w:val="28"/>
          <w:szCs w:val="28"/>
          <w:lang w:eastAsia="ru-RU"/>
        </w:rPr>
        <w:t>. и доп.  М.: ЮНИТИ-ДАНА, 2005.</w:t>
      </w:r>
    </w:p>
    <w:p w:rsidR="00ED4062" w:rsidRDefault="00A83A22">
      <w:pPr>
        <w:numPr>
          <w:ilvl w:val="0"/>
          <w:numId w:val="11"/>
        </w:numPr>
        <w:tabs>
          <w:tab w:val="left" w:pos="1134"/>
          <w:tab w:val="left" w:pos="4060"/>
        </w:tabs>
        <w:spacing w:after="0" w:line="240" w:lineRule="auto"/>
        <w:ind w:left="0" w:firstLine="709"/>
        <w:jc w:val="both"/>
        <w:rPr>
          <w:rFonts w:ascii="Times New Roman" w:eastAsia="Times New Roman" w:hAnsi="Times New Roman"/>
          <w:sz w:val="28"/>
          <w:szCs w:val="28"/>
          <w:lang w:val="zh-CN" w:eastAsia="zh-CN"/>
        </w:rPr>
      </w:pPr>
      <w:r>
        <w:rPr>
          <w:rFonts w:ascii="Times New Roman" w:eastAsia="Times New Roman" w:hAnsi="Times New Roman"/>
          <w:sz w:val="28"/>
          <w:szCs w:val="28"/>
          <w:lang w:val="zh-CN" w:eastAsia="zh-CN"/>
        </w:rPr>
        <w:t xml:space="preserve">Жевлакович С.С. Образовательная политика МВД России: </w:t>
      </w:r>
      <w:r>
        <w:rPr>
          <w:rFonts w:ascii="Times New Roman" w:eastAsia="Times New Roman" w:hAnsi="Times New Roman"/>
          <w:sz w:val="28"/>
          <w:szCs w:val="28"/>
          <w:lang w:eastAsia="zh-CN"/>
        </w:rPr>
        <w:t>м</w:t>
      </w:r>
      <w:r>
        <w:rPr>
          <w:rFonts w:ascii="Times New Roman" w:eastAsia="Times New Roman" w:hAnsi="Times New Roman"/>
          <w:sz w:val="28"/>
          <w:szCs w:val="28"/>
          <w:lang w:val="zh-CN" w:eastAsia="zh-CN"/>
        </w:rPr>
        <w:t>онография.  М.: ЮНИТИ-ДАНА, Закон и право, 2004.</w:t>
      </w:r>
    </w:p>
    <w:p w:rsidR="00ED4062" w:rsidRDefault="00A83A22">
      <w:pPr>
        <w:numPr>
          <w:ilvl w:val="0"/>
          <w:numId w:val="11"/>
        </w:numPr>
        <w:tabs>
          <w:tab w:val="left" w:pos="1134"/>
          <w:tab w:val="left" w:pos="406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Управление персоналом организации: учебник / А.Я. </w:t>
      </w:r>
      <w:proofErr w:type="spellStart"/>
      <w:r>
        <w:rPr>
          <w:rFonts w:ascii="Times New Roman" w:eastAsia="Times New Roman" w:hAnsi="Times New Roman"/>
          <w:sz w:val="28"/>
          <w:szCs w:val="28"/>
          <w:lang w:eastAsia="ru-RU"/>
        </w:rPr>
        <w:t>Кибанов</w:t>
      </w:r>
      <w:proofErr w:type="spellEnd"/>
      <w:r>
        <w:rPr>
          <w:rFonts w:ascii="Times New Roman" w:eastAsia="Times New Roman" w:hAnsi="Times New Roman"/>
          <w:sz w:val="28"/>
          <w:szCs w:val="28"/>
          <w:lang w:eastAsia="ru-RU"/>
        </w:rPr>
        <w:t xml:space="preserve">, И.А. </w:t>
      </w:r>
      <w:proofErr w:type="spellStart"/>
      <w:r>
        <w:rPr>
          <w:rFonts w:ascii="Times New Roman" w:eastAsia="Times New Roman" w:hAnsi="Times New Roman"/>
          <w:sz w:val="28"/>
          <w:szCs w:val="28"/>
          <w:lang w:eastAsia="ru-RU"/>
        </w:rPr>
        <w:t>Баткаева</w:t>
      </w:r>
      <w:proofErr w:type="spellEnd"/>
      <w:r>
        <w:rPr>
          <w:rFonts w:ascii="Times New Roman" w:eastAsia="Times New Roman" w:hAnsi="Times New Roman"/>
          <w:sz w:val="28"/>
          <w:szCs w:val="28"/>
          <w:lang w:eastAsia="ru-RU"/>
        </w:rPr>
        <w:t xml:space="preserve">,  И.Е. </w:t>
      </w:r>
      <w:proofErr w:type="spellStart"/>
      <w:r>
        <w:rPr>
          <w:rFonts w:ascii="Times New Roman" w:eastAsia="Times New Roman" w:hAnsi="Times New Roman"/>
          <w:sz w:val="28"/>
          <w:szCs w:val="28"/>
          <w:lang w:eastAsia="ru-RU"/>
        </w:rPr>
        <w:t>Ворожейкин</w:t>
      </w:r>
      <w:proofErr w:type="spellEnd"/>
      <w:r>
        <w:rPr>
          <w:rFonts w:ascii="Times New Roman" w:eastAsia="Times New Roman" w:hAnsi="Times New Roman"/>
          <w:sz w:val="28"/>
          <w:szCs w:val="28"/>
          <w:lang w:eastAsia="ru-RU"/>
        </w:rPr>
        <w:t xml:space="preserve"> и др.; под ред. А.Я. </w:t>
      </w:r>
      <w:proofErr w:type="spellStart"/>
      <w:r>
        <w:rPr>
          <w:rFonts w:ascii="Times New Roman" w:eastAsia="Times New Roman" w:hAnsi="Times New Roman"/>
          <w:sz w:val="28"/>
          <w:szCs w:val="28"/>
          <w:lang w:eastAsia="ru-RU"/>
        </w:rPr>
        <w:t>Кибанова</w:t>
      </w:r>
      <w:proofErr w:type="spellEnd"/>
      <w:r>
        <w:rPr>
          <w:rFonts w:ascii="Times New Roman" w:eastAsia="Times New Roman" w:hAnsi="Times New Roman"/>
          <w:sz w:val="28"/>
          <w:szCs w:val="28"/>
          <w:lang w:eastAsia="ru-RU"/>
        </w:rPr>
        <w:t xml:space="preserve">. – 2-е изд., доп. и </w:t>
      </w:r>
      <w:proofErr w:type="spellStart"/>
      <w:r>
        <w:rPr>
          <w:rFonts w:ascii="Times New Roman" w:eastAsia="Times New Roman" w:hAnsi="Times New Roman"/>
          <w:sz w:val="28"/>
          <w:szCs w:val="28"/>
          <w:lang w:eastAsia="ru-RU"/>
        </w:rPr>
        <w:t>перераб</w:t>
      </w:r>
      <w:proofErr w:type="spellEnd"/>
      <w:r>
        <w:rPr>
          <w:rFonts w:ascii="Times New Roman" w:eastAsia="Times New Roman" w:hAnsi="Times New Roman"/>
          <w:sz w:val="28"/>
          <w:szCs w:val="28"/>
          <w:lang w:eastAsia="ru-RU"/>
        </w:rPr>
        <w:t>.  М.: ИНФРА-М, 2002.</w:t>
      </w:r>
    </w:p>
    <w:p w:rsidR="00ED4062" w:rsidRDefault="00A83A22">
      <w:pPr>
        <w:numPr>
          <w:ilvl w:val="0"/>
          <w:numId w:val="11"/>
        </w:numPr>
        <w:tabs>
          <w:tab w:val="left" w:pos="1134"/>
          <w:tab w:val="left" w:pos="4060"/>
        </w:tabs>
        <w:autoSpaceDE w:val="0"/>
        <w:autoSpaceDN w:val="0"/>
        <w:adjustRightInd w:val="0"/>
        <w:spacing w:after="0" w:line="240" w:lineRule="auto"/>
        <w:ind w:left="0" w:firstLine="709"/>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 xml:space="preserve">Прикладная юридическая педагогика в органах внутренних дел: учебник </w:t>
      </w:r>
      <w:r>
        <w:rPr>
          <w:rFonts w:ascii="Times New Roman" w:eastAsia="Times New Roman" w:hAnsi="Times New Roman"/>
          <w:bCs/>
          <w:spacing w:val="-4"/>
          <w:sz w:val="28"/>
          <w:szCs w:val="28"/>
          <w:lang w:eastAsia="ru-RU"/>
        </w:rPr>
        <w:t>для курсантов и слушателей образовательных учреждений МВД России юридического профиля</w:t>
      </w:r>
      <w:r>
        <w:rPr>
          <w:rFonts w:ascii="Times New Roman" w:eastAsia="Times New Roman" w:hAnsi="Times New Roman"/>
          <w:spacing w:val="-4"/>
          <w:sz w:val="28"/>
          <w:szCs w:val="28"/>
          <w:lang w:eastAsia="ru-RU"/>
        </w:rPr>
        <w:t xml:space="preserve"> / В.Я. </w:t>
      </w:r>
      <w:proofErr w:type="spellStart"/>
      <w:r>
        <w:rPr>
          <w:rFonts w:ascii="Times New Roman" w:eastAsia="Times New Roman" w:hAnsi="Times New Roman"/>
          <w:spacing w:val="-4"/>
          <w:sz w:val="28"/>
          <w:szCs w:val="28"/>
          <w:lang w:eastAsia="ru-RU"/>
        </w:rPr>
        <w:t>Кикоть</w:t>
      </w:r>
      <w:proofErr w:type="spellEnd"/>
      <w:r>
        <w:rPr>
          <w:rFonts w:ascii="Times New Roman" w:eastAsia="Times New Roman" w:hAnsi="Times New Roman"/>
          <w:spacing w:val="-4"/>
          <w:sz w:val="28"/>
          <w:szCs w:val="28"/>
          <w:lang w:eastAsia="ru-RU"/>
        </w:rPr>
        <w:t xml:space="preserve">, А.М. Столяренко, С.А. </w:t>
      </w:r>
      <w:proofErr w:type="spellStart"/>
      <w:r>
        <w:rPr>
          <w:rFonts w:ascii="Times New Roman" w:eastAsia="Times New Roman" w:hAnsi="Times New Roman"/>
          <w:spacing w:val="-4"/>
          <w:sz w:val="28"/>
          <w:szCs w:val="28"/>
          <w:lang w:eastAsia="ru-RU"/>
        </w:rPr>
        <w:t>Беличева</w:t>
      </w:r>
      <w:proofErr w:type="spellEnd"/>
      <w:r>
        <w:rPr>
          <w:rFonts w:ascii="Times New Roman" w:eastAsia="Times New Roman" w:hAnsi="Times New Roman"/>
          <w:spacing w:val="-4"/>
          <w:sz w:val="28"/>
          <w:szCs w:val="28"/>
          <w:lang w:eastAsia="ru-RU"/>
        </w:rPr>
        <w:t xml:space="preserve"> и др.; под ред. В.Я. </w:t>
      </w:r>
      <w:proofErr w:type="spellStart"/>
      <w:r>
        <w:rPr>
          <w:rFonts w:ascii="Times New Roman" w:eastAsia="Times New Roman" w:hAnsi="Times New Roman"/>
          <w:spacing w:val="-4"/>
          <w:sz w:val="28"/>
          <w:szCs w:val="28"/>
          <w:lang w:eastAsia="ru-RU"/>
        </w:rPr>
        <w:t>Кикотя</w:t>
      </w:r>
      <w:proofErr w:type="spellEnd"/>
      <w:r>
        <w:rPr>
          <w:rFonts w:ascii="Times New Roman" w:eastAsia="Times New Roman" w:hAnsi="Times New Roman"/>
          <w:spacing w:val="-4"/>
          <w:sz w:val="28"/>
          <w:szCs w:val="28"/>
          <w:lang w:eastAsia="ru-RU"/>
        </w:rPr>
        <w:t>, А.М. Столяренко.  М.: ЮНИТИ-ДАНА, 2008.</w:t>
      </w:r>
    </w:p>
    <w:p w:rsidR="00ED4062" w:rsidRDefault="00A83A22">
      <w:pPr>
        <w:numPr>
          <w:ilvl w:val="0"/>
          <w:numId w:val="11"/>
        </w:numPr>
        <w:tabs>
          <w:tab w:val="left" w:pos="1134"/>
          <w:tab w:val="left" w:pos="406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Кикоть</w:t>
      </w:r>
      <w:proofErr w:type="spellEnd"/>
      <w:r>
        <w:rPr>
          <w:rFonts w:ascii="Times New Roman" w:eastAsia="Times New Roman" w:hAnsi="Times New Roman"/>
          <w:sz w:val="28"/>
          <w:szCs w:val="28"/>
          <w:lang w:eastAsia="ru-RU"/>
        </w:rPr>
        <w:t xml:space="preserve"> В.Я. Система образования МВД России. Вчера. Сегодня. Завтра // Вестник кадровой политики МВД России. 2008. № 3.</w:t>
      </w:r>
    </w:p>
    <w:p w:rsidR="00ED4062" w:rsidRDefault="00A83A22">
      <w:pPr>
        <w:numPr>
          <w:ilvl w:val="0"/>
          <w:numId w:val="11"/>
        </w:numPr>
        <w:tabs>
          <w:tab w:val="left" w:pos="1134"/>
          <w:tab w:val="left" w:pos="4060"/>
        </w:tabs>
        <w:autoSpaceDE w:val="0"/>
        <w:autoSpaceDN w:val="0"/>
        <w:adjustRightInd w:val="0"/>
        <w:spacing w:after="0" w:line="223"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Митрохин В.В. Основные тенденции и перспективы развития кадрового обеспечения органов внутренних дел // Вестник кадровой политики МВД России. 2008. № 2.  С. 2-6.</w:t>
      </w:r>
    </w:p>
    <w:p w:rsidR="00ED4062" w:rsidRDefault="00A83A22">
      <w:pPr>
        <w:numPr>
          <w:ilvl w:val="0"/>
          <w:numId w:val="11"/>
        </w:numPr>
        <w:tabs>
          <w:tab w:val="left" w:pos="1134"/>
          <w:tab w:val="left" w:pos="4060"/>
        </w:tabs>
        <w:spacing w:after="0" w:line="223"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Нургалиев Р.Г. Как восстановить доверие граждан // Вестник кадровой политики МВД России. 2008. № 1.  С. 5-10.</w:t>
      </w:r>
    </w:p>
    <w:p w:rsidR="00ED4062" w:rsidRDefault="00A83A22">
      <w:pPr>
        <w:numPr>
          <w:ilvl w:val="0"/>
          <w:numId w:val="11"/>
        </w:numPr>
        <w:tabs>
          <w:tab w:val="left" w:pos="1134"/>
          <w:tab w:val="left" w:pos="4060"/>
        </w:tabs>
        <w:autoSpaceDE w:val="0"/>
        <w:autoSpaceDN w:val="0"/>
        <w:adjustRightInd w:val="0"/>
        <w:spacing w:after="0" w:line="223" w:lineRule="auto"/>
        <w:ind w:left="0"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Толочек</w:t>
      </w:r>
      <w:proofErr w:type="spellEnd"/>
      <w:r>
        <w:rPr>
          <w:rFonts w:ascii="Times New Roman" w:eastAsia="Times New Roman" w:hAnsi="Times New Roman"/>
          <w:sz w:val="28"/>
          <w:szCs w:val="28"/>
          <w:lang w:eastAsia="ru-RU"/>
        </w:rPr>
        <w:t xml:space="preserve"> В.А. Современная психология труда: учебное пособие. - 2-е изд. СПб</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Питер, 2008. </w:t>
      </w:r>
    </w:p>
    <w:p w:rsidR="00ED4062" w:rsidRDefault="00A83A22">
      <w:pPr>
        <w:numPr>
          <w:ilvl w:val="0"/>
          <w:numId w:val="11"/>
        </w:numPr>
        <w:tabs>
          <w:tab w:val="left" w:pos="1134"/>
          <w:tab w:val="left" w:pos="4060"/>
        </w:tabs>
        <w:autoSpaceDE w:val="0"/>
        <w:autoSpaceDN w:val="0"/>
        <w:adjustRightInd w:val="0"/>
        <w:spacing w:after="0" w:line="223"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 состоянии кадрового обеспечения в органах внутренних дел Российской Федерации ДГСК МВД России. М., 2013.</w:t>
      </w:r>
    </w:p>
    <w:p w:rsidR="00ED4062" w:rsidRDefault="00A83A22">
      <w:pPr>
        <w:numPr>
          <w:ilvl w:val="0"/>
          <w:numId w:val="11"/>
        </w:numPr>
        <w:tabs>
          <w:tab w:val="left" w:pos="1134"/>
          <w:tab w:val="left" w:pos="406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lastRenderedPageBreak/>
        <w:t xml:space="preserve">Проект Концепции кадровой политики Министерства внутренних </w:t>
      </w:r>
      <w:r>
        <w:rPr>
          <w:rFonts w:ascii="Times New Roman" w:eastAsia="Times New Roman" w:hAnsi="Times New Roman"/>
          <w:spacing w:val="-6"/>
          <w:sz w:val="28"/>
          <w:szCs w:val="28"/>
          <w:lang w:eastAsia="ru-RU"/>
        </w:rPr>
        <w:t>дел Российской Федерации в органах внутренних дел (на период до 2020 года) [</w:t>
      </w:r>
      <w:r>
        <w:rPr>
          <w:rFonts w:ascii="Times New Roman" w:eastAsia="Times New Roman" w:hAnsi="Times New Roman"/>
          <w:sz w:val="28"/>
          <w:szCs w:val="28"/>
          <w:lang w:eastAsia="ru-RU"/>
        </w:rPr>
        <w:t xml:space="preserve">Электронный ресурс] // </w:t>
      </w:r>
      <w:hyperlink r:id="rId34" w:history="1">
        <w:r>
          <w:rPr>
            <w:rFonts w:ascii="Times New Roman" w:eastAsia="Times New Roman" w:hAnsi="Times New Roman"/>
            <w:sz w:val="28"/>
            <w:szCs w:val="28"/>
            <w:lang w:eastAsia="ru-RU"/>
          </w:rPr>
          <w:t>http://skuvdt.ru/know/i/13</w:t>
        </w:r>
      </w:hyperlink>
      <w:r>
        <w:rPr>
          <w:rFonts w:ascii="Times New Roman" w:eastAsia="Times New Roman" w:hAnsi="Times New Roman"/>
          <w:sz w:val="28"/>
          <w:szCs w:val="28"/>
          <w:lang w:eastAsia="ru-RU"/>
        </w:rPr>
        <w:t xml:space="preserve">. </w:t>
      </w:r>
    </w:p>
    <w:p w:rsidR="00ED4062" w:rsidRDefault="00A83A22">
      <w:pPr>
        <w:pBdr>
          <w:top w:val="single" w:sz="6" w:space="0" w:color="EEEEEE"/>
        </w:pBdr>
        <w:shd w:val="clear" w:color="auto" w:fill="FFFFFF" w:themeFill="background1"/>
        <w:spacing w:after="0" w:line="251" w:lineRule="atLeast"/>
        <w:ind w:left="335" w:firstLineChars="150" w:firstLine="420"/>
        <w:jc w:val="both"/>
        <w:rPr>
          <w:rFonts w:ascii="Times New Roman" w:eastAsia="Times New Roman" w:hAnsi="Times New Roman"/>
          <w:iCs/>
          <w:sz w:val="28"/>
          <w:szCs w:val="28"/>
          <w:lang w:eastAsia="ru-RU"/>
        </w:rPr>
      </w:pPr>
      <w:r w:rsidRPr="00A83A22">
        <w:rPr>
          <w:rFonts w:ascii="Times New Roman" w:eastAsia="Times New Roman" w:hAnsi="Times New Roman"/>
          <w:iCs/>
          <w:sz w:val="28"/>
          <w:szCs w:val="28"/>
          <w:lang w:eastAsia="ru-RU"/>
        </w:rPr>
        <w:t>25</w:t>
      </w:r>
      <w:r w:rsidRPr="00A83A22">
        <w:rPr>
          <w:rFonts w:ascii="Times New Roman" w:eastAsia="Times New Roman" w:hAnsi="Times New Roman"/>
          <w:i/>
          <w:sz w:val="28"/>
          <w:szCs w:val="28"/>
          <w:lang w:eastAsia="ru-RU"/>
        </w:rPr>
        <w:t>.</w:t>
      </w:r>
      <w:r>
        <w:rPr>
          <w:rFonts w:ascii="Times New Roman" w:eastAsia="Times New Roman" w:hAnsi="Times New Roman"/>
          <w:iCs/>
          <w:sz w:val="28"/>
          <w:szCs w:val="28"/>
          <w:lang w:eastAsia="ru-RU"/>
        </w:rPr>
        <w:t>См</w:t>
      </w:r>
      <w:r w:rsidRPr="00A83A22">
        <w:rPr>
          <w:rFonts w:ascii="Times New Roman" w:eastAsia="Times New Roman" w:hAnsi="Times New Roman"/>
          <w:iCs/>
          <w:sz w:val="28"/>
          <w:szCs w:val="28"/>
          <w:lang w:eastAsia="ru-RU"/>
        </w:rPr>
        <w:t xml:space="preserve">. </w:t>
      </w:r>
      <w:proofErr w:type="spellStart"/>
      <w:r w:rsidRPr="00A83A22">
        <w:rPr>
          <w:rFonts w:ascii="Times New Roman" w:eastAsia="Times New Roman" w:hAnsi="Times New Roman"/>
          <w:iCs/>
          <w:sz w:val="28"/>
          <w:szCs w:val="28"/>
          <w:lang w:eastAsia="ru-RU"/>
        </w:rPr>
        <w:t>Подробнее</w:t>
      </w:r>
      <w:proofErr w:type="gramStart"/>
      <w:r w:rsidRPr="00A83A22">
        <w:rPr>
          <w:rFonts w:ascii="Times New Roman" w:eastAsia="Times New Roman" w:hAnsi="Times New Roman"/>
          <w:iCs/>
          <w:sz w:val="28"/>
          <w:szCs w:val="28"/>
          <w:lang w:eastAsia="ru-RU"/>
        </w:rPr>
        <w:t>:О</w:t>
      </w:r>
      <w:proofErr w:type="gramEnd"/>
      <w:r w:rsidRPr="00A83A22">
        <w:rPr>
          <w:rFonts w:ascii="Times New Roman" w:eastAsia="Times New Roman" w:hAnsi="Times New Roman"/>
          <w:iCs/>
          <w:sz w:val="28"/>
          <w:szCs w:val="28"/>
          <w:lang w:eastAsia="ru-RU"/>
        </w:rPr>
        <w:t>рганизация</w:t>
      </w:r>
      <w:proofErr w:type="spellEnd"/>
      <w:r w:rsidRPr="00A83A22">
        <w:rPr>
          <w:rFonts w:ascii="Times New Roman" w:eastAsia="Times New Roman" w:hAnsi="Times New Roman"/>
          <w:iCs/>
          <w:sz w:val="28"/>
          <w:szCs w:val="28"/>
          <w:lang w:eastAsia="ru-RU"/>
        </w:rPr>
        <w:t xml:space="preserve"> кадровой работы в органах внутренних дел. Курс лекций /Н.П. </w:t>
      </w:r>
      <w:proofErr w:type="spellStart"/>
      <w:r w:rsidRPr="00A83A22">
        <w:rPr>
          <w:rFonts w:ascii="Times New Roman" w:eastAsia="Times New Roman" w:hAnsi="Times New Roman"/>
          <w:iCs/>
          <w:sz w:val="28"/>
          <w:szCs w:val="28"/>
          <w:lang w:eastAsia="ru-RU"/>
        </w:rPr>
        <w:t>Маюров</w:t>
      </w:r>
      <w:proofErr w:type="spellEnd"/>
      <w:r w:rsidRPr="00A83A22">
        <w:rPr>
          <w:rFonts w:ascii="Times New Roman" w:eastAsia="Times New Roman" w:hAnsi="Times New Roman"/>
          <w:iCs/>
          <w:sz w:val="28"/>
          <w:szCs w:val="28"/>
          <w:lang w:eastAsia="ru-RU"/>
        </w:rPr>
        <w:t xml:space="preserve">, </w:t>
      </w:r>
      <w:proofErr w:type="spellStart"/>
      <w:r w:rsidRPr="00A83A22">
        <w:rPr>
          <w:rFonts w:ascii="Times New Roman" w:eastAsia="Times New Roman" w:hAnsi="Times New Roman"/>
          <w:iCs/>
          <w:sz w:val="28"/>
          <w:szCs w:val="28"/>
          <w:lang w:eastAsia="ru-RU"/>
        </w:rPr>
        <w:t>В.С.Бялт</w:t>
      </w:r>
      <w:proofErr w:type="spellEnd"/>
      <w:r w:rsidRPr="00A83A22">
        <w:rPr>
          <w:rFonts w:ascii="Times New Roman" w:eastAsia="Times New Roman" w:hAnsi="Times New Roman"/>
          <w:iCs/>
          <w:sz w:val="28"/>
          <w:szCs w:val="28"/>
          <w:lang w:eastAsia="ru-RU"/>
        </w:rPr>
        <w:t xml:space="preserve">, В.В. </w:t>
      </w:r>
      <w:proofErr w:type="spellStart"/>
      <w:r w:rsidRPr="00A83A22">
        <w:rPr>
          <w:rFonts w:ascii="Times New Roman" w:eastAsia="Times New Roman" w:hAnsi="Times New Roman"/>
          <w:iCs/>
          <w:sz w:val="28"/>
          <w:szCs w:val="28"/>
          <w:lang w:eastAsia="ru-RU"/>
        </w:rPr>
        <w:t>Гибов</w:t>
      </w:r>
      <w:proofErr w:type="spellEnd"/>
      <w:r w:rsidRPr="00A83A22">
        <w:rPr>
          <w:rFonts w:ascii="Times New Roman" w:eastAsia="Times New Roman" w:hAnsi="Times New Roman"/>
          <w:iCs/>
          <w:sz w:val="28"/>
          <w:szCs w:val="28"/>
          <w:lang w:eastAsia="ru-RU"/>
        </w:rPr>
        <w:t xml:space="preserve"> М</w:t>
      </w:r>
      <w:proofErr w:type="gramStart"/>
      <w:r w:rsidRPr="00A83A22">
        <w:rPr>
          <w:rFonts w:ascii="Times New Roman" w:eastAsia="Times New Roman" w:hAnsi="Times New Roman"/>
          <w:iCs/>
          <w:sz w:val="28"/>
          <w:szCs w:val="28"/>
          <w:lang w:eastAsia="ru-RU"/>
        </w:rPr>
        <w:t xml:space="preserve"> .</w:t>
      </w:r>
      <w:proofErr w:type="gramEnd"/>
      <w:r w:rsidRPr="00A83A22">
        <w:rPr>
          <w:rFonts w:ascii="Times New Roman" w:eastAsia="Times New Roman" w:hAnsi="Times New Roman"/>
          <w:iCs/>
          <w:sz w:val="28"/>
          <w:szCs w:val="28"/>
          <w:lang w:eastAsia="ru-RU"/>
        </w:rPr>
        <w:t>ДГСК МВД России , 2012 с.67-78</w:t>
      </w:r>
    </w:p>
    <w:p w:rsidR="00ED4062" w:rsidRDefault="00ED4062"/>
    <w:p w:rsidR="00ED4062" w:rsidRDefault="00ED4062"/>
    <w:p w:rsidR="00ED4062" w:rsidRDefault="00ED4062"/>
    <w:p w:rsidR="00ED4062" w:rsidRDefault="00ED4062"/>
    <w:p w:rsidR="00ED4062" w:rsidRDefault="00ED4062"/>
    <w:p w:rsidR="00ED4062" w:rsidRDefault="00ED4062"/>
    <w:p w:rsidR="00ED4062" w:rsidRDefault="00ED4062"/>
    <w:p w:rsidR="00ED4062" w:rsidRDefault="00ED4062"/>
    <w:p w:rsidR="00ED4062" w:rsidRDefault="00ED4062"/>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p w:rsidR="00ED4062" w:rsidRDefault="00ED4062">
      <w:pPr>
        <w:spacing w:after="0" w:line="360" w:lineRule="auto"/>
        <w:ind w:firstLine="709"/>
        <w:jc w:val="center"/>
        <w:rPr>
          <w:rFonts w:ascii="Times New Roman" w:eastAsia="Times New Roman" w:hAnsi="Times New Roman"/>
          <w:b/>
          <w:i/>
          <w:sz w:val="28"/>
          <w:szCs w:val="28"/>
          <w:lang w:eastAsia="ru-RU"/>
        </w:rPr>
      </w:pPr>
    </w:p>
    <w:sectPr w:rsidR="00ED4062" w:rsidSect="00ED4062">
      <w:footerReference w:type="default" r:id="rId35"/>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B51" w:rsidRDefault="00DB6B51" w:rsidP="00ED4062">
      <w:pPr>
        <w:spacing w:after="0" w:line="240" w:lineRule="auto"/>
      </w:pPr>
      <w:r>
        <w:separator/>
      </w:r>
    </w:p>
  </w:endnote>
  <w:endnote w:type="continuationSeparator" w:id="0">
    <w:p w:rsidR="00DB6B51" w:rsidRDefault="00DB6B51" w:rsidP="00ED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402435"/>
    </w:sdtPr>
    <w:sdtEndPr/>
    <w:sdtContent>
      <w:p w:rsidR="00A83A22" w:rsidRDefault="00DB6B51">
        <w:pPr>
          <w:pStyle w:val="aa"/>
          <w:jc w:val="right"/>
        </w:pPr>
        <w:r>
          <w:fldChar w:fldCharType="begin"/>
        </w:r>
        <w:r>
          <w:instrText>PAGE   \* MERGEFORMAT</w:instrText>
        </w:r>
        <w:r>
          <w:fldChar w:fldCharType="separate"/>
        </w:r>
        <w:r w:rsidR="00ED1AFC">
          <w:rPr>
            <w:noProof/>
          </w:rPr>
          <w:t>1</w:t>
        </w:r>
        <w:r>
          <w:rPr>
            <w:noProof/>
          </w:rPr>
          <w:fldChar w:fldCharType="end"/>
        </w:r>
      </w:p>
    </w:sdtContent>
  </w:sdt>
  <w:p w:rsidR="00A83A22" w:rsidRDefault="00A83A2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B51" w:rsidRDefault="00DB6B51" w:rsidP="00ED4062">
      <w:pPr>
        <w:spacing w:after="0" w:line="240" w:lineRule="auto"/>
      </w:pPr>
      <w:r>
        <w:separator/>
      </w:r>
    </w:p>
  </w:footnote>
  <w:footnote w:type="continuationSeparator" w:id="0">
    <w:p w:rsidR="00DB6B51" w:rsidRDefault="00DB6B51" w:rsidP="00ED4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60D"/>
    <w:multiLevelType w:val="multilevel"/>
    <w:tmpl w:val="0691260D"/>
    <w:lvl w:ilvl="0">
      <w:start w:val="1"/>
      <w:numFmt w:val="decimal"/>
      <w:lvlText w:val="%1)"/>
      <w:lvlJc w:val="left"/>
      <w:pPr>
        <w:tabs>
          <w:tab w:val="left" w:pos="1080"/>
        </w:tabs>
        <w:ind w:left="1080" w:hanging="360"/>
      </w:pPr>
      <w:rPr>
        <w:rFonts w:ascii="Times New Roman" w:eastAsia="Times New Roman" w:hAnsi="Times New Roman" w:cs="Times New Roman"/>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
    <w:nsid w:val="23756C1D"/>
    <w:multiLevelType w:val="multilevel"/>
    <w:tmpl w:val="23756C1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0E5606"/>
    <w:multiLevelType w:val="multilevel"/>
    <w:tmpl w:val="2C0E5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0E74811"/>
    <w:multiLevelType w:val="multilevel"/>
    <w:tmpl w:val="30E74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DF4499"/>
    <w:multiLevelType w:val="multilevel"/>
    <w:tmpl w:val="32DF4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AC97A36"/>
    <w:multiLevelType w:val="multilevel"/>
    <w:tmpl w:val="3AC97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1E23DC0"/>
    <w:multiLevelType w:val="multilevel"/>
    <w:tmpl w:val="41E23D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6D77B06"/>
    <w:multiLevelType w:val="multilevel"/>
    <w:tmpl w:val="46D77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8291635"/>
    <w:multiLevelType w:val="multilevel"/>
    <w:tmpl w:val="48291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F0D0618"/>
    <w:multiLevelType w:val="multilevel"/>
    <w:tmpl w:val="6F0D0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5977315"/>
    <w:multiLevelType w:val="multilevel"/>
    <w:tmpl w:val="759773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9"/>
  </w:num>
  <w:num w:numId="5">
    <w:abstractNumId w:val="8"/>
  </w:num>
  <w:num w:numId="6">
    <w:abstractNumId w:val="4"/>
  </w:num>
  <w:num w:numId="7">
    <w:abstractNumId w:val="7"/>
  </w:num>
  <w:num w:numId="8">
    <w:abstractNumId w:val="6"/>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BF"/>
    <w:rsid w:val="00092280"/>
    <w:rsid w:val="003164BF"/>
    <w:rsid w:val="0045193E"/>
    <w:rsid w:val="004974C8"/>
    <w:rsid w:val="00583626"/>
    <w:rsid w:val="00876AF4"/>
    <w:rsid w:val="00886401"/>
    <w:rsid w:val="009158DB"/>
    <w:rsid w:val="00937F28"/>
    <w:rsid w:val="00A16639"/>
    <w:rsid w:val="00A47787"/>
    <w:rsid w:val="00A83A22"/>
    <w:rsid w:val="00C2391E"/>
    <w:rsid w:val="00C50401"/>
    <w:rsid w:val="00CB1D95"/>
    <w:rsid w:val="00DB6B51"/>
    <w:rsid w:val="00E461AA"/>
    <w:rsid w:val="00ED1AFC"/>
    <w:rsid w:val="00ED4062"/>
    <w:rsid w:val="04AC6259"/>
    <w:rsid w:val="34183AFB"/>
    <w:rsid w:val="437654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annotation text" w:uiPriority="0" w:unhideWhenUsed="0"/>
    <w:lsdException w:name="header" w:semiHidden="0" w:qFormat="1"/>
    <w:lsdException w:name="footer" w:semiHidden="0"/>
    <w:lsdException w:name="caption" w:uiPriority="35" w:qFormat="1"/>
    <w:lsdException w:name="footnote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062"/>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4062"/>
    <w:pPr>
      <w:spacing w:after="0" w:line="240" w:lineRule="auto"/>
    </w:pPr>
    <w:rPr>
      <w:rFonts w:ascii="Tahoma" w:hAnsi="Tahoma" w:cs="Tahoma"/>
      <w:sz w:val="16"/>
      <w:szCs w:val="16"/>
    </w:rPr>
  </w:style>
  <w:style w:type="paragraph" w:styleId="a5">
    <w:name w:val="annotation text"/>
    <w:basedOn w:val="a"/>
    <w:link w:val="a6"/>
    <w:semiHidden/>
    <w:rsid w:val="00ED4062"/>
    <w:pPr>
      <w:spacing w:after="0" w:line="240" w:lineRule="auto"/>
    </w:pPr>
    <w:rPr>
      <w:rFonts w:ascii="Times New Roman" w:eastAsia="Times New Roman" w:hAnsi="Times New Roman"/>
      <w:sz w:val="20"/>
      <w:szCs w:val="20"/>
      <w:lang w:eastAsia="ru-RU"/>
    </w:rPr>
  </w:style>
  <w:style w:type="paragraph" w:styleId="a7">
    <w:name w:val="footnote text"/>
    <w:basedOn w:val="a"/>
    <w:link w:val="1"/>
    <w:rsid w:val="00ED4062"/>
    <w:pPr>
      <w:spacing w:after="0" w:line="240" w:lineRule="auto"/>
    </w:pPr>
    <w:rPr>
      <w:rFonts w:ascii="Times New Roman" w:eastAsia="Times New Roman" w:hAnsi="Times New Roman"/>
      <w:sz w:val="20"/>
      <w:szCs w:val="20"/>
      <w:lang w:eastAsia="ru-RU"/>
    </w:rPr>
  </w:style>
  <w:style w:type="paragraph" w:styleId="a8">
    <w:name w:val="header"/>
    <w:basedOn w:val="a"/>
    <w:link w:val="a9"/>
    <w:uiPriority w:val="99"/>
    <w:unhideWhenUsed/>
    <w:qFormat/>
    <w:rsid w:val="00ED4062"/>
    <w:pPr>
      <w:tabs>
        <w:tab w:val="center" w:pos="4677"/>
        <w:tab w:val="right" w:pos="9355"/>
      </w:tabs>
      <w:spacing w:after="0" w:line="240" w:lineRule="auto"/>
    </w:pPr>
  </w:style>
  <w:style w:type="paragraph" w:styleId="aa">
    <w:name w:val="footer"/>
    <w:basedOn w:val="a"/>
    <w:link w:val="ab"/>
    <w:uiPriority w:val="99"/>
    <w:unhideWhenUsed/>
    <w:rsid w:val="00ED4062"/>
    <w:pPr>
      <w:tabs>
        <w:tab w:val="center" w:pos="4677"/>
        <w:tab w:val="right" w:pos="9355"/>
      </w:tabs>
      <w:spacing w:after="0" w:line="240" w:lineRule="auto"/>
    </w:pPr>
  </w:style>
  <w:style w:type="paragraph" w:styleId="ac">
    <w:name w:val="Normal (Web)"/>
    <w:basedOn w:val="a"/>
    <w:uiPriority w:val="99"/>
    <w:semiHidden/>
    <w:unhideWhenUsed/>
    <w:qFormat/>
    <w:rsid w:val="00ED4062"/>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footnote reference"/>
    <w:basedOn w:val="a0"/>
    <w:rsid w:val="00ED4062"/>
    <w:rPr>
      <w:vertAlign w:val="superscript"/>
    </w:rPr>
  </w:style>
  <w:style w:type="character" w:customStyle="1" w:styleId="ae">
    <w:name w:val="Текст сноски Знак"/>
    <w:basedOn w:val="a0"/>
    <w:uiPriority w:val="99"/>
    <w:semiHidden/>
    <w:rsid w:val="00ED4062"/>
    <w:rPr>
      <w:rFonts w:ascii="Calibri" w:eastAsia="Calibri" w:hAnsi="Calibri" w:cs="Times New Roman"/>
      <w:sz w:val="20"/>
      <w:szCs w:val="20"/>
    </w:rPr>
  </w:style>
  <w:style w:type="character" w:customStyle="1" w:styleId="1">
    <w:name w:val="Текст сноски Знак1"/>
    <w:basedOn w:val="a0"/>
    <w:link w:val="a7"/>
    <w:qFormat/>
    <w:rsid w:val="00ED4062"/>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semiHidden/>
    <w:qFormat/>
    <w:rsid w:val="00ED4062"/>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qFormat/>
    <w:rsid w:val="00ED4062"/>
    <w:rPr>
      <w:rFonts w:ascii="Calibri" w:eastAsia="Calibri" w:hAnsi="Calibri" w:cs="Times New Roman"/>
    </w:rPr>
  </w:style>
  <w:style w:type="character" w:customStyle="1" w:styleId="ab">
    <w:name w:val="Нижний колонтитул Знак"/>
    <w:basedOn w:val="a0"/>
    <w:link w:val="aa"/>
    <w:uiPriority w:val="99"/>
    <w:rsid w:val="00ED4062"/>
    <w:rPr>
      <w:rFonts w:ascii="Calibri" w:eastAsia="Calibri" w:hAnsi="Calibri" w:cs="Times New Roman"/>
    </w:rPr>
  </w:style>
  <w:style w:type="character" w:customStyle="1" w:styleId="a4">
    <w:name w:val="Текст выноски Знак"/>
    <w:basedOn w:val="a0"/>
    <w:link w:val="a3"/>
    <w:uiPriority w:val="99"/>
    <w:semiHidden/>
    <w:qFormat/>
    <w:rsid w:val="00ED406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annotation text" w:uiPriority="0" w:unhideWhenUsed="0"/>
    <w:lsdException w:name="header" w:semiHidden="0" w:qFormat="1"/>
    <w:lsdException w:name="footer" w:semiHidden="0"/>
    <w:lsdException w:name="caption" w:uiPriority="35" w:qFormat="1"/>
    <w:lsdException w:name="footnote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062"/>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4062"/>
    <w:pPr>
      <w:spacing w:after="0" w:line="240" w:lineRule="auto"/>
    </w:pPr>
    <w:rPr>
      <w:rFonts w:ascii="Tahoma" w:hAnsi="Tahoma" w:cs="Tahoma"/>
      <w:sz w:val="16"/>
      <w:szCs w:val="16"/>
    </w:rPr>
  </w:style>
  <w:style w:type="paragraph" w:styleId="a5">
    <w:name w:val="annotation text"/>
    <w:basedOn w:val="a"/>
    <w:link w:val="a6"/>
    <w:semiHidden/>
    <w:rsid w:val="00ED4062"/>
    <w:pPr>
      <w:spacing w:after="0" w:line="240" w:lineRule="auto"/>
    </w:pPr>
    <w:rPr>
      <w:rFonts w:ascii="Times New Roman" w:eastAsia="Times New Roman" w:hAnsi="Times New Roman"/>
      <w:sz w:val="20"/>
      <w:szCs w:val="20"/>
      <w:lang w:eastAsia="ru-RU"/>
    </w:rPr>
  </w:style>
  <w:style w:type="paragraph" w:styleId="a7">
    <w:name w:val="footnote text"/>
    <w:basedOn w:val="a"/>
    <w:link w:val="1"/>
    <w:rsid w:val="00ED4062"/>
    <w:pPr>
      <w:spacing w:after="0" w:line="240" w:lineRule="auto"/>
    </w:pPr>
    <w:rPr>
      <w:rFonts w:ascii="Times New Roman" w:eastAsia="Times New Roman" w:hAnsi="Times New Roman"/>
      <w:sz w:val="20"/>
      <w:szCs w:val="20"/>
      <w:lang w:eastAsia="ru-RU"/>
    </w:rPr>
  </w:style>
  <w:style w:type="paragraph" w:styleId="a8">
    <w:name w:val="header"/>
    <w:basedOn w:val="a"/>
    <w:link w:val="a9"/>
    <w:uiPriority w:val="99"/>
    <w:unhideWhenUsed/>
    <w:qFormat/>
    <w:rsid w:val="00ED4062"/>
    <w:pPr>
      <w:tabs>
        <w:tab w:val="center" w:pos="4677"/>
        <w:tab w:val="right" w:pos="9355"/>
      </w:tabs>
      <w:spacing w:after="0" w:line="240" w:lineRule="auto"/>
    </w:pPr>
  </w:style>
  <w:style w:type="paragraph" w:styleId="aa">
    <w:name w:val="footer"/>
    <w:basedOn w:val="a"/>
    <w:link w:val="ab"/>
    <w:uiPriority w:val="99"/>
    <w:unhideWhenUsed/>
    <w:rsid w:val="00ED4062"/>
    <w:pPr>
      <w:tabs>
        <w:tab w:val="center" w:pos="4677"/>
        <w:tab w:val="right" w:pos="9355"/>
      </w:tabs>
      <w:spacing w:after="0" w:line="240" w:lineRule="auto"/>
    </w:pPr>
  </w:style>
  <w:style w:type="paragraph" w:styleId="ac">
    <w:name w:val="Normal (Web)"/>
    <w:basedOn w:val="a"/>
    <w:uiPriority w:val="99"/>
    <w:semiHidden/>
    <w:unhideWhenUsed/>
    <w:qFormat/>
    <w:rsid w:val="00ED4062"/>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footnote reference"/>
    <w:basedOn w:val="a0"/>
    <w:rsid w:val="00ED4062"/>
    <w:rPr>
      <w:vertAlign w:val="superscript"/>
    </w:rPr>
  </w:style>
  <w:style w:type="character" w:customStyle="1" w:styleId="ae">
    <w:name w:val="Текст сноски Знак"/>
    <w:basedOn w:val="a0"/>
    <w:uiPriority w:val="99"/>
    <w:semiHidden/>
    <w:rsid w:val="00ED4062"/>
    <w:rPr>
      <w:rFonts w:ascii="Calibri" w:eastAsia="Calibri" w:hAnsi="Calibri" w:cs="Times New Roman"/>
      <w:sz w:val="20"/>
      <w:szCs w:val="20"/>
    </w:rPr>
  </w:style>
  <w:style w:type="character" w:customStyle="1" w:styleId="1">
    <w:name w:val="Текст сноски Знак1"/>
    <w:basedOn w:val="a0"/>
    <w:link w:val="a7"/>
    <w:qFormat/>
    <w:rsid w:val="00ED4062"/>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semiHidden/>
    <w:qFormat/>
    <w:rsid w:val="00ED4062"/>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qFormat/>
    <w:rsid w:val="00ED4062"/>
    <w:rPr>
      <w:rFonts w:ascii="Calibri" w:eastAsia="Calibri" w:hAnsi="Calibri" w:cs="Times New Roman"/>
    </w:rPr>
  </w:style>
  <w:style w:type="character" w:customStyle="1" w:styleId="ab">
    <w:name w:val="Нижний колонтитул Знак"/>
    <w:basedOn w:val="a0"/>
    <w:link w:val="aa"/>
    <w:uiPriority w:val="99"/>
    <w:rsid w:val="00ED4062"/>
    <w:rPr>
      <w:rFonts w:ascii="Calibri" w:eastAsia="Calibri" w:hAnsi="Calibri" w:cs="Times New Roman"/>
    </w:rPr>
  </w:style>
  <w:style w:type="character" w:customStyle="1" w:styleId="a4">
    <w:name w:val="Текст выноски Знак"/>
    <w:basedOn w:val="a0"/>
    <w:link w:val="a3"/>
    <w:uiPriority w:val="99"/>
    <w:semiHidden/>
    <w:qFormat/>
    <w:rsid w:val="00ED406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itaka.stv.ru/wikitaka/index.php?title=%D0%9A%D0%BB%D0%B0%D1%81%D1%81%D0%BD%D1%8B%D0%B5_%D1%87%D0%B8%D0%BD%D1%8B&amp;action=edit&amp;redlink=1" TargetMode="External"/><Relationship Id="rId18" Type="http://schemas.openxmlformats.org/officeDocument/2006/relationships/hyperlink" Target="http://itaka.stv.ru/wiki/%D0%9A%D0%B0%D0%BF%D0%B8%D1%82%D0%B0%D0%BD" TargetMode="External"/><Relationship Id="rId26" Type="http://schemas.openxmlformats.org/officeDocument/2006/relationships/hyperlink" Target="http://itaka.stv.ru/wikitaka/index.php?title=%D0%9A%D0%BE%D0%BD%D1%82%D1%80%D0%BF%D0%BE%D0%B3%D0%BE%D0%BD%D1%8B&amp;action=edit&amp;redlink=1" TargetMode="External"/><Relationship Id="rId21" Type="http://schemas.openxmlformats.org/officeDocument/2006/relationships/hyperlink" Target="http://itaka.stv.ru/wiki/%D0%93%D0%B5%D0%BD%D0%B5%D1%80%D0%B0%D0%BB" TargetMode="External"/><Relationship Id="rId34" Type="http://schemas.openxmlformats.org/officeDocument/2006/relationships/hyperlink" Target="http://skuvdt.ru/know/i/13" TargetMode="External"/><Relationship Id="rId7" Type="http://schemas.openxmlformats.org/officeDocument/2006/relationships/footnotes" Target="footnotes.xml"/><Relationship Id="rId12" Type="http://schemas.openxmlformats.org/officeDocument/2006/relationships/hyperlink" Target="http://itaka.stv.ru/wikitaka/index.php?title=%D0%9A%D0%B0%D0%BC%D0%B5%D1%80-%D0%BF%D0%B0%D0%B6&amp;action=edit&amp;redlink=1" TargetMode="External"/><Relationship Id="rId17" Type="http://schemas.openxmlformats.org/officeDocument/2006/relationships/hyperlink" Target="http://itaka.stv.ru/wikitaka/index.php?title=%D0%A1%D0%BE%D1%82%D0%BD%D0%B8%D0%BA&amp;action=edit&amp;redlink=1" TargetMode="External"/><Relationship Id="rId25" Type="http://schemas.openxmlformats.org/officeDocument/2006/relationships/hyperlink" Target="http://itaka.stv.ru/wikitaka/index.php?title=%D0%AD%D0%BF%D0%BE%D0%BB%D0%B5%D1%82%D1%8B&amp;action=edit&amp;redlink=1" TargetMode="External"/><Relationship Id="rId33" Type="http://schemas.openxmlformats.org/officeDocument/2006/relationships/hyperlink" Target="http://www.kadis.ru/newstext.phtml?id=4716" TargetMode="External"/><Relationship Id="rId2" Type="http://schemas.openxmlformats.org/officeDocument/2006/relationships/numbering" Target="numbering.xml"/><Relationship Id="rId16" Type="http://schemas.openxmlformats.org/officeDocument/2006/relationships/hyperlink" Target="http://itaka.stv.ru/wikitaka/index.php?title=%D0%94%D0%B5%D1%81%D1%8F%D1%82%D0%BD%D0%B8%D0%BA&amp;action=edit&amp;redlink=1" TargetMode="External"/><Relationship Id="rId20" Type="http://schemas.openxmlformats.org/officeDocument/2006/relationships/hyperlink" Target="http://itaka.stv.ru/wikitaka/index.php?title=%D0%A2%D0%B5%D0%BC%D0%BD%D0%B8%D0%BA&amp;action=edit&amp;redlink=1" TargetMode="External"/><Relationship Id="rId29" Type="http://schemas.openxmlformats.org/officeDocument/2006/relationships/hyperlink" Target="http://itaka.stv.ru/wikitaka/index.php?title=%D0%9A%D0%BE%D0%BA%D0%B0%D1%80%D0%B4%D0%B0&amp;action=edit&amp;redlink=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aka.stv.ru/wiki/%D0%9F%D0%B0%D0%B6" TargetMode="External"/><Relationship Id="rId24" Type="http://schemas.openxmlformats.org/officeDocument/2006/relationships/hyperlink" Target="http://itaka.stv.ru/wikitaka/index.php?title=%D0%9F%D0%BE%D0%B3%D0%BE%D0%BD%D1%8B&amp;action=edit&amp;redlink=1" TargetMode="External"/><Relationship Id="rId32" Type="http://schemas.openxmlformats.org/officeDocument/2006/relationships/hyperlink" Target="http://www.kadis.ru/newstext.phtml?id=17659"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taka.stv.ru/wikitaka/index.php?title=%D0%94%D1%80%D1%83%D0%B6%D0%B8%D0%BD%D0%BD%D0%B8%D0%BA&amp;action=edit&amp;redlink=1" TargetMode="External"/><Relationship Id="rId23" Type="http://schemas.openxmlformats.org/officeDocument/2006/relationships/hyperlink" Target="http://itaka.stv.ru/wikitaka/index.php?title=%D0%90%D1%80%D0%BC%D0%B8%D1%8F&amp;action=edit&amp;redlink=1" TargetMode="External"/><Relationship Id="rId28" Type="http://schemas.openxmlformats.org/officeDocument/2006/relationships/hyperlink" Target="http://itaka.stv.ru/wikitaka/index.php?title=%D0%9F%D0%B5%D1%82%D0%BB%D0%B8%D1%86%D1%8B&amp;action=edit&amp;redlink=1" TargetMode="External"/><Relationship Id="rId36" Type="http://schemas.openxmlformats.org/officeDocument/2006/relationships/fontTable" Target="fontTable.xml"/><Relationship Id="rId10" Type="http://schemas.openxmlformats.org/officeDocument/2006/relationships/hyperlink" Target="http://itaka.stv.ru/wikitaka/index.php?title=%D0%9A%D0%B0%D0%BC%D0%B5%D1%80%D0%B3%D0%B5%D1%80&amp;action=edit&amp;redlink=1" TargetMode="External"/><Relationship Id="rId19" Type="http://schemas.openxmlformats.org/officeDocument/2006/relationships/hyperlink" Target="http://itaka.stv.ru/wikitaka/index.php?title=%D0%A2%D1%8B%D1%81%D1%8F%D1%86%D0%BA%D0%B8%D0%B9&amp;action=edit&amp;redlink=1" TargetMode="External"/><Relationship Id="rId31" Type="http://schemas.openxmlformats.org/officeDocument/2006/relationships/hyperlink" Target="http://www.kadis.ru/newstext.phtml?id=40890" TargetMode="External"/><Relationship Id="rId4" Type="http://schemas.microsoft.com/office/2007/relationships/stylesWithEffects" Target="stylesWithEffects.xml"/><Relationship Id="rId9" Type="http://schemas.openxmlformats.org/officeDocument/2006/relationships/hyperlink" Target="http://itaka.stv.ru/wikitaka/index.php?title=%D0%9A%D0%B0%D0%BC%D0%B5%D1%80-%D1%8E%D0%BD%D0%BA%D0%B5%D1%80&amp;action=edit&amp;redlink=1" TargetMode="External"/><Relationship Id="rId14" Type="http://schemas.openxmlformats.org/officeDocument/2006/relationships/hyperlink" Target="http://itaka.stv.ru/wiki/XIII_%D0%B2%D0%B5%D0%BA" TargetMode="External"/><Relationship Id="rId22" Type="http://schemas.openxmlformats.org/officeDocument/2006/relationships/hyperlink" Target="http://itaka.stv.ru/wikitaka/index.php?title=%D0%97%D0%BD%D0%B0%D0%BA%D0%B8_%D1%80%D0%B0%D0%B7%D0%BB%D0%B8%D1%87%D0%B8%D1%8F_%D0%B2%D0%BE%D0%B5%D0%BD%D0%BD%D0%BE%D1%81%D0%BB%D1%83%D0%B6%D0%B0%D1%89%D0%B8%D1%85&amp;action=edit&amp;redlink=1" TargetMode="External"/><Relationship Id="rId27" Type="http://schemas.openxmlformats.org/officeDocument/2006/relationships/hyperlink" Target="http://itaka.stv.ru/wikitaka/index.php?title=%D0%A8%D0%B5%D0%B2%D1%80%D0%BE%D0%BD&amp;action=edit&amp;redlink=1" TargetMode="External"/><Relationship Id="rId30" Type="http://schemas.openxmlformats.org/officeDocument/2006/relationships/hyperlink" Target="http://itaka.stv.ru/wikitaka/index.php?title=%D0%AD%D0%BC%D0%B1%D0%BB%D0%B5%D0%BC%D0%B0&amp;action=edit&amp;redlink=1"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6394</Words>
  <Characters>36450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Dmitry V Stolpovskih</cp:lastModifiedBy>
  <cp:revision>2</cp:revision>
  <cp:lastPrinted>2015-04-01T06:54:00Z</cp:lastPrinted>
  <dcterms:created xsi:type="dcterms:W3CDTF">2020-05-06T08:46:00Z</dcterms:created>
  <dcterms:modified xsi:type="dcterms:W3CDTF">2020-05-06T08:46:00Z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