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C7EC9" w:rsidRPr="005C7EC9" w:rsidRDefault="005C7EC9" w:rsidP="005C7EC9">
      <w:pPr>
        <w:widowControl w:val="0"/>
        <w:spacing w:after="0" w:line="240" w:lineRule="auto"/>
        <w:jc w:val="center"/>
        <w:rPr>
          <w:rFonts w:ascii="Times New Roman" w:eastAsia="SimSun" w:hAnsi="Times New Roman" w:cs="Times New Roman"/>
          <w:noProof/>
          <w:sz w:val="24"/>
          <w:szCs w:val="24"/>
          <w:lang w:eastAsia="ru-RU"/>
        </w:rPr>
      </w:pPr>
      <w:bookmarkStart w:id="0" w:name="_GoBack"/>
      <w:bookmarkEnd w:id="0"/>
      <w:r w:rsidRPr="005C7EC9">
        <w:rPr>
          <w:rFonts w:ascii="Times New Roman" w:eastAsia="SimSun" w:hAnsi="Times New Roman" w:cs="Times New Roman"/>
          <w:noProof/>
          <w:sz w:val="24"/>
          <w:szCs w:val="24"/>
          <w:lang w:eastAsia="ru-RU"/>
        </w:rPr>
        <w:t xml:space="preserve">МИНИСТЕРСТВО ОБРАЗОВАНИЯ И НАУКИ РОССИЙСКОЙ ФЕДЕРАЦИИ </w:t>
      </w:r>
    </w:p>
    <w:p w:rsidR="005C7EC9" w:rsidRPr="005C7EC9" w:rsidRDefault="005C7EC9" w:rsidP="005C7EC9">
      <w:pPr>
        <w:widowControl w:val="0"/>
        <w:spacing w:after="0" w:line="240" w:lineRule="auto"/>
        <w:jc w:val="center"/>
        <w:rPr>
          <w:rFonts w:ascii="Times New Roman" w:eastAsia="SimSun" w:hAnsi="Times New Roman" w:cs="Times New Roman"/>
          <w:b/>
          <w:noProof/>
          <w:sz w:val="24"/>
          <w:szCs w:val="24"/>
          <w:lang w:eastAsia="ru-RU"/>
        </w:rPr>
      </w:pPr>
      <w:r w:rsidRPr="005C7EC9">
        <w:rPr>
          <w:rFonts w:ascii="Times New Roman" w:eastAsia="SimSun" w:hAnsi="Times New Roman" w:cs="Times New Roman"/>
          <w:b/>
          <w:noProof/>
          <w:sz w:val="24"/>
          <w:szCs w:val="24"/>
          <w:lang w:eastAsia="ru-RU"/>
        </w:rPr>
        <w:t xml:space="preserve">Федеральное государственное бюджетное образовательной учреждение высшего профессионального образования </w:t>
      </w:r>
    </w:p>
    <w:p w:rsidR="005C7EC9" w:rsidRPr="005C7EC9" w:rsidRDefault="005C7EC9" w:rsidP="005C7EC9">
      <w:pPr>
        <w:widowControl w:val="0"/>
        <w:spacing w:after="0" w:line="240" w:lineRule="auto"/>
        <w:jc w:val="center"/>
        <w:rPr>
          <w:rFonts w:ascii="Times New Roman" w:eastAsia="SimSun" w:hAnsi="Times New Roman" w:cs="Times New Roman"/>
          <w:b/>
          <w:noProof/>
          <w:sz w:val="24"/>
          <w:szCs w:val="24"/>
          <w:lang w:eastAsia="ru-RU"/>
        </w:rPr>
      </w:pPr>
      <w:r w:rsidRPr="005C7EC9">
        <w:rPr>
          <w:rFonts w:ascii="Times New Roman" w:eastAsia="SimSun" w:hAnsi="Times New Roman" w:cs="Times New Roman"/>
          <w:b/>
          <w:noProof/>
          <w:sz w:val="24"/>
          <w:szCs w:val="24"/>
          <w:lang w:eastAsia="ru-RU"/>
        </w:rPr>
        <w:t>«Вятский государственный университет»</w:t>
      </w:r>
    </w:p>
    <w:p w:rsidR="005C7EC9" w:rsidRPr="005C7EC9" w:rsidRDefault="005C7EC9" w:rsidP="005C7EC9">
      <w:pPr>
        <w:widowControl w:val="0"/>
        <w:spacing w:after="0" w:line="240" w:lineRule="auto"/>
        <w:jc w:val="center"/>
        <w:rPr>
          <w:rFonts w:ascii="Times New Roman" w:eastAsia="SimSun" w:hAnsi="Times New Roman" w:cs="Times New Roman"/>
          <w:b/>
          <w:noProof/>
          <w:sz w:val="24"/>
          <w:szCs w:val="24"/>
          <w:lang w:eastAsia="ru-RU"/>
        </w:rPr>
      </w:pPr>
    </w:p>
    <w:p w:rsidR="005C7EC9" w:rsidRPr="005C7EC9" w:rsidRDefault="005C7EC9" w:rsidP="005C7EC9">
      <w:pPr>
        <w:widowControl w:val="0"/>
        <w:spacing w:after="0" w:line="240" w:lineRule="auto"/>
        <w:jc w:val="center"/>
        <w:rPr>
          <w:rFonts w:ascii="Times New Roman" w:eastAsia="SimSun" w:hAnsi="Times New Roman" w:cs="Times New Roman"/>
          <w:b/>
          <w:noProof/>
          <w:sz w:val="24"/>
          <w:szCs w:val="24"/>
          <w:lang w:eastAsia="ru-RU"/>
        </w:rPr>
      </w:pPr>
      <w:r w:rsidRPr="005C7EC9">
        <w:rPr>
          <w:rFonts w:ascii="Times New Roman" w:eastAsia="SimSun" w:hAnsi="Times New Roman" w:cs="Times New Roman"/>
          <w:b/>
          <w:noProof/>
          <w:sz w:val="24"/>
          <w:szCs w:val="24"/>
          <w:lang w:eastAsia="ru-RU"/>
        </w:rPr>
        <w:t>КОЛЛЕДЖ</w:t>
      </w:r>
    </w:p>
    <w:p w:rsidR="005C7EC9" w:rsidRPr="005C7EC9" w:rsidRDefault="005C7EC9" w:rsidP="005C7EC9">
      <w:pPr>
        <w:widowControl w:val="0"/>
        <w:spacing w:after="0" w:line="240" w:lineRule="auto"/>
        <w:jc w:val="center"/>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jc w:val="center"/>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jc w:val="center"/>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jc w:val="center"/>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jc w:val="center"/>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jc w:val="center"/>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jc w:val="center"/>
        <w:rPr>
          <w:rFonts w:ascii="Times New Roman" w:eastAsia="SimSun" w:hAnsi="Times New Roman" w:cs="Times New Roman"/>
          <w:b/>
          <w:noProof/>
          <w:sz w:val="28"/>
          <w:szCs w:val="28"/>
          <w:lang w:eastAsia="ru-RU"/>
        </w:rPr>
      </w:pPr>
      <w:r w:rsidRPr="005C7EC9">
        <w:rPr>
          <w:rFonts w:ascii="Times New Roman" w:eastAsia="SimSun" w:hAnsi="Times New Roman" w:cs="Times New Roman"/>
          <w:b/>
          <w:noProof/>
          <w:sz w:val="28"/>
          <w:szCs w:val="28"/>
          <w:lang w:eastAsia="ru-RU"/>
        </w:rPr>
        <w:t xml:space="preserve">КУРСОВАЯ РАБОТА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425"/>
        <w:gridCol w:w="959"/>
        <w:gridCol w:w="28"/>
        <w:gridCol w:w="5948"/>
      </w:tblGrid>
      <w:tr w:rsidR="005C7EC9" w:rsidRPr="005C7EC9" w:rsidTr="00A82025">
        <w:tc>
          <w:tcPr>
            <w:tcW w:w="3369" w:type="dxa"/>
            <w:gridSpan w:val="4"/>
            <w:tcBorders>
              <w:top w:val="nil"/>
              <w:left w:val="nil"/>
              <w:bottom w:val="nil"/>
              <w:right w:val="nil"/>
            </w:tcBorders>
          </w:tcPr>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r w:rsidRPr="005C7EC9">
              <w:rPr>
                <w:rFonts w:ascii="Times New Roman" w:eastAsia="SimSun" w:hAnsi="Times New Roman" w:cs="Times New Roman"/>
                <w:noProof/>
                <w:sz w:val="28"/>
                <w:szCs w:val="28"/>
                <w:lang w:eastAsia="ru-RU"/>
              </w:rPr>
              <w:t xml:space="preserve">По междисциплинарному </w:t>
            </w:r>
          </w:p>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r w:rsidRPr="005C7EC9">
              <w:rPr>
                <w:rFonts w:ascii="Times New Roman" w:eastAsia="SimSun" w:hAnsi="Times New Roman" w:cs="Times New Roman"/>
                <w:noProof/>
                <w:sz w:val="28"/>
                <w:szCs w:val="28"/>
                <w:lang w:eastAsia="ru-RU"/>
              </w:rPr>
              <w:t>курсу</w:t>
            </w:r>
          </w:p>
        </w:tc>
        <w:tc>
          <w:tcPr>
            <w:tcW w:w="5976" w:type="dxa"/>
            <w:gridSpan w:val="2"/>
            <w:tcBorders>
              <w:top w:val="nil"/>
              <w:left w:val="nil"/>
              <w:right w:val="nil"/>
            </w:tcBorders>
          </w:tcPr>
          <w:p w:rsidR="005C7EC9" w:rsidRPr="005C7EC9" w:rsidRDefault="005C7EC9" w:rsidP="005C7EC9">
            <w:pPr>
              <w:widowControl w:val="0"/>
              <w:spacing w:after="0" w:line="240" w:lineRule="auto"/>
              <w:jc w:val="center"/>
              <w:rPr>
                <w:rFonts w:ascii="Times New Roman" w:eastAsia="Calibri" w:hAnsi="Times New Roman" w:cs="Times New Roman"/>
                <w:color w:val="000000"/>
                <w:sz w:val="28"/>
                <w:szCs w:val="28"/>
                <w:lang w:eastAsia="ru-RU"/>
              </w:rPr>
            </w:pPr>
          </w:p>
          <w:p w:rsidR="005C7EC9" w:rsidRPr="005C7EC9" w:rsidRDefault="005C7EC9" w:rsidP="005C7EC9">
            <w:pPr>
              <w:widowControl w:val="0"/>
              <w:spacing w:after="0" w:line="240" w:lineRule="auto"/>
              <w:jc w:val="center"/>
              <w:rPr>
                <w:rFonts w:ascii="Times New Roman" w:eastAsia="Calibri" w:hAnsi="Times New Roman" w:cs="Times New Roman"/>
                <w:color w:val="000000"/>
                <w:sz w:val="28"/>
                <w:szCs w:val="28"/>
                <w:lang w:eastAsia="ru-RU"/>
              </w:rPr>
            </w:pPr>
          </w:p>
          <w:p w:rsidR="005C7EC9" w:rsidRPr="005C7EC9" w:rsidRDefault="005C7EC9" w:rsidP="005C7EC9">
            <w:pPr>
              <w:widowControl w:val="0"/>
              <w:spacing w:after="0" w:line="240" w:lineRule="auto"/>
              <w:jc w:val="center"/>
              <w:rPr>
                <w:rFonts w:ascii="Times New Roman" w:eastAsia="SimSun" w:hAnsi="Times New Roman" w:cs="Times New Roman"/>
                <w:noProof/>
                <w:sz w:val="28"/>
                <w:szCs w:val="28"/>
                <w:lang w:eastAsia="ru-RU"/>
              </w:rPr>
            </w:pPr>
            <w:r w:rsidRPr="005C7EC9">
              <w:rPr>
                <w:rFonts w:ascii="Times New Roman" w:eastAsia="Calibri" w:hAnsi="Times New Roman" w:cs="Times New Roman"/>
                <w:color w:val="000000"/>
                <w:sz w:val="28"/>
                <w:szCs w:val="28"/>
                <w:lang w:eastAsia="ru-RU"/>
              </w:rPr>
              <w:t>МДК 01.01. Право социального обеспечения</w:t>
            </w:r>
          </w:p>
        </w:tc>
      </w:tr>
      <w:tr w:rsidR="005C7EC9" w:rsidRPr="005C7EC9" w:rsidTr="00A82025">
        <w:tc>
          <w:tcPr>
            <w:tcW w:w="3397" w:type="dxa"/>
            <w:gridSpan w:val="5"/>
            <w:tcBorders>
              <w:top w:val="nil"/>
              <w:left w:val="nil"/>
              <w:bottom w:val="nil"/>
              <w:right w:val="nil"/>
            </w:tcBorders>
          </w:tcPr>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p>
        </w:tc>
        <w:tc>
          <w:tcPr>
            <w:tcW w:w="5948" w:type="dxa"/>
            <w:tcBorders>
              <w:left w:val="nil"/>
              <w:right w:val="nil"/>
            </w:tcBorders>
          </w:tcPr>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p>
        </w:tc>
      </w:tr>
      <w:tr w:rsidR="005C7EC9" w:rsidRPr="005C7EC9" w:rsidTr="00A82025">
        <w:tc>
          <w:tcPr>
            <w:tcW w:w="851" w:type="dxa"/>
            <w:tcBorders>
              <w:top w:val="nil"/>
              <w:left w:val="nil"/>
              <w:bottom w:val="nil"/>
              <w:right w:val="nil"/>
            </w:tcBorders>
          </w:tcPr>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r w:rsidRPr="005C7EC9">
              <w:rPr>
                <w:rFonts w:ascii="Times New Roman" w:eastAsia="SimSun" w:hAnsi="Times New Roman" w:cs="Times New Roman"/>
                <w:noProof/>
                <w:sz w:val="28"/>
                <w:szCs w:val="28"/>
                <w:lang w:eastAsia="ru-RU"/>
              </w:rPr>
              <w:t>Тема</w:t>
            </w:r>
          </w:p>
        </w:tc>
        <w:tc>
          <w:tcPr>
            <w:tcW w:w="8494" w:type="dxa"/>
            <w:gridSpan w:val="5"/>
            <w:tcBorders>
              <w:left w:val="nil"/>
              <w:right w:val="nil"/>
            </w:tcBorders>
          </w:tcPr>
          <w:p w:rsidR="005C7EC9" w:rsidRPr="005C7EC9" w:rsidRDefault="005C7EC9" w:rsidP="005C7EC9">
            <w:pPr>
              <w:widowControl w:val="0"/>
              <w:spacing w:after="0" w:line="240" w:lineRule="auto"/>
              <w:jc w:val="center"/>
              <w:rPr>
                <w:rFonts w:ascii="Times New Roman" w:eastAsia="SimSun" w:hAnsi="Times New Roman" w:cs="Times New Roman"/>
                <w:noProof/>
                <w:sz w:val="28"/>
                <w:szCs w:val="28"/>
                <w:lang w:eastAsia="ru-RU"/>
              </w:rPr>
            </w:pPr>
            <w:r>
              <w:rPr>
                <w:rFonts w:ascii="Times New Roman" w:eastAsia="SimSun" w:hAnsi="Times New Roman" w:cs="Times New Roman"/>
                <w:noProof/>
                <w:sz w:val="28"/>
                <w:szCs w:val="28"/>
                <w:lang w:eastAsia="ru-RU"/>
              </w:rPr>
              <w:t>Условия назначения пенсии по инвалидности</w:t>
            </w:r>
          </w:p>
        </w:tc>
      </w:tr>
      <w:tr w:rsidR="005C7EC9" w:rsidRPr="005C7EC9" w:rsidTr="00A82025">
        <w:tc>
          <w:tcPr>
            <w:tcW w:w="851" w:type="dxa"/>
            <w:tcBorders>
              <w:top w:val="nil"/>
              <w:left w:val="nil"/>
              <w:bottom w:val="nil"/>
              <w:right w:val="nil"/>
            </w:tcBorders>
          </w:tcPr>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p>
        </w:tc>
        <w:tc>
          <w:tcPr>
            <w:tcW w:w="8494" w:type="dxa"/>
            <w:gridSpan w:val="5"/>
            <w:tcBorders>
              <w:left w:val="nil"/>
              <w:right w:val="nil"/>
            </w:tcBorders>
          </w:tcPr>
          <w:p w:rsidR="005C7EC9" w:rsidRPr="005C7EC9" w:rsidRDefault="005C7EC9" w:rsidP="005C7EC9">
            <w:pPr>
              <w:widowControl w:val="0"/>
              <w:spacing w:after="0" w:line="240" w:lineRule="auto"/>
              <w:jc w:val="center"/>
              <w:rPr>
                <w:rFonts w:ascii="Times New Roman" w:eastAsia="SimSun" w:hAnsi="Times New Roman" w:cs="Times New Roman"/>
                <w:noProof/>
                <w:sz w:val="28"/>
                <w:szCs w:val="28"/>
                <w:lang w:eastAsia="ru-RU"/>
              </w:rPr>
            </w:pPr>
          </w:p>
        </w:tc>
      </w:tr>
      <w:tr w:rsidR="005C7EC9" w:rsidRPr="005C7EC9" w:rsidTr="00A82025">
        <w:tc>
          <w:tcPr>
            <w:tcW w:w="1985" w:type="dxa"/>
            <w:gridSpan w:val="2"/>
            <w:tcBorders>
              <w:top w:val="nil"/>
              <w:left w:val="nil"/>
              <w:bottom w:val="nil"/>
              <w:right w:val="nil"/>
            </w:tcBorders>
          </w:tcPr>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r w:rsidRPr="005C7EC9">
              <w:rPr>
                <w:rFonts w:ascii="Times New Roman" w:eastAsia="SimSun" w:hAnsi="Times New Roman" w:cs="Times New Roman"/>
                <w:noProof/>
                <w:sz w:val="28"/>
                <w:szCs w:val="28"/>
                <w:lang w:eastAsia="ru-RU"/>
              </w:rPr>
              <w:t>Студента (ки)</w:t>
            </w:r>
          </w:p>
        </w:tc>
        <w:tc>
          <w:tcPr>
            <w:tcW w:w="7360" w:type="dxa"/>
            <w:gridSpan w:val="4"/>
            <w:tcBorders>
              <w:left w:val="nil"/>
              <w:right w:val="nil"/>
            </w:tcBorders>
          </w:tcPr>
          <w:p w:rsidR="005C7EC9" w:rsidRPr="005C7EC9" w:rsidRDefault="005C7EC9" w:rsidP="005C7EC9">
            <w:pPr>
              <w:widowControl w:val="0"/>
              <w:spacing w:after="0" w:line="240" w:lineRule="auto"/>
              <w:jc w:val="center"/>
              <w:rPr>
                <w:rFonts w:ascii="Times New Roman" w:eastAsia="SimSun" w:hAnsi="Times New Roman" w:cs="Times New Roman"/>
                <w:noProof/>
                <w:sz w:val="28"/>
                <w:szCs w:val="28"/>
                <w:lang w:eastAsia="ru-RU"/>
              </w:rPr>
            </w:pPr>
          </w:p>
          <w:p w:rsidR="005C7EC9" w:rsidRPr="005C7EC9" w:rsidRDefault="005C7EC9" w:rsidP="005C7EC9">
            <w:pPr>
              <w:widowControl w:val="0"/>
              <w:spacing w:after="0" w:line="240" w:lineRule="auto"/>
              <w:jc w:val="center"/>
              <w:rPr>
                <w:rFonts w:ascii="Times New Roman" w:eastAsia="SimSun" w:hAnsi="Times New Roman" w:cs="Times New Roman"/>
                <w:noProof/>
                <w:sz w:val="28"/>
                <w:szCs w:val="28"/>
                <w:lang w:eastAsia="ru-RU"/>
              </w:rPr>
            </w:pPr>
          </w:p>
          <w:p w:rsidR="005C7EC9" w:rsidRPr="005C7EC9" w:rsidRDefault="005C7EC9" w:rsidP="005C7EC9">
            <w:pPr>
              <w:widowControl w:val="0"/>
              <w:spacing w:after="0" w:line="240" w:lineRule="auto"/>
              <w:ind w:left="142"/>
              <w:rPr>
                <w:rFonts w:ascii="Times New Roman" w:eastAsia="SimSun" w:hAnsi="Times New Roman" w:cs="Times New Roman"/>
                <w:noProof/>
                <w:sz w:val="28"/>
                <w:szCs w:val="28"/>
                <w:lang w:eastAsia="ru-RU"/>
              </w:rPr>
            </w:pPr>
            <w:r>
              <w:rPr>
                <w:rFonts w:ascii="Times New Roman" w:eastAsia="SimSun" w:hAnsi="Times New Roman" w:cs="Times New Roman"/>
                <w:noProof/>
                <w:sz w:val="28"/>
                <w:szCs w:val="28"/>
                <w:lang w:eastAsia="ru-RU"/>
              </w:rPr>
              <w:t>Булычева Александра Андреевича</w:t>
            </w:r>
            <w:r w:rsidRPr="005C7EC9">
              <w:rPr>
                <w:rFonts w:ascii="Times New Roman" w:eastAsia="SimSun" w:hAnsi="Times New Roman" w:cs="Times New Roman"/>
                <w:noProof/>
                <w:sz w:val="28"/>
                <w:szCs w:val="28"/>
                <w:lang w:eastAsia="ru-RU"/>
              </w:rPr>
              <w:t xml:space="preserve"> </w:t>
            </w:r>
          </w:p>
        </w:tc>
      </w:tr>
      <w:tr w:rsidR="005C7EC9" w:rsidRPr="005C7EC9" w:rsidTr="00A82025">
        <w:tc>
          <w:tcPr>
            <w:tcW w:w="2410" w:type="dxa"/>
            <w:gridSpan w:val="3"/>
            <w:tcBorders>
              <w:top w:val="nil"/>
              <w:left w:val="nil"/>
              <w:bottom w:val="nil"/>
              <w:right w:val="nil"/>
            </w:tcBorders>
          </w:tcPr>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p>
        </w:tc>
        <w:tc>
          <w:tcPr>
            <w:tcW w:w="6935" w:type="dxa"/>
            <w:gridSpan w:val="3"/>
            <w:tcBorders>
              <w:left w:val="nil"/>
              <w:bottom w:val="nil"/>
              <w:right w:val="nil"/>
            </w:tcBorders>
          </w:tcPr>
          <w:p w:rsidR="005C7EC9" w:rsidRPr="005C7EC9" w:rsidRDefault="005C7EC9" w:rsidP="005C7EC9">
            <w:pPr>
              <w:widowControl w:val="0"/>
              <w:spacing w:after="0" w:line="240" w:lineRule="auto"/>
              <w:ind w:left="1134"/>
              <w:rPr>
                <w:rFonts w:ascii="Times New Roman" w:eastAsia="SimSun" w:hAnsi="Times New Roman" w:cs="Times New Roman"/>
                <w:noProof/>
                <w:sz w:val="24"/>
                <w:szCs w:val="24"/>
                <w:lang w:eastAsia="ru-RU"/>
              </w:rPr>
            </w:pPr>
            <w:r w:rsidRPr="005C7EC9">
              <w:rPr>
                <w:rFonts w:ascii="Times New Roman" w:eastAsia="SimSun" w:hAnsi="Times New Roman" w:cs="Times New Roman"/>
                <w:noProof/>
                <w:sz w:val="24"/>
                <w:szCs w:val="24"/>
                <w:lang w:eastAsia="ru-RU"/>
              </w:rPr>
              <w:t xml:space="preserve">ФИО                                                     подпись, дата </w:t>
            </w:r>
          </w:p>
        </w:tc>
      </w:tr>
    </w:tbl>
    <w:p w:rsidR="005C7EC9" w:rsidRPr="005C7EC9" w:rsidRDefault="005C7EC9" w:rsidP="005C7EC9">
      <w:pPr>
        <w:widowControl w:val="0"/>
        <w:spacing w:after="0" w:line="240" w:lineRule="auto"/>
        <w:jc w:val="center"/>
        <w:rPr>
          <w:rFonts w:ascii="Times New Roman" w:eastAsia="SimSun" w:hAnsi="Times New Roman" w:cs="Times New Roman"/>
          <w:noProo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48"/>
      </w:tblGrid>
      <w:tr w:rsidR="005C7EC9" w:rsidRPr="005C7EC9" w:rsidTr="00A82025">
        <w:trPr>
          <w:trHeight w:val="332"/>
        </w:trPr>
        <w:tc>
          <w:tcPr>
            <w:tcW w:w="3397" w:type="dxa"/>
            <w:tcBorders>
              <w:top w:val="nil"/>
              <w:left w:val="nil"/>
              <w:bottom w:val="nil"/>
              <w:right w:val="nil"/>
            </w:tcBorders>
            <w:shd w:val="clear" w:color="auto" w:fill="auto"/>
          </w:tcPr>
          <w:p w:rsidR="005C7EC9" w:rsidRPr="005C7EC9" w:rsidRDefault="005C7EC9" w:rsidP="005C7EC9">
            <w:pPr>
              <w:tabs>
                <w:tab w:val="left" w:pos="1701"/>
              </w:tabs>
              <w:spacing w:after="0" w:line="240" w:lineRule="auto"/>
              <w:rPr>
                <w:rFonts w:ascii="Times New Roman" w:eastAsia="Calibri" w:hAnsi="Times New Roman" w:cs="Times New Roman"/>
                <w:color w:val="000000"/>
                <w:sz w:val="28"/>
                <w:szCs w:val="28"/>
                <w:lang w:eastAsia="ru-RU"/>
              </w:rPr>
            </w:pPr>
            <w:r w:rsidRPr="005C7EC9">
              <w:rPr>
                <w:rFonts w:ascii="Times New Roman" w:eastAsia="SimSun" w:hAnsi="Times New Roman" w:cs="Times New Roman"/>
                <w:noProof/>
                <w:sz w:val="24"/>
                <w:szCs w:val="24"/>
                <w:lang w:eastAsia="ru-RU"/>
              </w:rPr>
              <mc:AlternateContent>
                <mc:Choice Requires="wps">
                  <w:drawing>
                    <wp:anchor distT="4294967294" distB="4294967294" distL="114300" distR="114300" simplePos="0" relativeHeight="251664384" behindDoc="0" locked="0" layoutInCell="1" allowOverlap="1">
                      <wp:simplePos x="0" y="0"/>
                      <wp:positionH relativeFrom="column">
                        <wp:posOffset>398780</wp:posOffset>
                      </wp:positionH>
                      <wp:positionV relativeFrom="paragraph">
                        <wp:posOffset>203834</wp:posOffset>
                      </wp:positionV>
                      <wp:extent cx="1511300" cy="0"/>
                      <wp:effectExtent l="0" t="0" r="317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75DFE" id="_x0000_t32" coordsize="21600,21600" o:spt="32" o:oned="t" path="m,l21600,21600e" filled="f">
                      <v:path arrowok="t" fillok="f" o:connecttype="none"/>
                      <o:lock v:ext="edit" shapetype="t"/>
                    </v:shapetype>
                    <v:shape id="Прямая со стрелкой 10" o:spid="_x0000_s1026" type="#_x0000_t32" style="position:absolute;margin-left:31.4pt;margin-top:16.05pt;width:119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"/>
                  </w:pict>
                </mc:Fallback>
              </mc:AlternateContent>
            </w:r>
            <w:r w:rsidRPr="005C7EC9">
              <w:rPr>
                <w:rFonts w:ascii="Times New Roman" w:eastAsia="Calibri" w:hAnsi="Times New Roman" w:cs="Times New Roman"/>
                <w:color w:val="000000"/>
                <w:sz w:val="28"/>
                <w:szCs w:val="28"/>
                <w:lang w:eastAsia="ru-RU"/>
              </w:rPr>
              <w:t>Курс</w:t>
            </w:r>
            <w:r w:rsidRPr="005C7EC9">
              <w:rPr>
                <w:rFonts w:ascii="Times New Roman" w:eastAsia="Calibri" w:hAnsi="Times New Roman" w:cs="Times New Roman"/>
                <w:color w:val="000000"/>
                <w:sz w:val="28"/>
                <w:szCs w:val="28"/>
                <w:lang w:eastAsia="ru-RU"/>
              </w:rPr>
              <w:tab/>
              <w:t>2</w:t>
            </w:r>
          </w:p>
        </w:tc>
        <w:tc>
          <w:tcPr>
            <w:tcW w:w="5948" w:type="dxa"/>
            <w:tcBorders>
              <w:top w:val="nil"/>
              <w:left w:val="nil"/>
              <w:bottom w:val="nil"/>
              <w:right w:val="nil"/>
            </w:tcBorders>
            <w:shd w:val="clear" w:color="auto" w:fill="auto"/>
          </w:tcPr>
          <w:p w:rsidR="005C7EC9" w:rsidRPr="005C7EC9" w:rsidRDefault="005C7EC9" w:rsidP="005C7EC9">
            <w:pPr>
              <w:tabs>
                <w:tab w:val="left" w:pos="3833"/>
              </w:tabs>
              <w:spacing w:after="0" w:line="240" w:lineRule="auto"/>
              <w:rPr>
                <w:rFonts w:ascii="Times New Roman" w:eastAsia="Calibri" w:hAnsi="Times New Roman" w:cs="Times New Roman"/>
                <w:color w:val="000000"/>
                <w:sz w:val="28"/>
                <w:szCs w:val="28"/>
                <w:lang w:eastAsia="ru-RU"/>
              </w:rPr>
            </w:pPr>
            <w:r w:rsidRPr="005C7EC9">
              <w:rPr>
                <w:rFonts w:ascii="Times New Roman" w:eastAsia="SimSun" w:hAnsi="Times New Roman" w:cs="Times New Roman"/>
                <w:noProof/>
                <w:sz w:val="24"/>
                <w:szCs w:val="24"/>
                <w:lang w:eastAsia="ru-RU"/>
              </w:rPr>
              <mc:AlternateContent>
                <mc:Choice Requires="wps">
                  <w:drawing>
                    <wp:anchor distT="4294967294" distB="4294967294" distL="114300" distR="114300" simplePos="0" relativeHeight="251665408" behindDoc="0" locked="0" layoutInCell="1" allowOverlap="1">
                      <wp:simplePos x="0" y="0"/>
                      <wp:positionH relativeFrom="column">
                        <wp:posOffset>1401445</wp:posOffset>
                      </wp:positionH>
                      <wp:positionV relativeFrom="paragraph">
                        <wp:posOffset>203834</wp:posOffset>
                      </wp:positionV>
                      <wp:extent cx="2286000" cy="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CABBA" id="Прямая со стрелкой 9" o:spid="_x0000_s1026" type="#_x0000_t32" style="position:absolute;margin-left:110.35pt;margin-top:16.05pt;width:180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0LqSwIAAFQ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"/>
                  </w:pict>
                </mc:Fallback>
              </mc:AlternateContent>
            </w:r>
            <w:r w:rsidRPr="005C7EC9">
              <w:rPr>
                <w:rFonts w:ascii="Times New Roman" w:eastAsia="Calibri" w:hAnsi="Times New Roman" w:cs="Times New Roman"/>
                <w:color w:val="000000"/>
                <w:sz w:val="28"/>
                <w:szCs w:val="28"/>
                <w:lang w:eastAsia="ru-RU"/>
              </w:rPr>
              <w:t>Форма обучения</w:t>
            </w:r>
            <w:r w:rsidRPr="005C7EC9">
              <w:rPr>
                <w:rFonts w:ascii="Times New Roman" w:eastAsia="Calibri" w:hAnsi="Times New Roman" w:cs="Times New Roman"/>
                <w:color w:val="000000"/>
                <w:sz w:val="28"/>
                <w:szCs w:val="28"/>
                <w:lang w:eastAsia="ru-RU"/>
              </w:rPr>
              <w:tab/>
              <w:t>заочная</w:t>
            </w:r>
          </w:p>
        </w:tc>
      </w:tr>
    </w:tbl>
    <w:p w:rsidR="005C7EC9" w:rsidRPr="005C7EC9" w:rsidRDefault="005C7EC9" w:rsidP="005C7EC9">
      <w:pPr>
        <w:spacing w:after="0" w:line="240" w:lineRule="auto"/>
        <w:rPr>
          <w:rFonts w:ascii="Times New Roman" w:eastAsia="Calibri" w:hAnsi="Times New Roman" w:cs="Times New Roman"/>
          <w:color w:val="000000"/>
          <w:sz w:val="28"/>
          <w:szCs w:val="28"/>
          <w:lang w:eastAsia="ru-RU"/>
        </w:rPr>
      </w:pPr>
    </w:p>
    <w:p w:rsidR="005C7EC9" w:rsidRPr="005C7EC9" w:rsidRDefault="005C7EC9" w:rsidP="005C7EC9">
      <w:pPr>
        <w:widowControl w:val="0"/>
        <w:spacing w:after="0" w:line="240" w:lineRule="auto"/>
        <w:jc w:val="center"/>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p>
    <w:p w:rsidR="005C7EC9" w:rsidRPr="005C7EC9" w:rsidRDefault="005C7EC9" w:rsidP="005C7EC9">
      <w:pPr>
        <w:spacing w:after="0" w:line="240" w:lineRule="auto"/>
        <w:jc w:val="center"/>
        <w:rPr>
          <w:rFonts w:ascii="Times New Roman" w:eastAsia="Calibri" w:hAnsi="Times New Roman" w:cs="Times New Roman"/>
          <w:color w:val="000000"/>
          <w:sz w:val="28"/>
          <w:szCs w:val="28"/>
          <w:lang w:eastAsia="ru-RU"/>
        </w:rPr>
      </w:pPr>
      <w:r w:rsidRPr="005C7EC9">
        <w:rPr>
          <w:rFonts w:ascii="Times New Roman" w:eastAsia="Calibri" w:hAnsi="Times New Roman" w:cs="Times New Roman"/>
          <w:color w:val="000000"/>
          <w:sz w:val="28"/>
          <w:szCs w:val="28"/>
          <w:lang w:eastAsia="ru-RU"/>
        </w:rPr>
        <w:t xml:space="preserve">Основная профессиональная образовательная программа по специальности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3"/>
      </w:tblGrid>
      <w:tr w:rsidR="005C7EC9" w:rsidRPr="005C7EC9" w:rsidTr="00A82025">
        <w:trPr>
          <w:trHeight w:val="312"/>
        </w:trPr>
        <w:tc>
          <w:tcPr>
            <w:tcW w:w="9564" w:type="dxa"/>
            <w:tcBorders>
              <w:top w:val="nil"/>
              <w:left w:val="nil"/>
              <w:right w:val="nil"/>
            </w:tcBorders>
          </w:tcPr>
          <w:p w:rsidR="005C7EC9" w:rsidRPr="005C7EC9" w:rsidRDefault="005C7EC9" w:rsidP="005C7EC9">
            <w:pPr>
              <w:spacing w:after="0" w:line="240" w:lineRule="auto"/>
              <w:jc w:val="center"/>
              <w:rPr>
                <w:rFonts w:ascii="Times New Roman" w:eastAsia="Calibri" w:hAnsi="Times New Roman" w:cs="Times New Roman"/>
                <w:color w:val="000000"/>
                <w:sz w:val="28"/>
                <w:szCs w:val="28"/>
                <w:u w:val="single" w:color="FFFFFF"/>
                <w:lang w:eastAsia="ru-RU"/>
              </w:rPr>
            </w:pPr>
            <w:r w:rsidRPr="005C7EC9">
              <w:rPr>
                <w:rFonts w:ascii="Times New Roman" w:eastAsia="Calibri" w:hAnsi="Times New Roman" w:cs="Times New Roman"/>
                <w:color w:val="000000"/>
                <w:sz w:val="28"/>
                <w:szCs w:val="28"/>
                <w:u w:val="single" w:color="FFFFFF"/>
                <w:lang w:eastAsia="ru-RU"/>
              </w:rPr>
              <w:t>40.02.01 Право и организация социального обеспечения</w:t>
            </w:r>
          </w:p>
        </w:tc>
      </w:tr>
    </w:tbl>
    <w:p w:rsidR="005C7EC9" w:rsidRPr="005C7EC9" w:rsidRDefault="005C7EC9" w:rsidP="005C7EC9">
      <w:pPr>
        <w:spacing w:after="0" w:line="240" w:lineRule="auto"/>
        <w:jc w:val="center"/>
        <w:rPr>
          <w:rFonts w:ascii="Times New Roman" w:eastAsia="Calibri" w:hAnsi="Times New Roman" w:cs="Times New Roman"/>
          <w:color w:val="000000"/>
          <w:sz w:val="24"/>
          <w:szCs w:val="24"/>
          <w:lang w:eastAsia="ru-RU"/>
        </w:rPr>
      </w:pPr>
      <w:r w:rsidRPr="005C7EC9">
        <w:rPr>
          <w:rFonts w:ascii="Times New Roman" w:eastAsia="Calibri" w:hAnsi="Times New Roman" w:cs="Times New Roman"/>
          <w:color w:val="000000"/>
          <w:sz w:val="24"/>
          <w:szCs w:val="24"/>
          <w:lang w:eastAsia="ru-RU"/>
        </w:rPr>
        <w:t>(шифр и наименование специальности)</w:t>
      </w:r>
    </w:p>
    <w:p w:rsidR="005C7EC9" w:rsidRPr="005C7EC9" w:rsidRDefault="005C7EC9" w:rsidP="005C7EC9">
      <w:pPr>
        <w:widowControl w:val="0"/>
        <w:spacing w:after="0" w:line="240" w:lineRule="auto"/>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r w:rsidRPr="005C7EC9">
        <w:rPr>
          <w:rFonts w:ascii="Times New Roman" w:eastAsia="SimSun" w:hAnsi="Times New Roman" w:cs="Times New Roman"/>
          <w:noProof/>
          <w:sz w:val="28"/>
          <w:szCs w:val="28"/>
          <w:lang w:eastAsia="ru-RU"/>
        </w:rPr>
        <w:t>Руководитель курсовой работы _____________________/ _Лямина Е.С./</w:t>
      </w:r>
    </w:p>
    <w:p w:rsidR="005C7EC9" w:rsidRPr="005C7EC9" w:rsidRDefault="005C7EC9" w:rsidP="005C7EC9">
      <w:pPr>
        <w:widowControl w:val="0"/>
        <w:spacing w:after="0" w:line="240" w:lineRule="auto"/>
        <w:rPr>
          <w:rFonts w:ascii="Times New Roman" w:eastAsia="SimSun" w:hAnsi="Times New Roman" w:cs="Times New Roman"/>
          <w:noProof/>
          <w:sz w:val="24"/>
          <w:szCs w:val="24"/>
          <w:lang w:eastAsia="ru-RU"/>
        </w:rPr>
      </w:pPr>
      <w:r w:rsidRPr="005C7EC9">
        <w:rPr>
          <w:rFonts w:ascii="Times New Roman" w:eastAsia="SimSun" w:hAnsi="Times New Roman" w:cs="Times New Roman"/>
          <w:noProof/>
          <w:sz w:val="28"/>
          <w:szCs w:val="28"/>
          <w:lang w:eastAsia="ru-RU"/>
        </w:rPr>
        <w:t xml:space="preserve">                                                                  </w:t>
      </w:r>
      <w:r w:rsidRPr="005C7EC9">
        <w:rPr>
          <w:rFonts w:ascii="Times New Roman" w:eastAsia="SimSun" w:hAnsi="Times New Roman" w:cs="Times New Roman"/>
          <w:noProof/>
          <w:sz w:val="24"/>
          <w:szCs w:val="24"/>
          <w:lang w:eastAsia="ru-RU"/>
        </w:rPr>
        <w:t>подпись                                Ф.И.О.</w:t>
      </w:r>
    </w:p>
    <w:p w:rsidR="005C7EC9" w:rsidRPr="005C7EC9" w:rsidRDefault="005C7EC9" w:rsidP="005C7EC9">
      <w:pPr>
        <w:widowControl w:val="0"/>
        <w:spacing w:after="0" w:line="240" w:lineRule="auto"/>
        <w:rPr>
          <w:rFonts w:ascii="Times New Roman" w:eastAsia="SimSun" w:hAnsi="Times New Roman" w:cs="Times New Roman"/>
          <w:noProof/>
          <w:sz w:val="28"/>
          <w:szCs w:val="28"/>
          <w:lang w:eastAsia="ru-RU"/>
        </w:rPr>
      </w:pPr>
      <w:r w:rsidRPr="005C7EC9">
        <w:rPr>
          <w:rFonts w:ascii="Times New Roman" w:eastAsia="SimSun" w:hAnsi="Times New Roman" w:cs="Times New Roman"/>
          <w:noProof/>
          <w:sz w:val="28"/>
          <w:szCs w:val="28"/>
          <w:lang w:eastAsia="ru-RU"/>
        </w:rPr>
        <w:t>Оценка ________________</w:t>
      </w:r>
    </w:p>
    <w:p w:rsidR="005C7EC9" w:rsidRPr="005C7EC9" w:rsidRDefault="005C7EC9" w:rsidP="005C7EC9">
      <w:pPr>
        <w:widowControl w:val="0"/>
        <w:spacing w:after="0" w:line="240" w:lineRule="auto"/>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rPr>
          <w:rFonts w:ascii="Times New Roman" w:eastAsia="SimSun" w:hAnsi="Times New Roman" w:cs="Times New Roman"/>
          <w:noProof/>
          <w:sz w:val="24"/>
          <w:szCs w:val="24"/>
          <w:lang w:eastAsia="ru-RU"/>
        </w:rPr>
      </w:pPr>
    </w:p>
    <w:p w:rsidR="005C7EC9" w:rsidRPr="005C7EC9" w:rsidRDefault="005C7EC9" w:rsidP="005C7EC9">
      <w:pPr>
        <w:widowControl w:val="0"/>
        <w:spacing w:after="0" w:line="240" w:lineRule="auto"/>
        <w:jc w:val="center"/>
        <w:rPr>
          <w:rFonts w:ascii="Times New Roman" w:eastAsia="SimSun" w:hAnsi="Times New Roman" w:cs="Times New Roman"/>
          <w:noProof/>
          <w:sz w:val="28"/>
          <w:szCs w:val="28"/>
          <w:lang w:eastAsia="ru-RU"/>
        </w:rPr>
      </w:pPr>
      <w:r w:rsidRPr="005C7EC9">
        <w:rPr>
          <w:rFonts w:ascii="Times New Roman" w:eastAsia="SimSun" w:hAnsi="Times New Roman" w:cs="Times New Roman"/>
          <w:noProof/>
          <w:sz w:val="28"/>
          <w:szCs w:val="28"/>
          <w:lang w:eastAsia="ru-RU"/>
        </w:rPr>
        <w:t>Киров 2017</w:t>
      </w:r>
    </w:p>
    <w:p w:rsidR="00C51462" w:rsidRPr="00972554" w:rsidRDefault="00171150">
      <w:pPr>
        <w:rPr>
          <w:rFonts w:ascii="Times New Roman" w:hAnsi="Times New Roman" w:cs="Times New Roman"/>
          <w:sz w:val="28"/>
          <w:szCs w:val="28"/>
        </w:rPr>
      </w:pPr>
      <w:r>
        <w:rPr>
          <w:rFonts w:ascii="Times New Roman" w:hAnsi="Times New Roman" w:cs="Times New Roman"/>
          <w:sz w:val="28"/>
          <w:szCs w:val="28"/>
        </w:rPr>
        <w:br w:type="page"/>
      </w:r>
      <w:r w:rsidR="005C7EC9">
        <w:rPr>
          <w:rFonts w:ascii="Times New Roman" w:hAnsi="Times New Roman" w:cs="Times New Roman"/>
          <w:sz w:val="28"/>
          <w:szCs w:val="28"/>
        </w:rPr>
        <w:lastRenderedPageBreak/>
        <w:br w:type="page"/>
      </w:r>
    </w:p>
    <w:p w:rsidR="00F07774" w:rsidRDefault="0015206D" w:rsidP="0015206D">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1A3B39" w:rsidRPr="0015206D" w:rsidRDefault="001A3B39" w:rsidP="0015206D">
      <w:pPr>
        <w:spacing w:after="0" w:line="360" w:lineRule="auto"/>
        <w:contextualSpacing/>
        <w:jc w:val="center"/>
        <w:rPr>
          <w:rFonts w:ascii="Times New Roman" w:hAnsi="Times New Roman" w:cs="Times New Roman"/>
          <w:b/>
          <w:sz w:val="28"/>
          <w:szCs w:val="28"/>
        </w:rPr>
      </w:pPr>
    </w:p>
    <w:p w:rsidR="00697A26" w:rsidRPr="00697A26" w:rsidRDefault="00697A26" w:rsidP="00746745">
      <w:pPr>
        <w:spacing w:after="0" w:line="360" w:lineRule="auto"/>
        <w:contextualSpacing/>
        <w:jc w:val="both"/>
        <w:rPr>
          <w:rFonts w:ascii="Times New Roman" w:hAnsi="Times New Roman" w:cs="Times New Roman"/>
          <w:sz w:val="28"/>
          <w:szCs w:val="28"/>
        </w:rPr>
      </w:pPr>
      <w:r w:rsidRPr="00697A26">
        <w:rPr>
          <w:rFonts w:ascii="Times New Roman" w:hAnsi="Times New Roman" w:cs="Times New Roman"/>
          <w:sz w:val="28"/>
          <w:szCs w:val="28"/>
        </w:rPr>
        <w:t>Введение</w:t>
      </w:r>
      <w:r w:rsidR="00025DE9">
        <w:rPr>
          <w:rFonts w:ascii="Times New Roman" w:hAnsi="Times New Roman" w:cs="Times New Roman"/>
          <w:sz w:val="28"/>
          <w:szCs w:val="28"/>
        </w:rPr>
        <w:t>……………………………………………………………………………...3</w:t>
      </w:r>
    </w:p>
    <w:p w:rsidR="0095721D" w:rsidRDefault="00972554" w:rsidP="009572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697A26" w:rsidRPr="0095721D">
        <w:rPr>
          <w:rFonts w:ascii="Times New Roman" w:hAnsi="Times New Roman" w:cs="Times New Roman"/>
          <w:sz w:val="28"/>
          <w:szCs w:val="28"/>
        </w:rPr>
        <w:t xml:space="preserve">Основные </w:t>
      </w:r>
      <w:r w:rsidR="00025DE9" w:rsidRPr="0095721D">
        <w:rPr>
          <w:rFonts w:ascii="Times New Roman" w:hAnsi="Times New Roman" w:cs="Times New Roman"/>
          <w:sz w:val="28"/>
          <w:szCs w:val="28"/>
        </w:rPr>
        <w:t>понятия и виды страховых пенсий……………………</w:t>
      </w:r>
      <w:r>
        <w:rPr>
          <w:rFonts w:ascii="Times New Roman" w:hAnsi="Times New Roman" w:cs="Times New Roman"/>
          <w:sz w:val="28"/>
          <w:szCs w:val="28"/>
        </w:rPr>
        <w:t>……</w:t>
      </w:r>
      <w:r w:rsidR="00025DE9" w:rsidRPr="0095721D">
        <w:rPr>
          <w:rFonts w:ascii="Times New Roman" w:hAnsi="Times New Roman" w:cs="Times New Roman"/>
          <w:sz w:val="28"/>
          <w:szCs w:val="28"/>
        </w:rPr>
        <w:t>……</w:t>
      </w:r>
      <w:r w:rsidR="00C51462">
        <w:rPr>
          <w:rFonts w:ascii="Times New Roman" w:hAnsi="Times New Roman" w:cs="Times New Roman"/>
          <w:sz w:val="28"/>
          <w:szCs w:val="28"/>
        </w:rPr>
        <w:t>…</w:t>
      </w:r>
      <w:r w:rsidR="007867C6">
        <w:rPr>
          <w:rFonts w:ascii="Times New Roman" w:hAnsi="Times New Roman" w:cs="Times New Roman"/>
          <w:sz w:val="28"/>
          <w:szCs w:val="28"/>
        </w:rPr>
        <w:t>.</w:t>
      </w:r>
      <w:r w:rsidR="00C51462">
        <w:rPr>
          <w:rFonts w:ascii="Times New Roman" w:hAnsi="Times New Roman" w:cs="Times New Roman"/>
          <w:sz w:val="28"/>
          <w:szCs w:val="28"/>
        </w:rPr>
        <w:t>.</w:t>
      </w:r>
      <w:r w:rsidR="007867C6">
        <w:rPr>
          <w:rFonts w:ascii="Times New Roman" w:hAnsi="Times New Roman" w:cs="Times New Roman"/>
          <w:sz w:val="28"/>
          <w:szCs w:val="28"/>
        </w:rPr>
        <w:t>.7</w:t>
      </w:r>
    </w:p>
    <w:p w:rsidR="00697A26" w:rsidRPr="00762B35" w:rsidRDefault="00762B35" w:rsidP="00762B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972554">
        <w:rPr>
          <w:rFonts w:ascii="Times New Roman" w:hAnsi="Times New Roman" w:cs="Times New Roman"/>
          <w:sz w:val="28"/>
          <w:szCs w:val="28"/>
        </w:rPr>
        <w:t>.</w:t>
      </w:r>
      <w:r w:rsidR="00C51462">
        <w:rPr>
          <w:rFonts w:ascii="Times New Roman" w:hAnsi="Times New Roman" w:cs="Times New Roman"/>
          <w:sz w:val="28"/>
          <w:szCs w:val="28"/>
        </w:rPr>
        <w:t xml:space="preserve"> </w:t>
      </w:r>
      <w:r w:rsidR="00D52BBC">
        <w:rPr>
          <w:rFonts w:ascii="Times New Roman" w:hAnsi="Times New Roman" w:cs="Times New Roman"/>
          <w:sz w:val="28"/>
          <w:szCs w:val="28"/>
        </w:rPr>
        <w:t>Страховая пенсия</w:t>
      </w:r>
      <w:r w:rsidR="00697A26" w:rsidRPr="00762B35">
        <w:rPr>
          <w:rFonts w:ascii="Times New Roman" w:hAnsi="Times New Roman" w:cs="Times New Roman"/>
          <w:sz w:val="28"/>
          <w:szCs w:val="28"/>
        </w:rPr>
        <w:t xml:space="preserve"> по инвалидности</w:t>
      </w:r>
      <w:r w:rsidR="00025DE9" w:rsidRPr="00762B35">
        <w:rPr>
          <w:rFonts w:ascii="Times New Roman" w:hAnsi="Times New Roman" w:cs="Times New Roman"/>
          <w:sz w:val="28"/>
          <w:szCs w:val="28"/>
        </w:rPr>
        <w:t>……</w:t>
      </w:r>
      <w:r w:rsidR="00C51462">
        <w:rPr>
          <w:rFonts w:ascii="Times New Roman" w:hAnsi="Times New Roman" w:cs="Times New Roman"/>
          <w:sz w:val="28"/>
          <w:szCs w:val="28"/>
        </w:rPr>
        <w:t>…….</w:t>
      </w:r>
      <w:r w:rsidR="00025DE9" w:rsidRPr="00762B35">
        <w:rPr>
          <w:rFonts w:ascii="Times New Roman" w:hAnsi="Times New Roman" w:cs="Times New Roman"/>
          <w:sz w:val="28"/>
          <w:szCs w:val="28"/>
        </w:rPr>
        <w:t>……</w:t>
      </w:r>
      <w:r w:rsidR="007867C6">
        <w:rPr>
          <w:rFonts w:ascii="Times New Roman" w:hAnsi="Times New Roman" w:cs="Times New Roman"/>
          <w:sz w:val="28"/>
          <w:szCs w:val="28"/>
        </w:rPr>
        <w:t>……………</w:t>
      </w:r>
      <w:r w:rsidR="00972554">
        <w:rPr>
          <w:rFonts w:ascii="Times New Roman" w:hAnsi="Times New Roman" w:cs="Times New Roman"/>
          <w:sz w:val="28"/>
          <w:szCs w:val="28"/>
        </w:rPr>
        <w:t>..</w:t>
      </w:r>
      <w:r w:rsidR="007867C6">
        <w:rPr>
          <w:rFonts w:ascii="Times New Roman" w:hAnsi="Times New Roman" w:cs="Times New Roman"/>
          <w:sz w:val="28"/>
          <w:szCs w:val="28"/>
        </w:rPr>
        <w:t>…………..…</w:t>
      </w:r>
      <w:r w:rsidR="00E824E8">
        <w:rPr>
          <w:rFonts w:ascii="Times New Roman" w:hAnsi="Times New Roman" w:cs="Times New Roman"/>
          <w:sz w:val="28"/>
          <w:szCs w:val="28"/>
        </w:rPr>
        <w:t>12</w:t>
      </w:r>
    </w:p>
    <w:p w:rsidR="00762B35" w:rsidRDefault="00762B35" w:rsidP="007010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7867C6">
        <w:rPr>
          <w:rFonts w:ascii="Times New Roman" w:hAnsi="Times New Roman" w:cs="Times New Roman"/>
          <w:sz w:val="28"/>
          <w:szCs w:val="28"/>
        </w:rPr>
        <w:t>1</w:t>
      </w:r>
      <w:r w:rsidR="007010B6">
        <w:rPr>
          <w:rFonts w:ascii="Times New Roman" w:hAnsi="Times New Roman" w:cs="Times New Roman"/>
          <w:sz w:val="28"/>
          <w:szCs w:val="28"/>
        </w:rPr>
        <w:t xml:space="preserve"> </w:t>
      </w:r>
      <w:r w:rsidR="007867C6">
        <w:rPr>
          <w:rFonts w:ascii="Times New Roman" w:hAnsi="Times New Roman" w:cs="Times New Roman"/>
          <w:sz w:val="28"/>
          <w:szCs w:val="28"/>
        </w:rPr>
        <w:t xml:space="preserve">Общая характеристика. </w:t>
      </w:r>
      <w:r w:rsidR="00C51462" w:rsidRPr="00C51462">
        <w:rPr>
          <w:rFonts w:ascii="Times New Roman" w:hAnsi="Times New Roman" w:cs="Times New Roman"/>
          <w:sz w:val="28"/>
          <w:szCs w:val="28"/>
        </w:rPr>
        <w:t>Условия признания лица и</w:t>
      </w:r>
      <w:r w:rsidR="007010B6">
        <w:rPr>
          <w:rFonts w:ascii="Times New Roman" w:hAnsi="Times New Roman" w:cs="Times New Roman"/>
          <w:sz w:val="28"/>
          <w:szCs w:val="28"/>
        </w:rPr>
        <w:t>нвалидом и назначение пенсии</w:t>
      </w:r>
      <w:r w:rsidR="007867C6">
        <w:rPr>
          <w:rFonts w:ascii="Times New Roman" w:hAnsi="Times New Roman" w:cs="Times New Roman"/>
          <w:sz w:val="28"/>
          <w:szCs w:val="28"/>
        </w:rPr>
        <w:t xml:space="preserve"> по </w:t>
      </w:r>
      <w:r w:rsidR="00C51462" w:rsidRPr="00C51462">
        <w:rPr>
          <w:rFonts w:ascii="Times New Roman" w:hAnsi="Times New Roman" w:cs="Times New Roman"/>
          <w:sz w:val="28"/>
          <w:szCs w:val="28"/>
        </w:rPr>
        <w:t>инвалидности</w:t>
      </w:r>
      <w:r w:rsidR="00C51462">
        <w:rPr>
          <w:rFonts w:ascii="Times New Roman" w:hAnsi="Times New Roman" w:cs="Times New Roman"/>
          <w:sz w:val="28"/>
          <w:szCs w:val="28"/>
        </w:rPr>
        <w:t>...…...………………</w:t>
      </w:r>
      <w:r w:rsidR="007010B6">
        <w:rPr>
          <w:rFonts w:ascii="Times New Roman" w:hAnsi="Times New Roman" w:cs="Times New Roman"/>
          <w:sz w:val="28"/>
          <w:szCs w:val="28"/>
        </w:rPr>
        <w:t>..</w:t>
      </w:r>
      <w:r w:rsidR="00C51462">
        <w:rPr>
          <w:rFonts w:ascii="Times New Roman" w:hAnsi="Times New Roman" w:cs="Times New Roman"/>
          <w:sz w:val="28"/>
          <w:szCs w:val="28"/>
        </w:rPr>
        <w:t>………</w:t>
      </w:r>
      <w:r w:rsidR="007867C6">
        <w:rPr>
          <w:rFonts w:ascii="Times New Roman" w:hAnsi="Times New Roman" w:cs="Times New Roman"/>
          <w:sz w:val="28"/>
          <w:szCs w:val="28"/>
        </w:rPr>
        <w:t>…….</w:t>
      </w:r>
      <w:r w:rsidR="00C51462">
        <w:rPr>
          <w:rFonts w:ascii="Times New Roman" w:hAnsi="Times New Roman" w:cs="Times New Roman"/>
          <w:sz w:val="28"/>
          <w:szCs w:val="28"/>
        </w:rPr>
        <w:t>………….</w:t>
      </w:r>
      <w:r w:rsidR="00694183" w:rsidRPr="0095721D">
        <w:rPr>
          <w:rFonts w:ascii="Times New Roman" w:hAnsi="Times New Roman" w:cs="Times New Roman"/>
          <w:sz w:val="28"/>
          <w:szCs w:val="28"/>
        </w:rPr>
        <w:t>…………..</w:t>
      </w:r>
      <w:r w:rsidR="00E824E8">
        <w:rPr>
          <w:rFonts w:ascii="Times New Roman" w:hAnsi="Times New Roman" w:cs="Times New Roman"/>
          <w:sz w:val="28"/>
          <w:szCs w:val="28"/>
        </w:rPr>
        <w:t>12</w:t>
      </w:r>
    </w:p>
    <w:p w:rsidR="00697A26" w:rsidRPr="00762B35" w:rsidRDefault="00D52BBC" w:rsidP="00762B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7867C6">
        <w:rPr>
          <w:rFonts w:ascii="Times New Roman" w:hAnsi="Times New Roman" w:cs="Times New Roman"/>
          <w:sz w:val="28"/>
          <w:szCs w:val="28"/>
        </w:rPr>
        <w:t>2</w:t>
      </w:r>
      <w:r w:rsidR="00C51462">
        <w:rPr>
          <w:rFonts w:ascii="Times New Roman" w:hAnsi="Times New Roman" w:cs="Times New Roman"/>
          <w:sz w:val="28"/>
          <w:szCs w:val="28"/>
        </w:rPr>
        <w:t xml:space="preserve"> </w:t>
      </w:r>
      <w:r w:rsidR="00697A26" w:rsidRPr="00762B35">
        <w:rPr>
          <w:rFonts w:ascii="Times New Roman" w:hAnsi="Times New Roman" w:cs="Times New Roman"/>
          <w:sz w:val="28"/>
          <w:szCs w:val="28"/>
        </w:rPr>
        <w:t>Размеры, сроки выплаты и начисления пенсии по инвалидности</w:t>
      </w:r>
      <w:r w:rsidR="00694183" w:rsidRPr="00762B35">
        <w:rPr>
          <w:rFonts w:ascii="Times New Roman" w:hAnsi="Times New Roman" w:cs="Times New Roman"/>
          <w:sz w:val="28"/>
          <w:szCs w:val="28"/>
        </w:rPr>
        <w:t>……</w:t>
      </w:r>
      <w:r w:rsidR="00C51462">
        <w:rPr>
          <w:rFonts w:ascii="Times New Roman" w:hAnsi="Times New Roman" w:cs="Times New Roman"/>
          <w:sz w:val="28"/>
          <w:szCs w:val="28"/>
        </w:rPr>
        <w:t>……</w:t>
      </w:r>
      <w:r w:rsidR="00694183" w:rsidRPr="00762B35">
        <w:rPr>
          <w:rFonts w:ascii="Times New Roman" w:hAnsi="Times New Roman" w:cs="Times New Roman"/>
          <w:sz w:val="28"/>
          <w:szCs w:val="28"/>
        </w:rPr>
        <w:t>...</w:t>
      </w:r>
      <w:r w:rsidR="00E824E8">
        <w:rPr>
          <w:rFonts w:ascii="Times New Roman" w:hAnsi="Times New Roman" w:cs="Times New Roman"/>
          <w:sz w:val="28"/>
          <w:szCs w:val="28"/>
        </w:rPr>
        <w:t>18</w:t>
      </w:r>
    </w:p>
    <w:p w:rsidR="00697A26" w:rsidRPr="00697A26" w:rsidRDefault="00697A26" w:rsidP="00746745">
      <w:pPr>
        <w:spacing w:after="0" w:line="360" w:lineRule="auto"/>
        <w:contextualSpacing/>
        <w:jc w:val="both"/>
        <w:rPr>
          <w:rFonts w:ascii="Times New Roman" w:hAnsi="Times New Roman" w:cs="Times New Roman"/>
          <w:sz w:val="28"/>
          <w:szCs w:val="28"/>
        </w:rPr>
      </w:pPr>
      <w:r w:rsidRPr="00697A26">
        <w:rPr>
          <w:rFonts w:ascii="Times New Roman" w:hAnsi="Times New Roman" w:cs="Times New Roman"/>
          <w:sz w:val="28"/>
          <w:szCs w:val="28"/>
        </w:rPr>
        <w:t>Заключение</w:t>
      </w:r>
      <w:r w:rsidR="00694183">
        <w:rPr>
          <w:rFonts w:ascii="Times New Roman" w:hAnsi="Times New Roman" w:cs="Times New Roman"/>
          <w:sz w:val="28"/>
          <w:szCs w:val="28"/>
        </w:rPr>
        <w:t>…...……………………………………………………………………</w:t>
      </w:r>
      <w:r w:rsidR="00E824E8">
        <w:rPr>
          <w:rFonts w:ascii="Times New Roman" w:hAnsi="Times New Roman" w:cs="Times New Roman"/>
          <w:sz w:val="28"/>
          <w:szCs w:val="28"/>
        </w:rPr>
        <w:t>..22</w:t>
      </w:r>
    </w:p>
    <w:p w:rsidR="00697A26" w:rsidRDefault="00697A26" w:rsidP="00746745">
      <w:pPr>
        <w:spacing w:after="0" w:line="360" w:lineRule="auto"/>
        <w:contextualSpacing/>
        <w:jc w:val="both"/>
        <w:rPr>
          <w:rFonts w:ascii="Times New Roman" w:hAnsi="Times New Roman" w:cs="Times New Roman"/>
          <w:sz w:val="28"/>
          <w:szCs w:val="28"/>
        </w:rPr>
      </w:pPr>
      <w:r w:rsidRPr="00697A26">
        <w:rPr>
          <w:rFonts w:ascii="Times New Roman" w:hAnsi="Times New Roman" w:cs="Times New Roman"/>
          <w:sz w:val="28"/>
          <w:szCs w:val="28"/>
        </w:rPr>
        <w:t>Список</w:t>
      </w:r>
      <w:r w:rsidR="007010B6">
        <w:rPr>
          <w:rFonts w:ascii="Times New Roman" w:hAnsi="Times New Roman" w:cs="Times New Roman"/>
          <w:sz w:val="28"/>
          <w:szCs w:val="28"/>
        </w:rPr>
        <w:t xml:space="preserve"> </w:t>
      </w:r>
      <w:r w:rsidR="005C7EC9">
        <w:rPr>
          <w:rFonts w:ascii="Times New Roman" w:hAnsi="Times New Roman" w:cs="Times New Roman"/>
          <w:sz w:val="28"/>
          <w:szCs w:val="28"/>
        </w:rPr>
        <w:t xml:space="preserve">использованных </w:t>
      </w:r>
      <w:r w:rsidR="005C7EC9" w:rsidRPr="00697A26">
        <w:rPr>
          <w:rFonts w:ascii="Times New Roman" w:hAnsi="Times New Roman" w:cs="Times New Roman"/>
          <w:sz w:val="28"/>
          <w:szCs w:val="28"/>
        </w:rPr>
        <w:t>источников</w:t>
      </w:r>
      <w:r w:rsidR="00694183">
        <w:rPr>
          <w:rFonts w:ascii="Times New Roman" w:hAnsi="Times New Roman" w:cs="Times New Roman"/>
          <w:sz w:val="28"/>
          <w:szCs w:val="28"/>
        </w:rPr>
        <w:t>……</w:t>
      </w:r>
      <w:r w:rsidR="007010B6">
        <w:rPr>
          <w:rFonts w:ascii="Times New Roman" w:hAnsi="Times New Roman" w:cs="Times New Roman"/>
          <w:sz w:val="28"/>
          <w:szCs w:val="28"/>
        </w:rPr>
        <w:t>…………</w:t>
      </w:r>
      <w:r w:rsidR="005C7EC9">
        <w:rPr>
          <w:rFonts w:ascii="Times New Roman" w:hAnsi="Times New Roman" w:cs="Times New Roman"/>
          <w:sz w:val="28"/>
          <w:szCs w:val="28"/>
        </w:rPr>
        <w:t>.</w:t>
      </w:r>
      <w:r w:rsidR="007010B6">
        <w:rPr>
          <w:rFonts w:ascii="Times New Roman" w:hAnsi="Times New Roman" w:cs="Times New Roman"/>
          <w:sz w:val="28"/>
          <w:szCs w:val="28"/>
        </w:rPr>
        <w:t>…………………..</w:t>
      </w:r>
      <w:r w:rsidR="00694183">
        <w:rPr>
          <w:rFonts w:ascii="Times New Roman" w:hAnsi="Times New Roman" w:cs="Times New Roman"/>
          <w:sz w:val="28"/>
          <w:szCs w:val="28"/>
        </w:rPr>
        <w:t>…………</w:t>
      </w:r>
      <w:r w:rsidR="00E824E8">
        <w:rPr>
          <w:rFonts w:ascii="Times New Roman" w:hAnsi="Times New Roman" w:cs="Times New Roman"/>
          <w:sz w:val="28"/>
          <w:szCs w:val="28"/>
        </w:rPr>
        <w:t>25</w:t>
      </w:r>
    </w:p>
    <w:p w:rsidR="001C2497" w:rsidRPr="00697A26" w:rsidRDefault="001C2497" w:rsidP="00746745">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Список приложений………………………………………………………………...2</w:t>
      </w:r>
      <w:r w:rsidR="00E824E8">
        <w:rPr>
          <w:rFonts w:ascii="Times New Roman" w:hAnsi="Times New Roman" w:cs="Times New Roman"/>
          <w:sz w:val="28"/>
          <w:szCs w:val="28"/>
        </w:rPr>
        <w:t>7</w:t>
      </w:r>
    </w:p>
    <w:p w:rsidR="00746745" w:rsidRDefault="00746745" w:rsidP="00697A26">
      <w:pPr>
        <w:spacing w:after="0" w:line="360" w:lineRule="auto"/>
        <w:ind w:left="1080"/>
        <w:contextualSpacing/>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Pr="00746745" w:rsidRDefault="00746745" w:rsidP="00746745">
      <w:pPr>
        <w:rPr>
          <w:rFonts w:ascii="Times New Roman" w:hAnsi="Times New Roman" w:cs="Times New Roman"/>
          <w:sz w:val="28"/>
          <w:szCs w:val="28"/>
        </w:rPr>
      </w:pPr>
    </w:p>
    <w:p w:rsidR="00746745" w:rsidRDefault="00746745" w:rsidP="00746745">
      <w:pPr>
        <w:rPr>
          <w:rFonts w:ascii="Times New Roman" w:hAnsi="Times New Roman" w:cs="Times New Roman"/>
          <w:sz w:val="28"/>
          <w:szCs w:val="28"/>
        </w:rPr>
      </w:pPr>
    </w:p>
    <w:p w:rsidR="00697A26" w:rsidRDefault="00697A26" w:rsidP="00746745">
      <w:pPr>
        <w:rPr>
          <w:rFonts w:ascii="Times New Roman" w:hAnsi="Times New Roman" w:cs="Times New Roman"/>
          <w:sz w:val="28"/>
          <w:szCs w:val="28"/>
        </w:rPr>
      </w:pPr>
    </w:p>
    <w:p w:rsidR="00746745" w:rsidRDefault="00746745" w:rsidP="00746745">
      <w:pPr>
        <w:rPr>
          <w:rFonts w:ascii="Times New Roman" w:hAnsi="Times New Roman" w:cs="Times New Roman"/>
          <w:sz w:val="28"/>
          <w:szCs w:val="28"/>
        </w:rPr>
      </w:pPr>
    </w:p>
    <w:p w:rsidR="00746745" w:rsidRDefault="00746745" w:rsidP="00746745">
      <w:pPr>
        <w:rPr>
          <w:rFonts w:ascii="Times New Roman" w:hAnsi="Times New Roman" w:cs="Times New Roman"/>
          <w:sz w:val="28"/>
          <w:szCs w:val="28"/>
        </w:rPr>
      </w:pPr>
    </w:p>
    <w:p w:rsidR="007867C6" w:rsidRDefault="007867C6">
      <w:pPr>
        <w:rPr>
          <w:rFonts w:ascii="Times New Roman" w:hAnsi="Times New Roman" w:cs="Times New Roman"/>
          <w:b/>
          <w:sz w:val="28"/>
          <w:szCs w:val="28"/>
        </w:rPr>
      </w:pPr>
      <w:r>
        <w:rPr>
          <w:rFonts w:ascii="Times New Roman" w:hAnsi="Times New Roman" w:cs="Times New Roman"/>
          <w:b/>
          <w:sz w:val="28"/>
          <w:szCs w:val="28"/>
        </w:rPr>
        <w:br w:type="page"/>
      </w:r>
    </w:p>
    <w:p w:rsidR="00746745" w:rsidRDefault="00746745" w:rsidP="0015206D">
      <w:pPr>
        <w:spacing w:after="0" w:line="360" w:lineRule="auto"/>
        <w:contextualSpacing/>
        <w:jc w:val="center"/>
        <w:rPr>
          <w:rFonts w:ascii="Times New Roman" w:hAnsi="Times New Roman" w:cs="Times New Roman"/>
          <w:b/>
          <w:sz w:val="28"/>
          <w:szCs w:val="28"/>
        </w:rPr>
      </w:pPr>
      <w:r w:rsidRPr="0015206D">
        <w:rPr>
          <w:rFonts w:ascii="Times New Roman" w:hAnsi="Times New Roman" w:cs="Times New Roman"/>
          <w:b/>
          <w:sz w:val="28"/>
          <w:szCs w:val="28"/>
        </w:rPr>
        <w:lastRenderedPageBreak/>
        <w:t>Введение</w:t>
      </w:r>
    </w:p>
    <w:p w:rsidR="00B4672F" w:rsidRPr="0015206D" w:rsidRDefault="00B4672F" w:rsidP="0015206D">
      <w:pPr>
        <w:spacing w:after="0" w:line="360" w:lineRule="auto"/>
        <w:contextualSpacing/>
        <w:jc w:val="center"/>
        <w:rPr>
          <w:rFonts w:ascii="Times New Roman" w:hAnsi="Times New Roman" w:cs="Times New Roman"/>
          <w:b/>
          <w:sz w:val="28"/>
          <w:szCs w:val="28"/>
        </w:rPr>
      </w:pPr>
    </w:p>
    <w:p w:rsidR="00504F5E" w:rsidRDefault="00504F5E" w:rsidP="007010B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Вопрос о пенсиях по инвалидности в России является одним из основных в сфере </w:t>
      </w:r>
      <w:r w:rsidR="00261830">
        <w:rPr>
          <w:rFonts w:ascii="Times New Roman" w:hAnsi="Times New Roman" w:cs="Times New Roman"/>
          <w:sz w:val="28"/>
          <w:szCs w:val="28"/>
          <w:shd w:val="clear" w:color="auto" w:fill="FFFFFF"/>
        </w:rPr>
        <w:t>социальной защиты населения</w:t>
      </w:r>
      <w:r>
        <w:rPr>
          <w:rFonts w:ascii="Times New Roman" w:hAnsi="Times New Roman" w:cs="Times New Roman"/>
          <w:sz w:val="28"/>
          <w:szCs w:val="28"/>
          <w:shd w:val="clear" w:color="auto" w:fill="FFFFFF"/>
        </w:rPr>
        <w:t xml:space="preserve">. Первые реформы в социальной области были проведены еще в начале 90-х, но с того времени численность нетрудоспособного населения выросла. И по прогнозам ожидается </w:t>
      </w:r>
      <w:r w:rsidR="00261830">
        <w:rPr>
          <w:rFonts w:ascii="Times New Roman" w:hAnsi="Times New Roman" w:cs="Times New Roman"/>
          <w:sz w:val="28"/>
          <w:szCs w:val="28"/>
          <w:shd w:val="clear" w:color="auto" w:fill="FFFFFF"/>
        </w:rPr>
        <w:t>его продолжительное увеличение.</w:t>
      </w:r>
    </w:p>
    <w:p w:rsidR="00746745" w:rsidRPr="00E5788E" w:rsidRDefault="004021D9" w:rsidP="004021D9">
      <w:pPr>
        <w:spacing w:after="0" w:line="360" w:lineRule="auto"/>
        <w:ind w:firstLine="709"/>
        <w:jc w:val="both"/>
        <w:rPr>
          <w:rFonts w:ascii="Times New Roman" w:hAnsi="Times New Roman" w:cs="Times New Roman"/>
          <w:sz w:val="28"/>
          <w:szCs w:val="28"/>
          <w:shd w:val="clear" w:color="auto" w:fill="FFFFFF"/>
        </w:rPr>
      </w:pPr>
      <w:r w:rsidRPr="00E5788E">
        <w:rPr>
          <w:rFonts w:ascii="Times New Roman" w:hAnsi="Times New Roman" w:cs="Times New Roman"/>
          <w:sz w:val="28"/>
          <w:szCs w:val="28"/>
        </w:rPr>
        <w:t xml:space="preserve">Сложившаяся обстановка в экономике и в социальной сфере </w:t>
      </w:r>
      <w:r w:rsidR="00B5038E">
        <w:rPr>
          <w:rFonts w:ascii="Times New Roman" w:hAnsi="Times New Roman" w:cs="Times New Roman"/>
          <w:sz w:val="28"/>
          <w:szCs w:val="28"/>
        </w:rPr>
        <w:t>Российской</w:t>
      </w:r>
      <w:r w:rsidR="006F05A4">
        <w:rPr>
          <w:rFonts w:ascii="Times New Roman" w:hAnsi="Times New Roman" w:cs="Times New Roman"/>
          <w:sz w:val="28"/>
          <w:szCs w:val="28"/>
        </w:rPr>
        <w:t xml:space="preserve"> Федерации</w:t>
      </w:r>
      <w:r w:rsidRPr="00E5788E">
        <w:rPr>
          <w:rFonts w:ascii="Times New Roman" w:hAnsi="Times New Roman" w:cs="Times New Roman"/>
          <w:sz w:val="28"/>
          <w:szCs w:val="28"/>
        </w:rPr>
        <w:t xml:space="preserve"> привела к осознанию несовершенства пенсионной системы в России. </w:t>
      </w:r>
      <w:r w:rsidRPr="00E5788E">
        <w:rPr>
          <w:rFonts w:ascii="Times New Roman" w:hAnsi="Times New Roman" w:cs="Times New Roman"/>
          <w:sz w:val="28"/>
          <w:szCs w:val="28"/>
          <w:shd w:val="clear" w:color="auto" w:fill="FFFFFF"/>
        </w:rPr>
        <w:t xml:space="preserve">Результатом Пенсионных реформ, начавшихся еще в 2002 году, должно стать формирование в России смешанной распределительно-накопительной пенсионной системы. </w:t>
      </w:r>
    </w:p>
    <w:p w:rsidR="003A721E" w:rsidRDefault="004021D9" w:rsidP="003A721E">
      <w:pPr>
        <w:autoSpaceDE w:val="0"/>
        <w:autoSpaceDN w:val="0"/>
        <w:adjustRightInd w:val="0"/>
        <w:spacing w:after="0" w:line="360" w:lineRule="auto"/>
        <w:ind w:firstLine="709"/>
        <w:jc w:val="both"/>
        <w:rPr>
          <w:rFonts w:ascii="Times New Roman" w:hAnsi="Times New Roman" w:cs="Times New Roman"/>
          <w:sz w:val="28"/>
          <w:szCs w:val="28"/>
        </w:rPr>
      </w:pPr>
      <w:r w:rsidRPr="00E5788E">
        <w:rPr>
          <w:rFonts w:ascii="Times New Roman" w:hAnsi="Times New Roman" w:cs="Times New Roman"/>
          <w:sz w:val="28"/>
          <w:szCs w:val="28"/>
        </w:rPr>
        <w:t>2013 год стал отправной точкой реализации очередного этапа пенсионной реформы, направленного на усовершенствование пенсионной системы России. В частности, 23 д</w:t>
      </w:r>
      <w:r w:rsidR="00751528">
        <w:rPr>
          <w:rFonts w:ascii="Times New Roman" w:hAnsi="Times New Roman" w:cs="Times New Roman"/>
          <w:sz w:val="28"/>
          <w:szCs w:val="28"/>
        </w:rPr>
        <w:t xml:space="preserve">екабря 2013 года был принят, а </w:t>
      </w:r>
      <w:r w:rsidRPr="00E5788E">
        <w:rPr>
          <w:rFonts w:ascii="Times New Roman" w:hAnsi="Times New Roman" w:cs="Times New Roman"/>
          <w:sz w:val="28"/>
          <w:szCs w:val="28"/>
        </w:rPr>
        <w:t>с 1 января 2015 г. вступил в силу Закон о страховых пенсиях, которым был введен новый порядок формирования пенсионных прав граждан и назначения страховой пенсии.</w:t>
      </w:r>
      <w:r w:rsidR="00F31584" w:rsidRPr="00F31584">
        <w:rPr>
          <w:rFonts w:ascii="Times New Roman" w:hAnsi="Times New Roman" w:cs="Times New Roman"/>
          <w:sz w:val="28"/>
          <w:szCs w:val="28"/>
        </w:rPr>
        <w:t>[2]</w:t>
      </w:r>
      <w:r w:rsidR="003A721E" w:rsidRPr="003A721E">
        <w:rPr>
          <w:rFonts w:ascii="Times New Roman" w:hAnsi="Times New Roman" w:cs="Times New Roman"/>
          <w:sz w:val="28"/>
          <w:szCs w:val="28"/>
        </w:rPr>
        <w:t xml:space="preserve"> </w:t>
      </w:r>
      <w:r w:rsidR="003A721E">
        <w:rPr>
          <w:rFonts w:ascii="Times New Roman" w:hAnsi="Times New Roman" w:cs="Times New Roman"/>
          <w:sz w:val="28"/>
          <w:szCs w:val="28"/>
        </w:rPr>
        <w:t xml:space="preserve">Данный </w:t>
      </w:r>
      <w:r w:rsidR="003A721E" w:rsidRPr="003A721E">
        <w:rPr>
          <w:rFonts w:ascii="Times New Roman" w:hAnsi="Times New Roman" w:cs="Times New Roman"/>
          <w:sz w:val="28"/>
          <w:szCs w:val="28"/>
        </w:rPr>
        <w:t>Закон</w:t>
      </w:r>
      <w:r w:rsidR="003A721E">
        <w:rPr>
          <w:rFonts w:ascii="Times New Roman" w:hAnsi="Times New Roman" w:cs="Times New Roman"/>
          <w:sz w:val="28"/>
          <w:szCs w:val="28"/>
        </w:rPr>
        <w:t xml:space="preserve">, по сути, пришел на смену </w:t>
      </w:r>
      <w:hyperlink r:id="rId8" w:history="1">
        <w:r w:rsidR="003A721E" w:rsidRPr="003A721E">
          <w:rPr>
            <w:rFonts w:ascii="Times New Roman" w:hAnsi="Times New Roman" w:cs="Times New Roman"/>
            <w:sz w:val="28"/>
            <w:szCs w:val="28"/>
          </w:rPr>
          <w:t>ФЗ</w:t>
        </w:r>
      </w:hyperlink>
      <w:r w:rsidR="003A721E">
        <w:rPr>
          <w:rFonts w:ascii="Times New Roman" w:hAnsi="Times New Roman" w:cs="Times New Roman"/>
          <w:sz w:val="28"/>
          <w:szCs w:val="28"/>
        </w:rPr>
        <w:t xml:space="preserve"> "О трудовых пенсиях в Российской Федерации", который определил основы возникновения и порядок реализации права граждан РФ на трудовые пенсии.</w:t>
      </w:r>
    </w:p>
    <w:p w:rsidR="004021D9" w:rsidRPr="00E5788E" w:rsidRDefault="00261830" w:rsidP="003A721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Толчком</w:t>
      </w:r>
      <w:r w:rsidR="00751528">
        <w:rPr>
          <w:rFonts w:ascii="Times New Roman" w:hAnsi="Times New Roman" w:cs="Times New Roman"/>
          <w:sz w:val="28"/>
          <w:szCs w:val="28"/>
        </w:rPr>
        <w:t xml:space="preserve"> для новой </w:t>
      </w:r>
      <w:r>
        <w:rPr>
          <w:rFonts w:ascii="Times New Roman" w:hAnsi="Times New Roman" w:cs="Times New Roman"/>
          <w:sz w:val="28"/>
          <w:szCs w:val="28"/>
        </w:rPr>
        <w:t>стадии</w:t>
      </w:r>
      <w:r w:rsidR="003A721E">
        <w:rPr>
          <w:rFonts w:ascii="Times New Roman" w:hAnsi="Times New Roman" w:cs="Times New Roman"/>
          <w:sz w:val="28"/>
          <w:szCs w:val="28"/>
        </w:rPr>
        <w:t xml:space="preserve"> </w:t>
      </w:r>
      <w:r>
        <w:rPr>
          <w:rFonts w:ascii="Times New Roman" w:hAnsi="Times New Roman" w:cs="Times New Roman"/>
          <w:sz w:val="28"/>
          <w:szCs w:val="28"/>
        </w:rPr>
        <w:t>изменения</w:t>
      </w:r>
      <w:r w:rsidR="003A721E">
        <w:rPr>
          <w:rFonts w:ascii="Times New Roman" w:hAnsi="Times New Roman" w:cs="Times New Roman"/>
          <w:sz w:val="28"/>
          <w:szCs w:val="28"/>
        </w:rPr>
        <w:t xml:space="preserve"> пенсионной системы стали проблемы, накопившиеся с начала рефор</w:t>
      </w:r>
      <w:r>
        <w:rPr>
          <w:rFonts w:ascii="Times New Roman" w:hAnsi="Times New Roman" w:cs="Times New Roman"/>
          <w:sz w:val="28"/>
          <w:szCs w:val="28"/>
        </w:rPr>
        <w:t>м</w:t>
      </w:r>
      <w:r w:rsidR="003A721E">
        <w:rPr>
          <w:rFonts w:ascii="Times New Roman" w:hAnsi="Times New Roman" w:cs="Times New Roman"/>
          <w:sz w:val="28"/>
          <w:szCs w:val="28"/>
        </w:rPr>
        <w:t xml:space="preserve">, которые связаны с финансированием пенсий. </w:t>
      </w:r>
      <w:r>
        <w:rPr>
          <w:rFonts w:ascii="Times New Roman" w:hAnsi="Times New Roman" w:cs="Times New Roman"/>
          <w:sz w:val="28"/>
          <w:szCs w:val="28"/>
        </w:rPr>
        <w:t>Это</w:t>
      </w:r>
      <w:r w:rsidR="003A721E">
        <w:rPr>
          <w:rFonts w:ascii="Times New Roman" w:hAnsi="Times New Roman" w:cs="Times New Roman"/>
          <w:sz w:val="28"/>
          <w:szCs w:val="28"/>
        </w:rPr>
        <w:t xml:space="preserve"> было вызвано усилением зависимости пенсионной системы от трансфертов из федерального бюджета, а также низкой эффективностью накопительной части пенси</w:t>
      </w:r>
      <w:r>
        <w:rPr>
          <w:rFonts w:ascii="Times New Roman" w:hAnsi="Times New Roman" w:cs="Times New Roman"/>
          <w:sz w:val="28"/>
          <w:szCs w:val="28"/>
        </w:rPr>
        <w:t>и</w:t>
      </w:r>
      <w:r w:rsidR="00B954AD">
        <w:rPr>
          <w:rFonts w:ascii="Times New Roman" w:hAnsi="Times New Roman" w:cs="Times New Roman"/>
          <w:sz w:val="28"/>
          <w:szCs w:val="28"/>
        </w:rPr>
        <w:t>,</w:t>
      </w:r>
      <w:r w:rsidR="003A721E">
        <w:rPr>
          <w:rFonts w:ascii="Times New Roman" w:hAnsi="Times New Roman" w:cs="Times New Roman"/>
          <w:sz w:val="28"/>
          <w:szCs w:val="28"/>
        </w:rPr>
        <w:t xml:space="preserve"> </w:t>
      </w:r>
      <w:r>
        <w:rPr>
          <w:rFonts w:ascii="Times New Roman" w:hAnsi="Times New Roman" w:cs="Times New Roman"/>
          <w:sz w:val="28"/>
          <w:szCs w:val="28"/>
        </w:rPr>
        <w:t>помимо</w:t>
      </w:r>
      <w:r w:rsidR="003A721E">
        <w:rPr>
          <w:rFonts w:ascii="Times New Roman" w:hAnsi="Times New Roman" w:cs="Times New Roman"/>
          <w:sz w:val="28"/>
          <w:szCs w:val="28"/>
        </w:rPr>
        <w:t xml:space="preserve"> </w:t>
      </w:r>
      <w:r>
        <w:rPr>
          <w:rFonts w:ascii="Times New Roman" w:hAnsi="Times New Roman" w:cs="Times New Roman"/>
          <w:sz w:val="28"/>
          <w:szCs w:val="28"/>
        </w:rPr>
        <w:t>э</w:t>
      </w:r>
      <w:r w:rsidR="003A721E">
        <w:rPr>
          <w:rFonts w:ascii="Times New Roman" w:hAnsi="Times New Roman" w:cs="Times New Roman"/>
          <w:sz w:val="28"/>
          <w:szCs w:val="28"/>
        </w:rPr>
        <w:t>того, сказались и несовершенства пенсионной системы, оказывающие влияние на бюджет Российской Федерации в целом, а также на пенсионные права граждан.</w:t>
      </w:r>
    </w:p>
    <w:p w:rsidR="00BD4D31" w:rsidRDefault="00C266FA" w:rsidP="004021D9">
      <w:pPr>
        <w:autoSpaceDE w:val="0"/>
        <w:autoSpaceDN w:val="0"/>
        <w:adjustRightInd w:val="0"/>
        <w:spacing w:after="0" w:line="360" w:lineRule="auto"/>
        <w:ind w:firstLine="709"/>
        <w:jc w:val="both"/>
        <w:rPr>
          <w:rFonts w:ascii="Times New Roman" w:hAnsi="Times New Roman" w:cs="Times New Roman"/>
          <w:sz w:val="28"/>
          <w:szCs w:val="28"/>
        </w:rPr>
      </w:pPr>
      <w:r w:rsidRPr="00E5788E">
        <w:rPr>
          <w:rFonts w:ascii="Times New Roman" w:hAnsi="Times New Roman" w:cs="Times New Roman"/>
          <w:sz w:val="28"/>
          <w:szCs w:val="28"/>
        </w:rPr>
        <w:t>Актуальность курсовой работы обусловлено преж</w:t>
      </w:r>
      <w:r w:rsidR="00EB22EC" w:rsidRPr="00E5788E">
        <w:rPr>
          <w:rFonts w:ascii="Times New Roman" w:hAnsi="Times New Roman" w:cs="Times New Roman"/>
          <w:sz w:val="28"/>
          <w:szCs w:val="28"/>
        </w:rPr>
        <w:t>де всего принятием этого закона, который требует тщательного изучения.</w:t>
      </w:r>
      <w:r w:rsidRPr="00E5788E">
        <w:rPr>
          <w:rFonts w:ascii="Times New Roman" w:hAnsi="Times New Roman" w:cs="Times New Roman"/>
          <w:sz w:val="28"/>
          <w:szCs w:val="28"/>
        </w:rPr>
        <w:t xml:space="preserve"> </w:t>
      </w:r>
      <w:r w:rsidR="00716934" w:rsidRPr="00E5788E">
        <w:rPr>
          <w:rFonts w:ascii="Times New Roman" w:hAnsi="Times New Roman" w:cs="Times New Roman"/>
          <w:sz w:val="28"/>
          <w:szCs w:val="28"/>
        </w:rPr>
        <w:t>Существуют и другие условия, позволяющие говорить об актуальности вопроса:</w:t>
      </w:r>
    </w:p>
    <w:p w:rsidR="00EF146D" w:rsidRDefault="00EB22EC" w:rsidP="00EF146D">
      <w:pPr>
        <w:autoSpaceDE w:val="0"/>
        <w:autoSpaceDN w:val="0"/>
        <w:adjustRightInd w:val="0"/>
        <w:spacing w:after="0" w:line="360" w:lineRule="auto"/>
        <w:jc w:val="both"/>
        <w:rPr>
          <w:rFonts w:ascii="Times New Roman" w:hAnsi="Times New Roman" w:cs="Times New Roman"/>
          <w:sz w:val="28"/>
          <w:szCs w:val="28"/>
        </w:rPr>
      </w:pPr>
      <w:r w:rsidRPr="00E5788E">
        <w:rPr>
          <w:rFonts w:ascii="Times New Roman" w:hAnsi="Times New Roman" w:cs="Times New Roman"/>
          <w:sz w:val="28"/>
          <w:szCs w:val="28"/>
        </w:rPr>
        <w:t>- возрастание роли социальных учреждений по социальной поддержке людей;</w:t>
      </w:r>
    </w:p>
    <w:p w:rsidR="00716934" w:rsidRPr="00E5788E" w:rsidRDefault="00716934" w:rsidP="00EF146D">
      <w:pPr>
        <w:autoSpaceDE w:val="0"/>
        <w:autoSpaceDN w:val="0"/>
        <w:adjustRightInd w:val="0"/>
        <w:spacing w:after="0" w:line="360" w:lineRule="auto"/>
        <w:jc w:val="both"/>
        <w:rPr>
          <w:rFonts w:ascii="Times New Roman" w:hAnsi="Times New Roman" w:cs="Times New Roman"/>
          <w:sz w:val="28"/>
          <w:szCs w:val="28"/>
        </w:rPr>
      </w:pPr>
      <w:r w:rsidRPr="00E5788E">
        <w:rPr>
          <w:rFonts w:ascii="Times New Roman" w:hAnsi="Times New Roman" w:cs="Times New Roman"/>
          <w:sz w:val="28"/>
          <w:szCs w:val="28"/>
        </w:rPr>
        <w:t xml:space="preserve">- необходимость усиления </w:t>
      </w:r>
      <w:r w:rsidR="00EB22EC" w:rsidRPr="00E5788E">
        <w:rPr>
          <w:rFonts w:ascii="Times New Roman" w:hAnsi="Times New Roman" w:cs="Times New Roman"/>
          <w:sz w:val="28"/>
          <w:szCs w:val="28"/>
        </w:rPr>
        <w:t>социальной поддержки инвалидов.</w:t>
      </w:r>
    </w:p>
    <w:p w:rsidR="00EA1C12" w:rsidRPr="00E5788E" w:rsidRDefault="00105049" w:rsidP="00EA1C12">
      <w:pPr>
        <w:pStyle w:val="a7"/>
        <w:shd w:val="clear" w:color="auto" w:fill="FFFFFF"/>
        <w:spacing w:before="0" w:beforeAutospacing="0" w:after="0" w:afterAutospacing="0" w:line="360" w:lineRule="auto"/>
        <w:ind w:firstLine="709"/>
        <w:jc w:val="both"/>
        <w:textAlignment w:val="baseline"/>
        <w:rPr>
          <w:sz w:val="28"/>
          <w:szCs w:val="28"/>
          <w:bdr w:val="none" w:sz="0" w:space="0" w:color="auto" w:frame="1"/>
        </w:rPr>
      </w:pPr>
      <w:r>
        <w:rPr>
          <w:bCs/>
          <w:sz w:val="28"/>
          <w:szCs w:val="28"/>
          <w:bdr w:val="none" w:sz="0" w:space="0" w:color="auto" w:frame="1"/>
        </w:rPr>
        <w:t>Цель</w:t>
      </w:r>
      <w:r w:rsidR="00EA1C12" w:rsidRPr="00E5788E">
        <w:rPr>
          <w:rStyle w:val="apple-converted-space"/>
          <w:sz w:val="28"/>
          <w:szCs w:val="28"/>
          <w:bdr w:val="none" w:sz="0" w:space="0" w:color="auto" w:frame="1"/>
        </w:rPr>
        <w:t> </w:t>
      </w:r>
      <w:r w:rsidR="007010B6">
        <w:rPr>
          <w:rStyle w:val="apple-converted-space"/>
          <w:sz w:val="28"/>
          <w:szCs w:val="28"/>
          <w:bdr w:val="none" w:sz="0" w:space="0" w:color="auto" w:frame="1"/>
        </w:rPr>
        <w:t xml:space="preserve">курсовой </w:t>
      </w:r>
      <w:r>
        <w:rPr>
          <w:sz w:val="28"/>
          <w:szCs w:val="28"/>
          <w:bdr w:val="none" w:sz="0" w:space="0" w:color="auto" w:frame="1"/>
        </w:rPr>
        <w:t>работы</w:t>
      </w:r>
      <w:r w:rsidR="007010B6">
        <w:rPr>
          <w:sz w:val="28"/>
          <w:szCs w:val="28"/>
          <w:bdr w:val="none" w:sz="0" w:space="0" w:color="auto" w:frame="1"/>
        </w:rPr>
        <w:t xml:space="preserve"> </w:t>
      </w:r>
      <w:r w:rsidR="00EA1C12" w:rsidRPr="00E5788E">
        <w:rPr>
          <w:sz w:val="28"/>
          <w:szCs w:val="28"/>
          <w:bdr w:val="none" w:sz="0" w:space="0" w:color="auto" w:frame="1"/>
        </w:rPr>
        <w:t>рассмотреть условия назначения пенс</w:t>
      </w:r>
      <w:r w:rsidR="007867C6">
        <w:rPr>
          <w:sz w:val="28"/>
          <w:szCs w:val="28"/>
          <w:bdr w:val="none" w:sz="0" w:space="0" w:color="auto" w:frame="1"/>
        </w:rPr>
        <w:t>ии по инвалидности.</w:t>
      </w:r>
    </w:p>
    <w:p w:rsidR="00EA1C12" w:rsidRPr="00E5788E" w:rsidRDefault="00EA1C12" w:rsidP="00EA1C12">
      <w:pPr>
        <w:pStyle w:val="a7"/>
        <w:shd w:val="clear" w:color="auto" w:fill="FFFFFF"/>
        <w:spacing w:before="0" w:beforeAutospacing="0" w:after="0" w:afterAutospacing="0" w:line="360" w:lineRule="auto"/>
        <w:ind w:firstLine="709"/>
        <w:jc w:val="both"/>
        <w:textAlignment w:val="baseline"/>
        <w:rPr>
          <w:sz w:val="28"/>
          <w:szCs w:val="28"/>
        </w:rPr>
      </w:pPr>
      <w:r w:rsidRPr="00E5788E">
        <w:rPr>
          <w:sz w:val="28"/>
          <w:szCs w:val="28"/>
        </w:rPr>
        <w:t>В соответствии с целью поставлены следующие</w:t>
      </w:r>
      <w:r w:rsidRPr="00E5788E">
        <w:rPr>
          <w:rStyle w:val="apple-converted-space"/>
          <w:sz w:val="28"/>
          <w:szCs w:val="28"/>
        </w:rPr>
        <w:t> </w:t>
      </w:r>
      <w:r w:rsidRPr="00105049">
        <w:rPr>
          <w:bCs/>
          <w:sz w:val="28"/>
          <w:szCs w:val="28"/>
          <w:bdr w:val="none" w:sz="0" w:space="0" w:color="auto" w:frame="1"/>
        </w:rPr>
        <w:t>задачи</w:t>
      </w:r>
      <w:r w:rsidRPr="00E5788E">
        <w:rPr>
          <w:sz w:val="28"/>
          <w:szCs w:val="28"/>
          <w:bdr w:val="none" w:sz="0" w:space="0" w:color="auto" w:frame="1"/>
        </w:rPr>
        <w:t>:</w:t>
      </w:r>
    </w:p>
    <w:p w:rsidR="00EA1C12" w:rsidRPr="00E5788E" w:rsidRDefault="00105049" w:rsidP="00105049">
      <w:pPr>
        <w:pStyle w:val="a7"/>
        <w:shd w:val="clear" w:color="auto" w:fill="FFFFFF"/>
        <w:spacing w:before="0" w:beforeAutospacing="0" w:after="0" w:afterAutospacing="0" w:line="360" w:lineRule="auto"/>
        <w:jc w:val="both"/>
        <w:rPr>
          <w:sz w:val="28"/>
          <w:szCs w:val="28"/>
        </w:rPr>
      </w:pPr>
      <w:r>
        <w:rPr>
          <w:sz w:val="28"/>
          <w:szCs w:val="28"/>
        </w:rPr>
        <w:t xml:space="preserve">- </w:t>
      </w:r>
      <w:r w:rsidR="00261830">
        <w:rPr>
          <w:sz w:val="28"/>
          <w:szCs w:val="28"/>
        </w:rPr>
        <w:t>Раскрыть</w:t>
      </w:r>
      <w:r w:rsidR="00EA1C12" w:rsidRPr="00E5788E">
        <w:rPr>
          <w:sz w:val="28"/>
          <w:szCs w:val="28"/>
        </w:rPr>
        <w:t xml:space="preserve"> поняти</w:t>
      </w:r>
      <w:r w:rsidR="00261830">
        <w:rPr>
          <w:sz w:val="28"/>
          <w:szCs w:val="28"/>
        </w:rPr>
        <w:t xml:space="preserve">е </w:t>
      </w:r>
      <w:r w:rsidR="00EA1C12" w:rsidRPr="00E5788E">
        <w:rPr>
          <w:sz w:val="28"/>
          <w:szCs w:val="28"/>
        </w:rPr>
        <w:t xml:space="preserve"> страховая пенсия, рассмотреть </w:t>
      </w:r>
      <w:r w:rsidR="00B954AD">
        <w:rPr>
          <w:sz w:val="28"/>
          <w:szCs w:val="28"/>
        </w:rPr>
        <w:t>ее виды</w:t>
      </w:r>
      <w:r w:rsidR="00EA1C12" w:rsidRPr="00E5788E">
        <w:rPr>
          <w:sz w:val="28"/>
          <w:szCs w:val="28"/>
        </w:rPr>
        <w:t>;</w:t>
      </w:r>
    </w:p>
    <w:p w:rsidR="00EA1C12" w:rsidRPr="00E5788E" w:rsidRDefault="00105049" w:rsidP="007867C6">
      <w:pPr>
        <w:pStyle w:val="a7"/>
        <w:shd w:val="clear" w:color="auto" w:fill="FFFFFF"/>
        <w:spacing w:before="0" w:beforeAutospacing="0" w:after="0" w:afterAutospacing="0" w:line="360" w:lineRule="auto"/>
        <w:jc w:val="both"/>
        <w:rPr>
          <w:sz w:val="28"/>
          <w:szCs w:val="28"/>
        </w:rPr>
      </w:pPr>
      <w:r>
        <w:rPr>
          <w:sz w:val="28"/>
          <w:szCs w:val="28"/>
        </w:rPr>
        <w:t xml:space="preserve">- </w:t>
      </w:r>
      <w:r w:rsidR="007867C6">
        <w:rPr>
          <w:sz w:val="28"/>
          <w:szCs w:val="28"/>
        </w:rPr>
        <w:t xml:space="preserve">Изучить </w:t>
      </w:r>
      <w:r w:rsidR="001C2497">
        <w:rPr>
          <w:sz w:val="28"/>
          <w:szCs w:val="28"/>
        </w:rPr>
        <w:t>условия назначения страховой пенсии по инвалидности.</w:t>
      </w:r>
    </w:p>
    <w:p w:rsidR="00486AED" w:rsidRPr="00E5788E" w:rsidRDefault="00486AED" w:rsidP="00486AED">
      <w:pPr>
        <w:pStyle w:val="a7"/>
        <w:shd w:val="clear" w:color="auto" w:fill="FFFFFF"/>
        <w:spacing w:before="0" w:beforeAutospacing="0" w:after="0" w:afterAutospacing="0" w:line="360" w:lineRule="auto"/>
        <w:ind w:firstLine="709"/>
        <w:jc w:val="both"/>
        <w:textAlignment w:val="baseline"/>
        <w:rPr>
          <w:sz w:val="28"/>
          <w:szCs w:val="28"/>
        </w:rPr>
      </w:pPr>
      <w:r w:rsidRPr="00414337">
        <w:rPr>
          <w:bCs/>
          <w:sz w:val="28"/>
          <w:szCs w:val="28"/>
          <w:bdr w:val="none" w:sz="0" w:space="0" w:color="auto" w:frame="1"/>
        </w:rPr>
        <w:t>Объектом</w:t>
      </w:r>
      <w:r w:rsidRPr="00E5788E">
        <w:rPr>
          <w:rStyle w:val="apple-converted-space"/>
          <w:sz w:val="28"/>
          <w:szCs w:val="28"/>
          <w:bdr w:val="none" w:sz="0" w:space="0" w:color="auto" w:frame="1"/>
        </w:rPr>
        <w:t> </w:t>
      </w:r>
      <w:r w:rsidRPr="00E5788E">
        <w:rPr>
          <w:sz w:val="28"/>
          <w:szCs w:val="28"/>
          <w:bdr w:val="none" w:sz="0" w:space="0" w:color="auto" w:frame="1"/>
        </w:rPr>
        <w:t>исследования выступают общественные отношения, вытекающие из пенсионных правоотношений в области назначения и выплаты страховой пенсии по инвалидности.</w:t>
      </w:r>
    </w:p>
    <w:p w:rsidR="00486AED" w:rsidRPr="00F31584" w:rsidRDefault="00486AED" w:rsidP="00486AED">
      <w:pPr>
        <w:pStyle w:val="a7"/>
        <w:shd w:val="clear" w:color="auto" w:fill="FFFFFF"/>
        <w:spacing w:before="0" w:beforeAutospacing="0" w:after="0" w:afterAutospacing="0" w:line="360" w:lineRule="auto"/>
        <w:ind w:firstLine="709"/>
        <w:jc w:val="both"/>
        <w:textAlignment w:val="baseline"/>
        <w:rPr>
          <w:sz w:val="28"/>
          <w:szCs w:val="28"/>
          <w:bdr w:val="none" w:sz="0" w:space="0" w:color="auto" w:frame="1"/>
        </w:rPr>
      </w:pPr>
      <w:r w:rsidRPr="00414337">
        <w:rPr>
          <w:bCs/>
          <w:sz w:val="28"/>
          <w:szCs w:val="28"/>
          <w:bdr w:val="none" w:sz="0" w:space="0" w:color="auto" w:frame="1"/>
        </w:rPr>
        <w:t>Предметом</w:t>
      </w:r>
      <w:r w:rsidRPr="00E5788E">
        <w:rPr>
          <w:rStyle w:val="apple-converted-space"/>
          <w:sz w:val="28"/>
          <w:szCs w:val="28"/>
          <w:bdr w:val="none" w:sz="0" w:space="0" w:color="auto" w:frame="1"/>
        </w:rPr>
        <w:t> </w:t>
      </w:r>
      <w:r w:rsidRPr="00E5788E">
        <w:rPr>
          <w:sz w:val="28"/>
          <w:szCs w:val="28"/>
          <w:bdr w:val="none" w:sz="0" w:space="0" w:color="auto" w:frame="1"/>
        </w:rPr>
        <w:t>исследования являются условия назначения страховой пенсии по инвалидности, размер пенсии, порядок выплаты. Федеральный закон Российской Федерации «О страховых пенсиях в Российской Федерации»</w:t>
      </w:r>
      <w:r w:rsidR="00F31584" w:rsidRPr="00F31584">
        <w:rPr>
          <w:sz w:val="28"/>
          <w:szCs w:val="28"/>
          <w:bdr w:val="none" w:sz="0" w:space="0" w:color="auto" w:frame="1"/>
        </w:rPr>
        <w:t>[2]</w:t>
      </w:r>
      <w:r w:rsidRPr="00E5788E">
        <w:rPr>
          <w:sz w:val="28"/>
          <w:szCs w:val="28"/>
          <w:bdr w:val="none" w:sz="0" w:space="0" w:color="auto" w:frame="1"/>
        </w:rPr>
        <w:t>, Федеральный закон «О государственном пенсионном обеспечении в Российской Федерации».</w:t>
      </w:r>
      <w:r w:rsidR="00F31584" w:rsidRPr="00F31584">
        <w:rPr>
          <w:sz w:val="28"/>
          <w:szCs w:val="28"/>
          <w:bdr w:val="none" w:sz="0" w:space="0" w:color="auto" w:frame="1"/>
        </w:rPr>
        <w:t>[3]</w:t>
      </w:r>
    </w:p>
    <w:p w:rsidR="00001CE9" w:rsidRPr="00E5788E" w:rsidRDefault="00001CE9" w:rsidP="00486AED">
      <w:pPr>
        <w:pStyle w:val="a7"/>
        <w:shd w:val="clear" w:color="auto" w:fill="FFFFFF"/>
        <w:spacing w:before="0" w:beforeAutospacing="0" w:after="0" w:afterAutospacing="0" w:line="360" w:lineRule="auto"/>
        <w:ind w:firstLine="709"/>
        <w:jc w:val="both"/>
        <w:textAlignment w:val="baseline"/>
        <w:rPr>
          <w:rFonts w:ascii="MuseoSansCyrl" w:hAnsi="MuseoSansCyrl"/>
          <w:sz w:val="25"/>
          <w:szCs w:val="25"/>
          <w:shd w:val="clear" w:color="auto" w:fill="FFFFFF"/>
        </w:rPr>
      </w:pPr>
      <w:r w:rsidRPr="00E5788E">
        <w:rPr>
          <w:sz w:val="28"/>
          <w:szCs w:val="28"/>
          <w:shd w:val="clear" w:color="auto" w:fill="FFFFFF"/>
        </w:rPr>
        <w:t xml:space="preserve">При написании работы были использованы следующие </w:t>
      </w:r>
      <w:r w:rsidRPr="00E5788E">
        <w:rPr>
          <w:b/>
          <w:sz w:val="28"/>
          <w:szCs w:val="28"/>
          <w:shd w:val="clear" w:color="auto" w:fill="FFFFFF"/>
        </w:rPr>
        <w:t>методы</w:t>
      </w:r>
      <w:r w:rsidRPr="00E5788E">
        <w:rPr>
          <w:sz w:val="28"/>
          <w:szCs w:val="28"/>
          <w:shd w:val="clear" w:color="auto" w:fill="FFFFFF"/>
        </w:rPr>
        <w:t xml:space="preserve"> научного исследования: </w:t>
      </w:r>
    </w:p>
    <w:p w:rsidR="00001CE9" w:rsidRPr="00E5788E" w:rsidRDefault="00001CE9" w:rsidP="00001CE9">
      <w:pPr>
        <w:pStyle w:val="a7"/>
        <w:numPr>
          <w:ilvl w:val="0"/>
          <w:numId w:val="6"/>
        </w:numPr>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Общие методы познания:</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 системное и комплексное исследование;</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 историческое исследование;</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 дедукция;</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 индукция;</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 анализ;</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 синтез</w:t>
      </w:r>
    </w:p>
    <w:p w:rsidR="00001CE9" w:rsidRPr="00E5788E" w:rsidRDefault="00001CE9" w:rsidP="00001CE9">
      <w:pPr>
        <w:pStyle w:val="a7"/>
        <w:shd w:val="clear" w:color="auto" w:fill="FFFFFF"/>
        <w:spacing w:before="0" w:beforeAutospacing="0" w:after="0" w:afterAutospacing="0" w:line="360" w:lineRule="auto"/>
        <w:ind w:firstLine="709"/>
        <w:jc w:val="both"/>
        <w:textAlignment w:val="baseline"/>
        <w:rPr>
          <w:sz w:val="28"/>
          <w:szCs w:val="28"/>
          <w:shd w:val="clear" w:color="auto" w:fill="FFFFFF"/>
        </w:rPr>
      </w:pPr>
      <w:r w:rsidRPr="00E5788E">
        <w:rPr>
          <w:sz w:val="28"/>
          <w:szCs w:val="28"/>
          <w:shd w:val="clear" w:color="auto" w:fill="FFFFFF"/>
        </w:rPr>
        <w:t>2.  Специальные методы, применяемые в области правоведения:</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-толкование закона;</w:t>
      </w:r>
    </w:p>
    <w:p w:rsidR="00001CE9" w:rsidRPr="00E5788E"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-сравнительный анализ;</w:t>
      </w:r>
    </w:p>
    <w:p w:rsidR="00001CE9" w:rsidRDefault="00001CE9" w:rsidP="00001CE9">
      <w:pPr>
        <w:pStyle w:val="a7"/>
        <w:shd w:val="clear" w:color="auto" w:fill="FFFFFF"/>
        <w:spacing w:before="0" w:beforeAutospacing="0" w:after="0" w:afterAutospacing="0" w:line="360" w:lineRule="auto"/>
        <w:jc w:val="both"/>
        <w:textAlignment w:val="baseline"/>
        <w:rPr>
          <w:sz w:val="28"/>
          <w:szCs w:val="28"/>
          <w:shd w:val="clear" w:color="auto" w:fill="FFFFFF"/>
        </w:rPr>
      </w:pPr>
      <w:r w:rsidRPr="00E5788E">
        <w:rPr>
          <w:sz w:val="28"/>
          <w:szCs w:val="28"/>
          <w:shd w:val="clear" w:color="auto" w:fill="FFFFFF"/>
        </w:rPr>
        <w:t>-методы аналогии права и аналогии закона.</w:t>
      </w:r>
    </w:p>
    <w:p w:rsidR="002A14CF" w:rsidRDefault="009C263F" w:rsidP="002A14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нормативных актов. Постатейных комментариев к ним, изучение литературы позволяет сделать вывод, что данный вопрос актуален и привлекает внимание как научных работников, так и законодателя. </w:t>
      </w:r>
      <w:r w:rsidR="00B954AD" w:rsidRPr="00A950D1">
        <w:rPr>
          <w:rFonts w:ascii="Times New Roman" w:hAnsi="Times New Roman" w:cs="Times New Roman"/>
          <w:sz w:val="28"/>
          <w:szCs w:val="28"/>
        </w:rPr>
        <w:t>В работах</w:t>
      </w:r>
      <w:r w:rsidR="00A950D1" w:rsidRPr="00A950D1">
        <w:rPr>
          <w:rFonts w:ascii="Times New Roman" w:hAnsi="Times New Roman" w:cs="Times New Roman"/>
          <w:sz w:val="28"/>
          <w:szCs w:val="28"/>
        </w:rPr>
        <w:t xml:space="preserve"> Трескова В.И. "Пенсионное обеспечение граждан: основные во</w:t>
      </w:r>
      <w:r w:rsidR="00A950D1">
        <w:rPr>
          <w:rFonts w:ascii="Times New Roman" w:hAnsi="Times New Roman" w:cs="Times New Roman"/>
          <w:sz w:val="28"/>
          <w:szCs w:val="28"/>
        </w:rPr>
        <w:t>просы" (выпуск 5)</w:t>
      </w:r>
      <w:r w:rsidR="00613376" w:rsidRPr="00613376">
        <w:rPr>
          <w:rFonts w:ascii="Times New Roman" w:hAnsi="Times New Roman" w:cs="Times New Roman"/>
          <w:sz w:val="28"/>
          <w:szCs w:val="28"/>
        </w:rPr>
        <w:t xml:space="preserve"> </w:t>
      </w:r>
      <w:r w:rsidR="007B2470" w:rsidRPr="007B2470">
        <w:rPr>
          <w:rFonts w:ascii="Times New Roman" w:hAnsi="Times New Roman" w:cs="Times New Roman"/>
          <w:sz w:val="28"/>
          <w:szCs w:val="28"/>
        </w:rPr>
        <w:t>[</w:t>
      </w:r>
      <w:r w:rsidR="00006038">
        <w:rPr>
          <w:rFonts w:ascii="Times New Roman" w:hAnsi="Times New Roman" w:cs="Times New Roman"/>
          <w:sz w:val="28"/>
          <w:szCs w:val="28"/>
        </w:rPr>
        <w:t>10</w:t>
      </w:r>
      <w:r w:rsidR="00006038" w:rsidRPr="00006038">
        <w:rPr>
          <w:rFonts w:ascii="Times New Roman" w:hAnsi="Times New Roman" w:cs="Times New Roman"/>
          <w:sz w:val="28"/>
          <w:szCs w:val="28"/>
        </w:rPr>
        <w:t>]</w:t>
      </w:r>
      <w:r w:rsidR="00A950D1">
        <w:rPr>
          <w:rFonts w:ascii="Times New Roman" w:hAnsi="Times New Roman" w:cs="Times New Roman"/>
          <w:sz w:val="28"/>
          <w:szCs w:val="28"/>
        </w:rPr>
        <w:t xml:space="preserve">, </w:t>
      </w:r>
      <w:r w:rsidR="00B954AD" w:rsidRPr="00A950D1">
        <w:rPr>
          <w:rFonts w:ascii="Times New Roman" w:hAnsi="Times New Roman" w:cs="Times New Roman"/>
          <w:sz w:val="28"/>
          <w:szCs w:val="28"/>
        </w:rPr>
        <w:t>Сивкова Е.В. "Пенсия</w:t>
      </w:r>
      <w:r w:rsidR="00B954AD" w:rsidRPr="00B954AD">
        <w:rPr>
          <w:rFonts w:ascii="Times New Roman" w:hAnsi="Times New Roman" w:cs="Times New Roman"/>
          <w:sz w:val="28"/>
          <w:szCs w:val="28"/>
        </w:rPr>
        <w:t xml:space="preserve"> в России"</w:t>
      </w:r>
      <w:r>
        <w:rPr>
          <w:rFonts w:ascii="Times New Roman" w:hAnsi="Times New Roman" w:cs="Times New Roman"/>
          <w:sz w:val="28"/>
          <w:szCs w:val="28"/>
        </w:rPr>
        <w:t>,</w:t>
      </w:r>
      <w:r w:rsidR="00B954AD" w:rsidRPr="00B954AD">
        <w:rPr>
          <w:rFonts w:ascii="Times New Roman" w:hAnsi="Times New Roman" w:cs="Times New Roman"/>
          <w:sz w:val="28"/>
          <w:szCs w:val="28"/>
        </w:rPr>
        <w:t> и Долженковой Г.Д. "Право социального обеспечения"</w:t>
      </w:r>
      <w:r w:rsidR="00613376" w:rsidRPr="00613376">
        <w:rPr>
          <w:rFonts w:ascii="Times New Roman" w:hAnsi="Times New Roman" w:cs="Times New Roman"/>
          <w:sz w:val="28"/>
          <w:szCs w:val="28"/>
        </w:rPr>
        <w:t xml:space="preserve"> </w:t>
      </w:r>
      <w:r w:rsidR="007B2470" w:rsidRPr="007B2470">
        <w:rPr>
          <w:rFonts w:ascii="Times New Roman" w:hAnsi="Times New Roman" w:cs="Times New Roman"/>
          <w:sz w:val="28"/>
          <w:szCs w:val="28"/>
        </w:rPr>
        <w:t>[</w:t>
      </w:r>
      <w:r w:rsidR="00006038">
        <w:rPr>
          <w:rFonts w:ascii="Times New Roman" w:hAnsi="Times New Roman" w:cs="Times New Roman"/>
          <w:sz w:val="28"/>
          <w:szCs w:val="28"/>
        </w:rPr>
        <w:t>11</w:t>
      </w:r>
      <w:r w:rsidR="007B2470" w:rsidRPr="007B2470">
        <w:rPr>
          <w:rFonts w:ascii="Times New Roman" w:hAnsi="Times New Roman" w:cs="Times New Roman"/>
          <w:sz w:val="28"/>
          <w:szCs w:val="28"/>
        </w:rPr>
        <w:t>]</w:t>
      </w:r>
      <w:r w:rsidR="00B954AD" w:rsidRPr="00B954AD">
        <w:rPr>
          <w:rFonts w:ascii="Times New Roman" w:hAnsi="Times New Roman" w:cs="Times New Roman"/>
          <w:sz w:val="28"/>
          <w:szCs w:val="28"/>
        </w:rPr>
        <w:t>, а также Беликовой Т.Н., Минаевой Л.Н. "Все о пенсиях"</w:t>
      </w:r>
      <w:r w:rsidR="00613376" w:rsidRPr="00613376">
        <w:rPr>
          <w:rFonts w:ascii="Times New Roman" w:hAnsi="Times New Roman" w:cs="Times New Roman"/>
          <w:sz w:val="28"/>
          <w:szCs w:val="28"/>
        </w:rPr>
        <w:t xml:space="preserve"> </w:t>
      </w:r>
      <w:r w:rsidR="007B2470" w:rsidRPr="007B2470">
        <w:rPr>
          <w:rFonts w:ascii="Times New Roman" w:hAnsi="Times New Roman" w:cs="Times New Roman"/>
          <w:sz w:val="28"/>
          <w:szCs w:val="28"/>
        </w:rPr>
        <w:t>[</w:t>
      </w:r>
      <w:r w:rsidR="00006038">
        <w:rPr>
          <w:rFonts w:ascii="Times New Roman" w:hAnsi="Times New Roman" w:cs="Times New Roman"/>
          <w:sz w:val="28"/>
          <w:szCs w:val="28"/>
        </w:rPr>
        <w:t>12</w:t>
      </w:r>
      <w:r w:rsidR="007B2470" w:rsidRPr="007B2470">
        <w:rPr>
          <w:rFonts w:ascii="Times New Roman" w:hAnsi="Times New Roman" w:cs="Times New Roman"/>
          <w:sz w:val="28"/>
          <w:szCs w:val="28"/>
        </w:rPr>
        <w:t>]</w:t>
      </w:r>
      <w:r w:rsidR="00A950D1">
        <w:rPr>
          <w:rFonts w:ascii="Times New Roman" w:hAnsi="Times New Roman" w:cs="Times New Roman"/>
          <w:sz w:val="28"/>
          <w:szCs w:val="28"/>
        </w:rPr>
        <w:t xml:space="preserve"> </w:t>
      </w:r>
      <w:r w:rsidR="00B954AD" w:rsidRPr="00B954AD">
        <w:rPr>
          <w:rFonts w:ascii="Times New Roman" w:hAnsi="Times New Roman" w:cs="Times New Roman"/>
          <w:sz w:val="28"/>
          <w:szCs w:val="28"/>
        </w:rPr>
        <w:t>освеще</w:t>
      </w:r>
      <w:r w:rsidR="002A14CF">
        <w:rPr>
          <w:rFonts w:ascii="Times New Roman" w:hAnsi="Times New Roman" w:cs="Times New Roman"/>
          <w:sz w:val="28"/>
          <w:szCs w:val="28"/>
        </w:rPr>
        <w:t>ны такие вопросы, как: проблемы</w:t>
      </w:r>
      <w:r w:rsidR="00B954AD" w:rsidRPr="00B954AD">
        <w:rPr>
          <w:rFonts w:ascii="Times New Roman" w:hAnsi="Times New Roman" w:cs="Times New Roman"/>
          <w:sz w:val="28"/>
          <w:szCs w:val="28"/>
        </w:rPr>
        <w:t xml:space="preserve"> людей инвалидов; наиболее </w:t>
      </w:r>
      <w:r>
        <w:rPr>
          <w:rFonts w:ascii="Times New Roman" w:hAnsi="Times New Roman" w:cs="Times New Roman"/>
          <w:sz w:val="28"/>
          <w:szCs w:val="28"/>
        </w:rPr>
        <w:t>проблемные вопросы</w:t>
      </w:r>
      <w:r w:rsidR="00B954AD" w:rsidRPr="00B954AD">
        <w:rPr>
          <w:rFonts w:ascii="Times New Roman" w:hAnsi="Times New Roman" w:cs="Times New Roman"/>
          <w:sz w:val="28"/>
          <w:szCs w:val="28"/>
        </w:rPr>
        <w:t xml:space="preserve">, связанные с назначением и оформлением </w:t>
      </w:r>
      <w:r>
        <w:rPr>
          <w:rFonts w:ascii="Times New Roman" w:hAnsi="Times New Roman" w:cs="Times New Roman"/>
          <w:sz w:val="28"/>
          <w:szCs w:val="28"/>
        </w:rPr>
        <w:t>страховых</w:t>
      </w:r>
      <w:r w:rsidR="00B954AD" w:rsidRPr="00B954AD">
        <w:rPr>
          <w:rFonts w:ascii="Times New Roman" w:hAnsi="Times New Roman" w:cs="Times New Roman"/>
          <w:sz w:val="28"/>
          <w:szCs w:val="28"/>
        </w:rPr>
        <w:t xml:space="preserve"> пенсий.</w:t>
      </w:r>
    </w:p>
    <w:p w:rsidR="001C2497" w:rsidRDefault="001C2497" w:rsidP="002A14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курсовой работы состоит из:</w:t>
      </w:r>
    </w:p>
    <w:p w:rsidR="001C2497" w:rsidRDefault="001C2497" w:rsidP="001C24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введения</w:t>
      </w:r>
    </w:p>
    <w:p w:rsidR="001C2497" w:rsidRDefault="001C2497" w:rsidP="001C24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двух глав</w:t>
      </w:r>
    </w:p>
    <w:p w:rsidR="001C2497" w:rsidRDefault="001C2497" w:rsidP="001C24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заключения</w:t>
      </w:r>
    </w:p>
    <w:p w:rsidR="001C2497" w:rsidRDefault="001C2497" w:rsidP="001C24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списка использованных источников </w:t>
      </w:r>
    </w:p>
    <w:p w:rsidR="001C2497" w:rsidRDefault="001C2497" w:rsidP="001C24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списка приложений</w:t>
      </w:r>
    </w:p>
    <w:p w:rsidR="001C2497" w:rsidRDefault="001C2497" w:rsidP="001C2497">
      <w:pPr>
        <w:spacing w:after="0" w:line="360" w:lineRule="auto"/>
        <w:jc w:val="both"/>
        <w:rPr>
          <w:rFonts w:ascii="Times New Roman" w:hAnsi="Times New Roman" w:cs="Times New Roman"/>
          <w:sz w:val="28"/>
          <w:szCs w:val="28"/>
        </w:rPr>
      </w:pPr>
    </w:p>
    <w:p w:rsidR="002A14CF" w:rsidRDefault="001C2497">
      <w:pPr>
        <w:rPr>
          <w:rFonts w:ascii="Times New Roman" w:hAnsi="Times New Roman" w:cs="Times New Roman"/>
          <w:sz w:val="28"/>
          <w:szCs w:val="28"/>
        </w:rPr>
      </w:pPr>
      <w:r>
        <w:rPr>
          <w:rFonts w:ascii="Times New Roman" w:hAnsi="Times New Roman" w:cs="Times New Roman"/>
          <w:sz w:val="28"/>
          <w:szCs w:val="28"/>
        </w:rPr>
        <w:br w:type="page"/>
      </w:r>
    </w:p>
    <w:p w:rsidR="00F94DD6" w:rsidRPr="00D52BBC" w:rsidRDefault="00D52BBC" w:rsidP="00D52BBC">
      <w:pPr>
        <w:pStyle w:val="a3"/>
        <w:numPr>
          <w:ilvl w:val="0"/>
          <w:numId w:val="27"/>
        </w:numPr>
        <w:spacing w:after="0" w:line="360" w:lineRule="auto"/>
        <w:jc w:val="center"/>
        <w:rPr>
          <w:rFonts w:ascii="Times New Roman" w:hAnsi="Times New Roman" w:cs="Times New Roman"/>
          <w:b/>
          <w:sz w:val="28"/>
          <w:szCs w:val="28"/>
        </w:rPr>
      </w:pPr>
      <w:r w:rsidRPr="00D52BBC">
        <w:rPr>
          <w:rFonts w:ascii="Times New Roman" w:hAnsi="Times New Roman" w:cs="Times New Roman"/>
          <w:b/>
          <w:sz w:val="28"/>
          <w:szCs w:val="28"/>
        </w:rPr>
        <w:t>О</w:t>
      </w:r>
      <w:r w:rsidR="00DC7E53" w:rsidRPr="00D52BBC">
        <w:rPr>
          <w:rFonts w:ascii="Times New Roman" w:hAnsi="Times New Roman" w:cs="Times New Roman"/>
          <w:b/>
          <w:sz w:val="28"/>
          <w:szCs w:val="28"/>
        </w:rPr>
        <w:t>сновные поня</w:t>
      </w:r>
      <w:r w:rsidR="00067B08" w:rsidRPr="00D52BBC">
        <w:rPr>
          <w:rFonts w:ascii="Times New Roman" w:hAnsi="Times New Roman" w:cs="Times New Roman"/>
          <w:b/>
          <w:sz w:val="28"/>
          <w:szCs w:val="28"/>
        </w:rPr>
        <w:t>тия и виды страховых пенсий</w:t>
      </w:r>
    </w:p>
    <w:p w:rsidR="00D52BBC" w:rsidRPr="00D52BBC" w:rsidRDefault="00D52BBC" w:rsidP="00D52BBC">
      <w:pPr>
        <w:spacing w:after="0" w:line="360" w:lineRule="auto"/>
        <w:ind w:left="360"/>
        <w:jc w:val="center"/>
        <w:rPr>
          <w:rFonts w:ascii="Times New Roman" w:hAnsi="Times New Roman" w:cs="Times New Roman"/>
          <w:b/>
          <w:sz w:val="28"/>
          <w:szCs w:val="28"/>
        </w:rPr>
      </w:pPr>
    </w:p>
    <w:p w:rsidR="00F94DD6" w:rsidRPr="00F94DD6" w:rsidRDefault="00F94DD6" w:rsidP="00F94DD6">
      <w:pPr>
        <w:spacing w:after="0" w:line="360" w:lineRule="auto"/>
        <w:ind w:firstLine="708"/>
        <w:jc w:val="both"/>
        <w:rPr>
          <w:rFonts w:ascii="Times New Roman" w:hAnsi="Times New Roman" w:cs="Times New Roman"/>
          <w:sz w:val="28"/>
          <w:szCs w:val="28"/>
        </w:rPr>
      </w:pPr>
      <w:r w:rsidRPr="00F94DD6">
        <w:rPr>
          <w:rFonts w:ascii="Times New Roman" w:hAnsi="Times New Roman" w:cs="Times New Roman"/>
          <w:sz w:val="28"/>
          <w:szCs w:val="28"/>
        </w:rPr>
        <w:t xml:space="preserve">Пенсионная система в нашей стране постоянно совершенствуется с учетом требований современных реалий. К 2017 году в России сложилось несколько форм пенсионного обеспечения: </w:t>
      </w:r>
    </w:p>
    <w:p w:rsidR="00F94DD6" w:rsidRPr="00F94DD6" w:rsidRDefault="00EF146D" w:rsidP="00F94DD6">
      <w:pPr>
        <w:spacing w:after="0" w:line="360" w:lineRule="auto"/>
        <w:ind w:firstLine="1"/>
        <w:jc w:val="both"/>
        <w:rPr>
          <w:rFonts w:ascii="Times New Roman" w:hAnsi="Times New Roman" w:cs="Times New Roman"/>
          <w:sz w:val="28"/>
          <w:szCs w:val="28"/>
        </w:rPr>
      </w:pPr>
      <w:r>
        <w:rPr>
          <w:rFonts w:ascii="Times New Roman" w:hAnsi="Times New Roman" w:cs="Times New Roman"/>
          <w:sz w:val="28"/>
          <w:szCs w:val="28"/>
        </w:rPr>
        <w:t xml:space="preserve">- </w:t>
      </w:r>
      <w:r w:rsidR="00F94DD6" w:rsidRPr="00F94DD6">
        <w:rPr>
          <w:rFonts w:ascii="Times New Roman" w:hAnsi="Times New Roman" w:cs="Times New Roman"/>
          <w:sz w:val="28"/>
          <w:szCs w:val="28"/>
        </w:rPr>
        <w:t>государственные и негосударственные пенсии;</w:t>
      </w:r>
    </w:p>
    <w:p w:rsidR="00F94DD6" w:rsidRPr="00F94DD6" w:rsidRDefault="00EF146D" w:rsidP="00F94DD6">
      <w:pPr>
        <w:spacing w:after="0" w:line="360" w:lineRule="auto"/>
        <w:ind w:firstLine="1"/>
        <w:jc w:val="both"/>
        <w:rPr>
          <w:rFonts w:ascii="Times New Roman" w:hAnsi="Times New Roman" w:cs="Times New Roman"/>
          <w:sz w:val="28"/>
          <w:szCs w:val="28"/>
        </w:rPr>
      </w:pPr>
      <w:r>
        <w:rPr>
          <w:rFonts w:ascii="Times New Roman" w:hAnsi="Times New Roman" w:cs="Times New Roman"/>
          <w:sz w:val="28"/>
          <w:szCs w:val="28"/>
        </w:rPr>
        <w:t xml:space="preserve">- </w:t>
      </w:r>
      <w:r w:rsidR="00F94DD6" w:rsidRPr="00F94DD6">
        <w:rPr>
          <w:rFonts w:ascii="Times New Roman" w:hAnsi="Times New Roman" w:cs="Times New Roman"/>
          <w:sz w:val="28"/>
          <w:szCs w:val="28"/>
        </w:rPr>
        <w:t xml:space="preserve">обязательное пенсионное страхование. </w:t>
      </w:r>
    </w:p>
    <w:p w:rsidR="002E6D80" w:rsidRPr="00F94DD6" w:rsidRDefault="00F94DD6" w:rsidP="00F94DD6">
      <w:pPr>
        <w:spacing w:after="0" w:line="360" w:lineRule="auto"/>
        <w:ind w:firstLine="1"/>
        <w:jc w:val="both"/>
        <w:rPr>
          <w:rFonts w:ascii="Times New Roman" w:hAnsi="Times New Roman" w:cs="Times New Roman"/>
          <w:sz w:val="28"/>
          <w:szCs w:val="28"/>
        </w:rPr>
      </w:pPr>
      <w:r w:rsidRPr="00F94DD6">
        <w:rPr>
          <w:rFonts w:ascii="Times New Roman" w:hAnsi="Times New Roman" w:cs="Times New Roman"/>
          <w:sz w:val="28"/>
          <w:szCs w:val="28"/>
        </w:rPr>
        <w:t>Последнее предполагает согласно новому закону № 400-ФЗ от 28.12.2013г.«О страховых пенсиях»</w:t>
      </w:r>
      <w:r w:rsidR="00613376" w:rsidRPr="00613376">
        <w:rPr>
          <w:rFonts w:ascii="Times New Roman" w:hAnsi="Times New Roman" w:cs="Times New Roman"/>
          <w:sz w:val="28"/>
          <w:szCs w:val="28"/>
        </w:rPr>
        <w:t xml:space="preserve"> </w:t>
      </w:r>
      <w:r w:rsidR="00F31584" w:rsidRPr="00F31584">
        <w:rPr>
          <w:rFonts w:ascii="Times New Roman" w:hAnsi="Times New Roman" w:cs="Times New Roman"/>
          <w:sz w:val="28"/>
          <w:szCs w:val="28"/>
        </w:rPr>
        <w:t>[2]</w:t>
      </w:r>
      <w:r w:rsidRPr="00F94DD6">
        <w:rPr>
          <w:rFonts w:ascii="Times New Roman" w:hAnsi="Times New Roman" w:cs="Times New Roman"/>
          <w:sz w:val="28"/>
          <w:szCs w:val="28"/>
        </w:rPr>
        <w:t>, действующему в нашей стране с начала 2015 года, три вида страховых пенсионных выплат:</w:t>
      </w:r>
    </w:p>
    <w:p w:rsidR="00554B52" w:rsidRPr="00EF146D" w:rsidRDefault="00EF146D" w:rsidP="00EF14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00554B52" w:rsidRPr="00EF146D">
          <w:rPr>
            <w:rStyle w:val="a9"/>
            <w:rFonts w:ascii="Times New Roman" w:hAnsi="Times New Roman" w:cs="Times New Roman"/>
            <w:color w:val="auto"/>
            <w:sz w:val="28"/>
            <w:szCs w:val="28"/>
            <w:u w:val="none"/>
          </w:rPr>
          <w:t>по старости</w:t>
        </w:r>
      </w:hyperlink>
      <w:r w:rsidR="00554B52" w:rsidRPr="00EF146D">
        <w:rPr>
          <w:rFonts w:ascii="Times New Roman" w:hAnsi="Times New Roman" w:cs="Times New Roman"/>
          <w:sz w:val="28"/>
          <w:szCs w:val="28"/>
        </w:rPr>
        <w:t>;</w:t>
      </w:r>
    </w:p>
    <w:p w:rsidR="00EF146D" w:rsidRDefault="009339E0" w:rsidP="00EF146D">
      <w:pPr>
        <w:spacing w:after="0" w:line="360" w:lineRule="auto"/>
        <w:jc w:val="both"/>
        <w:rPr>
          <w:rFonts w:ascii="Times New Roman" w:hAnsi="Times New Roman" w:cs="Times New Roman"/>
          <w:sz w:val="28"/>
          <w:szCs w:val="28"/>
        </w:rPr>
      </w:pPr>
      <w:hyperlink r:id="rId10" w:history="1">
        <w:r w:rsidR="00EF146D">
          <w:rPr>
            <w:rStyle w:val="a9"/>
            <w:rFonts w:ascii="Times New Roman" w:hAnsi="Times New Roman" w:cs="Times New Roman"/>
            <w:color w:val="auto"/>
            <w:sz w:val="28"/>
            <w:szCs w:val="28"/>
            <w:u w:val="none"/>
          </w:rPr>
          <w:t>- п</w:t>
        </w:r>
        <w:r w:rsidR="00554B52" w:rsidRPr="00EF146D">
          <w:rPr>
            <w:rStyle w:val="a9"/>
            <w:rFonts w:ascii="Times New Roman" w:hAnsi="Times New Roman" w:cs="Times New Roman"/>
            <w:color w:val="auto"/>
            <w:sz w:val="28"/>
            <w:szCs w:val="28"/>
            <w:u w:val="none"/>
          </w:rPr>
          <w:t>о инвалидности</w:t>
        </w:r>
      </w:hyperlink>
      <w:r w:rsidR="00554B52" w:rsidRPr="00EF146D">
        <w:rPr>
          <w:rFonts w:ascii="Times New Roman" w:hAnsi="Times New Roman" w:cs="Times New Roman"/>
          <w:sz w:val="28"/>
          <w:szCs w:val="28"/>
        </w:rPr>
        <w:t>;</w:t>
      </w:r>
    </w:p>
    <w:p w:rsidR="00554B52" w:rsidRPr="00EF146D" w:rsidRDefault="00EF146D" w:rsidP="00EF14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1" w:history="1">
        <w:r w:rsidR="00554B52" w:rsidRPr="00EF146D">
          <w:rPr>
            <w:rStyle w:val="a9"/>
            <w:rFonts w:ascii="Times New Roman" w:hAnsi="Times New Roman" w:cs="Times New Roman"/>
            <w:color w:val="auto"/>
            <w:sz w:val="28"/>
            <w:szCs w:val="28"/>
            <w:u w:val="none"/>
          </w:rPr>
          <w:t>по</w:t>
        </w:r>
        <w:r>
          <w:rPr>
            <w:rStyle w:val="a9"/>
            <w:rFonts w:ascii="Times New Roman" w:hAnsi="Times New Roman" w:cs="Times New Roman"/>
            <w:color w:val="auto"/>
            <w:sz w:val="28"/>
            <w:szCs w:val="28"/>
            <w:u w:val="none"/>
          </w:rPr>
          <w:t xml:space="preserve"> случаю потери</w:t>
        </w:r>
        <w:r w:rsidR="00554B52" w:rsidRPr="00EF146D">
          <w:rPr>
            <w:rStyle w:val="a9"/>
            <w:rFonts w:ascii="Times New Roman" w:hAnsi="Times New Roman" w:cs="Times New Roman"/>
            <w:color w:val="auto"/>
            <w:sz w:val="28"/>
            <w:szCs w:val="28"/>
            <w:u w:val="none"/>
          </w:rPr>
          <w:t xml:space="preserve"> кормильца</w:t>
        </w:r>
      </w:hyperlink>
      <w:r w:rsidR="00554B52" w:rsidRPr="00EF146D">
        <w:rPr>
          <w:rFonts w:ascii="Times New Roman" w:hAnsi="Times New Roman" w:cs="Times New Roman"/>
          <w:sz w:val="28"/>
          <w:szCs w:val="28"/>
        </w:rPr>
        <w:t>.</w:t>
      </w:r>
    </w:p>
    <w:p w:rsidR="00554B52" w:rsidRDefault="00554B52" w:rsidP="00DC7E53">
      <w:pPr>
        <w:pStyle w:val="work"/>
      </w:pPr>
      <w:r>
        <w:t>Рассмотрим каждый вид выплат:</w:t>
      </w:r>
    </w:p>
    <w:p w:rsidR="00B7442C" w:rsidRPr="00EF146D" w:rsidRDefault="00E70B9A" w:rsidP="00EF146D">
      <w:pPr>
        <w:pStyle w:val="a7"/>
        <w:spacing w:before="0" w:beforeAutospacing="0" w:after="0" w:afterAutospacing="0" w:line="360" w:lineRule="auto"/>
        <w:ind w:firstLine="709"/>
        <w:jc w:val="both"/>
        <w:textAlignment w:val="baseline"/>
        <w:rPr>
          <w:b/>
          <w:color w:val="000000"/>
          <w:sz w:val="28"/>
          <w:szCs w:val="28"/>
        </w:rPr>
      </w:pPr>
      <w:r w:rsidRPr="00C379E0">
        <w:rPr>
          <w:rStyle w:val="ae"/>
          <w:b w:val="0"/>
          <w:color w:val="000000"/>
          <w:sz w:val="28"/>
          <w:szCs w:val="28"/>
          <w:bdr w:val="none" w:sz="0" w:space="0" w:color="auto" w:frame="1"/>
        </w:rPr>
        <w:t>Страховая пенсия по старости</w:t>
      </w:r>
      <w:r w:rsidR="00EF146D">
        <w:rPr>
          <w:b/>
          <w:color w:val="000000"/>
          <w:sz w:val="28"/>
          <w:szCs w:val="28"/>
        </w:rPr>
        <w:t xml:space="preserve">. </w:t>
      </w:r>
      <w:r>
        <w:rPr>
          <w:color w:val="000000"/>
          <w:sz w:val="28"/>
          <w:szCs w:val="28"/>
        </w:rPr>
        <w:t>Э</w:t>
      </w:r>
      <w:r w:rsidRPr="00E70B9A">
        <w:rPr>
          <w:color w:val="000000"/>
          <w:sz w:val="28"/>
          <w:szCs w:val="28"/>
        </w:rPr>
        <w:t xml:space="preserve">тот вид пенсии получают те, кто утрачивает способность к трудовой деятельности из-за достижения определенного возраста (старости). Чтобы ее получать, необходимо достичь общеустановленного пенсионного возраста или получить право на </w:t>
      </w:r>
      <w:r w:rsidR="00E15B59" w:rsidRPr="00E70B9A">
        <w:rPr>
          <w:color w:val="000000"/>
          <w:sz w:val="28"/>
          <w:szCs w:val="28"/>
        </w:rPr>
        <w:t>досрочное назначение</w:t>
      </w:r>
      <w:r w:rsidRPr="00E70B9A">
        <w:rPr>
          <w:color w:val="000000"/>
          <w:sz w:val="28"/>
          <w:szCs w:val="28"/>
        </w:rPr>
        <w:t xml:space="preserve"> пенсии. Согласно статье 8 Закона №400-ФЗ указанная пенсия назначается мужчинам по достижении возраста 60 лет и женщинам по достижении возраста 55 лет. </w:t>
      </w:r>
    </w:p>
    <w:p w:rsidR="00B7442C" w:rsidRDefault="00B7442C" w:rsidP="00E70B9A">
      <w:pPr>
        <w:pStyle w:val="a7"/>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Наличие минимального страхового стажа – одно из условий для назначения страховой пенсии по старости (в 2016 г. минимальный страховой стаж составляет </w:t>
      </w:r>
      <w:r w:rsidR="00E70B9A" w:rsidRPr="00E70B9A">
        <w:rPr>
          <w:color w:val="000000"/>
          <w:sz w:val="28"/>
          <w:szCs w:val="28"/>
        </w:rPr>
        <w:t xml:space="preserve">7 лет, далее с каждым годом требования к минимальному стажу будут увеличиваться на 1 год таким образом, чтобы к 2024 году минимальный страховой стаж составил 15 лет). </w:t>
      </w:r>
    </w:p>
    <w:p w:rsidR="00E70B9A" w:rsidRPr="00C379E0" w:rsidRDefault="00B7442C" w:rsidP="00E70B9A">
      <w:pPr>
        <w:pStyle w:val="a7"/>
        <w:spacing w:before="0" w:beforeAutospacing="0" w:after="0" w:afterAutospacing="0" w:line="360" w:lineRule="auto"/>
        <w:ind w:firstLine="709"/>
        <w:jc w:val="both"/>
        <w:textAlignment w:val="baseline"/>
        <w:rPr>
          <w:color w:val="000000"/>
          <w:sz w:val="28"/>
          <w:szCs w:val="28"/>
        </w:rPr>
      </w:pPr>
      <w:r>
        <w:rPr>
          <w:color w:val="000000"/>
          <w:sz w:val="28"/>
          <w:szCs w:val="28"/>
        </w:rPr>
        <w:t>Следующее необходимое условие -</w:t>
      </w:r>
      <w:r w:rsidR="00E70B9A" w:rsidRPr="00E70B9A">
        <w:rPr>
          <w:color w:val="000000"/>
          <w:sz w:val="28"/>
          <w:szCs w:val="28"/>
        </w:rPr>
        <w:t xml:space="preserve"> наличие минимального количества индивидуальных пенсионных коэффициентов (в 2016 г. – 9 баллов, далее с каждым годом требования к минимальному количеству баллов будут увеличиваться и к 2025 году составят 30 </w:t>
      </w:r>
      <w:r w:rsidR="00E70B9A" w:rsidRPr="00C379E0">
        <w:rPr>
          <w:color w:val="000000"/>
          <w:sz w:val="28"/>
          <w:szCs w:val="28"/>
        </w:rPr>
        <w:t>пенсионных баллов).</w:t>
      </w:r>
    </w:p>
    <w:p w:rsidR="00E70B9A" w:rsidRPr="00EF146D" w:rsidRDefault="00E70B9A" w:rsidP="00EF146D">
      <w:pPr>
        <w:pStyle w:val="a7"/>
        <w:spacing w:before="0" w:beforeAutospacing="0" w:after="0" w:afterAutospacing="0" w:line="360" w:lineRule="auto"/>
        <w:ind w:firstLine="709"/>
        <w:jc w:val="both"/>
        <w:textAlignment w:val="baseline"/>
        <w:rPr>
          <w:b/>
          <w:color w:val="000000"/>
          <w:sz w:val="28"/>
          <w:szCs w:val="28"/>
        </w:rPr>
      </w:pPr>
      <w:r w:rsidRPr="0015206D">
        <w:rPr>
          <w:rStyle w:val="ae"/>
          <w:b w:val="0"/>
          <w:color w:val="000000"/>
          <w:sz w:val="28"/>
          <w:szCs w:val="28"/>
          <w:bdr w:val="none" w:sz="0" w:space="0" w:color="auto" w:frame="1"/>
        </w:rPr>
        <w:t>Страховая пенсия по инвалидности</w:t>
      </w:r>
      <w:r w:rsidR="00EF146D">
        <w:rPr>
          <w:b/>
          <w:color w:val="000000"/>
          <w:sz w:val="28"/>
          <w:szCs w:val="28"/>
        </w:rPr>
        <w:t xml:space="preserve">. </w:t>
      </w:r>
      <w:r>
        <w:rPr>
          <w:color w:val="000000"/>
          <w:sz w:val="28"/>
          <w:szCs w:val="28"/>
        </w:rPr>
        <w:t>П</w:t>
      </w:r>
      <w:r w:rsidRPr="00E70B9A">
        <w:rPr>
          <w:color w:val="000000"/>
          <w:sz w:val="28"/>
          <w:szCs w:val="28"/>
        </w:rPr>
        <w:t>олучают те лица, кто имеет ограничения в трудовой деятельности из-за проблем со здоровьем, а не по возрасту. То есть на пенсию по инвалидности имеют право граждане, признанные инвалидами федеральными учреждениями медико-социальной экспертизы в порядке, установленном Федеральным законом от 24.11.1995 №181-ФЗ «О социальной защите инвалидов в РФ»</w:t>
      </w:r>
      <w:r w:rsidR="00F31584" w:rsidRPr="00F31584">
        <w:rPr>
          <w:color w:val="000000"/>
          <w:sz w:val="28"/>
          <w:szCs w:val="28"/>
        </w:rPr>
        <w:t>[4]</w:t>
      </w:r>
      <w:r w:rsidRPr="00E70B9A">
        <w:rPr>
          <w:color w:val="000000"/>
          <w:sz w:val="28"/>
          <w:szCs w:val="28"/>
        </w:rPr>
        <w:t>. Страховая пенсия по инвалидности устанавливается независимо от причины инвалидности и продолжительности страхового стажа. В случае полного отсутствия стажа назначается государственная пенсия по инвалидности в соответствии с Федеральным законом от 15.12.2001 №166-ФЗ.</w:t>
      </w:r>
    </w:p>
    <w:p w:rsidR="00E70B9A" w:rsidRPr="00C379E0" w:rsidRDefault="00C379E0" w:rsidP="00C379E0">
      <w:pPr>
        <w:pStyle w:val="a7"/>
        <w:spacing w:before="0" w:beforeAutospacing="0" w:after="0" w:afterAutospacing="0" w:line="360" w:lineRule="auto"/>
        <w:ind w:firstLine="709"/>
        <w:jc w:val="both"/>
        <w:textAlignment w:val="baseline"/>
        <w:rPr>
          <w:bCs/>
          <w:color w:val="000000"/>
          <w:sz w:val="28"/>
          <w:szCs w:val="28"/>
          <w:bdr w:val="none" w:sz="0" w:space="0" w:color="auto" w:frame="1"/>
        </w:rPr>
      </w:pPr>
      <w:r>
        <w:rPr>
          <w:rStyle w:val="ae"/>
          <w:b w:val="0"/>
          <w:color w:val="000000"/>
          <w:sz w:val="28"/>
          <w:szCs w:val="28"/>
          <w:bdr w:val="none" w:sz="0" w:space="0" w:color="auto" w:frame="1"/>
        </w:rPr>
        <w:t>С</w:t>
      </w:r>
      <w:r w:rsidR="00E70B9A" w:rsidRPr="00C379E0">
        <w:rPr>
          <w:rStyle w:val="ae"/>
          <w:b w:val="0"/>
          <w:color w:val="000000"/>
          <w:sz w:val="28"/>
          <w:szCs w:val="28"/>
          <w:bdr w:val="none" w:sz="0" w:space="0" w:color="auto" w:frame="1"/>
        </w:rPr>
        <w:t>трахов</w:t>
      </w:r>
      <w:r>
        <w:rPr>
          <w:rStyle w:val="ae"/>
          <w:b w:val="0"/>
          <w:color w:val="000000"/>
          <w:sz w:val="28"/>
          <w:szCs w:val="28"/>
          <w:bdr w:val="none" w:sz="0" w:space="0" w:color="auto" w:frame="1"/>
        </w:rPr>
        <w:t>ая</w:t>
      </w:r>
      <w:r w:rsidR="00E70B9A" w:rsidRPr="00C379E0">
        <w:rPr>
          <w:rStyle w:val="ae"/>
          <w:b w:val="0"/>
          <w:color w:val="000000"/>
          <w:sz w:val="28"/>
          <w:szCs w:val="28"/>
          <w:bdr w:val="none" w:sz="0" w:space="0" w:color="auto" w:frame="1"/>
        </w:rPr>
        <w:t xml:space="preserve"> пенси</w:t>
      </w:r>
      <w:r>
        <w:rPr>
          <w:rStyle w:val="ae"/>
          <w:b w:val="0"/>
          <w:color w:val="000000"/>
          <w:sz w:val="28"/>
          <w:szCs w:val="28"/>
          <w:bdr w:val="none" w:sz="0" w:space="0" w:color="auto" w:frame="1"/>
        </w:rPr>
        <w:t>я</w:t>
      </w:r>
      <w:r w:rsidR="00E70B9A" w:rsidRPr="00C379E0">
        <w:rPr>
          <w:rStyle w:val="ae"/>
          <w:b w:val="0"/>
          <w:color w:val="000000"/>
          <w:sz w:val="28"/>
          <w:szCs w:val="28"/>
          <w:bdr w:val="none" w:sz="0" w:space="0" w:color="auto" w:frame="1"/>
        </w:rPr>
        <w:t xml:space="preserve"> по случаю потери кормильца</w:t>
      </w:r>
      <w:r>
        <w:rPr>
          <w:rStyle w:val="ae"/>
          <w:b w:val="0"/>
          <w:color w:val="000000"/>
          <w:sz w:val="28"/>
          <w:szCs w:val="28"/>
          <w:bdr w:val="none" w:sz="0" w:space="0" w:color="auto" w:frame="1"/>
        </w:rPr>
        <w:t>:</w:t>
      </w:r>
      <w:r w:rsidR="00E70B9A" w:rsidRPr="00C379E0">
        <w:rPr>
          <w:b/>
          <w:color w:val="000000"/>
          <w:sz w:val="28"/>
          <w:szCs w:val="28"/>
        </w:rPr>
        <w:t> </w:t>
      </w:r>
      <w:r w:rsidRPr="00C379E0">
        <w:rPr>
          <w:color w:val="000000"/>
          <w:sz w:val="28"/>
          <w:szCs w:val="28"/>
        </w:rPr>
        <w:t>ею</w:t>
      </w:r>
      <w:r>
        <w:rPr>
          <w:b/>
          <w:color w:val="000000"/>
          <w:sz w:val="28"/>
          <w:szCs w:val="28"/>
        </w:rPr>
        <w:t xml:space="preserve"> </w:t>
      </w:r>
      <w:r w:rsidR="00E70B9A" w:rsidRPr="00E70B9A">
        <w:rPr>
          <w:color w:val="000000"/>
          <w:sz w:val="28"/>
          <w:szCs w:val="28"/>
        </w:rPr>
        <w:t>обладают нетрудоспособные члены семьи умершего кормильца, состоявшие на его иждивении, (за исключением лиц, совершивших уголовно наказуемое деяние, повлекшее за собой смерть кормильца и установленное в судебном порядке). Таким образом, по общему правилу, для приобретения права на данный вид страховой пенсии лицо должно одновременно отвечать трем специальным условиям:</w:t>
      </w:r>
    </w:p>
    <w:p w:rsidR="00E70B9A" w:rsidRPr="00E70B9A" w:rsidRDefault="00E654E9" w:rsidP="00E654E9">
      <w:pPr>
        <w:pStyle w:val="a7"/>
        <w:spacing w:before="0" w:beforeAutospacing="0" w:after="0" w:afterAutospacing="0" w:line="360" w:lineRule="auto"/>
        <w:jc w:val="both"/>
        <w:textAlignment w:val="baseline"/>
        <w:rPr>
          <w:color w:val="000000"/>
          <w:sz w:val="28"/>
          <w:szCs w:val="28"/>
        </w:rPr>
      </w:pPr>
      <w:r>
        <w:rPr>
          <w:color w:val="000000"/>
          <w:sz w:val="28"/>
          <w:szCs w:val="28"/>
        </w:rPr>
        <w:t xml:space="preserve">- </w:t>
      </w:r>
      <w:r w:rsidR="00E70B9A" w:rsidRPr="00E70B9A">
        <w:rPr>
          <w:color w:val="000000"/>
          <w:sz w:val="28"/>
          <w:szCs w:val="28"/>
        </w:rPr>
        <w:t>относиться к членам семьи умершего лица, которое было застраховано в системе обязательного пенсионного страхования;</w:t>
      </w:r>
    </w:p>
    <w:p w:rsidR="00E70B9A" w:rsidRPr="00E70B9A" w:rsidRDefault="00E654E9" w:rsidP="00E654E9">
      <w:pPr>
        <w:pStyle w:val="a7"/>
        <w:spacing w:before="0" w:beforeAutospacing="0" w:after="0" w:afterAutospacing="0" w:line="360" w:lineRule="auto"/>
        <w:jc w:val="both"/>
        <w:textAlignment w:val="baseline"/>
        <w:rPr>
          <w:color w:val="000000"/>
          <w:sz w:val="28"/>
          <w:szCs w:val="28"/>
        </w:rPr>
      </w:pPr>
      <w:r>
        <w:rPr>
          <w:color w:val="000000"/>
          <w:sz w:val="28"/>
          <w:szCs w:val="28"/>
        </w:rPr>
        <w:t xml:space="preserve">- </w:t>
      </w:r>
      <w:r w:rsidR="00E70B9A" w:rsidRPr="00E70B9A">
        <w:rPr>
          <w:color w:val="000000"/>
          <w:sz w:val="28"/>
          <w:szCs w:val="28"/>
        </w:rPr>
        <w:t>находиться в нетрудоспособном состоянии (в силу несовершеннолетия, инвалидности или достижения общеустановленного пенсионного возраста);</w:t>
      </w:r>
    </w:p>
    <w:p w:rsidR="00E70B9A" w:rsidRPr="00E70B9A" w:rsidRDefault="00E654E9" w:rsidP="00E654E9">
      <w:pPr>
        <w:pStyle w:val="a7"/>
        <w:spacing w:before="0" w:beforeAutospacing="0" w:after="0" w:afterAutospacing="0" w:line="360" w:lineRule="auto"/>
        <w:jc w:val="both"/>
        <w:textAlignment w:val="baseline"/>
        <w:rPr>
          <w:color w:val="000000"/>
          <w:sz w:val="28"/>
          <w:szCs w:val="28"/>
        </w:rPr>
      </w:pPr>
      <w:r>
        <w:rPr>
          <w:color w:val="000000"/>
          <w:sz w:val="28"/>
          <w:szCs w:val="28"/>
        </w:rPr>
        <w:t xml:space="preserve">- </w:t>
      </w:r>
      <w:r w:rsidR="00E70B9A" w:rsidRPr="00E70B9A">
        <w:rPr>
          <w:color w:val="000000"/>
          <w:sz w:val="28"/>
          <w:szCs w:val="28"/>
        </w:rPr>
        <w:t>состоять на иждивении умершего лица, которое было застраховано в системе обязательного пенсионного страхования, к моменту его смерти.</w:t>
      </w:r>
    </w:p>
    <w:p w:rsidR="00E70B9A" w:rsidRPr="00E70B9A" w:rsidRDefault="00E70B9A" w:rsidP="00E70B9A">
      <w:pPr>
        <w:pStyle w:val="a7"/>
        <w:spacing w:before="0" w:beforeAutospacing="0" w:after="0" w:afterAutospacing="0" w:line="360" w:lineRule="auto"/>
        <w:ind w:firstLine="709"/>
        <w:jc w:val="both"/>
        <w:textAlignment w:val="baseline"/>
        <w:rPr>
          <w:color w:val="000000"/>
          <w:sz w:val="28"/>
          <w:szCs w:val="28"/>
        </w:rPr>
      </w:pPr>
      <w:r w:rsidRPr="00E70B9A">
        <w:rPr>
          <w:color w:val="000000"/>
          <w:sz w:val="28"/>
          <w:szCs w:val="28"/>
        </w:rPr>
        <w:t xml:space="preserve">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t>
      </w:r>
    </w:p>
    <w:p w:rsidR="00DC7E53" w:rsidRPr="00E70B9A" w:rsidRDefault="00BD4D31" w:rsidP="00E70B9A">
      <w:pPr>
        <w:pStyle w:val="a7"/>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В соответствии с </w:t>
      </w:r>
      <w:r w:rsidR="00E70B9A" w:rsidRPr="00E70B9A">
        <w:rPr>
          <w:color w:val="000000"/>
          <w:sz w:val="28"/>
          <w:szCs w:val="28"/>
        </w:rPr>
        <w:t>пунктом 2 части 2 статьи 10 Закона № 400-ФЗ  одному из родителей, супругу или другим членам семьи, если они заняты уходом за детьми, братьями, сестрами или внуками умершего кормильца, не достигшими 14 лет, указанная пенсия назначается независимо от того, состояли они или нет на иждивении умершего кормильца.</w:t>
      </w:r>
    </w:p>
    <w:p w:rsidR="00E70B9A" w:rsidRDefault="00E70B9A" w:rsidP="00E70B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между перечисленными видами страховых пенсий следуют непосредственно из их названий, а также из следующего общего определения понятия страховой пенсии, данного в </w:t>
      </w:r>
      <w:r w:rsidRPr="006F34F0">
        <w:rPr>
          <w:rFonts w:ascii="Times New Roman" w:hAnsi="Times New Roman" w:cs="Times New Roman"/>
          <w:sz w:val="28"/>
          <w:szCs w:val="28"/>
        </w:rPr>
        <w:t>п. 1 ст. 3</w:t>
      </w:r>
      <w:r>
        <w:rPr>
          <w:rFonts w:ascii="Times New Roman" w:hAnsi="Times New Roman" w:cs="Times New Roman"/>
          <w:sz w:val="28"/>
          <w:szCs w:val="28"/>
        </w:rPr>
        <w:t xml:space="preserve"> Закона: </w:t>
      </w:r>
    </w:p>
    <w:p w:rsidR="00E70B9A" w:rsidRDefault="006F34F0" w:rsidP="00E70B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70B9A">
        <w:rPr>
          <w:rFonts w:ascii="Times New Roman" w:hAnsi="Times New Roman" w:cs="Times New Roman"/>
          <w:sz w:val="28"/>
          <w:szCs w:val="28"/>
        </w:rPr>
        <w:t>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данным Законом; при этом наступление нетрудоспособности и утрата заработной платы и иных выплат и вознаграждений в таких случаях предполагаютс</w:t>
      </w:r>
      <w:r>
        <w:rPr>
          <w:rFonts w:ascii="Times New Roman" w:hAnsi="Times New Roman" w:cs="Times New Roman"/>
          <w:sz w:val="28"/>
          <w:szCs w:val="28"/>
        </w:rPr>
        <w:t>я и не требуют доказательств»</w:t>
      </w:r>
    </w:p>
    <w:p w:rsidR="006F34F0" w:rsidRDefault="00E70B9A" w:rsidP="00E70B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Подобным образом в </w:t>
      </w:r>
      <w:hyperlink r:id="rId12" w:history="1">
        <w:r w:rsidRPr="006F34F0">
          <w:rPr>
            <w:rFonts w:ascii="Times New Roman" w:hAnsi="Times New Roman" w:cs="Times New Roman"/>
            <w:sz w:val="28"/>
            <w:szCs w:val="28"/>
          </w:rPr>
          <w:t>п. 1 ст. 5</w:t>
        </w:r>
      </w:hyperlink>
      <w:r>
        <w:rPr>
          <w:rFonts w:ascii="Times New Roman" w:hAnsi="Times New Roman" w:cs="Times New Roman"/>
          <w:sz w:val="28"/>
          <w:szCs w:val="28"/>
        </w:rPr>
        <w:t xml:space="preserve"> Закона 2001 г. о трудовых пенсиях</w:t>
      </w:r>
      <w:r>
        <w:rPr>
          <w:rStyle w:val="a6"/>
          <w:rFonts w:ascii="Times New Roman" w:hAnsi="Times New Roman" w:cs="Times New Roman"/>
          <w:sz w:val="28"/>
          <w:szCs w:val="28"/>
        </w:rPr>
        <w:footnoteReference w:id="1"/>
      </w:r>
      <w:r>
        <w:rPr>
          <w:rFonts w:ascii="Times New Roman" w:hAnsi="Times New Roman" w:cs="Times New Roman"/>
          <w:sz w:val="28"/>
          <w:szCs w:val="28"/>
        </w:rPr>
        <w:t xml:space="preserve"> (здесь и далее в ред. Федерального закона от 24 июля 2009 г. N 213-ФЗ) указывалось, что в соответствии с данным Законом устанавливаются следующие виды трудовых пенсий: </w:t>
      </w:r>
    </w:p>
    <w:p w:rsidR="00E654E9" w:rsidRDefault="00E654E9" w:rsidP="00E654E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0B9A">
        <w:rPr>
          <w:rFonts w:ascii="Times New Roman" w:hAnsi="Times New Roman" w:cs="Times New Roman"/>
          <w:sz w:val="28"/>
          <w:szCs w:val="28"/>
        </w:rPr>
        <w:t xml:space="preserve">трудовая пенсия по старости; </w:t>
      </w:r>
    </w:p>
    <w:p w:rsidR="006F34F0" w:rsidRDefault="00E654E9" w:rsidP="00E654E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0B9A">
        <w:rPr>
          <w:rFonts w:ascii="Times New Roman" w:hAnsi="Times New Roman" w:cs="Times New Roman"/>
          <w:sz w:val="28"/>
          <w:szCs w:val="28"/>
        </w:rPr>
        <w:t xml:space="preserve">трудовая пенсия по инвалидности; </w:t>
      </w:r>
    </w:p>
    <w:p w:rsidR="006F34F0" w:rsidRDefault="00E654E9" w:rsidP="00E654E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0B9A">
        <w:rPr>
          <w:rFonts w:ascii="Times New Roman" w:hAnsi="Times New Roman" w:cs="Times New Roman"/>
          <w:sz w:val="28"/>
          <w:szCs w:val="28"/>
        </w:rPr>
        <w:t>трудовая пенсия по случаю потери кормильца.</w:t>
      </w:r>
    </w:p>
    <w:p w:rsidR="00E654E9" w:rsidRPr="00E654E9" w:rsidRDefault="00E654E9" w:rsidP="00E654E9">
      <w:pPr>
        <w:rPr>
          <w:rFonts w:ascii="Times New Roman" w:hAnsi="Times New Roman" w:cs="Times New Roman"/>
          <w:sz w:val="28"/>
          <w:szCs w:val="28"/>
        </w:rPr>
      </w:pPr>
      <w:r w:rsidRPr="00E654E9">
        <w:rPr>
          <w:rFonts w:ascii="Times New Roman" w:hAnsi="Times New Roman" w:cs="Times New Roman"/>
          <w:sz w:val="28"/>
          <w:szCs w:val="28"/>
        </w:rPr>
        <w:t xml:space="preserve">При этом п. 2 указанной статьи предусматривал, что трудовая пенсия по старости может состоять из следующих частей: </w:t>
      </w:r>
    </w:p>
    <w:p w:rsidR="00E654E9" w:rsidRPr="00E654E9" w:rsidRDefault="005C43D5" w:rsidP="00E654E9">
      <w:pPr>
        <w:rPr>
          <w:rFonts w:ascii="Times New Roman" w:hAnsi="Times New Roman" w:cs="Times New Roman"/>
          <w:sz w:val="28"/>
          <w:szCs w:val="28"/>
        </w:rPr>
      </w:pPr>
      <w:r>
        <w:rPr>
          <w:rFonts w:ascii="Times New Roman" w:hAnsi="Times New Roman" w:cs="Times New Roman"/>
          <w:sz w:val="28"/>
          <w:szCs w:val="28"/>
        </w:rPr>
        <w:t xml:space="preserve">- </w:t>
      </w:r>
      <w:r w:rsidR="00E654E9" w:rsidRPr="00E654E9">
        <w:rPr>
          <w:rFonts w:ascii="Times New Roman" w:hAnsi="Times New Roman" w:cs="Times New Roman"/>
          <w:sz w:val="28"/>
          <w:szCs w:val="28"/>
        </w:rPr>
        <w:t xml:space="preserve">страховой части; </w:t>
      </w:r>
    </w:p>
    <w:p w:rsidR="002E6D80" w:rsidRDefault="005C43D5" w:rsidP="00D52BBC">
      <w:pPr>
        <w:rPr>
          <w:rFonts w:ascii="Times New Roman" w:hAnsi="Times New Roman" w:cs="Times New Roman"/>
          <w:sz w:val="28"/>
          <w:szCs w:val="28"/>
        </w:rPr>
      </w:pPr>
      <w:r>
        <w:rPr>
          <w:rFonts w:ascii="Times New Roman" w:hAnsi="Times New Roman" w:cs="Times New Roman"/>
          <w:sz w:val="28"/>
          <w:szCs w:val="28"/>
        </w:rPr>
        <w:t xml:space="preserve">- </w:t>
      </w:r>
      <w:r w:rsidR="00E654E9" w:rsidRPr="00E654E9">
        <w:rPr>
          <w:rFonts w:ascii="Times New Roman" w:hAnsi="Times New Roman" w:cs="Times New Roman"/>
          <w:sz w:val="28"/>
          <w:szCs w:val="28"/>
        </w:rPr>
        <w:t>накопительной части.</w:t>
      </w:r>
    </w:p>
    <w:p w:rsidR="001C2497" w:rsidRPr="00D52BBC" w:rsidRDefault="00004D4B" w:rsidP="00D52BBC">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EBAF488" wp14:editId="2543D728">
                <wp:simplePos x="0" y="0"/>
                <wp:positionH relativeFrom="margin">
                  <wp:posOffset>-152400</wp:posOffset>
                </wp:positionH>
                <wp:positionV relativeFrom="paragraph">
                  <wp:posOffset>1016635</wp:posOffset>
                </wp:positionV>
                <wp:extent cx="2105246" cy="446568"/>
                <wp:effectExtent l="0" t="0" r="28575" b="10795"/>
                <wp:wrapNone/>
                <wp:docPr id="6" name="Прямоугольник 6"/>
                <wp:cNvGraphicFramePr/>
                <a:graphic xmlns:a="http://schemas.openxmlformats.org/drawingml/2006/main">
                  <a:graphicData uri="http://schemas.microsoft.com/office/word/2010/wordprocessingShape">
                    <wps:wsp>
                      <wps:cNvSpPr/>
                      <wps:spPr>
                        <a:xfrm>
                          <a:off x="0" y="0"/>
                          <a:ext cx="2105246" cy="4465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268ED" id="Прямоугольник 6" o:spid="_x0000_s1026" style="position:absolute;margin-left:-12pt;margin-top:80.05pt;width:165.75pt;height:3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" fillcolor="white [3212]" strokecolor="white [3212]" strokeweight="2pt">
                <w10:wrap anchorx="margin"/>
              </v:rect>
            </w:pict>
          </mc:Fallback>
        </mc:AlternateContent>
      </w:r>
      <w:r w:rsidR="001C2497">
        <w:rPr>
          <w:rFonts w:ascii="Times New Roman" w:hAnsi="Times New Roman" w:cs="Times New Roman"/>
          <w:sz w:val="28"/>
          <w:szCs w:val="28"/>
        </w:rPr>
        <w:tab/>
        <w:t xml:space="preserve">Таким образом мы </w:t>
      </w:r>
      <w:r w:rsidR="006A6497">
        <w:rPr>
          <w:rFonts w:ascii="Times New Roman" w:hAnsi="Times New Roman" w:cs="Times New Roman"/>
          <w:sz w:val="28"/>
          <w:szCs w:val="28"/>
        </w:rPr>
        <w:t>рассмотрели страховые пенсии ознакомились с их видами и условиями при которых осуществляются назначение и выплаты.</w:t>
      </w:r>
      <w:r w:rsidR="001C2497">
        <w:rPr>
          <w:rFonts w:ascii="Times New Roman" w:hAnsi="Times New Roman" w:cs="Times New Roman"/>
          <w:sz w:val="28"/>
          <w:szCs w:val="28"/>
        </w:rPr>
        <w:br w:type="page"/>
      </w:r>
    </w:p>
    <w:p w:rsidR="005C43D5" w:rsidRPr="001C2497" w:rsidRDefault="001C2497" w:rsidP="001C2497">
      <w:pPr>
        <w:jc w:val="center"/>
        <w:rPr>
          <w:rFonts w:ascii="Times New Roman" w:hAnsi="Times New Roman" w:cs="Times New Roman"/>
          <w:b/>
          <w:sz w:val="28"/>
          <w:szCs w:val="28"/>
        </w:rPr>
      </w:pPr>
      <w:r w:rsidRPr="001C2497">
        <w:rPr>
          <w:rFonts w:ascii="Times New Roman" w:hAnsi="Times New Roman" w:cs="Times New Roman"/>
          <w:b/>
          <w:sz w:val="28"/>
          <w:szCs w:val="28"/>
        </w:rPr>
        <w:t>2.</w:t>
      </w:r>
      <w:r>
        <w:rPr>
          <w:rFonts w:ascii="Times New Roman" w:hAnsi="Times New Roman" w:cs="Times New Roman"/>
          <w:b/>
          <w:sz w:val="28"/>
          <w:szCs w:val="28"/>
        </w:rPr>
        <w:t xml:space="preserve"> </w:t>
      </w:r>
      <w:r w:rsidR="00D52BBC" w:rsidRPr="001C2497">
        <w:rPr>
          <w:rFonts w:ascii="Times New Roman" w:hAnsi="Times New Roman" w:cs="Times New Roman"/>
          <w:b/>
          <w:sz w:val="28"/>
          <w:szCs w:val="28"/>
        </w:rPr>
        <w:t>Общая характеристика страховой пенсии по инвалидности.</w:t>
      </w:r>
    </w:p>
    <w:p w:rsidR="001C2497" w:rsidRPr="001C2497" w:rsidRDefault="001C2497" w:rsidP="001C2497"/>
    <w:p w:rsidR="002E6D80" w:rsidRDefault="00AE1B67" w:rsidP="00E824E8">
      <w:pPr>
        <w:spacing w:after="0" w:line="360" w:lineRule="auto"/>
        <w:ind w:firstLine="708"/>
        <w:jc w:val="both"/>
        <w:rPr>
          <w:rFonts w:ascii="Times New Roman" w:hAnsi="Times New Roman" w:cs="Times New Roman"/>
          <w:b/>
          <w:sz w:val="28"/>
          <w:szCs w:val="28"/>
        </w:rPr>
      </w:pPr>
      <w:r w:rsidRPr="009347B0">
        <w:rPr>
          <w:rFonts w:ascii="Times New Roman" w:hAnsi="Times New Roman" w:cs="Times New Roman"/>
          <w:b/>
          <w:sz w:val="28"/>
          <w:szCs w:val="28"/>
        </w:rPr>
        <w:t>2.1.</w:t>
      </w:r>
      <w:r w:rsidR="005C43D5">
        <w:rPr>
          <w:rFonts w:ascii="Times New Roman" w:hAnsi="Times New Roman" w:cs="Times New Roman"/>
          <w:b/>
          <w:sz w:val="28"/>
          <w:szCs w:val="28"/>
        </w:rPr>
        <w:t xml:space="preserve"> </w:t>
      </w:r>
      <w:r w:rsidRPr="009347B0">
        <w:rPr>
          <w:rFonts w:ascii="Times New Roman" w:hAnsi="Times New Roman" w:cs="Times New Roman"/>
          <w:b/>
          <w:sz w:val="28"/>
          <w:szCs w:val="28"/>
        </w:rPr>
        <w:t>Условия признания лица инвалидом и назначение пенсии по инвалидности</w:t>
      </w:r>
      <w:r w:rsidR="00D52BBC">
        <w:rPr>
          <w:rFonts w:ascii="Times New Roman" w:hAnsi="Times New Roman" w:cs="Times New Roman"/>
          <w:b/>
          <w:sz w:val="28"/>
          <w:szCs w:val="28"/>
        </w:rPr>
        <w:t>.</w:t>
      </w:r>
    </w:p>
    <w:p w:rsidR="00D52BBC" w:rsidRDefault="00D52BBC" w:rsidP="00D52BBC">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3007B6">
        <w:rPr>
          <w:rFonts w:ascii="Times New Roman" w:hAnsi="Times New Roman" w:cs="Times New Roman"/>
          <w:bCs/>
          <w:sz w:val="28"/>
          <w:szCs w:val="28"/>
          <w:shd w:val="clear" w:color="auto" w:fill="FFFFFF"/>
        </w:rPr>
        <w:t>Страховая пенсия по инвалидности</w:t>
      </w:r>
      <w:r w:rsidRPr="003007B6">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w:t>
      </w:r>
      <w:r w:rsidRPr="003007B6">
        <w:rPr>
          <w:rFonts w:ascii="Times New Roman" w:hAnsi="Times New Roman" w:cs="Times New Roman"/>
          <w:sz w:val="28"/>
          <w:szCs w:val="28"/>
          <w:shd w:val="clear" w:color="auto" w:fill="FFFFFF"/>
        </w:rPr>
        <w:t xml:space="preserve"> это ежемесячная выплата, назначаемая в целях частичной компенсации утраченного заработка или иного трудового дохода лицам, имеющим группу инвалидности, на период ее установления. В соответствии со статьей 9 закона о Страховых пенсиях право на страховую пенсию по инвалидности имеют граждане из числа застрахованных лиц, признанные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законом от 24 ноября 1995 года N 181-ФЗ "О социальной защите инвалидов в Российской Федерации"</w:t>
      </w:r>
      <w:r w:rsidR="00F31584" w:rsidRPr="00F31584">
        <w:rPr>
          <w:rFonts w:ascii="Times New Roman" w:hAnsi="Times New Roman" w:cs="Times New Roman"/>
          <w:sz w:val="28"/>
          <w:szCs w:val="28"/>
          <w:shd w:val="clear" w:color="auto" w:fill="FFFFFF"/>
        </w:rPr>
        <w:t>[2]</w:t>
      </w:r>
      <w:r w:rsidRPr="003007B6">
        <w:rPr>
          <w:rFonts w:ascii="Times New Roman" w:hAnsi="Times New Roman" w:cs="Times New Roman"/>
          <w:sz w:val="28"/>
          <w:szCs w:val="28"/>
          <w:shd w:val="clear" w:color="auto" w:fill="FFFFFF"/>
        </w:rPr>
        <w:t xml:space="preserve">. </w:t>
      </w:r>
    </w:p>
    <w:p w:rsidR="00D52BBC" w:rsidRDefault="00D52BBC" w:rsidP="00D52BBC">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3007B6">
        <w:rPr>
          <w:rFonts w:ascii="Times New Roman" w:hAnsi="Times New Roman" w:cs="Times New Roman"/>
          <w:sz w:val="28"/>
          <w:szCs w:val="28"/>
          <w:shd w:val="clear" w:color="auto" w:fill="FFFFFF"/>
        </w:rPr>
        <w:t>Страховая пенсия по инвалидности устанавливается независимо</w:t>
      </w:r>
      <w:r>
        <w:rPr>
          <w:rFonts w:ascii="Times New Roman" w:hAnsi="Times New Roman" w:cs="Times New Roman"/>
          <w:sz w:val="28"/>
          <w:szCs w:val="28"/>
          <w:shd w:val="clear" w:color="auto" w:fill="FFFFFF"/>
        </w:rPr>
        <w:t>:</w:t>
      </w:r>
    </w:p>
    <w:p w:rsidR="00D52BBC" w:rsidRDefault="00D52BBC" w:rsidP="00D52BBC">
      <w:pPr>
        <w:autoSpaceDE w:val="0"/>
        <w:autoSpaceDN w:val="0"/>
        <w:adjustRightInd w:val="0"/>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от причины инвалидности;</w:t>
      </w:r>
    </w:p>
    <w:p w:rsidR="00D52BBC" w:rsidRDefault="00D52BBC" w:rsidP="00D52BBC">
      <w:pPr>
        <w:autoSpaceDE w:val="0"/>
        <w:autoSpaceDN w:val="0"/>
        <w:adjustRightInd w:val="0"/>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007B6">
        <w:rPr>
          <w:rFonts w:ascii="Times New Roman" w:hAnsi="Times New Roman" w:cs="Times New Roman"/>
          <w:sz w:val="28"/>
          <w:szCs w:val="28"/>
          <w:shd w:val="clear" w:color="auto" w:fill="FFFFFF"/>
        </w:rPr>
        <w:t>продолжительности страхового стажа застрахованно</w:t>
      </w:r>
      <w:r>
        <w:rPr>
          <w:rFonts w:ascii="Times New Roman" w:hAnsi="Times New Roman" w:cs="Times New Roman"/>
          <w:sz w:val="28"/>
          <w:szCs w:val="28"/>
          <w:shd w:val="clear" w:color="auto" w:fill="FFFFFF"/>
        </w:rPr>
        <w:t>го лица;</w:t>
      </w:r>
    </w:p>
    <w:p w:rsidR="00D52BBC" w:rsidRDefault="00D52BBC" w:rsidP="00D52BBC">
      <w:pPr>
        <w:autoSpaceDE w:val="0"/>
        <w:autoSpaceDN w:val="0"/>
        <w:adjustRightInd w:val="0"/>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007B6">
        <w:rPr>
          <w:rFonts w:ascii="Times New Roman" w:hAnsi="Times New Roman" w:cs="Times New Roman"/>
          <w:sz w:val="28"/>
          <w:szCs w:val="28"/>
          <w:shd w:val="clear" w:color="auto" w:fill="FFFFFF"/>
        </w:rPr>
        <w:t xml:space="preserve"> продолжения инвалидом тру</w:t>
      </w:r>
      <w:r>
        <w:rPr>
          <w:rFonts w:ascii="Times New Roman" w:hAnsi="Times New Roman" w:cs="Times New Roman"/>
          <w:sz w:val="28"/>
          <w:szCs w:val="28"/>
          <w:shd w:val="clear" w:color="auto" w:fill="FFFFFF"/>
        </w:rPr>
        <w:t>довой и (или) иной деятельности;</w:t>
      </w:r>
    </w:p>
    <w:p w:rsidR="00D52BBC" w:rsidRPr="003007B6" w:rsidRDefault="00D52BBC" w:rsidP="00D52BBC">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3007B6">
        <w:rPr>
          <w:rFonts w:ascii="Times New Roman" w:hAnsi="Times New Roman" w:cs="Times New Roman"/>
          <w:sz w:val="28"/>
          <w:szCs w:val="28"/>
          <w:shd w:val="clear" w:color="auto" w:fill="FFFFFF"/>
        </w:rPr>
        <w:t xml:space="preserve"> наступила ли инвалидность в период работы, до поступления на работу или после прекращения работы.</w:t>
      </w:r>
    </w:p>
    <w:p w:rsidR="00D52BBC" w:rsidRPr="003007B6" w:rsidRDefault="00D52BBC" w:rsidP="00D52BBC">
      <w:pPr>
        <w:spacing w:after="0" w:line="360" w:lineRule="auto"/>
        <w:ind w:firstLine="709"/>
        <w:contextualSpacing/>
        <w:jc w:val="both"/>
        <w:rPr>
          <w:rFonts w:ascii="Times New Roman" w:hAnsi="Times New Roman" w:cs="Times New Roman"/>
          <w:sz w:val="28"/>
          <w:szCs w:val="28"/>
        </w:rPr>
      </w:pPr>
      <w:r w:rsidRPr="003007B6">
        <w:rPr>
          <w:rFonts w:ascii="Times New Roman" w:hAnsi="Times New Roman" w:cs="Times New Roman"/>
          <w:sz w:val="28"/>
          <w:szCs w:val="28"/>
        </w:rPr>
        <w:t>В ранее действовавшем Федеральном законе от 17 декабря 2001 г. № 173-ФЗ «О трудовых пенсиях в РФ»:</w:t>
      </w:r>
      <w:r>
        <w:rPr>
          <w:rFonts w:ascii="Times New Roman" w:hAnsi="Times New Roman" w:cs="Times New Roman"/>
          <w:sz w:val="28"/>
          <w:szCs w:val="28"/>
        </w:rPr>
        <w:t xml:space="preserve"> </w:t>
      </w:r>
      <w:r w:rsidRPr="003007B6">
        <w:rPr>
          <w:rFonts w:ascii="Times New Roman" w:hAnsi="Times New Roman" w:cs="Times New Roman"/>
          <w:sz w:val="28"/>
          <w:szCs w:val="28"/>
        </w:rPr>
        <w:t>инвалид лишался права на получение трудовой пенсии по инвалидности, если инвалидность наступила вследствие совершения инвалидом умышленного уголовно наказуемого деяния или умышленного нанесения ущерба своему здоровью, которые установлены в судебном порядке.</w:t>
      </w:r>
    </w:p>
    <w:p w:rsidR="00D52BBC" w:rsidRDefault="00D52BBC" w:rsidP="00D52BBC">
      <w:pPr>
        <w:spacing w:after="0" w:line="360" w:lineRule="auto"/>
        <w:ind w:firstLine="709"/>
        <w:jc w:val="both"/>
        <w:rPr>
          <w:rFonts w:ascii="Times New Roman" w:hAnsi="Times New Roman" w:cs="Times New Roman"/>
          <w:sz w:val="28"/>
          <w:szCs w:val="28"/>
        </w:rPr>
      </w:pPr>
      <w:r w:rsidRPr="003007B6">
        <w:rPr>
          <w:rFonts w:ascii="Times New Roman" w:hAnsi="Times New Roman" w:cs="Times New Roman"/>
          <w:sz w:val="28"/>
          <w:szCs w:val="28"/>
        </w:rPr>
        <w:t>Федеральный закон от 28 декабря 2013 г. № 400-ФЗ «О страховых пенсиях» отменил эту норму, поставив тем самым на первое место необходимость социального обеспечения инвалида, не обусловленную какими бы то ни было субъективными факторами, в т.ч. корыстным умыслом на повреждение собственного здоровья.</w:t>
      </w:r>
    </w:p>
    <w:p w:rsidR="00AE1B67" w:rsidRPr="00D52BBC" w:rsidRDefault="00AE1B67" w:rsidP="00D52BBC">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Правом на получение страховой пенсии по инвалидности обладает только особая категория лиц - инвалиды.</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комментировании данного критерия необходимо обратить внимание </w:t>
      </w:r>
      <w:r w:rsidRPr="00AE1B67">
        <w:rPr>
          <w:rFonts w:ascii="Times New Roman" w:hAnsi="Times New Roman" w:cs="Times New Roman"/>
          <w:sz w:val="28"/>
          <w:szCs w:val="28"/>
        </w:rPr>
        <w:t xml:space="preserve">на </w:t>
      </w:r>
      <w:hyperlink r:id="rId13" w:history="1">
        <w:r w:rsidRPr="00AE1B67">
          <w:rPr>
            <w:rFonts w:ascii="Times New Roman" w:hAnsi="Times New Roman" w:cs="Times New Roman"/>
            <w:sz w:val="28"/>
            <w:szCs w:val="28"/>
          </w:rPr>
          <w:t>ст. 8</w:t>
        </w:r>
      </w:hyperlink>
      <w:r w:rsidRPr="00AE1B67">
        <w:rPr>
          <w:rFonts w:ascii="Times New Roman" w:hAnsi="Times New Roman" w:cs="Times New Roman"/>
          <w:sz w:val="28"/>
          <w:szCs w:val="28"/>
        </w:rPr>
        <w:t xml:space="preserve"> и 9</w:t>
      </w:r>
      <w:r>
        <w:rPr>
          <w:rFonts w:ascii="Times New Roman" w:hAnsi="Times New Roman" w:cs="Times New Roman"/>
          <w:sz w:val="28"/>
          <w:szCs w:val="28"/>
        </w:rPr>
        <w:t xml:space="preserve"> ФЗ "Об обязательном пенсионном страховании в Российской Федерации", устанавливающие понятие страхового риска и страхового случая, а также систему обязательного страхового обеспечения.</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согласно </w:t>
      </w:r>
      <w:r w:rsidRPr="00AE1B67">
        <w:rPr>
          <w:rFonts w:ascii="Times New Roman" w:hAnsi="Times New Roman" w:cs="Times New Roman"/>
          <w:sz w:val="28"/>
          <w:szCs w:val="28"/>
        </w:rPr>
        <w:t>ст. 8</w:t>
      </w:r>
      <w:r>
        <w:rPr>
          <w:rFonts w:ascii="Times New Roman" w:hAnsi="Times New Roman" w:cs="Times New Roman"/>
          <w:sz w:val="28"/>
          <w:szCs w:val="28"/>
        </w:rPr>
        <w:t xml:space="preserve"> ФЗ "Об обязательном пенсионном страховании в Российской Федерации" страховым риском признается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 Страховым случаем при этом признается достижение пенсионного возраста, наступление инвалидности, потеря кормильца.</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Обратим внимание, что достижение пенсионного возраста является лишь одним из страховых случаев, причем общих, т.к. каждое застрахованное лицо рано или поздно достигнет заданного законом пенсионного возраста и получит (при соблюдении иных установленных законом условий) право на получение страховой пенсии.</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Специальным страховым случаем является наступление инвалидности, т.е. случайное, практически непредсказуемое событие, которое может наступить для застрахованного лица в любой период времени. При наступлении инвалидности выплачивается страховая пенсия по инвалидности, которая согласно </w:t>
      </w:r>
      <w:hyperlink r:id="rId14" w:history="1">
        <w:r w:rsidRPr="00AE1B67">
          <w:rPr>
            <w:rFonts w:ascii="Times New Roman" w:hAnsi="Times New Roman" w:cs="Times New Roman"/>
            <w:sz w:val="28"/>
            <w:szCs w:val="28"/>
          </w:rPr>
          <w:t>ст. 9</w:t>
        </w:r>
      </w:hyperlink>
      <w:r>
        <w:rPr>
          <w:rFonts w:ascii="Times New Roman" w:hAnsi="Times New Roman" w:cs="Times New Roman"/>
          <w:sz w:val="28"/>
          <w:szCs w:val="28"/>
        </w:rPr>
        <w:t xml:space="preserve"> ФЗ "Об обязательном пенсионном страховании в Российской Федерации" выступает в качестве страхового возмещения.</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 устанавливает, что правом на получение страховой пенсии по инвалидности является застрахованное лицо, признанное инвалидом в порядке, установленном федеральным законодательством РФ, а именно в т.ч. Федеральным </w:t>
      </w:r>
      <w:hyperlink r:id="rId15" w:history="1">
        <w:r w:rsidRPr="00AE1B67">
          <w:rPr>
            <w:rFonts w:ascii="Times New Roman" w:hAnsi="Times New Roman" w:cs="Times New Roman"/>
            <w:sz w:val="28"/>
            <w:szCs w:val="28"/>
          </w:rPr>
          <w:t>законом</w:t>
        </w:r>
      </w:hyperlink>
      <w:r>
        <w:rPr>
          <w:rFonts w:ascii="Times New Roman" w:hAnsi="Times New Roman" w:cs="Times New Roman"/>
          <w:sz w:val="28"/>
          <w:szCs w:val="28"/>
        </w:rPr>
        <w:t xml:space="preserve"> от 24 ноября 1995 г. N 181-ФЗ "О социальной защите инвалидов в Российской Федерации"</w:t>
      </w:r>
      <w:r w:rsidR="00F31584" w:rsidRPr="00F31584">
        <w:rPr>
          <w:rFonts w:ascii="Times New Roman" w:hAnsi="Times New Roman" w:cs="Times New Roman"/>
          <w:sz w:val="28"/>
          <w:szCs w:val="28"/>
        </w:rPr>
        <w:t>[4]</w:t>
      </w:r>
      <w:r>
        <w:rPr>
          <w:rFonts w:ascii="Times New Roman" w:hAnsi="Times New Roman" w:cs="Times New Roman"/>
          <w:sz w:val="28"/>
          <w:szCs w:val="28"/>
        </w:rPr>
        <w:t>.</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возможности заниматься трудовой деятельностью частично или в полном объеме лишает лицо заработка, что и приводит к наступлению страхового случая и необходимости в выплате страхового возмещения по системе обязательного пенсионного страхования. Страховая пенсия по инвалидности призвана компенсировать инвалиду потерянный заработок.</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Признание лица инвалидом осуществляется федеральным учреждением медико-социальной экспертизы в порядке, устанавливаемом Правительством РФ. При этом предусматривается установление группы инвалидности в зависимости от степени нарушения здоровья и ограничения жизнедеятельности, а именно устанавливаются I, II, III группы инвалидности. </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настоящие время порядок признания лица инвалидом установлен </w:t>
      </w:r>
      <w:hyperlink r:id="rId16" w:history="1">
        <w:r w:rsidRPr="00AE1B67">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РФ от 20 февраля 2006 г. N 95 "О порядке и условиях признания лица инвалидом"</w:t>
      </w:r>
      <w:r w:rsidR="00F31584" w:rsidRPr="00F31584">
        <w:rPr>
          <w:rFonts w:ascii="Times New Roman" w:hAnsi="Times New Roman" w:cs="Times New Roman"/>
          <w:sz w:val="28"/>
          <w:szCs w:val="28"/>
        </w:rPr>
        <w:t>[4]</w:t>
      </w:r>
      <w:r>
        <w:rPr>
          <w:rFonts w:ascii="Times New Roman" w:hAnsi="Times New Roman" w:cs="Times New Roman"/>
          <w:sz w:val="28"/>
          <w:szCs w:val="28"/>
        </w:rPr>
        <w:t xml:space="preserve">. </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лицо было признано инвалидом, необходимо сочетание всех трех  признаков:</w:t>
      </w:r>
    </w:p>
    <w:p w:rsidR="00AE1B67" w:rsidRDefault="00AE1B67" w:rsidP="005C43D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стойкое нарушение здоровья;</w:t>
      </w:r>
    </w:p>
    <w:p w:rsidR="00AE1B67" w:rsidRDefault="00AE1B67" w:rsidP="005C43D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ограничение жизнедеятельности;</w:t>
      </w:r>
    </w:p>
    <w:p w:rsidR="00AE1B67" w:rsidRDefault="00AE1B67" w:rsidP="005C43D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нуждаемость в мерах социальной защиты. </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хотя бы одного из них делает невозможным признание лица инвалидом. Освидетельствование лица осуществляется специально созданными бюро медико-социальной экспертизы по направлению организации, оказывающей лечебно-профилактическую помощь, независимо от ее организационно-правовой формы, либо органа, осуществляющего пенсионное обеспечение, либо органа социальной защиты населения.</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освидетельствования лицо может быть признано инвалидом. В этом случае ему выдается справка соответствующего образца о признании его инвалидом с указанием группы инвалидности. Выписка из акта медико-социальной экспертизы гражданина, признанного инвалидом, направляется соответствующим бюро медико-социальной экспертизы в орган, осуществляющий его пенсионное обеспечение, в 3-дневный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РФ в области персональных данных.</w:t>
      </w:r>
    </w:p>
    <w:p w:rsidR="00AE1B67" w:rsidRDefault="00AE1B67" w:rsidP="00AE1B6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на который лицо признается инвалидом, может быть различным. Переосвидетельствование инвалидов I группы проводится 1 раз в 2 года, инвалидов II и III групп - 1 раз в год. Также Законом предусмотрены случаи установления инвалидности бессрочно. Указание срока установления инвалидности в соответствующих документах, подтверждающих факт установления инвалидности, играет существенную роль при назначении страховой пенсии по инвалидности, т.к. пенсия устанавливается на тот срок, в течение которого получатель пенсии является инвалидом. При этом следует учитывать, что инвалидность устанавливается до 1-го числа месяца, следующего за месяцем, на который назначено проведение очередной медико-социальной экспертизы гражданина (переосвидетельствования).</w:t>
      </w:r>
    </w:p>
    <w:p w:rsidR="00036A54"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 xml:space="preserve">За назначением страховой пенсии по инвалидности можно обратиться в любое время после возникновения права на нее без каких-либо ограничений по времени. Заявление о назначении страховой пенсии с документами необходимо подать в территориальный орган Пенсионного фонда по месту регистрации (в том числе временной) или в многофункциональный центр. Инвалиду, проживающему по адресу, не имеющему подтверждения регистрацией, следует обратиться в Пенсионный фонд по месту фактического проживания. </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Заявление с документами можно подать лично либо через законного представителя (доверенное лицо) непосредственно в территориальный орган Пенсионного фонда, по почте или через многофункциональный центр. При подаче заявления по почте днем обращения за страховой пенсией считается дата, указанная на почтовом штемпеле по месту отправления заявления, через многофункциональный центр - дата приема заявления центром. Гражданин может направить заявление в форме электронного документа через "Личный кабинет застрахованного лица" на официальном сайте Пенсионного фонда.</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Россияне, выехавшие на постоянное место жительства за пределы России и не имеющие подтвержденного регистрацией места жительства и места пребывания в России, подают заявление не</w:t>
      </w:r>
      <w:r>
        <w:rPr>
          <w:rFonts w:ascii="Times New Roman" w:hAnsi="Times New Roman" w:cs="Times New Roman"/>
          <w:sz w:val="28"/>
          <w:szCs w:val="28"/>
        </w:rPr>
        <w:t>посредственно в Пенсионный фонд.</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Для оформления страховой пенсии по инвалидности понадобятся:</w:t>
      </w:r>
    </w:p>
    <w:p w:rsidR="00036A54" w:rsidRPr="00031041" w:rsidRDefault="00036A54" w:rsidP="005C43D5">
      <w:pPr>
        <w:autoSpaceDE w:val="0"/>
        <w:autoSpaceDN w:val="0"/>
        <w:adjustRightInd w:val="0"/>
        <w:spacing w:after="0" w:line="360" w:lineRule="auto"/>
        <w:jc w:val="both"/>
        <w:rPr>
          <w:rFonts w:ascii="Times New Roman" w:hAnsi="Times New Roman" w:cs="Times New Roman"/>
          <w:sz w:val="28"/>
          <w:szCs w:val="28"/>
        </w:rPr>
      </w:pPr>
      <w:r w:rsidRPr="00031041">
        <w:rPr>
          <w:rFonts w:ascii="Times New Roman" w:hAnsi="Times New Roman" w:cs="Times New Roman"/>
          <w:sz w:val="28"/>
          <w:szCs w:val="28"/>
        </w:rPr>
        <w:t>- заявление о назначении страховой пенсии по инвалидности;</w:t>
      </w:r>
    </w:p>
    <w:p w:rsidR="00036A54" w:rsidRPr="00031041" w:rsidRDefault="00036A54" w:rsidP="005C43D5">
      <w:pPr>
        <w:autoSpaceDE w:val="0"/>
        <w:autoSpaceDN w:val="0"/>
        <w:adjustRightInd w:val="0"/>
        <w:spacing w:after="0" w:line="360" w:lineRule="auto"/>
        <w:jc w:val="both"/>
        <w:rPr>
          <w:rFonts w:ascii="Times New Roman" w:hAnsi="Times New Roman" w:cs="Times New Roman"/>
          <w:sz w:val="28"/>
          <w:szCs w:val="28"/>
        </w:rPr>
      </w:pPr>
      <w:r w:rsidRPr="00031041">
        <w:rPr>
          <w:rFonts w:ascii="Times New Roman" w:hAnsi="Times New Roman" w:cs="Times New Roman"/>
          <w:sz w:val="28"/>
          <w:szCs w:val="28"/>
        </w:rPr>
        <w:t>- паспорт (для граждан РФ) или вид на жительство (для иностранных граждан и лиц без гражданства);</w:t>
      </w:r>
    </w:p>
    <w:p w:rsidR="00036A54" w:rsidRPr="00031041" w:rsidRDefault="00036A54" w:rsidP="005C43D5">
      <w:pPr>
        <w:autoSpaceDE w:val="0"/>
        <w:autoSpaceDN w:val="0"/>
        <w:adjustRightInd w:val="0"/>
        <w:spacing w:after="0" w:line="360" w:lineRule="auto"/>
        <w:jc w:val="both"/>
        <w:rPr>
          <w:rFonts w:ascii="Times New Roman" w:hAnsi="Times New Roman" w:cs="Times New Roman"/>
          <w:sz w:val="28"/>
          <w:szCs w:val="28"/>
        </w:rPr>
      </w:pPr>
      <w:r w:rsidRPr="00031041">
        <w:rPr>
          <w:rFonts w:ascii="Times New Roman" w:hAnsi="Times New Roman" w:cs="Times New Roman"/>
          <w:sz w:val="28"/>
          <w:szCs w:val="28"/>
        </w:rPr>
        <w:t>- свидетельство обязательного пенсионного страхования;</w:t>
      </w:r>
    </w:p>
    <w:p w:rsidR="00036A54" w:rsidRPr="00031041" w:rsidRDefault="00036A54" w:rsidP="005C43D5">
      <w:pPr>
        <w:autoSpaceDE w:val="0"/>
        <w:autoSpaceDN w:val="0"/>
        <w:adjustRightInd w:val="0"/>
        <w:spacing w:after="0" w:line="360" w:lineRule="auto"/>
        <w:jc w:val="both"/>
        <w:rPr>
          <w:rFonts w:ascii="Times New Roman" w:hAnsi="Times New Roman" w:cs="Times New Roman"/>
          <w:sz w:val="28"/>
          <w:szCs w:val="28"/>
        </w:rPr>
      </w:pPr>
      <w:r w:rsidRPr="00031041">
        <w:rPr>
          <w:rFonts w:ascii="Times New Roman" w:hAnsi="Times New Roman" w:cs="Times New Roman"/>
          <w:sz w:val="28"/>
          <w:szCs w:val="28"/>
        </w:rPr>
        <w:t xml:space="preserve">- документы, подтверждающие продолжительность страхового стажа (документы, подтверждающие периоды работы и другие периоды, должны содержать номер и дату выдачи, фамилию, имя, отчество гражданина, которому выдается документ, число, месяц и год его рождения, место работы, период работы, профессию (должность), основания их выдачи (приказы, лицевые счета и др.). </w:t>
      </w:r>
    </w:p>
    <w:p w:rsidR="00036A54" w:rsidRPr="00031041" w:rsidRDefault="00036A54" w:rsidP="005C43D5">
      <w:pPr>
        <w:autoSpaceDE w:val="0"/>
        <w:autoSpaceDN w:val="0"/>
        <w:adjustRightInd w:val="0"/>
        <w:spacing w:after="0" w:line="360" w:lineRule="auto"/>
        <w:jc w:val="both"/>
        <w:rPr>
          <w:rFonts w:ascii="Times New Roman" w:hAnsi="Times New Roman" w:cs="Times New Roman"/>
          <w:sz w:val="28"/>
          <w:szCs w:val="28"/>
        </w:rPr>
      </w:pPr>
      <w:r w:rsidRPr="00031041">
        <w:rPr>
          <w:rFonts w:ascii="Times New Roman" w:hAnsi="Times New Roman" w:cs="Times New Roman"/>
          <w:sz w:val="28"/>
          <w:szCs w:val="28"/>
        </w:rPr>
        <w:t>- выписка из акта освидетельствования медико-социальной экспертизы гражданина, признанного инвалидом;</w:t>
      </w:r>
    </w:p>
    <w:p w:rsidR="00036A54" w:rsidRPr="00031041" w:rsidRDefault="00036A54" w:rsidP="005C43D5">
      <w:pPr>
        <w:autoSpaceDE w:val="0"/>
        <w:autoSpaceDN w:val="0"/>
        <w:adjustRightInd w:val="0"/>
        <w:spacing w:after="0" w:line="360" w:lineRule="auto"/>
        <w:jc w:val="both"/>
        <w:rPr>
          <w:rFonts w:ascii="Times New Roman" w:hAnsi="Times New Roman" w:cs="Times New Roman"/>
          <w:sz w:val="28"/>
          <w:szCs w:val="28"/>
        </w:rPr>
      </w:pPr>
      <w:r w:rsidRPr="00031041">
        <w:rPr>
          <w:rFonts w:ascii="Times New Roman" w:hAnsi="Times New Roman" w:cs="Times New Roman"/>
          <w:sz w:val="28"/>
          <w:szCs w:val="28"/>
        </w:rPr>
        <w:t>- другие документы, необходимые для подтверждения дополнительных обстоятельств.</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Если к заявлению приложены не все необходимые документы, то лицу, обратившемуся за назначением страховой пенсии, будут даны разъяснения, какие документы следует представить дополнительно. Если после этого будут представлены недостающие документы не позднее чем через три месяца, днем обращения за пенсией будет считаться день приема заявления.</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 xml:space="preserve">Документы, обязанность по представлению которых возложена на заявителя, перечислены в Административном </w:t>
      </w:r>
      <w:r w:rsidRPr="00036A54">
        <w:rPr>
          <w:rFonts w:ascii="Times New Roman" w:hAnsi="Times New Roman" w:cs="Times New Roman"/>
          <w:sz w:val="28"/>
          <w:szCs w:val="28"/>
        </w:rPr>
        <w:t>регламенте</w:t>
      </w:r>
      <w:r w:rsidRPr="00031041">
        <w:rPr>
          <w:rFonts w:ascii="Times New Roman" w:hAnsi="Times New Roman" w:cs="Times New Roman"/>
          <w:sz w:val="28"/>
          <w:szCs w:val="28"/>
        </w:rPr>
        <w:t xml:space="preserve"> предоставления Пенсионным фондом Российской Федерации государственной услуги по установлению трудовых пенсий и пенсий по государственному пенсионному обеспечению, утвержденном Приказом Минтруда России от 28.03.2014 N 157н</w:t>
      </w:r>
      <w:r w:rsidR="00F31584" w:rsidRPr="00F31584">
        <w:rPr>
          <w:rFonts w:ascii="Times New Roman" w:hAnsi="Times New Roman" w:cs="Times New Roman"/>
          <w:sz w:val="28"/>
          <w:szCs w:val="28"/>
        </w:rPr>
        <w:t>[11]</w:t>
      </w:r>
      <w:r w:rsidRPr="00031041">
        <w:rPr>
          <w:rFonts w:ascii="Times New Roman" w:hAnsi="Times New Roman" w:cs="Times New Roman"/>
          <w:sz w:val="28"/>
          <w:szCs w:val="28"/>
        </w:rPr>
        <w:t>.</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Для назначения страховой пенсии по инвалидности должны быть соблюдены следующие условия:</w:t>
      </w:r>
    </w:p>
    <w:p w:rsidR="00036A54" w:rsidRPr="00031041" w:rsidRDefault="00036A54" w:rsidP="005C43D5">
      <w:pPr>
        <w:autoSpaceDE w:val="0"/>
        <w:autoSpaceDN w:val="0"/>
        <w:adjustRightInd w:val="0"/>
        <w:spacing w:after="0" w:line="360" w:lineRule="auto"/>
        <w:jc w:val="both"/>
        <w:rPr>
          <w:rFonts w:ascii="Times New Roman" w:hAnsi="Times New Roman" w:cs="Times New Roman"/>
          <w:sz w:val="28"/>
          <w:szCs w:val="28"/>
        </w:rPr>
      </w:pPr>
      <w:r w:rsidRPr="00031041">
        <w:rPr>
          <w:rFonts w:ascii="Times New Roman" w:hAnsi="Times New Roman" w:cs="Times New Roman"/>
          <w:sz w:val="28"/>
          <w:szCs w:val="28"/>
        </w:rPr>
        <w:t>- признание гражданина инвалидом и установление группы инвалидности (осуществляет федеральное учреждение медико-социальной экспертизы);</w:t>
      </w:r>
    </w:p>
    <w:p w:rsidR="00036A54" w:rsidRPr="00031041" w:rsidRDefault="00036A54" w:rsidP="005C43D5">
      <w:pPr>
        <w:autoSpaceDE w:val="0"/>
        <w:autoSpaceDN w:val="0"/>
        <w:adjustRightInd w:val="0"/>
        <w:spacing w:after="0" w:line="360" w:lineRule="auto"/>
        <w:jc w:val="both"/>
        <w:rPr>
          <w:rFonts w:ascii="Times New Roman" w:hAnsi="Times New Roman" w:cs="Times New Roman"/>
          <w:sz w:val="28"/>
          <w:szCs w:val="28"/>
        </w:rPr>
      </w:pPr>
      <w:r w:rsidRPr="00031041">
        <w:rPr>
          <w:rFonts w:ascii="Times New Roman" w:hAnsi="Times New Roman" w:cs="Times New Roman"/>
          <w:sz w:val="28"/>
          <w:szCs w:val="28"/>
        </w:rPr>
        <w:t>- наличие хотя бы одного дня страхового стажа (в противном случае назначается социальная пенсия по инвалидности).</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Заявление о назначении пенсии Пенсионный фонд рассматривает в течение 10 рабочих дней со дня приема заявления со всеми необходимыми документами либо со дня представления недостающих документов (если они были представлены в течение трех месяцев).</w:t>
      </w:r>
    </w:p>
    <w:p w:rsidR="00036A54" w:rsidRPr="00031041" w:rsidRDefault="00036A54" w:rsidP="00036A54">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Страховая пенсия по инвалидности назначается со дня обращения за ней, но не ранее дня возникновения права на нее. Ранее дня обращения она назначается в том случае, если обращение последовало в течение 12 месяцев со дня признания гражданина инвалидом. В этом случае ее назначение происходит со дня признания гражданина инвалидом.</w:t>
      </w: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031041" w:rsidRDefault="00031041" w:rsidP="00031041">
      <w:pPr>
        <w:autoSpaceDE w:val="0"/>
        <w:autoSpaceDN w:val="0"/>
        <w:adjustRightInd w:val="0"/>
        <w:spacing w:after="0" w:line="360" w:lineRule="auto"/>
        <w:ind w:firstLine="709"/>
        <w:jc w:val="both"/>
        <w:rPr>
          <w:rFonts w:ascii="Times New Roman" w:hAnsi="Times New Roman" w:cs="Times New Roman"/>
          <w:sz w:val="28"/>
          <w:szCs w:val="28"/>
        </w:rPr>
      </w:pPr>
    </w:p>
    <w:p w:rsidR="002E6D80" w:rsidRDefault="002E6D80" w:rsidP="002E6D80">
      <w:pPr>
        <w:spacing w:after="0" w:line="360" w:lineRule="auto"/>
        <w:jc w:val="both"/>
        <w:rPr>
          <w:rFonts w:ascii="Times New Roman" w:hAnsi="Times New Roman" w:cs="Times New Roman"/>
          <w:sz w:val="28"/>
          <w:szCs w:val="28"/>
        </w:rPr>
      </w:pPr>
    </w:p>
    <w:p w:rsidR="007867C6" w:rsidRDefault="007867C6">
      <w:pPr>
        <w:rPr>
          <w:rFonts w:ascii="Times New Roman" w:hAnsi="Times New Roman" w:cs="Times New Roman"/>
          <w:b/>
          <w:sz w:val="28"/>
          <w:szCs w:val="28"/>
        </w:rPr>
      </w:pPr>
      <w:r>
        <w:rPr>
          <w:rFonts w:ascii="Times New Roman" w:hAnsi="Times New Roman" w:cs="Times New Roman"/>
          <w:b/>
          <w:sz w:val="28"/>
          <w:szCs w:val="28"/>
        </w:rPr>
        <w:br w:type="page"/>
      </w:r>
    </w:p>
    <w:p w:rsidR="002E6D80" w:rsidRDefault="00036944" w:rsidP="00E824E8">
      <w:pPr>
        <w:spacing w:after="0" w:line="360" w:lineRule="auto"/>
        <w:jc w:val="center"/>
        <w:rPr>
          <w:rFonts w:ascii="Times New Roman" w:hAnsi="Times New Roman" w:cs="Times New Roman"/>
          <w:b/>
          <w:sz w:val="28"/>
          <w:szCs w:val="28"/>
        </w:rPr>
      </w:pPr>
      <w:r w:rsidRPr="0015206D">
        <w:rPr>
          <w:rFonts w:ascii="Times New Roman" w:hAnsi="Times New Roman" w:cs="Times New Roman"/>
          <w:b/>
          <w:sz w:val="28"/>
          <w:szCs w:val="28"/>
        </w:rPr>
        <w:t>2.2.Размеры, сроки выплаты и начисления пенсии по инвалидности</w:t>
      </w:r>
    </w:p>
    <w:p w:rsidR="00E824E8" w:rsidRPr="0015206D" w:rsidRDefault="00E824E8" w:rsidP="00E824E8">
      <w:pPr>
        <w:spacing w:after="0" w:line="360" w:lineRule="auto"/>
        <w:jc w:val="center"/>
        <w:rPr>
          <w:rFonts w:ascii="Times New Roman" w:hAnsi="Times New Roman" w:cs="Times New Roman"/>
          <w:b/>
          <w:sz w:val="28"/>
          <w:szCs w:val="28"/>
        </w:rPr>
      </w:pPr>
    </w:p>
    <w:p w:rsidR="00EB22EC" w:rsidRDefault="00031041" w:rsidP="00543971">
      <w:pPr>
        <w:autoSpaceDE w:val="0"/>
        <w:autoSpaceDN w:val="0"/>
        <w:adjustRightInd w:val="0"/>
        <w:spacing w:after="0" w:line="360" w:lineRule="auto"/>
        <w:ind w:firstLine="709"/>
        <w:jc w:val="both"/>
        <w:rPr>
          <w:rFonts w:ascii="Times New Roman" w:hAnsi="Times New Roman" w:cs="Times New Roman"/>
          <w:sz w:val="28"/>
          <w:szCs w:val="28"/>
        </w:rPr>
      </w:pPr>
      <w:r w:rsidRPr="00031041">
        <w:rPr>
          <w:rFonts w:ascii="Times New Roman" w:hAnsi="Times New Roman" w:cs="Times New Roman"/>
          <w:sz w:val="28"/>
          <w:szCs w:val="28"/>
        </w:rPr>
        <w:t>Страховая пенсия по инвалидности выплачивается ежемесячно. Пенсионер вправе выбрать по своему усмотрению организацию, которая будет заниматься доставкой пенсии, а также способ ее получения (на дому, в кассе доставочной организации или на свой счет в банке). Кроме этого, за пенсионера получать пенсию может доверенное лицо. Выплата пенсии по доверенности, срок действия которой превышает один год, производится в течение всего срока действия доверенности при условии, что пенсионер ежегодно подтверждает факт регистрации по месту получения пенсии.</w:t>
      </w:r>
    </w:p>
    <w:p w:rsidR="00036944" w:rsidRPr="00543971" w:rsidRDefault="00036944" w:rsidP="00F94DD6">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Вместе с назначением страховой пенсионной выплаты по инвалидности в дополнение к ней устанавливается фиксированный размер выплаты. Его величина </w:t>
      </w:r>
      <w:r w:rsidRPr="00543971">
        <w:rPr>
          <w:rFonts w:ascii="Times New Roman" w:eastAsia="Times New Roman" w:hAnsi="Times New Roman" w:cs="Times New Roman"/>
          <w:bCs/>
          <w:sz w:val="28"/>
          <w:szCs w:val="28"/>
          <w:lang w:eastAsia="ru-RU"/>
        </w:rPr>
        <w:t>зависит от группы инвалидности</w:t>
      </w:r>
      <w:r w:rsidRPr="00543971">
        <w:rPr>
          <w:rFonts w:ascii="Times New Roman" w:eastAsia="Times New Roman" w:hAnsi="Times New Roman" w:cs="Times New Roman"/>
          <w:sz w:val="28"/>
          <w:szCs w:val="28"/>
          <w:lang w:eastAsia="ru-RU"/>
        </w:rPr>
        <w:t> и числа иждивенцев. Такая выплата является аналогом базовой части трудовой пенсии.</w:t>
      </w:r>
    </w:p>
    <w:p w:rsidR="00036944" w:rsidRPr="00543971" w:rsidRDefault="00036944" w:rsidP="00F94DD6">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С начала февраля 2016 года величина фиксированной суммы составляет </w:t>
      </w:r>
      <w:r w:rsidRPr="00543971">
        <w:rPr>
          <w:rFonts w:ascii="Times New Roman" w:eastAsia="Times New Roman" w:hAnsi="Times New Roman" w:cs="Times New Roman"/>
          <w:bCs/>
          <w:sz w:val="28"/>
          <w:szCs w:val="28"/>
          <w:lang w:eastAsia="ru-RU"/>
        </w:rPr>
        <w:t>4 805 рублей 11 копеек</w:t>
      </w:r>
      <w:r w:rsidRPr="00543971">
        <w:rPr>
          <w:rFonts w:ascii="Times New Roman" w:eastAsia="Times New Roman" w:hAnsi="Times New Roman" w:cs="Times New Roman"/>
          <w:sz w:val="28"/>
          <w:szCs w:val="28"/>
          <w:lang w:eastAsia="ru-RU"/>
        </w:rPr>
        <w:t>. Для инвалидов III группы базовая сумма равна половине первоначального размера, а именно </w:t>
      </w:r>
      <w:r w:rsidRPr="00543971">
        <w:rPr>
          <w:rFonts w:ascii="Times New Roman" w:eastAsia="Times New Roman" w:hAnsi="Times New Roman" w:cs="Times New Roman"/>
          <w:bCs/>
          <w:sz w:val="28"/>
          <w:szCs w:val="28"/>
          <w:lang w:eastAsia="ru-RU"/>
        </w:rPr>
        <w:t>2 402 рублей 56 копеек</w:t>
      </w:r>
      <w:r w:rsidRPr="00543971">
        <w:rPr>
          <w:rFonts w:ascii="Times New Roman" w:eastAsia="Times New Roman" w:hAnsi="Times New Roman" w:cs="Times New Roman"/>
          <w:sz w:val="28"/>
          <w:szCs w:val="28"/>
          <w:lang w:eastAsia="ru-RU"/>
        </w:rPr>
        <w:t>. Для инвалидов I группы величина фиксированной суммы </w:t>
      </w:r>
      <w:r w:rsidRPr="00543971">
        <w:rPr>
          <w:rFonts w:ascii="Times New Roman" w:eastAsia="Times New Roman" w:hAnsi="Times New Roman" w:cs="Times New Roman"/>
          <w:bCs/>
          <w:sz w:val="28"/>
          <w:szCs w:val="28"/>
          <w:lang w:eastAsia="ru-RU"/>
        </w:rPr>
        <w:t>повышается на 100%</w:t>
      </w:r>
      <w:r w:rsidRPr="00543971">
        <w:rPr>
          <w:rFonts w:ascii="Times New Roman" w:eastAsia="Times New Roman" w:hAnsi="Times New Roman" w:cs="Times New Roman"/>
          <w:sz w:val="28"/>
          <w:szCs w:val="28"/>
          <w:lang w:eastAsia="ru-RU"/>
        </w:rPr>
        <w:t>.</w:t>
      </w:r>
    </w:p>
    <w:p w:rsidR="00036944" w:rsidRPr="00543971" w:rsidRDefault="00036944" w:rsidP="00F94DD6">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При наличии нетрудоспособных членов семьи размер базовой выплаты </w:t>
      </w:r>
      <w:r w:rsidRPr="00543971">
        <w:rPr>
          <w:rFonts w:ascii="Times New Roman" w:eastAsia="Times New Roman" w:hAnsi="Times New Roman" w:cs="Times New Roman"/>
          <w:bCs/>
          <w:sz w:val="28"/>
          <w:szCs w:val="28"/>
          <w:lang w:eastAsia="ru-RU"/>
        </w:rPr>
        <w:t>увеличивается на одну треть</w:t>
      </w:r>
      <w:r w:rsidRPr="00543971">
        <w:rPr>
          <w:rFonts w:ascii="Times New Roman" w:eastAsia="Times New Roman" w:hAnsi="Times New Roman" w:cs="Times New Roman"/>
          <w:sz w:val="28"/>
          <w:szCs w:val="28"/>
          <w:lang w:eastAsia="ru-RU"/>
        </w:rPr>
        <w:t> от первоначального размера на каждого иждивенца, но не более чем на трех.</w:t>
      </w:r>
    </w:p>
    <w:p w:rsidR="00036944" w:rsidRPr="00D01BC8" w:rsidRDefault="00036944" w:rsidP="005C43D5">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Существуют и </w:t>
      </w:r>
      <w:r w:rsidRPr="00543971">
        <w:rPr>
          <w:rFonts w:ascii="Times New Roman" w:eastAsia="Times New Roman" w:hAnsi="Times New Roman" w:cs="Times New Roman"/>
          <w:bCs/>
          <w:sz w:val="28"/>
          <w:szCs w:val="28"/>
          <w:lang w:eastAsia="ru-RU"/>
        </w:rPr>
        <w:t>другие повышения фиксированной выплаты</w:t>
      </w:r>
      <w:r w:rsidRPr="00543971">
        <w:rPr>
          <w:rFonts w:ascii="Times New Roman" w:eastAsia="Times New Roman" w:hAnsi="Times New Roman" w:cs="Times New Roman"/>
          <w:sz w:val="28"/>
          <w:szCs w:val="28"/>
          <w:lang w:eastAsia="ru-RU"/>
        </w:rPr>
        <w:t> в определенных размерах в зависимости от категории получателя:</w:t>
      </w:r>
      <w:r w:rsidR="005C43D5">
        <w:rPr>
          <w:rFonts w:ascii="Times New Roman" w:eastAsia="Times New Roman" w:hAnsi="Times New Roman" w:cs="Times New Roman"/>
          <w:sz w:val="28"/>
          <w:szCs w:val="28"/>
          <w:lang w:eastAsia="ru-RU"/>
        </w:rPr>
        <w:t xml:space="preserve"> </w:t>
      </w:r>
      <w:r w:rsidR="00D01BC8">
        <w:rPr>
          <w:rFonts w:ascii="Times New Roman" w:eastAsia="Times New Roman" w:hAnsi="Times New Roman" w:cs="Times New Roman"/>
          <w:sz w:val="28"/>
          <w:szCs w:val="28"/>
          <w:lang w:eastAsia="ru-RU"/>
        </w:rPr>
        <w:t>[</w:t>
      </w:r>
      <w:r w:rsidR="005C43D5">
        <w:rPr>
          <w:rFonts w:ascii="Times New Roman" w:eastAsia="Times New Roman" w:hAnsi="Times New Roman" w:cs="Times New Roman"/>
          <w:sz w:val="28"/>
          <w:szCs w:val="28"/>
          <w:lang w:eastAsia="ru-RU"/>
        </w:rPr>
        <w:t>Таблица 1</w:t>
      </w:r>
      <w:r w:rsidR="00D01BC8" w:rsidRPr="00D01BC8">
        <w:rPr>
          <w:rFonts w:ascii="Times New Roman" w:eastAsia="Times New Roman" w:hAnsi="Times New Roman" w:cs="Times New Roman"/>
          <w:sz w:val="28"/>
          <w:szCs w:val="28"/>
          <w:lang w:eastAsia="ru-RU"/>
        </w:rPr>
        <w:t>]</w:t>
      </w:r>
    </w:p>
    <w:p w:rsidR="00036944" w:rsidRPr="00543971" w:rsidRDefault="00036944" w:rsidP="00F94DD6">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Для граждан, проживающих на Крайнем Севере и приравненных к нему местностях фиксированная выплата увеличивается на соответствующий районный коэффициент.</w:t>
      </w:r>
    </w:p>
    <w:p w:rsidR="00036944" w:rsidRPr="00543971" w:rsidRDefault="00036944" w:rsidP="00F94DD6">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r w:rsidRPr="00B5038E">
        <w:rPr>
          <w:rFonts w:ascii="Times New Roman" w:eastAsia="Times New Roman" w:hAnsi="Times New Roman" w:cs="Times New Roman"/>
          <w:sz w:val="28"/>
          <w:szCs w:val="28"/>
          <w:lang w:eastAsia="ru-RU"/>
        </w:rPr>
        <w:t>Фиксированный размер страховой пенсионной выплаты по инвалидности </w:t>
      </w:r>
      <w:r w:rsidRPr="00B5038E">
        <w:rPr>
          <w:rFonts w:ascii="Times New Roman" w:eastAsia="Times New Roman" w:hAnsi="Times New Roman" w:cs="Times New Roman"/>
          <w:bCs/>
          <w:sz w:val="28"/>
          <w:szCs w:val="28"/>
          <w:lang w:eastAsia="ru-RU"/>
        </w:rPr>
        <w:t>подлежит увеличению</w:t>
      </w:r>
      <w:r w:rsidRPr="00543971">
        <w:rPr>
          <w:rFonts w:ascii="Times New Roman" w:eastAsia="Times New Roman" w:hAnsi="Times New Roman" w:cs="Times New Roman"/>
          <w:sz w:val="28"/>
          <w:szCs w:val="28"/>
          <w:lang w:eastAsia="ru-RU"/>
        </w:rPr>
        <w:t> на индекс роста потребительских цен за прошедший год </w:t>
      </w:r>
      <w:r w:rsidRPr="00B5038E">
        <w:rPr>
          <w:rFonts w:ascii="Times New Roman" w:eastAsia="Times New Roman" w:hAnsi="Times New Roman" w:cs="Times New Roman"/>
          <w:bCs/>
          <w:sz w:val="28"/>
          <w:szCs w:val="28"/>
          <w:lang w:eastAsia="ru-RU"/>
        </w:rPr>
        <w:t>с 1 февраля</w:t>
      </w:r>
      <w:r w:rsidRPr="00543971">
        <w:rPr>
          <w:rFonts w:ascii="Times New Roman" w:eastAsia="Times New Roman" w:hAnsi="Times New Roman" w:cs="Times New Roman"/>
          <w:sz w:val="28"/>
          <w:szCs w:val="28"/>
          <w:lang w:eastAsia="ru-RU"/>
        </w:rPr>
        <w:t> следующего за ним года.</w:t>
      </w:r>
    </w:p>
    <w:p w:rsidR="008E64AB" w:rsidRPr="00543971" w:rsidRDefault="00036944" w:rsidP="00F94DD6">
      <w:pPr>
        <w:shd w:val="clear" w:color="auto" w:fill="FFFFFF" w:themeFill="background1"/>
        <w:spacing w:after="0" w:line="360" w:lineRule="auto"/>
        <w:ind w:firstLine="709"/>
        <w:contextualSpacing/>
        <w:jc w:val="both"/>
        <w:outlineLvl w:val="2"/>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Расчет страховой пенсии по инвалидности</w:t>
      </w:r>
    </w:p>
    <w:p w:rsidR="00036944" w:rsidRPr="00543971" w:rsidRDefault="00036944" w:rsidP="00F94DD6">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Размер страховой пенсии по потери трудоспособности рассчитывается так же, как и по старости. Отличие составляет размер фиксированной выплаты. Сумму пенсионных выплат можно определить следующим образом:</w:t>
      </w:r>
    </w:p>
    <w:p w:rsidR="00036944" w:rsidRPr="00543971" w:rsidRDefault="00036944" w:rsidP="00F94DD6">
      <w:pPr>
        <w:shd w:val="clear" w:color="auto" w:fill="FFFFFF" w:themeFill="background1"/>
        <w:rPr>
          <w:rFonts w:ascii="Times New Roman" w:hAnsi="Times New Roman" w:cs="Times New Roman"/>
          <w:sz w:val="28"/>
          <w:szCs w:val="28"/>
        </w:rPr>
      </w:pPr>
      <w:r w:rsidRPr="00543971">
        <w:rPr>
          <w:rFonts w:ascii="Times New Roman" w:hAnsi="Times New Roman" w:cs="Times New Roman"/>
          <w:sz w:val="28"/>
          <w:szCs w:val="28"/>
        </w:rPr>
        <w:t>СП = ИПК х СПК + ФВ,</w:t>
      </w:r>
    </w:p>
    <w:p w:rsidR="00036944" w:rsidRPr="00543971" w:rsidRDefault="00036944" w:rsidP="00F94DD6">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где:</w:t>
      </w:r>
    </w:p>
    <w:p w:rsidR="00036944" w:rsidRPr="00543971" w:rsidRDefault="005C43D5" w:rsidP="005C43D5">
      <w:pPr>
        <w:shd w:val="clear" w:color="auto" w:fill="FFFFFF" w:themeFill="background1"/>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36944" w:rsidRPr="00543971">
        <w:rPr>
          <w:rFonts w:ascii="Times New Roman" w:eastAsia="Times New Roman" w:hAnsi="Times New Roman" w:cs="Times New Roman"/>
          <w:i/>
          <w:iCs/>
          <w:sz w:val="28"/>
          <w:szCs w:val="28"/>
          <w:lang w:eastAsia="ru-RU"/>
        </w:rPr>
        <w:t>СП</w:t>
      </w:r>
      <w:r w:rsidR="00036944" w:rsidRPr="00543971">
        <w:rPr>
          <w:rFonts w:ascii="Times New Roman" w:eastAsia="Times New Roman" w:hAnsi="Times New Roman" w:cs="Times New Roman"/>
          <w:sz w:val="28"/>
          <w:szCs w:val="28"/>
          <w:lang w:eastAsia="ru-RU"/>
        </w:rPr>
        <w:t> – размер страховой пенсии;</w:t>
      </w:r>
    </w:p>
    <w:p w:rsidR="00036944" w:rsidRPr="00543971" w:rsidRDefault="005C43D5" w:rsidP="005C43D5">
      <w:pPr>
        <w:shd w:val="clear" w:color="auto" w:fill="FFFFFF" w:themeFill="background1"/>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36944" w:rsidRPr="00543971">
        <w:rPr>
          <w:rFonts w:ascii="Times New Roman" w:eastAsia="Times New Roman" w:hAnsi="Times New Roman" w:cs="Times New Roman"/>
          <w:i/>
          <w:iCs/>
          <w:sz w:val="28"/>
          <w:szCs w:val="28"/>
          <w:lang w:eastAsia="ru-RU"/>
        </w:rPr>
        <w:t>ИПК</w:t>
      </w:r>
      <w:r w:rsidR="00036944" w:rsidRPr="00543971">
        <w:rPr>
          <w:rFonts w:ascii="Times New Roman" w:eastAsia="Times New Roman" w:hAnsi="Times New Roman" w:cs="Times New Roman"/>
          <w:sz w:val="28"/>
          <w:szCs w:val="28"/>
          <w:lang w:eastAsia="ru-RU"/>
        </w:rPr>
        <w:t> – индивидуальный коэффициент пенсионера;</w:t>
      </w:r>
    </w:p>
    <w:p w:rsidR="00036944" w:rsidRPr="00543971" w:rsidRDefault="005C43D5" w:rsidP="005C43D5">
      <w:pPr>
        <w:shd w:val="clear" w:color="auto" w:fill="FFFFFF" w:themeFill="background1"/>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36944" w:rsidRPr="00543971">
        <w:rPr>
          <w:rFonts w:ascii="Times New Roman" w:eastAsia="Times New Roman" w:hAnsi="Times New Roman" w:cs="Times New Roman"/>
          <w:i/>
          <w:iCs/>
          <w:sz w:val="28"/>
          <w:szCs w:val="28"/>
          <w:lang w:eastAsia="ru-RU"/>
        </w:rPr>
        <w:t>СПК</w:t>
      </w:r>
      <w:r w:rsidR="00036944" w:rsidRPr="00543971">
        <w:rPr>
          <w:rFonts w:ascii="Times New Roman" w:eastAsia="Times New Roman" w:hAnsi="Times New Roman" w:cs="Times New Roman"/>
          <w:sz w:val="28"/>
          <w:szCs w:val="28"/>
          <w:lang w:eastAsia="ru-RU"/>
        </w:rPr>
        <w:t> – стоимость коэффициента на день назначения пенсии;</w:t>
      </w:r>
    </w:p>
    <w:p w:rsidR="00036944" w:rsidRPr="00543971" w:rsidRDefault="005C43D5" w:rsidP="005C43D5">
      <w:pPr>
        <w:shd w:val="clear" w:color="auto" w:fill="FFFFFF" w:themeFill="background1"/>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36944" w:rsidRPr="00543971">
        <w:rPr>
          <w:rFonts w:ascii="Times New Roman" w:eastAsia="Times New Roman" w:hAnsi="Times New Roman" w:cs="Times New Roman"/>
          <w:i/>
          <w:iCs/>
          <w:sz w:val="28"/>
          <w:szCs w:val="28"/>
          <w:lang w:eastAsia="ru-RU"/>
        </w:rPr>
        <w:t>ФВ</w:t>
      </w:r>
      <w:r w:rsidR="00036944" w:rsidRPr="00543971">
        <w:rPr>
          <w:rFonts w:ascii="Times New Roman" w:eastAsia="Times New Roman" w:hAnsi="Times New Roman" w:cs="Times New Roman"/>
          <w:sz w:val="28"/>
          <w:szCs w:val="28"/>
          <w:lang w:eastAsia="ru-RU"/>
        </w:rPr>
        <w:t> – фиксированный (базовая) выплата.</w:t>
      </w:r>
    </w:p>
    <w:p w:rsidR="00036944" w:rsidRPr="00543971" w:rsidRDefault="00036944" w:rsidP="00F94DD6">
      <w:pPr>
        <w:shd w:val="clear" w:color="auto" w:fill="FFFFFF" w:themeFill="background1"/>
        <w:spacing w:after="0" w:line="360" w:lineRule="auto"/>
        <w:ind w:firstLine="709"/>
        <w:contextualSpacing/>
        <w:jc w:val="both"/>
        <w:outlineLvl w:val="3"/>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Перерасчет размера пенсии</w:t>
      </w:r>
    </w:p>
    <w:p w:rsidR="00036944" w:rsidRPr="00543971" w:rsidRDefault="009339E0" w:rsidP="00F94DD6">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hyperlink r:id="rId17" w:history="1">
        <w:r w:rsidR="00036944" w:rsidRPr="00543971">
          <w:rPr>
            <w:rFonts w:ascii="Times New Roman" w:eastAsia="Times New Roman" w:hAnsi="Times New Roman" w:cs="Times New Roman"/>
            <w:sz w:val="28"/>
            <w:szCs w:val="28"/>
            <w:lang w:eastAsia="ru-RU"/>
          </w:rPr>
          <w:t>Перерасчет пенсии</w:t>
        </w:r>
      </w:hyperlink>
      <w:r w:rsidR="00036944" w:rsidRPr="00543971">
        <w:rPr>
          <w:rFonts w:ascii="Times New Roman" w:eastAsia="Times New Roman" w:hAnsi="Times New Roman" w:cs="Times New Roman"/>
          <w:sz w:val="28"/>
          <w:szCs w:val="28"/>
          <w:lang w:eastAsia="ru-RU"/>
        </w:rPr>
        <w:t> по инвалидности может осуществляться как в беззаявительном порядке, так и по заявлению нетрудоспособного при возникновении частных случаев.</w:t>
      </w:r>
    </w:p>
    <w:p w:rsidR="00036944" w:rsidRPr="00543971" w:rsidRDefault="00036944" w:rsidP="00F94DD6">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bCs/>
          <w:sz w:val="28"/>
          <w:szCs w:val="28"/>
          <w:lang w:eastAsia="ru-RU"/>
        </w:rPr>
        <w:t>При смене группы</w:t>
      </w:r>
      <w:r w:rsidRPr="00543971">
        <w:rPr>
          <w:rFonts w:ascii="Times New Roman" w:eastAsia="Times New Roman" w:hAnsi="Times New Roman" w:cs="Times New Roman"/>
          <w:sz w:val="28"/>
          <w:szCs w:val="28"/>
          <w:lang w:eastAsia="ru-RU"/>
        </w:rPr>
        <w:t> инвалидности с одной на другую перерасчет размера пенсии производится в </w:t>
      </w:r>
      <w:r w:rsidRPr="00543971">
        <w:rPr>
          <w:rFonts w:ascii="Times New Roman" w:eastAsia="Times New Roman" w:hAnsi="Times New Roman" w:cs="Times New Roman"/>
          <w:bCs/>
          <w:sz w:val="28"/>
          <w:szCs w:val="28"/>
          <w:lang w:eastAsia="ru-RU"/>
        </w:rPr>
        <w:t>беззаявительно</w:t>
      </w:r>
      <w:r w:rsidRPr="00543971">
        <w:rPr>
          <w:rFonts w:ascii="Times New Roman" w:eastAsia="Times New Roman" w:hAnsi="Times New Roman" w:cs="Times New Roman"/>
          <w:b/>
          <w:bCs/>
          <w:sz w:val="28"/>
          <w:szCs w:val="28"/>
          <w:lang w:eastAsia="ru-RU"/>
        </w:rPr>
        <w:t> </w:t>
      </w:r>
      <w:r w:rsidRPr="00543971">
        <w:rPr>
          <w:rFonts w:ascii="Times New Roman" w:eastAsia="Times New Roman" w:hAnsi="Times New Roman" w:cs="Times New Roman"/>
          <w:sz w:val="28"/>
          <w:szCs w:val="28"/>
          <w:lang w:eastAsia="ru-RU"/>
        </w:rPr>
        <w:t>со дня установления иной группы. Без заявления осуществляется перерасчет и в случае поступления страховых взносов на индивидуальный счет позже даты назначения пенсии.</w:t>
      </w:r>
    </w:p>
    <w:p w:rsidR="00036944" w:rsidRPr="00543971" w:rsidRDefault="00036944" w:rsidP="00F94DD6">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Изменение размера выплат </w:t>
      </w:r>
      <w:r w:rsidRPr="00543971">
        <w:rPr>
          <w:rFonts w:ascii="Times New Roman" w:eastAsia="Times New Roman" w:hAnsi="Times New Roman" w:cs="Times New Roman"/>
          <w:bCs/>
          <w:sz w:val="28"/>
          <w:szCs w:val="28"/>
          <w:lang w:eastAsia="ru-RU"/>
        </w:rPr>
        <w:t>по заявлению</w:t>
      </w:r>
      <w:r w:rsidRPr="00543971">
        <w:rPr>
          <w:rFonts w:ascii="Times New Roman" w:eastAsia="Times New Roman" w:hAnsi="Times New Roman" w:cs="Times New Roman"/>
          <w:sz w:val="28"/>
          <w:szCs w:val="28"/>
          <w:lang w:eastAsia="ru-RU"/>
        </w:rPr>
        <w:t> осуществляется с 1го числа следующего за обращением месяца </w:t>
      </w:r>
      <w:r w:rsidRPr="00543971">
        <w:rPr>
          <w:rFonts w:ascii="Times New Roman" w:eastAsia="Times New Roman" w:hAnsi="Times New Roman" w:cs="Times New Roman"/>
          <w:bCs/>
          <w:sz w:val="28"/>
          <w:szCs w:val="28"/>
          <w:lang w:eastAsia="ru-RU"/>
        </w:rPr>
        <w:t>в следующих случаях</w:t>
      </w:r>
      <w:r w:rsidRPr="00543971">
        <w:rPr>
          <w:rFonts w:ascii="Times New Roman" w:eastAsia="Times New Roman" w:hAnsi="Times New Roman" w:cs="Times New Roman"/>
          <w:sz w:val="28"/>
          <w:szCs w:val="28"/>
          <w:lang w:eastAsia="ru-RU"/>
        </w:rPr>
        <w:t>:</w:t>
      </w:r>
    </w:p>
    <w:p w:rsidR="00036944" w:rsidRPr="00543971" w:rsidRDefault="005C43D5" w:rsidP="005C43D5">
      <w:pPr>
        <w:shd w:val="clear" w:color="auto" w:fill="FFFFFF" w:themeFill="background1"/>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944" w:rsidRPr="00543971">
        <w:rPr>
          <w:rFonts w:ascii="Times New Roman" w:eastAsia="Times New Roman" w:hAnsi="Times New Roman" w:cs="Times New Roman"/>
          <w:sz w:val="28"/>
          <w:szCs w:val="28"/>
          <w:lang w:eastAsia="ru-RU"/>
        </w:rPr>
        <w:t>при изменении количества иждивенцев;</w:t>
      </w:r>
    </w:p>
    <w:p w:rsidR="00036944" w:rsidRPr="00543971" w:rsidRDefault="005C43D5" w:rsidP="005C43D5">
      <w:pPr>
        <w:shd w:val="clear" w:color="auto" w:fill="FFFFFF" w:themeFill="background1"/>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944" w:rsidRPr="00543971">
        <w:rPr>
          <w:rFonts w:ascii="Times New Roman" w:eastAsia="Times New Roman" w:hAnsi="Times New Roman" w:cs="Times New Roman"/>
          <w:sz w:val="28"/>
          <w:szCs w:val="28"/>
          <w:lang w:eastAsia="ru-RU"/>
        </w:rPr>
        <w:t>при приобретении достаточного стажа работы в районах Крайнего Севера или приравненных к ним местностях;</w:t>
      </w:r>
    </w:p>
    <w:p w:rsidR="00036944" w:rsidRPr="00543971" w:rsidRDefault="005C43D5" w:rsidP="005C43D5">
      <w:pPr>
        <w:shd w:val="clear" w:color="auto" w:fill="FFFFFF" w:themeFill="background1"/>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944" w:rsidRPr="00543971">
        <w:rPr>
          <w:rFonts w:ascii="Times New Roman" w:eastAsia="Times New Roman" w:hAnsi="Times New Roman" w:cs="Times New Roman"/>
          <w:sz w:val="28"/>
          <w:szCs w:val="28"/>
          <w:lang w:eastAsia="ru-RU"/>
        </w:rPr>
        <w:t>при проживании непосредственно на Крайнем Севере или на территории, приравненной к этим районам.</w:t>
      </w:r>
    </w:p>
    <w:p w:rsidR="00036944" w:rsidRPr="00543971" w:rsidRDefault="00036944" w:rsidP="00F94DD6">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Изменение размера страховой пенсионной выплаты можно определить по формуле:</w:t>
      </w:r>
    </w:p>
    <w:p w:rsidR="00036944" w:rsidRPr="00543971" w:rsidRDefault="00036944" w:rsidP="00F94DD6">
      <w:pPr>
        <w:shd w:val="clear" w:color="auto" w:fill="FFFFFF" w:themeFill="background1"/>
        <w:rPr>
          <w:rFonts w:ascii="Times New Roman" w:hAnsi="Times New Roman" w:cs="Times New Roman"/>
          <w:sz w:val="28"/>
          <w:szCs w:val="28"/>
        </w:rPr>
      </w:pPr>
      <w:r w:rsidRPr="00543971">
        <w:rPr>
          <w:rFonts w:ascii="Times New Roman" w:hAnsi="Times New Roman" w:cs="Times New Roman"/>
          <w:sz w:val="28"/>
          <w:szCs w:val="28"/>
        </w:rPr>
        <w:t>СП2 = СП1 + (ИПК х СПК) + ФВ,</w:t>
      </w:r>
    </w:p>
    <w:p w:rsidR="00036944" w:rsidRPr="00543971" w:rsidRDefault="00036944" w:rsidP="00F94DD6">
      <w:pPr>
        <w:shd w:val="clear" w:color="auto" w:fill="FFFFFF" w:themeFill="background1"/>
        <w:spacing w:after="0" w:line="360" w:lineRule="auto"/>
        <w:ind w:firstLine="709"/>
        <w:contextualSpacing/>
        <w:jc w:val="both"/>
        <w:rPr>
          <w:rFonts w:ascii="Times New Roman" w:eastAsia="Times New Roman" w:hAnsi="Times New Roman" w:cs="Times New Roman"/>
          <w:sz w:val="28"/>
          <w:szCs w:val="28"/>
          <w:lang w:eastAsia="ru-RU"/>
        </w:rPr>
      </w:pPr>
      <w:r w:rsidRPr="00543971">
        <w:rPr>
          <w:rFonts w:ascii="Times New Roman" w:eastAsia="Times New Roman" w:hAnsi="Times New Roman" w:cs="Times New Roman"/>
          <w:sz w:val="28"/>
          <w:szCs w:val="28"/>
          <w:lang w:eastAsia="ru-RU"/>
        </w:rPr>
        <w:t>где:</w:t>
      </w:r>
    </w:p>
    <w:p w:rsidR="00036944" w:rsidRPr="00543971" w:rsidRDefault="005C43D5" w:rsidP="005C43D5">
      <w:pPr>
        <w:shd w:val="clear" w:color="auto" w:fill="FFFFFF" w:themeFill="background1"/>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36944" w:rsidRPr="00543971">
        <w:rPr>
          <w:rFonts w:ascii="Times New Roman" w:eastAsia="Times New Roman" w:hAnsi="Times New Roman" w:cs="Times New Roman"/>
          <w:i/>
          <w:iCs/>
          <w:sz w:val="28"/>
          <w:szCs w:val="28"/>
          <w:lang w:eastAsia="ru-RU"/>
        </w:rPr>
        <w:t>СП</w:t>
      </w:r>
      <w:r w:rsidR="00036944" w:rsidRPr="00543971">
        <w:rPr>
          <w:rFonts w:ascii="Times New Roman" w:eastAsia="Times New Roman" w:hAnsi="Times New Roman" w:cs="Times New Roman"/>
          <w:i/>
          <w:iCs/>
          <w:sz w:val="28"/>
          <w:szCs w:val="28"/>
          <w:vertAlign w:val="subscript"/>
          <w:lang w:eastAsia="ru-RU"/>
        </w:rPr>
        <w:t>2</w:t>
      </w:r>
      <w:r w:rsidR="00036944" w:rsidRPr="00543971">
        <w:rPr>
          <w:rFonts w:ascii="Times New Roman" w:eastAsia="Times New Roman" w:hAnsi="Times New Roman" w:cs="Times New Roman"/>
          <w:sz w:val="28"/>
          <w:szCs w:val="28"/>
          <w:lang w:eastAsia="ru-RU"/>
        </w:rPr>
        <w:t> – размер пенсии по инвалидности после перерасчета,</w:t>
      </w:r>
    </w:p>
    <w:p w:rsidR="00036944" w:rsidRPr="00543971" w:rsidRDefault="005C43D5" w:rsidP="005C43D5">
      <w:pPr>
        <w:shd w:val="clear" w:color="auto" w:fill="FFFFFF" w:themeFill="background1"/>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36944" w:rsidRPr="00543971">
        <w:rPr>
          <w:rFonts w:ascii="Times New Roman" w:eastAsia="Times New Roman" w:hAnsi="Times New Roman" w:cs="Times New Roman"/>
          <w:i/>
          <w:iCs/>
          <w:sz w:val="28"/>
          <w:szCs w:val="28"/>
          <w:lang w:eastAsia="ru-RU"/>
        </w:rPr>
        <w:t>СП</w:t>
      </w:r>
      <w:r w:rsidR="00036944" w:rsidRPr="00543971">
        <w:rPr>
          <w:rFonts w:ascii="Times New Roman" w:eastAsia="Times New Roman" w:hAnsi="Times New Roman" w:cs="Times New Roman"/>
          <w:i/>
          <w:iCs/>
          <w:sz w:val="28"/>
          <w:szCs w:val="28"/>
          <w:vertAlign w:val="subscript"/>
          <w:lang w:eastAsia="ru-RU"/>
        </w:rPr>
        <w:t>1</w:t>
      </w:r>
      <w:r w:rsidR="00036944" w:rsidRPr="00543971">
        <w:rPr>
          <w:rFonts w:ascii="Times New Roman" w:eastAsia="Times New Roman" w:hAnsi="Times New Roman" w:cs="Times New Roman"/>
          <w:sz w:val="28"/>
          <w:szCs w:val="28"/>
          <w:lang w:eastAsia="ru-RU"/>
        </w:rPr>
        <w:t> — выплачиваемый размер пенсии по состоянию на 31 июля года, в котором производится перерасчет,</w:t>
      </w:r>
    </w:p>
    <w:p w:rsidR="00036944" w:rsidRPr="00543971" w:rsidRDefault="005C43D5" w:rsidP="005C43D5">
      <w:pPr>
        <w:shd w:val="clear" w:color="auto" w:fill="FFFFFF" w:themeFill="background1"/>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36944" w:rsidRPr="00543971">
        <w:rPr>
          <w:rFonts w:ascii="Times New Roman" w:eastAsia="Times New Roman" w:hAnsi="Times New Roman" w:cs="Times New Roman"/>
          <w:i/>
          <w:iCs/>
          <w:sz w:val="28"/>
          <w:szCs w:val="28"/>
          <w:lang w:eastAsia="ru-RU"/>
        </w:rPr>
        <w:t>ИПК</w:t>
      </w:r>
      <w:r w:rsidR="00036944" w:rsidRPr="00543971">
        <w:rPr>
          <w:rFonts w:ascii="Times New Roman" w:eastAsia="Times New Roman" w:hAnsi="Times New Roman" w:cs="Times New Roman"/>
          <w:sz w:val="28"/>
          <w:szCs w:val="28"/>
          <w:lang w:eastAsia="ru-RU"/>
        </w:rPr>
        <w:t> – пенсионный коэффициент на начало года, в котором производится перерасчет, исходя из страховых взносов, не учтенных при назначении,</w:t>
      </w:r>
    </w:p>
    <w:p w:rsidR="00036944" w:rsidRPr="00543971" w:rsidRDefault="005C43D5" w:rsidP="005C43D5">
      <w:pPr>
        <w:shd w:val="clear" w:color="auto" w:fill="FFFFFF" w:themeFill="background1"/>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036944" w:rsidRPr="00543971">
        <w:rPr>
          <w:rFonts w:ascii="Times New Roman" w:eastAsia="Times New Roman" w:hAnsi="Times New Roman" w:cs="Times New Roman"/>
          <w:i/>
          <w:iCs/>
          <w:sz w:val="28"/>
          <w:szCs w:val="28"/>
          <w:lang w:eastAsia="ru-RU"/>
        </w:rPr>
        <w:t>СПК</w:t>
      </w:r>
      <w:r w:rsidR="00036944" w:rsidRPr="00543971">
        <w:rPr>
          <w:rFonts w:ascii="Times New Roman" w:eastAsia="Times New Roman" w:hAnsi="Times New Roman" w:cs="Times New Roman"/>
          <w:sz w:val="28"/>
          <w:szCs w:val="28"/>
          <w:lang w:eastAsia="ru-RU"/>
        </w:rPr>
        <w:t> – стоимость коэффициента на день, с которого осуществляется перерасчет.</w:t>
      </w:r>
    </w:p>
    <w:p w:rsidR="00B5038E" w:rsidRPr="00B5038E" w:rsidRDefault="00B5038E" w:rsidP="00F94DD6">
      <w:pPr>
        <w:pStyle w:val="a7"/>
        <w:shd w:val="clear" w:color="auto" w:fill="FFFFFF" w:themeFill="background1"/>
        <w:spacing w:before="0" w:beforeAutospacing="0" w:after="0" w:afterAutospacing="0" w:line="360" w:lineRule="auto"/>
        <w:ind w:firstLine="709"/>
        <w:contextualSpacing/>
        <w:jc w:val="both"/>
        <w:rPr>
          <w:sz w:val="28"/>
          <w:szCs w:val="28"/>
        </w:rPr>
      </w:pPr>
      <w:r w:rsidRPr="00B5038E">
        <w:rPr>
          <w:sz w:val="28"/>
          <w:szCs w:val="28"/>
        </w:rPr>
        <w:t>Наименьший размер пенсии по инвалидности определяется в каждом регионе отдельно и зависит от величины</w:t>
      </w:r>
      <w:r w:rsidRPr="00B5038E">
        <w:rPr>
          <w:rStyle w:val="apple-converted-space"/>
          <w:sz w:val="28"/>
          <w:szCs w:val="28"/>
        </w:rPr>
        <w:t> </w:t>
      </w:r>
      <w:r w:rsidRPr="00B5038E">
        <w:rPr>
          <w:rStyle w:val="ae"/>
          <w:b w:val="0"/>
          <w:sz w:val="28"/>
          <w:szCs w:val="28"/>
        </w:rPr>
        <w:t>прожиточного минимума пенсионера</w:t>
      </w:r>
      <w:r w:rsidRPr="00B5038E">
        <w:rPr>
          <w:rStyle w:val="apple-converted-space"/>
          <w:sz w:val="28"/>
          <w:szCs w:val="28"/>
        </w:rPr>
        <w:t> </w:t>
      </w:r>
      <w:r w:rsidRPr="00B5038E">
        <w:rPr>
          <w:sz w:val="28"/>
          <w:szCs w:val="28"/>
        </w:rPr>
        <w:t>(ПМП) в конкретной местности.</w:t>
      </w:r>
    </w:p>
    <w:p w:rsidR="00B5038E" w:rsidRPr="00B5038E" w:rsidRDefault="00B5038E" w:rsidP="00F94DD6">
      <w:pPr>
        <w:pStyle w:val="a7"/>
        <w:shd w:val="clear" w:color="auto" w:fill="FFFFFF" w:themeFill="background1"/>
        <w:spacing w:before="0" w:beforeAutospacing="0" w:after="0" w:afterAutospacing="0" w:line="360" w:lineRule="auto"/>
        <w:ind w:firstLine="709"/>
        <w:contextualSpacing/>
        <w:jc w:val="both"/>
        <w:rPr>
          <w:sz w:val="28"/>
          <w:szCs w:val="28"/>
        </w:rPr>
      </w:pPr>
      <w:r w:rsidRPr="00B5038E">
        <w:rPr>
          <w:sz w:val="28"/>
          <w:szCs w:val="28"/>
        </w:rPr>
        <w:t>Если величина назначенной пенсии и дополнительных социальных выплат (ЕДВ, ДЕМО и т.д.) окажется ниже федерального или регионального ПМП, то обратившемуся лицу будет установлена социальная доплата (в соответствии со</w:t>
      </w:r>
      <w:r w:rsidRPr="00B5038E">
        <w:rPr>
          <w:rStyle w:val="apple-converted-space"/>
          <w:sz w:val="28"/>
          <w:szCs w:val="28"/>
        </w:rPr>
        <w:t> </w:t>
      </w:r>
      <w:hyperlink r:id="rId18" w:tgtFrame="_blank" w:history="1">
        <w:r w:rsidRPr="00B5038E">
          <w:rPr>
            <w:rStyle w:val="a9"/>
            <w:color w:val="auto"/>
            <w:sz w:val="28"/>
            <w:szCs w:val="28"/>
          </w:rPr>
          <w:t>статьей 12.1</w:t>
        </w:r>
      </w:hyperlink>
      <w:r w:rsidRPr="00B5038E">
        <w:rPr>
          <w:rStyle w:val="apple-converted-space"/>
          <w:sz w:val="28"/>
          <w:szCs w:val="28"/>
        </w:rPr>
        <w:t> </w:t>
      </w:r>
      <w:r w:rsidRPr="00B5038E">
        <w:rPr>
          <w:sz w:val="28"/>
          <w:szCs w:val="28"/>
        </w:rPr>
        <w:t>ФЗ</w:t>
      </w:r>
      <w:r w:rsidRPr="00B5038E">
        <w:rPr>
          <w:rStyle w:val="apple-converted-space"/>
          <w:sz w:val="28"/>
          <w:szCs w:val="28"/>
        </w:rPr>
        <w:t> </w:t>
      </w:r>
      <w:r w:rsidRPr="00B5038E">
        <w:rPr>
          <w:iCs/>
          <w:sz w:val="28"/>
          <w:szCs w:val="28"/>
        </w:rPr>
        <w:t>«О государственной социальной помощи»</w:t>
      </w:r>
      <w:r w:rsidR="00F31584" w:rsidRPr="00F31584">
        <w:rPr>
          <w:iCs/>
          <w:sz w:val="28"/>
          <w:szCs w:val="28"/>
        </w:rPr>
        <w:t>[9]</w:t>
      </w:r>
      <w:r w:rsidRPr="00B5038E">
        <w:rPr>
          <w:sz w:val="28"/>
          <w:szCs w:val="28"/>
        </w:rPr>
        <w:t>.</w:t>
      </w:r>
    </w:p>
    <w:p w:rsidR="00B5038E" w:rsidRPr="00B5038E" w:rsidRDefault="00B5038E" w:rsidP="00F94DD6">
      <w:pPr>
        <w:pStyle w:val="a7"/>
        <w:shd w:val="clear" w:color="auto" w:fill="FFFFFF" w:themeFill="background1"/>
        <w:spacing w:before="0" w:beforeAutospacing="0" w:after="0" w:afterAutospacing="0" w:line="360" w:lineRule="auto"/>
        <w:ind w:firstLine="709"/>
        <w:contextualSpacing/>
        <w:jc w:val="both"/>
        <w:rPr>
          <w:sz w:val="28"/>
          <w:szCs w:val="28"/>
        </w:rPr>
      </w:pPr>
      <w:r w:rsidRPr="00B5038E">
        <w:rPr>
          <w:sz w:val="28"/>
          <w:szCs w:val="28"/>
        </w:rPr>
        <w:t>Федеральная или региональная доплата к пенсии по инвалидности начисляется только</w:t>
      </w:r>
      <w:r w:rsidRPr="00B5038E">
        <w:rPr>
          <w:rStyle w:val="apple-converted-space"/>
          <w:sz w:val="28"/>
          <w:szCs w:val="28"/>
        </w:rPr>
        <w:t> </w:t>
      </w:r>
      <w:r w:rsidRPr="00B5038E">
        <w:rPr>
          <w:rStyle w:val="ae"/>
          <w:b w:val="0"/>
          <w:sz w:val="28"/>
          <w:szCs w:val="28"/>
        </w:rPr>
        <w:t>для неработающих пенсионеров</w:t>
      </w:r>
      <w:r w:rsidRPr="00B5038E">
        <w:rPr>
          <w:rStyle w:val="apple-converted-space"/>
          <w:sz w:val="28"/>
          <w:szCs w:val="28"/>
        </w:rPr>
        <w:t> </w:t>
      </w:r>
      <w:r w:rsidRPr="00B5038E">
        <w:rPr>
          <w:sz w:val="28"/>
          <w:szCs w:val="28"/>
        </w:rPr>
        <w:t>и только в заявительном порядке с 1 числа следующего месяца.</w:t>
      </w:r>
    </w:p>
    <w:p w:rsidR="00B5038E" w:rsidRPr="00B5038E" w:rsidRDefault="00B5038E" w:rsidP="00F94DD6">
      <w:pPr>
        <w:pStyle w:val="a7"/>
        <w:shd w:val="clear" w:color="auto" w:fill="FFFFFF" w:themeFill="background1"/>
        <w:spacing w:before="0" w:beforeAutospacing="0" w:after="0" w:afterAutospacing="0" w:line="360" w:lineRule="auto"/>
        <w:ind w:firstLine="709"/>
        <w:contextualSpacing/>
        <w:jc w:val="both"/>
        <w:rPr>
          <w:iCs/>
          <w:sz w:val="28"/>
          <w:szCs w:val="28"/>
        </w:rPr>
      </w:pPr>
      <w:r w:rsidRPr="00B5038E">
        <w:rPr>
          <w:iCs/>
          <w:sz w:val="28"/>
          <w:szCs w:val="28"/>
        </w:rPr>
        <w:t>Выплата прекращается в случае устройства на работу, о чем гражданин, получающий страховую пенсию, должен</w:t>
      </w:r>
      <w:r w:rsidRPr="00B5038E">
        <w:rPr>
          <w:rStyle w:val="apple-converted-space"/>
          <w:iCs/>
          <w:sz w:val="28"/>
          <w:szCs w:val="28"/>
        </w:rPr>
        <w:t> </w:t>
      </w:r>
      <w:r w:rsidRPr="00B5038E">
        <w:rPr>
          <w:rStyle w:val="ae"/>
          <w:b w:val="0"/>
          <w:iCs/>
          <w:sz w:val="28"/>
          <w:szCs w:val="28"/>
        </w:rPr>
        <w:t>своевременно</w:t>
      </w:r>
      <w:r w:rsidRPr="00B5038E">
        <w:rPr>
          <w:rStyle w:val="apple-converted-space"/>
          <w:iCs/>
          <w:sz w:val="28"/>
          <w:szCs w:val="28"/>
        </w:rPr>
        <w:t> </w:t>
      </w:r>
      <w:r w:rsidRPr="00B5038E">
        <w:rPr>
          <w:iCs/>
          <w:sz w:val="28"/>
          <w:szCs w:val="28"/>
        </w:rPr>
        <w:t>проинформировать Пенсионный фонд.</w:t>
      </w:r>
    </w:p>
    <w:p w:rsidR="00B5038E" w:rsidRPr="00B5038E" w:rsidRDefault="00B5038E" w:rsidP="00F94DD6">
      <w:pPr>
        <w:pStyle w:val="2"/>
        <w:shd w:val="clear" w:color="auto" w:fill="FFFFFF" w:themeFill="background1"/>
        <w:spacing w:before="0" w:line="360" w:lineRule="auto"/>
        <w:ind w:firstLine="709"/>
        <w:contextualSpacing/>
        <w:jc w:val="both"/>
        <w:rPr>
          <w:rFonts w:ascii="Times New Roman" w:hAnsi="Times New Roman" w:cs="Times New Roman"/>
          <w:b w:val="0"/>
          <w:bCs w:val="0"/>
          <w:color w:val="auto"/>
          <w:sz w:val="28"/>
          <w:szCs w:val="28"/>
        </w:rPr>
      </w:pPr>
      <w:r w:rsidRPr="00B5038E">
        <w:rPr>
          <w:rFonts w:ascii="Times New Roman" w:hAnsi="Times New Roman" w:cs="Times New Roman"/>
          <w:b w:val="0"/>
          <w:bCs w:val="0"/>
          <w:color w:val="auto"/>
          <w:sz w:val="28"/>
          <w:szCs w:val="28"/>
        </w:rPr>
        <w:t>Выплата страховой пенсии по инвалидности</w:t>
      </w:r>
    </w:p>
    <w:p w:rsidR="00B5038E" w:rsidRPr="00B5038E" w:rsidRDefault="00B5038E" w:rsidP="00F94DD6">
      <w:pPr>
        <w:pStyle w:val="a7"/>
        <w:shd w:val="clear" w:color="auto" w:fill="FFFFFF" w:themeFill="background1"/>
        <w:spacing w:before="0" w:beforeAutospacing="0" w:after="0" w:afterAutospacing="0" w:line="360" w:lineRule="auto"/>
        <w:ind w:firstLine="709"/>
        <w:contextualSpacing/>
        <w:jc w:val="both"/>
        <w:rPr>
          <w:sz w:val="28"/>
          <w:szCs w:val="28"/>
        </w:rPr>
      </w:pPr>
      <w:r w:rsidRPr="00B5038E">
        <w:rPr>
          <w:sz w:val="28"/>
          <w:szCs w:val="28"/>
        </w:rPr>
        <w:t>Рассматриваемый вид пенсии выплачивается</w:t>
      </w:r>
      <w:r w:rsidRPr="00B5038E">
        <w:rPr>
          <w:rStyle w:val="apple-converted-space"/>
          <w:sz w:val="28"/>
          <w:szCs w:val="28"/>
        </w:rPr>
        <w:t> </w:t>
      </w:r>
      <w:r w:rsidRPr="00B5038E">
        <w:rPr>
          <w:rStyle w:val="ae"/>
          <w:b w:val="0"/>
          <w:sz w:val="28"/>
          <w:szCs w:val="28"/>
        </w:rPr>
        <w:t>ежемесячно за текущий месяц</w:t>
      </w:r>
      <w:r w:rsidRPr="00B5038E">
        <w:rPr>
          <w:sz w:val="28"/>
          <w:szCs w:val="28"/>
        </w:rPr>
        <w:t>. Гражданин, получающий пенсию, выбирает способ выплаты при назначении пенсии, но спустя какое-то время может изменить его путем подачи соответствующего заявления.</w:t>
      </w:r>
    </w:p>
    <w:p w:rsidR="00B5038E" w:rsidRPr="00B5038E" w:rsidRDefault="00B5038E" w:rsidP="00F94DD6">
      <w:pPr>
        <w:pStyle w:val="a7"/>
        <w:shd w:val="clear" w:color="auto" w:fill="FFFFFF" w:themeFill="background1"/>
        <w:spacing w:before="0" w:beforeAutospacing="0" w:after="0" w:afterAutospacing="0" w:line="360" w:lineRule="auto"/>
        <w:ind w:firstLine="709"/>
        <w:contextualSpacing/>
        <w:jc w:val="both"/>
        <w:rPr>
          <w:sz w:val="28"/>
          <w:szCs w:val="28"/>
        </w:rPr>
      </w:pPr>
      <w:r w:rsidRPr="00B5038E">
        <w:rPr>
          <w:sz w:val="28"/>
          <w:szCs w:val="28"/>
        </w:rPr>
        <w:t>Выплата пенсии по инвалидности осуществляется:</w:t>
      </w:r>
    </w:p>
    <w:p w:rsidR="00B5038E" w:rsidRPr="00B5038E" w:rsidRDefault="00D52BBC" w:rsidP="00D52BBC">
      <w:pPr>
        <w:shd w:val="clear" w:color="auto" w:fill="FFFFFF" w:themeFill="background1"/>
        <w:spacing w:after="0" w:line="360" w:lineRule="auto"/>
        <w:contextualSpacing/>
        <w:jc w:val="both"/>
        <w:rPr>
          <w:rFonts w:ascii="Times New Roman" w:hAnsi="Times New Roman" w:cs="Times New Roman"/>
          <w:sz w:val="28"/>
          <w:szCs w:val="28"/>
        </w:rPr>
      </w:pPr>
      <w:r>
        <w:rPr>
          <w:rStyle w:val="ae"/>
          <w:rFonts w:ascii="Times New Roman" w:hAnsi="Times New Roman" w:cs="Times New Roman"/>
          <w:b w:val="0"/>
          <w:sz w:val="28"/>
          <w:szCs w:val="28"/>
        </w:rPr>
        <w:t xml:space="preserve">- </w:t>
      </w:r>
      <w:r w:rsidR="00B5038E" w:rsidRPr="00B5038E">
        <w:rPr>
          <w:rStyle w:val="ae"/>
          <w:rFonts w:ascii="Times New Roman" w:hAnsi="Times New Roman" w:cs="Times New Roman"/>
          <w:b w:val="0"/>
          <w:sz w:val="28"/>
          <w:szCs w:val="28"/>
        </w:rPr>
        <w:t>через учреждения почтамта</w:t>
      </w:r>
      <w:r w:rsidR="00B5038E" w:rsidRPr="00B5038E">
        <w:rPr>
          <w:rStyle w:val="apple-converted-space"/>
          <w:rFonts w:ascii="Times New Roman" w:hAnsi="Times New Roman" w:cs="Times New Roman"/>
          <w:sz w:val="28"/>
          <w:szCs w:val="28"/>
        </w:rPr>
        <w:t> </w:t>
      </w:r>
      <w:r w:rsidR="00B5038E" w:rsidRPr="00B5038E">
        <w:rPr>
          <w:rFonts w:ascii="Times New Roman" w:hAnsi="Times New Roman" w:cs="Times New Roman"/>
          <w:sz w:val="28"/>
          <w:szCs w:val="28"/>
        </w:rPr>
        <w:t>(на дому или в отделении почты);</w:t>
      </w:r>
    </w:p>
    <w:p w:rsidR="00B5038E" w:rsidRPr="00B5038E" w:rsidRDefault="00D52BBC" w:rsidP="00D52BBC">
      <w:pPr>
        <w:shd w:val="clear" w:color="auto" w:fill="FFFFFF" w:themeFill="background1"/>
        <w:spacing w:after="0" w:line="360" w:lineRule="auto"/>
        <w:contextualSpacing/>
        <w:jc w:val="both"/>
        <w:rPr>
          <w:rFonts w:ascii="Times New Roman" w:hAnsi="Times New Roman" w:cs="Times New Roman"/>
          <w:sz w:val="28"/>
          <w:szCs w:val="28"/>
        </w:rPr>
      </w:pPr>
      <w:r>
        <w:rPr>
          <w:rStyle w:val="ae"/>
          <w:rFonts w:ascii="Times New Roman" w:hAnsi="Times New Roman" w:cs="Times New Roman"/>
          <w:b w:val="0"/>
          <w:sz w:val="28"/>
          <w:szCs w:val="28"/>
        </w:rPr>
        <w:t xml:space="preserve">- </w:t>
      </w:r>
      <w:r w:rsidR="00B5038E" w:rsidRPr="00B5038E">
        <w:rPr>
          <w:rStyle w:val="ae"/>
          <w:rFonts w:ascii="Times New Roman" w:hAnsi="Times New Roman" w:cs="Times New Roman"/>
          <w:b w:val="0"/>
          <w:sz w:val="28"/>
          <w:szCs w:val="28"/>
        </w:rPr>
        <w:t>через банк.</w:t>
      </w:r>
    </w:p>
    <w:p w:rsidR="00B5038E" w:rsidRPr="00B5038E" w:rsidRDefault="00B5038E" w:rsidP="00F94DD6">
      <w:pPr>
        <w:pStyle w:val="a7"/>
        <w:shd w:val="clear" w:color="auto" w:fill="FFFFFF" w:themeFill="background1"/>
        <w:spacing w:before="0" w:beforeAutospacing="0" w:after="0" w:afterAutospacing="0" w:line="360" w:lineRule="auto"/>
        <w:ind w:firstLine="709"/>
        <w:contextualSpacing/>
        <w:jc w:val="both"/>
        <w:rPr>
          <w:sz w:val="28"/>
          <w:szCs w:val="28"/>
        </w:rPr>
      </w:pPr>
      <w:r w:rsidRPr="00B5038E">
        <w:rPr>
          <w:sz w:val="28"/>
          <w:szCs w:val="28"/>
        </w:rPr>
        <w:t>Страховую пенсию по инвалидности гражданин может получать через доверенное лицо. В таком случае выплата сумм пенсии по доверенности будет осуществляться в течение всего периода действия данного документа, но при условии подтверждения пенсионером факта регистрации по месту получения ежемесячных выплат.</w:t>
      </w:r>
    </w:p>
    <w:p w:rsidR="00B5038E" w:rsidRPr="00B5038E" w:rsidRDefault="00B5038E" w:rsidP="00F94DD6">
      <w:pPr>
        <w:pStyle w:val="3"/>
        <w:shd w:val="clear" w:color="auto" w:fill="FFFFFF" w:themeFill="background1"/>
        <w:spacing w:before="0" w:beforeAutospacing="0" w:after="0" w:afterAutospacing="0" w:line="360" w:lineRule="auto"/>
        <w:ind w:firstLine="709"/>
        <w:contextualSpacing/>
        <w:jc w:val="both"/>
        <w:rPr>
          <w:b w:val="0"/>
          <w:bCs w:val="0"/>
          <w:sz w:val="28"/>
          <w:szCs w:val="28"/>
        </w:rPr>
      </w:pPr>
      <w:r w:rsidRPr="00B5038E">
        <w:rPr>
          <w:b w:val="0"/>
          <w:bCs w:val="0"/>
          <w:sz w:val="28"/>
          <w:szCs w:val="28"/>
        </w:rPr>
        <w:t>Приостановление и прекращение выплаты</w:t>
      </w:r>
    </w:p>
    <w:p w:rsidR="00B5038E" w:rsidRPr="00B5038E" w:rsidRDefault="00B5038E" w:rsidP="00F94DD6">
      <w:pPr>
        <w:pStyle w:val="a7"/>
        <w:shd w:val="clear" w:color="auto" w:fill="FFFFFF" w:themeFill="background1"/>
        <w:spacing w:before="0" w:beforeAutospacing="0" w:after="0" w:afterAutospacing="0" w:line="360" w:lineRule="auto"/>
        <w:ind w:firstLine="709"/>
        <w:contextualSpacing/>
        <w:jc w:val="both"/>
        <w:rPr>
          <w:sz w:val="28"/>
          <w:szCs w:val="28"/>
        </w:rPr>
      </w:pPr>
      <w:r w:rsidRPr="00B5038E">
        <w:rPr>
          <w:sz w:val="28"/>
          <w:szCs w:val="28"/>
        </w:rPr>
        <w:t>Начисление страховой пенсии по инвалидности</w:t>
      </w:r>
      <w:r w:rsidRPr="00B5038E">
        <w:rPr>
          <w:rStyle w:val="apple-converted-space"/>
          <w:sz w:val="28"/>
          <w:szCs w:val="28"/>
        </w:rPr>
        <w:t> </w:t>
      </w:r>
      <w:r w:rsidRPr="00B5038E">
        <w:rPr>
          <w:rStyle w:val="ae"/>
          <w:b w:val="0"/>
          <w:sz w:val="28"/>
          <w:szCs w:val="28"/>
        </w:rPr>
        <w:t>прекращается в следующих случаях</w:t>
      </w:r>
      <w:r w:rsidRPr="00B5038E">
        <w:rPr>
          <w:sz w:val="28"/>
          <w:szCs w:val="28"/>
        </w:rPr>
        <w:t>:</w:t>
      </w:r>
    </w:p>
    <w:p w:rsidR="00B5038E" w:rsidRPr="00B5038E" w:rsidRDefault="00D52BBC" w:rsidP="00D52BBC">
      <w:pPr>
        <w:shd w:val="clear" w:color="auto" w:fill="FFFFFF" w:themeFill="background1"/>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38E" w:rsidRPr="00B5038E">
        <w:rPr>
          <w:rFonts w:ascii="Times New Roman" w:hAnsi="Times New Roman" w:cs="Times New Roman"/>
          <w:sz w:val="28"/>
          <w:szCs w:val="28"/>
        </w:rPr>
        <w:t>по окончании срока действия справки МСЭ;</w:t>
      </w:r>
    </w:p>
    <w:p w:rsidR="00B5038E" w:rsidRPr="00B5038E" w:rsidRDefault="00D52BBC" w:rsidP="00D52BBC">
      <w:pPr>
        <w:shd w:val="clear" w:color="auto" w:fill="FFFFFF" w:themeFill="background1"/>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38E" w:rsidRPr="00B5038E">
        <w:rPr>
          <w:rFonts w:ascii="Times New Roman" w:hAnsi="Times New Roman" w:cs="Times New Roman"/>
          <w:sz w:val="28"/>
          <w:szCs w:val="28"/>
        </w:rPr>
        <w:t>при наступлении возраста 55 лет у женщин и 60 лет у мужчин, если гражданин имеет страховой стаж 15 лет и более и количество баллов не менее 30, после чего выплачивается страховая пенсия по старости;</w:t>
      </w:r>
    </w:p>
    <w:p w:rsidR="00B5038E" w:rsidRPr="00B5038E" w:rsidRDefault="00D52BBC" w:rsidP="00D52BBC">
      <w:pPr>
        <w:shd w:val="clear" w:color="auto" w:fill="FFFFFF" w:themeFill="background1"/>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38E" w:rsidRPr="00B5038E">
        <w:rPr>
          <w:rFonts w:ascii="Times New Roman" w:hAnsi="Times New Roman" w:cs="Times New Roman"/>
          <w:sz w:val="28"/>
          <w:szCs w:val="28"/>
        </w:rPr>
        <w:t>при наступлении возраста 60 лет у женщин и 65 лет у мужчин, если их страховой стаж меньше 15 лет, а сумма баллов меньше 30, после чего устанавливается социальная пенсия по старости.</w:t>
      </w:r>
    </w:p>
    <w:p w:rsidR="00B5038E" w:rsidRPr="00B5038E" w:rsidRDefault="009339E0" w:rsidP="00F94DD6">
      <w:pPr>
        <w:pStyle w:val="a7"/>
        <w:shd w:val="clear" w:color="auto" w:fill="FFFFFF" w:themeFill="background1"/>
        <w:spacing w:before="0" w:beforeAutospacing="0" w:after="0" w:afterAutospacing="0" w:line="360" w:lineRule="auto"/>
        <w:ind w:firstLine="709"/>
        <w:contextualSpacing/>
        <w:jc w:val="both"/>
        <w:rPr>
          <w:sz w:val="28"/>
          <w:szCs w:val="28"/>
        </w:rPr>
      </w:pPr>
      <w:hyperlink r:id="rId19" w:history="1">
        <w:r w:rsidR="00B5038E" w:rsidRPr="00B5038E">
          <w:rPr>
            <w:rStyle w:val="a9"/>
            <w:color w:val="auto"/>
            <w:sz w:val="28"/>
            <w:szCs w:val="28"/>
            <w:u w:val="none"/>
          </w:rPr>
          <w:t>Прекращение выплаты</w:t>
        </w:r>
      </w:hyperlink>
      <w:r w:rsidR="00B5038E" w:rsidRPr="00B5038E">
        <w:rPr>
          <w:rStyle w:val="apple-converted-space"/>
          <w:sz w:val="28"/>
          <w:szCs w:val="28"/>
        </w:rPr>
        <w:t> </w:t>
      </w:r>
      <w:r w:rsidR="00B5038E" w:rsidRPr="00B5038E">
        <w:rPr>
          <w:sz w:val="28"/>
          <w:szCs w:val="28"/>
        </w:rPr>
        <w:t>осуществляется с 1 числа следующего месяца, в котором наступили данные обстоятельства. Начисление рассматриваемого вида пенсии</w:t>
      </w:r>
      <w:r w:rsidR="00B5038E" w:rsidRPr="00B5038E">
        <w:rPr>
          <w:rStyle w:val="apple-converted-space"/>
          <w:sz w:val="28"/>
          <w:szCs w:val="28"/>
        </w:rPr>
        <w:t> </w:t>
      </w:r>
      <w:r w:rsidR="00B5038E" w:rsidRPr="00B5038E">
        <w:rPr>
          <w:rStyle w:val="ae"/>
          <w:b w:val="0"/>
          <w:sz w:val="28"/>
          <w:szCs w:val="28"/>
        </w:rPr>
        <w:t>приостанавливается</w:t>
      </w:r>
      <w:r w:rsidR="00B5038E" w:rsidRPr="00B5038E">
        <w:rPr>
          <w:rStyle w:val="apple-converted-space"/>
          <w:sz w:val="28"/>
          <w:szCs w:val="28"/>
        </w:rPr>
        <w:t> </w:t>
      </w:r>
      <w:r w:rsidR="00B5038E" w:rsidRPr="00B5038E">
        <w:rPr>
          <w:sz w:val="28"/>
          <w:szCs w:val="28"/>
        </w:rPr>
        <w:t>с 1 числа следующего месяца в случае неявки гражданина на очередное переосвидетельствование.</w:t>
      </w:r>
    </w:p>
    <w:p w:rsidR="00B5038E" w:rsidRPr="00B5038E" w:rsidRDefault="00B5038E" w:rsidP="00F94DD6">
      <w:pPr>
        <w:pStyle w:val="a7"/>
        <w:shd w:val="clear" w:color="auto" w:fill="FFFFFF" w:themeFill="background1"/>
        <w:spacing w:before="0" w:beforeAutospacing="0" w:after="0" w:afterAutospacing="0" w:line="360" w:lineRule="auto"/>
        <w:ind w:firstLine="709"/>
        <w:contextualSpacing/>
        <w:jc w:val="both"/>
        <w:rPr>
          <w:sz w:val="28"/>
          <w:szCs w:val="28"/>
        </w:rPr>
      </w:pPr>
      <w:r w:rsidRPr="00B5038E">
        <w:rPr>
          <w:sz w:val="28"/>
          <w:szCs w:val="28"/>
        </w:rPr>
        <w:t>Срок</w:t>
      </w:r>
      <w:r w:rsidRPr="00B5038E">
        <w:rPr>
          <w:rStyle w:val="apple-converted-space"/>
          <w:sz w:val="28"/>
          <w:szCs w:val="28"/>
        </w:rPr>
        <w:t> </w:t>
      </w:r>
      <w:hyperlink r:id="rId20" w:history="1">
        <w:r w:rsidRPr="00B5038E">
          <w:rPr>
            <w:rStyle w:val="a9"/>
            <w:bCs/>
            <w:color w:val="auto"/>
            <w:sz w:val="28"/>
            <w:szCs w:val="28"/>
            <w:u w:val="none"/>
          </w:rPr>
          <w:t>возобновления выплаты</w:t>
        </w:r>
      </w:hyperlink>
      <w:r w:rsidRPr="00B5038E">
        <w:rPr>
          <w:rStyle w:val="apple-converted-space"/>
          <w:sz w:val="28"/>
          <w:szCs w:val="28"/>
        </w:rPr>
        <w:t> </w:t>
      </w:r>
      <w:r w:rsidRPr="00B5038E">
        <w:rPr>
          <w:sz w:val="28"/>
          <w:szCs w:val="28"/>
        </w:rPr>
        <w:t>пенсии зависит:</w:t>
      </w:r>
    </w:p>
    <w:p w:rsidR="00B5038E" w:rsidRPr="00B5038E" w:rsidRDefault="00D52BBC" w:rsidP="00D52BBC">
      <w:pPr>
        <w:shd w:val="clear" w:color="auto" w:fill="FFFFFF" w:themeFill="background1"/>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38E" w:rsidRPr="00B5038E">
        <w:rPr>
          <w:rFonts w:ascii="Times New Roman" w:hAnsi="Times New Roman" w:cs="Times New Roman"/>
          <w:sz w:val="28"/>
          <w:szCs w:val="28"/>
        </w:rPr>
        <w:t>от причины, по которой пропущен срок;</w:t>
      </w:r>
    </w:p>
    <w:p w:rsidR="00B5038E" w:rsidRPr="00B5038E" w:rsidRDefault="00D52BBC" w:rsidP="00D52BBC">
      <w:pPr>
        <w:shd w:val="clear" w:color="auto" w:fill="FFFFFF" w:themeFill="background1"/>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38E" w:rsidRPr="00B5038E">
        <w:rPr>
          <w:rFonts w:ascii="Times New Roman" w:hAnsi="Times New Roman" w:cs="Times New Roman"/>
          <w:sz w:val="28"/>
          <w:szCs w:val="28"/>
        </w:rPr>
        <w:t>от количества времени, прошедшего со дня приостановления.</w:t>
      </w:r>
    </w:p>
    <w:p w:rsidR="00B5038E" w:rsidRPr="00B5038E" w:rsidRDefault="00B5038E" w:rsidP="00F94DD6">
      <w:pPr>
        <w:pStyle w:val="a7"/>
        <w:shd w:val="clear" w:color="auto" w:fill="FFFFFF" w:themeFill="background1"/>
        <w:spacing w:before="0" w:beforeAutospacing="0" w:after="0" w:afterAutospacing="0" w:line="360" w:lineRule="auto"/>
        <w:ind w:firstLine="709"/>
        <w:contextualSpacing/>
        <w:jc w:val="both"/>
        <w:rPr>
          <w:sz w:val="28"/>
          <w:szCs w:val="28"/>
        </w:rPr>
      </w:pPr>
      <w:r w:rsidRPr="00B5038E">
        <w:rPr>
          <w:sz w:val="28"/>
          <w:szCs w:val="28"/>
        </w:rPr>
        <w:t>В случае, если гражданин не продлил срок действия документа МСЭ по уважительной причине, то пенсия по инвалидности возобновляется со дня приостановления независимо от того, сколько прошло времени. Уважительность причины определяют специалисты органов МСЭ.</w:t>
      </w:r>
    </w:p>
    <w:p w:rsidR="00B5038E" w:rsidRDefault="00B5038E" w:rsidP="00F94DD6">
      <w:pPr>
        <w:pStyle w:val="a7"/>
        <w:shd w:val="clear" w:color="auto" w:fill="FFFFFF" w:themeFill="background1"/>
        <w:spacing w:before="0" w:beforeAutospacing="0" w:after="0" w:afterAutospacing="0" w:line="360" w:lineRule="auto"/>
        <w:ind w:firstLine="709"/>
        <w:contextualSpacing/>
        <w:jc w:val="both"/>
        <w:rPr>
          <w:iCs/>
          <w:sz w:val="28"/>
          <w:szCs w:val="28"/>
        </w:rPr>
      </w:pPr>
      <w:r w:rsidRPr="00B5038E">
        <w:rPr>
          <w:iCs/>
          <w:sz w:val="28"/>
          <w:szCs w:val="28"/>
        </w:rPr>
        <w:t>В случае, если в течение трех месяцев гражданин успевает пройти очередное</w:t>
      </w:r>
      <w:r w:rsidRPr="00B5038E">
        <w:rPr>
          <w:rStyle w:val="apple-converted-space"/>
          <w:iCs/>
          <w:sz w:val="28"/>
          <w:szCs w:val="28"/>
        </w:rPr>
        <w:t> </w:t>
      </w:r>
      <w:r w:rsidRPr="00B5038E">
        <w:rPr>
          <w:rStyle w:val="ae"/>
          <w:b w:val="0"/>
          <w:iCs/>
          <w:sz w:val="28"/>
          <w:szCs w:val="28"/>
        </w:rPr>
        <w:t>переосвидетельствование</w:t>
      </w:r>
      <w:r w:rsidRPr="00B5038E">
        <w:rPr>
          <w:rStyle w:val="apple-converted-space"/>
          <w:iCs/>
          <w:sz w:val="28"/>
          <w:szCs w:val="28"/>
        </w:rPr>
        <w:t> </w:t>
      </w:r>
      <w:r w:rsidRPr="00B5038E">
        <w:rPr>
          <w:iCs/>
          <w:sz w:val="28"/>
          <w:szCs w:val="28"/>
        </w:rPr>
        <w:t>даже без уважительной причины, то выплата также восстанавливается со дня ее прекращения.</w:t>
      </w:r>
    </w:p>
    <w:p w:rsidR="006A6497" w:rsidRPr="00D457FC" w:rsidRDefault="006A6497" w:rsidP="00F94DD6">
      <w:pPr>
        <w:pStyle w:val="a7"/>
        <w:shd w:val="clear" w:color="auto" w:fill="FFFFFF" w:themeFill="background1"/>
        <w:spacing w:before="0" w:beforeAutospacing="0" w:after="0" w:afterAutospacing="0" w:line="360" w:lineRule="auto"/>
        <w:ind w:firstLine="709"/>
        <w:contextualSpacing/>
        <w:jc w:val="both"/>
        <w:rPr>
          <w:iCs/>
          <w:sz w:val="28"/>
          <w:szCs w:val="28"/>
        </w:rPr>
      </w:pPr>
      <w:r>
        <w:rPr>
          <w:iCs/>
          <w:sz w:val="28"/>
          <w:szCs w:val="28"/>
        </w:rPr>
        <w:t xml:space="preserve">Таким образом </w:t>
      </w:r>
      <w:r w:rsidR="00D457FC">
        <w:rPr>
          <w:iCs/>
          <w:sz w:val="28"/>
          <w:szCs w:val="28"/>
        </w:rPr>
        <w:t>рассмотрели общую характеристику страховой пенсии по инвалидности, изучили условия признания лица инвалидом и назначение пенсии по инвалидности, а также ее размеры.</w:t>
      </w:r>
    </w:p>
    <w:p w:rsidR="002E6D80" w:rsidRDefault="002E6D80" w:rsidP="00F94DD6">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br w:type="page"/>
      </w:r>
    </w:p>
    <w:p w:rsidR="002E6D80" w:rsidRDefault="000B7D0D" w:rsidP="002E6D80">
      <w:pPr>
        <w:jc w:val="center"/>
        <w:rPr>
          <w:rFonts w:ascii="Times New Roman" w:hAnsi="Times New Roman" w:cs="Times New Roman"/>
          <w:sz w:val="28"/>
          <w:szCs w:val="28"/>
        </w:rPr>
      </w:pPr>
      <w:r w:rsidRPr="000B7D0D">
        <w:rPr>
          <w:rFonts w:ascii="Times New Roman" w:hAnsi="Times New Roman" w:cs="Times New Roman"/>
          <w:b/>
          <w:sz w:val="28"/>
          <w:szCs w:val="28"/>
        </w:rPr>
        <w:t>Заключение.</w:t>
      </w:r>
    </w:p>
    <w:p w:rsidR="002E6D80" w:rsidRPr="002E6D80" w:rsidRDefault="002E6D80" w:rsidP="002E6D80">
      <w:pPr>
        <w:jc w:val="center"/>
        <w:rPr>
          <w:rFonts w:ascii="Times New Roman" w:hAnsi="Times New Roman" w:cs="Times New Roman"/>
          <w:sz w:val="28"/>
          <w:szCs w:val="28"/>
        </w:rPr>
      </w:pPr>
    </w:p>
    <w:p w:rsidR="00E15B59" w:rsidRDefault="000B7D0D" w:rsidP="003867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 секрет что сложившаяся ситуация в системе пенсионного обеспечения в России не является образцом и идеалом, к которому следовало бы стремиться. Поэтому она требует глубокой модернизации на законодательном уровне, так как фактически это до сих пор система которая действовала в Советском Союзе и социалистический строй обеспечивающий всех и каждого в том объеме в котором это требовалось, </w:t>
      </w:r>
      <w:r w:rsidR="003867D2">
        <w:rPr>
          <w:rFonts w:ascii="Times New Roman" w:hAnsi="Times New Roman" w:cs="Times New Roman"/>
          <w:sz w:val="28"/>
          <w:szCs w:val="28"/>
        </w:rPr>
        <w:t xml:space="preserve">в современных реалиях рыночной экономики и капиталистического строя никак не может быть совмещен с той политикой, которая действует в стране. </w:t>
      </w:r>
    </w:p>
    <w:p w:rsidR="00C51439" w:rsidRDefault="003867D2" w:rsidP="003867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чтобы это произошло требуется изменить отношение людей в ходе грамотной социальной кампании. Население страны должно понимать, что пенсия в будущем не будет дана просто так, а лишь в том случае если гражданин в течении всей своей жизни будет работать и отчислять в свой пенсионный фонд </w:t>
      </w:r>
      <w:r w:rsidR="00977660">
        <w:rPr>
          <w:rFonts w:ascii="Times New Roman" w:hAnsi="Times New Roman" w:cs="Times New Roman"/>
          <w:sz w:val="28"/>
          <w:szCs w:val="28"/>
        </w:rPr>
        <w:t>денежные суммы,</w:t>
      </w:r>
      <w:r>
        <w:rPr>
          <w:rFonts w:ascii="Times New Roman" w:hAnsi="Times New Roman" w:cs="Times New Roman"/>
          <w:sz w:val="28"/>
          <w:szCs w:val="28"/>
        </w:rPr>
        <w:t xml:space="preserve"> из которых и будут выделяться ему впоследствии его пенсия. И это так или иначе стоит принимать как должное. </w:t>
      </w:r>
    </w:p>
    <w:p w:rsidR="00C51439" w:rsidRDefault="00C51439" w:rsidP="003867D2">
      <w:pPr>
        <w:spacing w:after="0" w:line="360" w:lineRule="auto"/>
        <w:ind w:firstLine="709"/>
        <w:contextualSpacing/>
        <w:jc w:val="both"/>
        <w:rPr>
          <w:rFonts w:ascii="Times New Roman" w:hAnsi="Times New Roman" w:cs="Times New Roman"/>
          <w:sz w:val="28"/>
          <w:szCs w:val="28"/>
        </w:rPr>
      </w:pPr>
      <w:r w:rsidRPr="00C51439">
        <w:rPr>
          <w:rFonts w:ascii="Times New Roman" w:hAnsi="Times New Roman" w:cs="Times New Roman"/>
          <w:sz w:val="28"/>
          <w:szCs w:val="28"/>
        </w:rPr>
        <w:t>Государство не обеспечит всех и каждого в полном объеме на это требуются колоссальные суммы</w:t>
      </w:r>
      <w:r w:rsidR="00977660">
        <w:rPr>
          <w:rFonts w:ascii="Times New Roman" w:hAnsi="Times New Roman" w:cs="Times New Roman"/>
          <w:sz w:val="28"/>
          <w:szCs w:val="28"/>
        </w:rPr>
        <w:t xml:space="preserve"> и федеральный бюджет несет на себе большую нагрузку</w:t>
      </w:r>
      <w:r w:rsidRPr="00C51439">
        <w:rPr>
          <w:rFonts w:ascii="Times New Roman" w:hAnsi="Times New Roman" w:cs="Times New Roman"/>
          <w:sz w:val="28"/>
          <w:szCs w:val="28"/>
        </w:rPr>
        <w:t>. Но на мой взгляд это не должно касаться людей с ограниченными возможностями, их обеспечение государство должно брать на себя, в ходе исследования я выяснил</w:t>
      </w:r>
      <w:r w:rsidR="00977660">
        <w:rPr>
          <w:rFonts w:ascii="Times New Roman" w:hAnsi="Times New Roman" w:cs="Times New Roman"/>
          <w:sz w:val="28"/>
          <w:szCs w:val="28"/>
        </w:rPr>
        <w:t>,</w:t>
      </w:r>
      <w:r w:rsidRPr="00C51439">
        <w:rPr>
          <w:rFonts w:ascii="Times New Roman" w:hAnsi="Times New Roman" w:cs="Times New Roman"/>
          <w:sz w:val="28"/>
          <w:szCs w:val="28"/>
        </w:rPr>
        <w:t xml:space="preserve"> что последняя реформа в России в этой сфере проходила в начале 90-х годов прошлого столетия, и только сравнительно недавно в 2013 году был принят</w:t>
      </w:r>
      <w:r>
        <w:rPr>
          <w:rFonts w:ascii="Times New Roman" w:hAnsi="Times New Roman" w:cs="Times New Roman"/>
          <w:sz w:val="28"/>
          <w:szCs w:val="28"/>
        </w:rPr>
        <w:t xml:space="preserve"> </w:t>
      </w:r>
      <w:r w:rsidR="00977660">
        <w:rPr>
          <w:rFonts w:ascii="Times New Roman" w:hAnsi="Times New Roman" w:cs="Times New Roman"/>
          <w:sz w:val="28"/>
          <w:szCs w:val="28"/>
        </w:rPr>
        <w:t>новый закон,</w:t>
      </w:r>
      <w:r>
        <w:rPr>
          <w:rFonts w:ascii="Times New Roman" w:hAnsi="Times New Roman" w:cs="Times New Roman"/>
          <w:sz w:val="28"/>
          <w:szCs w:val="28"/>
        </w:rPr>
        <w:t xml:space="preserve"> который вступил в силу 1 января 2015 года и пришел на смену Федеральному закону </w:t>
      </w:r>
      <w:r w:rsidR="00977660">
        <w:rPr>
          <w:rFonts w:ascii="Times New Roman" w:hAnsi="Times New Roman" w:cs="Times New Roman"/>
          <w:sz w:val="28"/>
          <w:szCs w:val="28"/>
        </w:rPr>
        <w:t>«О</w:t>
      </w:r>
      <w:r w:rsidR="007C6E59">
        <w:rPr>
          <w:rFonts w:ascii="Times New Roman" w:hAnsi="Times New Roman" w:cs="Times New Roman"/>
          <w:sz w:val="28"/>
          <w:szCs w:val="28"/>
        </w:rPr>
        <w:t xml:space="preserve"> трудовых пенсиях в Российской Федерации». Из всего вышеперечисленного </w:t>
      </w:r>
      <w:r w:rsidR="00977660">
        <w:rPr>
          <w:rFonts w:ascii="Times New Roman" w:hAnsi="Times New Roman" w:cs="Times New Roman"/>
          <w:sz w:val="28"/>
          <w:szCs w:val="28"/>
        </w:rPr>
        <w:t>считаю,</w:t>
      </w:r>
      <w:r w:rsidR="007C6E59">
        <w:rPr>
          <w:rFonts w:ascii="Times New Roman" w:hAnsi="Times New Roman" w:cs="Times New Roman"/>
          <w:sz w:val="28"/>
          <w:szCs w:val="28"/>
        </w:rPr>
        <w:t xml:space="preserve"> что проблема очень актуальна.</w:t>
      </w:r>
    </w:p>
    <w:p w:rsidR="007C6E59" w:rsidRDefault="007C6E59" w:rsidP="003867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ходе изучения этого вопроса были поставлены цели и изучены следующие вопросы: сущность</w:t>
      </w:r>
      <w:r w:rsidRPr="007C6E59">
        <w:rPr>
          <w:rFonts w:ascii="Times New Roman" w:hAnsi="Times New Roman" w:cs="Times New Roman"/>
          <w:sz w:val="28"/>
          <w:szCs w:val="28"/>
        </w:rPr>
        <w:t xml:space="preserve"> страховой пен</w:t>
      </w:r>
      <w:r>
        <w:rPr>
          <w:rFonts w:ascii="Times New Roman" w:hAnsi="Times New Roman" w:cs="Times New Roman"/>
          <w:sz w:val="28"/>
          <w:szCs w:val="28"/>
        </w:rPr>
        <w:t xml:space="preserve">сии по инвалидности; рассмотрены ее виды; рассмотрены </w:t>
      </w:r>
      <w:r w:rsidRPr="007C6E59">
        <w:rPr>
          <w:rFonts w:ascii="Times New Roman" w:hAnsi="Times New Roman" w:cs="Times New Roman"/>
          <w:sz w:val="28"/>
          <w:szCs w:val="28"/>
        </w:rPr>
        <w:t xml:space="preserve">условия назначения пенсии </w:t>
      </w:r>
      <w:r>
        <w:rPr>
          <w:rFonts w:ascii="Times New Roman" w:hAnsi="Times New Roman" w:cs="Times New Roman"/>
          <w:sz w:val="28"/>
          <w:szCs w:val="28"/>
        </w:rPr>
        <w:t>по инвалидности, так же раскрыты</w:t>
      </w:r>
      <w:r w:rsidRPr="007C6E59">
        <w:rPr>
          <w:rFonts w:ascii="Times New Roman" w:hAnsi="Times New Roman" w:cs="Times New Roman"/>
          <w:sz w:val="28"/>
          <w:szCs w:val="28"/>
        </w:rPr>
        <w:t xml:space="preserve"> актуальные сроки и размеры страховых пенсий по инвалидности.</w:t>
      </w:r>
      <w:r>
        <w:rPr>
          <w:rFonts w:ascii="Times New Roman" w:hAnsi="Times New Roman" w:cs="Times New Roman"/>
          <w:sz w:val="28"/>
          <w:szCs w:val="28"/>
        </w:rPr>
        <w:t xml:space="preserve"> </w:t>
      </w:r>
    </w:p>
    <w:p w:rsidR="00472582" w:rsidRDefault="00E15B59" w:rsidP="0047258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первой части работы были рассмотрены основные понятия и положения в сфере пенсионного обеспечения в Российской Федерации, которые дали нам общее понимание того как устроена система пенсионного обеспечения. Что является в первую очередь необходимым для начала изучения вопросов, которые касаются непосредственно пенсионного обеспечения инвалидов в Российской Федерации. Были указаны и коротко рассмотрены основные виды страховых пенсий </w:t>
      </w:r>
      <w:r w:rsidR="00472582">
        <w:rPr>
          <w:rFonts w:ascii="Times New Roman" w:hAnsi="Times New Roman" w:cs="Times New Roman"/>
          <w:sz w:val="28"/>
          <w:szCs w:val="28"/>
        </w:rPr>
        <w:t xml:space="preserve">такие как страховая пенсия по старости, страховая пенсия по случаю потери кормильца и страховая пенсия по инвалидности, которая и является объектом нашего изучения и далее была изучена более глубоко и подробно, а также дана полная характеристика. </w:t>
      </w:r>
    </w:p>
    <w:p w:rsidR="00977660" w:rsidRDefault="00472582" w:rsidP="0047258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 второй части курсовой работы стояла задача изучить правила оформления. А именно условия признания лица инвалидом и процесс назначения пенсии по инвалидности, а также размеры, сроки, выплаты и начисление</w:t>
      </w:r>
      <w:r w:rsidR="0012244E">
        <w:rPr>
          <w:rFonts w:ascii="Times New Roman" w:hAnsi="Times New Roman" w:cs="Times New Roman"/>
          <w:sz w:val="28"/>
          <w:szCs w:val="28"/>
        </w:rPr>
        <w:t xml:space="preserve">. </w:t>
      </w:r>
    </w:p>
    <w:p w:rsidR="00A03E1A" w:rsidRDefault="00A03E1A" w:rsidP="00472582">
      <w:pPr>
        <w:spacing w:after="0" w:line="360" w:lineRule="auto"/>
        <w:ind w:firstLine="709"/>
        <w:contextualSpacing/>
        <w:jc w:val="both"/>
        <w:rPr>
          <w:rFonts w:ascii="Times New Roman" w:hAnsi="Times New Roman" w:cs="Times New Roman"/>
          <w:sz w:val="28"/>
          <w:szCs w:val="28"/>
        </w:rPr>
      </w:pPr>
      <w:r w:rsidRPr="00A03E1A">
        <w:rPr>
          <w:rFonts w:ascii="Times New Roman" w:hAnsi="Times New Roman" w:cs="Times New Roman"/>
          <w:sz w:val="28"/>
          <w:szCs w:val="28"/>
        </w:rPr>
        <w:t xml:space="preserve">В работе достаточно широко рассмотрена нормативно-правовая база социального обеспечения в </w:t>
      </w:r>
      <w:r>
        <w:rPr>
          <w:rFonts w:ascii="Times New Roman" w:hAnsi="Times New Roman" w:cs="Times New Roman"/>
          <w:sz w:val="28"/>
          <w:szCs w:val="28"/>
        </w:rPr>
        <w:t xml:space="preserve">РФ. </w:t>
      </w:r>
      <w:r w:rsidRPr="00A03E1A">
        <w:rPr>
          <w:rFonts w:ascii="Times New Roman" w:hAnsi="Times New Roman" w:cs="Times New Roman"/>
          <w:sz w:val="28"/>
          <w:szCs w:val="28"/>
        </w:rPr>
        <w:t xml:space="preserve">При внесении изменений в законодательство необходимо, прежде всего, учесть, что особенности страховой системы во многом определяются </w:t>
      </w:r>
      <w:r>
        <w:rPr>
          <w:rFonts w:ascii="Times New Roman" w:hAnsi="Times New Roman" w:cs="Times New Roman"/>
          <w:sz w:val="28"/>
          <w:szCs w:val="28"/>
        </w:rPr>
        <w:t>именно событием,</w:t>
      </w:r>
      <w:r w:rsidRPr="00A03E1A">
        <w:rPr>
          <w:rFonts w:ascii="Times New Roman" w:hAnsi="Times New Roman" w:cs="Times New Roman"/>
          <w:sz w:val="28"/>
          <w:szCs w:val="28"/>
        </w:rPr>
        <w:t xml:space="preserve"> на случай наступления которого осуществляется страхование. Между фактом достижения гражданином определенного возраста и возможным установлением ему инвалидности имеются принципиальные различия. Наступление старости как страхового случая обычно неизбежно, а закрепление в законе возраста, дающего право на назначение трудовой пенсии, значительно упрощает страховую деятельность. Вероятность ухудшения здоровья гражданина и, как следствие, признания его инвалидом, зависит от множества факторов. В большей степени она индивидуализирована. Поэтому механизм пенсионного страхования на случай старости во многом неприменим к страхованию на случай инвалидности.</w:t>
      </w:r>
    </w:p>
    <w:p w:rsidR="0010508F" w:rsidRDefault="00E13737" w:rsidP="0047258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заключение всего можно сказать, что в настоящее время происходит глубокое реформирование системы пенсионного обеспечения и она касается каждого гражданина, несмотря на все сложности надеемся на то</w:t>
      </w:r>
      <w:r w:rsidR="0010508F">
        <w:rPr>
          <w:rFonts w:ascii="Times New Roman" w:hAnsi="Times New Roman" w:cs="Times New Roman"/>
          <w:sz w:val="28"/>
          <w:szCs w:val="28"/>
        </w:rPr>
        <w:t>,</w:t>
      </w:r>
      <w:r>
        <w:rPr>
          <w:rFonts w:ascii="Times New Roman" w:hAnsi="Times New Roman" w:cs="Times New Roman"/>
          <w:sz w:val="28"/>
          <w:szCs w:val="28"/>
        </w:rPr>
        <w:t xml:space="preserve"> что она пройдет успешно и принесет положительные результаты для пенсионеров и экономики страны. Что положительно скажется на уровне жизни всего населения и инвалидов в </w:t>
      </w:r>
      <w:r w:rsidR="00022F46">
        <w:rPr>
          <w:rFonts w:ascii="Times New Roman" w:hAnsi="Times New Roman" w:cs="Times New Roman"/>
          <w:sz w:val="28"/>
          <w:szCs w:val="28"/>
        </w:rPr>
        <w:t>особенности, так как мы счит</w:t>
      </w:r>
      <w:r w:rsidR="00D52BBC">
        <w:rPr>
          <w:rFonts w:ascii="Times New Roman" w:hAnsi="Times New Roman" w:cs="Times New Roman"/>
          <w:sz w:val="28"/>
          <w:szCs w:val="28"/>
        </w:rPr>
        <w:t>а</w:t>
      </w:r>
      <w:r w:rsidR="00022F46">
        <w:rPr>
          <w:rFonts w:ascii="Times New Roman" w:hAnsi="Times New Roman" w:cs="Times New Roman"/>
          <w:sz w:val="28"/>
          <w:szCs w:val="28"/>
        </w:rPr>
        <w:t>ем</w:t>
      </w:r>
      <w:r>
        <w:rPr>
          <w:rFonts w:ascii="Times New Roman" w:hAnsi="Times New Roman" w:cs="Times New Roman"/>
          <w:sz w:val="28"/>
          <w:szCs w:val="28"/>
        </w:rPr>
        <w:t xml:space="preserve"> недостаточной ту поддержку, которую оказывает государство этой категории населения. </w:t>
      </w:r>
    </w:p>
    <w:p w:rsidR="0010508F" w:rsidRDefault="0010508F">
      <w:pPr>
        <w:rPr>
          <w:rFonts w:ascii="Times New Roman" w:hAnsi="Times New Roman" w:cs="Times New Roman"/>
          <w:sz w:val="28"/>
          <w:szCs w:val="28"/>
        </w:rPr>
      </w:pPr>
      <w:r>
        <w:rPr>
          <w:rFonts w:ascii="Times New Roman" w:hAnsi="Times New Roman" w:cs="Times New Roman"/>
          <w:sz w:val="28"/>
          <w:szCs w:val="28"/>
        </w:rPr>
        <w:br w:type="page"/>
      </w:r>
    </w:p>
    <w:p w:rsidR="00472582" w:rsidRDefault="0010508F" w:rsidP="0010508F">
      <w:pPr>
        <w:spacing w:after="0" w:line="360" w:lineRule="auto"/>
        <w:ind w:firstLine="709"/>
        <w:contextualSpacing/>
        <w:jc w:val="center"/>
        <w:rPr>
          <w:rFonts w:ascii="Times New Roman" w:hAnsi="Times New Roman" w:cs="Times New Roman"/>
          <w:b/>
          <w:sz w:val="28"/>
          <w:szCs w:val="28"/>
        </w:rPr>
      </w:pPr>
      <w:r w:rsidRPr="0010508F">
        <w:rPr>
          <w:rFonts w:ascii="Times New Roman" w:hAnsi="Times New Roman" w:cs="Times New Roman"/>
          <w:b/>
          <w:sz w:val="28"/>
          <w:szCs w:val="28"/>
        </w:rPr>
        <w:t>Список источников</w:t>
      </w:r>
    </w:p>
    <w:p w:rsidR="002E6D80" w:rsidRDefault="002E6D80" w:rsidP="0010508F">
      <w:pPr>
        <w:spacing w:after="0" w:line="360" w:lineRule="auto"/>
        <w:ind w:firstLine="709"/>
        <w:contextualSpacing/>
        <w:jc w:val="center"/>
        <w:rPr>
          <w:rFonts w:ascii="Times New Roman" w:hAnsi="Times New Roman" w:cs="Times New Roman"/>
          <w:b/>
          <w:sz w:val="28"/>
          <w:szCs w:val="28"/>
        </w:rPr>
      </w:pPr>
    </w:p>
    <w:p w:rsidR="002A14CF" w:rsidRDefault="002A14CF" w:rsidP="00006038">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Нормативно правовые акты</w:t>
      </w:r>
    </w:p>
    <w:p w:rsidR="00A81550" w:rsidRPr="00A81550" w:rsidRDefault="00A81550" w:rsidP="00006038">
      <w:pPr>
        <w:pStyle w:val="a3"/>
        <w:numPr>
          <w:ilvl w:val="0"/>
          <w:numId w:val="21"/>
        </w:numPr>
        <w:spacing w:line="360" w:lineRule="auto"/>
        <w:rPr>
          <w:rFonts w:ascii="Times New Roman" w:hAnsi="Times New Roman" w:cs="Times New Roman"/>
          <w:sz w:val="28"/>
          <w:szCs w:val="28"/>
        </w:rPr>
      </w:pPr>
      <w:r w:rsidRPr="00A81550">
        <w:rPr>
          <w:rFonts w:ascii="Times New Roman" w:hAnsi="Times New Roman" w:cs="Times New Roman"/>
          <w:sz w:val="28"/>
          <w:szCs w:val="28"/>
        </w:rPr>
        <w:t>Российская Федерация. Конституция (1993). Конституция Российской Федерации [Текст]: офиц. текст. – М.: Маркетинг, 2017. – 39 с.</w:t>
      </w:r>
    </w:p>
    <w:p w:rsidR="00006038" w:rsidRPr="00006038" w:rsidRDefault="00006038" w:rsidP="00006038">
      <w:pPr>
        <w:widowControl w:val="0"/>
        <w:numPr>
          <w:ilvl w:val="0"/>
          <w:numId w:val="21"/>
        </w:numPr>
        <w:shd w:val="clear" w:color="auto" w:fill="FFFFFF"/>
        <w:tabs>
          <w:tab w:val="left" w:pos="720"/>
          <w:tab w:val="left" w:pos="1134"/>
        </w:tabs>
        <w:spacing w:after="0" w:line="360" w:lineRule="auto"/>
        <w:jc w:val="both"/>
        <w:rPr>
          <w:rFonts w:ascii="Times New Roman" w:hAnsi="Times New Roman" w:cs="Times New Roman"/>
          <w:noProof/>
          <w:sz w:val="28"/>
          <w:szCs w:val="28"/>
        </w:rPr>
      </w:pPr>
      <w:r w:rsidRPr="00006038">
        <w:rPr>
          <w:rFonts w:ascii="Times New Roman" w:hAnsi="Times New Roman" w:cs="Times New Roman"/>
          <w:noProof/>
          <w:sz w:val="28"/>
          <w:szCs w:val="28"/>
          <w:lang w:eastAsia="ru-RU"/>
        </w:rPr>
        <w:t>Р</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о</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с</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с</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и</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й</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с</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к</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а</w:t>
      </w:r>
      <w:r w:rsidRPr="00006038">
        <w:rPr>
          <w:rFonts w:ascii="Times New Roman" w:hAnsi="Times New Roman" w:cs="Times New Roman"/>
          <w:noProof/>
          <w:vanish/>
          <w:color w:val="FFFFFF"/>
          <w:spacing w:val="-20000"/>
          <w:sz w:val="28"/>
          <w:szCs w:val="28"/>
          <w:lang w:eastAsia="ru-RU"/>
        </w:rPr>
        <w:t>ـۤ</w:t>
      </w:r>
      <w:r w:rsidRPr="00006038">
        <w:rPr>
          <w:rFonts w:ascii="Times New Roman" w:hAnsi="Times New Roman" w:cs="Times New Roman"/>
          <w:noProof/>
          <w:sz w:val="28"/>
          <w:szCs w:val="28"/>
          <w:lang w:eastAsia="ru-RU"/>
        </w:rPr>
        <w:t>я Ф</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е</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д</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е</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р</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а</w:t>
      </w:r>
      <w:r w:rsidRPr="00006038">
        <w:rPr>
          <w:rFonts w:ascii="Times New Roman" w:hAnsi="Times New Roman" w:cs="Times New Roman"/>
          <w:noProof/>
          <w:vanish/>
          <w:color w:val="FFFFFF"/>
          <w:spacing w:val="-20000"/>
          <w:sz w:val="28"/>
          <w:szCs w:val="28"/>
          <w:lang w:eastAsia="ru-RU"/>
        </w:rPr>
        <w:t>ـۤ</w:t>
      </w:r>
      <w:r w:rsidRPr="00006038">
        <w:rPr>
          <w:rFonts w:ascii="Times New Roman" w:hAnsi="Times New Roman" w:cs="Times New Roman"/>
          <w:noProof/>
          <w:sz w:val="28"/>
          <w:szCs w:val="28"/>
          <w:lang w:eastAsia="ru-RU"/>
        </w:rPr>
        <w:t>ц</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и</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я</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 З</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а</w:t>
      </w:r>
      <w:r w:rsidRPr="00006038">
        <w:rPr>
          <w:rFonts w:ascii="Times New Roman" w:hAnsi="Times New Roman" w:cs="Times New Roman"/>
          <w:noProof/>
          <w:vanish/>
          <w:color w:val="FFFFFF"/>
          <w:spacing w:val="-20000"/>
          <w:sz w:val="28"/>
          <w:szCs w:val="28"/>
          <w:lang w:eastAsia="ru-RU"/>
        </w:rPr>
        <w:t>ـۤ</w:t>
      </w:r>
      <w:r w:rsidRPr="00006038">
        <w:rPr>
          <w:rFonts w:ascii="Times New Roman" w:hAnsi="Times New Roman" w:cs="Times New Roman"/>
          <w:noProof/>
          <w:sz w:val="28"/>
          <w:szCs w:val="28"/>
          <w:lang w:eastAsia="ru-RU"/>
        </w:rPr>
        <w:t>к</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о</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н</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ы</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 xml:space="preserve">. </w:t>
      </w:r>
      <w:r w:rsidRPr="00006038">
        <w:rPr>
          <w:rStyle w:val="blk"/>
          <w:rFonts w:ascii="Times New Roman" w:hAnsi="Times New Roman"/>
          <w:noProof/>
          <w:sz w:val="28"/>
          <w:szCs w:val="28"/>
          <w:lang w:eastAsia="ru-RU"/>
        </w:rPr>
        <w:t>О с</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т</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р</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а</w:t>
      </w:r>
      <w:r w:rsidRPr="00006038">
        <w:rPr>
          <w:rStyle w:val="blk"/>
          <w:rFonts w:ascii="Times New Roman" w:hAnsi="Times New Roman"/>
          <w:noProof/>
          <w:vanish/>
          <w:color w:val="FFFFFF"/>
          <w:spacing w:val="-20000"/>
          <w:sz w:val="28"/>
          <w:szCs w:val="28"/>
          <w:lang w:eastAsia="ru-RU"/>
        </w:rPr>
        <w:t>ـۤۤ</w:t>
      </w:r>
      <w:r w:rsidRPr="00006038">
        <w:rPr>
          <w:rStyle w:val="blk"/>
          <w:rFonts w:ascii="Times New Roman" w:hAnsi="Times New Roman"/>
          <w:noProof/>
          <w:sz w:val="28"/>
          <w:szCs w:val="28"/>
          <w:lang w:eastAsia="ru-RU"/>
        </w:rPr>
        <w:t>х</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о</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в</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ы</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х п</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е</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н</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с</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и</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я</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х</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 xml:space="preserve"> </w:t>
      </w:r>
      <w:r w:rsidRPr="00006038">
        <w:rPr>
          <w:rFonts w:ascii="Times New Roman" w:hAnsi="Times New Roman" w:cs="Times New Roman"/>
          <w:noProof/>
          <w:sz w:val="28"/>
          <w:szCs w:val="28"/>
        </w:rPr>
        <w:t xml:space="preserve">[Электронный ресурс]: </w:t>
      </w:r>
      <w:r w:rsidRPr="00006038">
        <w:rPr>
          <w:rFonts w:ascii="Times New Roman" w:hAnsi="Times New Roman" w:cs="Times New Roman"/>
          <w:noProof/>
          <w:sz w:val="28"/>
          <w:szCs w:val="28"/>
          <w:lang w:eastAsia="ru-RU"/>
        </w:rPr>
        <w:t>[ф</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е</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д</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е</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р</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 з</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а</w:t>
      </w:r>
      <w:r w:rsidRPr="00006038">
        <w:rPr>
          <w:rFonts w:ascii="Times New Roman" w:hAnsi="Times New Roman" w:cs="Times New Roman"/>
          <w:noProof/>
          <w:vanish/>
          <w:color w:val="FFFFFF"/>
          <w:spacing w:val="-20000"/>
          <w:sz w:val="28"/>
          <w:szCs w:val="28"/>
          <w:lang w:eastAsia="ru-RU"/>
        </w:rPr>
        <w:t>ـۤ</w:t>
      </w:r>
      <w:r w:rsidRPr="00006038">
        <w:rPr>
          <w:rFonts w:ascii="Times New Roman" w:hAnsi="Times New Roman" w:cs="Times New Roman"/>
          <w:noProof/>
          <w:sz w:val="28"/>
          <w:szCs w:val="28"/>
          <w:lang w:eastAsia="ru-RU"/>
        </w:rPr>
        <w:t>к</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о</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н</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 п</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р</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и</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н</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я</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т Г</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о</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с</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 Д</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у</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м</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о</w:t>
      </w:r>
      <w:r w:rsidRPr="00006038">
        <w:rPr>
          <w:rFonts w:ascii="Times New Roman" w:hAnsi="Times New Roman" w:cs="Times New Roman"/>
          <w:noProof/>
          <w:vanish/>
          <w:color w:val="FFFFFF"/>
          <w:spacing w:val="-20000"/>
          <w:sz w:val="28"/>
          <w:szCs w:val="28"/>
          <w:lang w:eastAsia="ru-RU"/>
        </w:rPr>
        <w:t>ۤ</w:t>
      </w:r>
      <w:r w:rsidRPr="00006038">
        <w:rPr>
          <w:rFonts w:ascii="Times New Roman" w:hAnsi="Times New Roman" w:cs="Times New Roman"/>
          <w:noProof/>
          <w:sz w:val="28"/>
          <w:szCs w:val="28"/>
          <w:lang w:eastAsia="ru-RU"/>
        </w:rPr>
        <w:t xml:space="preserve">й </w:t>
      </w:r>
      <w:r w:rsidRPr="00006038">
        <w:rPr>
          <w:rStyle w:val="blk"/>
          <w:rFonts w:ascii="Times New Roman" w:hAnsi="Times New Roman"/>
          <w:noProof/>
          <w:sz w:val="28"/>
          <w:szCs w:val="28"/>
          <w:lang w:eastAsia="ru-RU"/>
        </w:rPr>
        <w:t>28.12.2013 N 400-Ф</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З (р</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е</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д</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 о</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т 19.12.2016)</w:t>
      </w:r>
      <w:r w:rsidRPr="00006038">
        <w:rPr>
          <w:rFonts w:ascii="Times New Roman" w:hAnsi="Times New Roman" w:cs="Times New Roman"/>
          <w:noProof/>
          <w:sz w:val="28"/>
          <w:szCs w:val="28"/>
          <w:lang w:eastAsia="ru-RU"/>
        </w:rPr>
        <w:t xml:space="preserve"> </w:t>
      </w:r>
      <w:r w:rsidRPr="00006038">
        <w:rPr>
          <w:rStyle w:val="blk"/>
          <w:rFonts w:ascii="Times New Roman" w:hAnsi="Times New Roman"/>
          <w:noProof/>
          <w:sz w:val="28"/>
          <w:szCs w:val="28"/>
          <w:lang w:eastAsia="ru-RU"/>
        </w:rPr>
        <w:t>(с и</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з</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м</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 и д</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о</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п</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 в</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с</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т</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у</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п</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 в с</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и</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л</w:t>
      </w:r>
      <w:r w:rsidRPr="00006038">
        <w:rPr>
          <w:rStyle w:val="blk"/>
          <w:rFonts w:ascii="Times New Roman" w:hAnsi="Times New Roman"/>
          <w:noProof/>
          <w:vanish/>
          <w:color w:val="FFFFFF"/>
          <w:spacing w:val="-20000"/>
          <w:sz w:val="28"/>
          <w:szCs w:val="28"/>
          <w:lang w:eastAsia="ru-RU"/>
        </w:rPr>
        <w:t>ۤۤ</w:t>
      </w:r>
      <w:r w:rsidRPr="00006038">
        <w:rPr>
          <w:rStyle w:val="blk"/>
          <w:rFonts w:ascii="Times New Roman" w:hAnsi="Times New Roman"/>
          <w:noProof/>
          <w:sz w:val="28"/>
          <w:szCs w:val="28"/>
          <w:lang w:eastAsia="ru-RU"/>
        </w:rPr>
        <w:t>у с 01.01.2017)</w:t>
      </w:r>
      <w:r w:rsidRPr="00006038">
        <w:rPr>
          <w:rFonts w:ascii="Times New Roman" w:hAnsi="Times New Roman" w:cs="Times New Roman"/>
          <w:noProof/>
          <w:sz w:val="28"/>
          <w:szCs w:val="28"/>
          <w:lang w:eastAsia="ru-RU"/>
        </w:rPr>
        <w:t>].</w:t>
      </w:r>
      <w:r w:rsidRPr="00006038">
        <w:rPr>
          <w:rStyle w:val="blk"/>
          <w:rFonts w:ascii="Times New Roman" w:hAnsi="Times New Roman"/>
          <w:noProof/>
          <w:sz w:val="28"/>
          <w:szCs w:val="28"/>
          <w:lang w:eastAsia="ru-RU"/>
        </w:rPr>
        <w:t xml:space="preserve"> </w:t>
      </w:r>
      <w:r w:rsidRPr="00006038">
        <w:rPr>
          <w:rFonts w:ascii="Times New Roman" w:hAnsi="Times New Roman" w:cs="Times New Roman"/>
          <w:noProof/>
          <w:sz w:val="28"/>
          <w:szCs w:val="28"/>
        </w:rPr>
        <w:t>– Режим доступа</w:t>
      </w:r>
      <w:r w:rsidRPr="00006038">
        <w:rPr>
          <w:rFonts w:ascii="Times New Roman" w:hAnsi="Times New Roman" w:cs="Times New Roman"/>
          <w:noProof/>
          <w:vanish/>
          <w:color w:val="FFFFFF"/>
          <w:spacing w:val="-20000"/>
          <w:sz w:val="28"/>
          <w:szCs w:val="28"/>
        </w:rPr>
        <w:t>ـ</w:t>
      </w:r>
      <w:r w:rsidRPr="00006038">
        <w:rPr>
          <w:rFonts w:ascii="Times New Roman" w:hAnsi="Times New Roman" w:cs="Times New Roman"/>
          <w:noProof/>
          <w:sz w:val="28"/>
          <w:szCs w:val="28"/>
        </w:rPr>
        <w:t>: [Консульта</w:t>
      </w:r>
      <w:r w:rsidRPr="00006038">
        <w:rPr>
          <w:rFonts w:ascii="Times New Roman" w:hAnsi="Times New Roman" w:cs="Times New Roman"/>
          <w:noProof/>
          <w:vanish/>
          <w:color w:val="FFFFFF"/>
          <w:spacing w:val="-20000"/>
          <w:sz w:val="28"/>
          <w:szCs w:val="28"/>
        </w:rPr>
        <w:t>ـ</w:t>
      </w:r>
      <w:r w:rsidRPr="00006038">
        <w:rPr>
          <w:rFonts w:ascii="Times New Roman" w:hAnsi="Times New Roman" w:cs="Times New Roman"/>
          <w:noProof/>
          <w:sz w:val="28"/>
          <w:szCs w:val="28"/>
        </w:rPr>
        <w:t>нтПлюс]. – За</w:t>
      </w:r>
      <w:r w:rsidRPr="00006038">
        <w:rPr>
          <w:rFonts w:ascii="Times New Roman" w:hAnsi="Times New Roman" w:cs="Times New Roman"/>
          <w:noProof/>
          <w:vanish/>
          <w:color w:val="FFFFFF"/>
          <w:spacing w:val="-20000"/>
          <w:sz w:val="28"/>
          <w:szCs w:val="28"/>
        </w:rPr>
        <w:t>ـ</w:t>
      </w:r>
      <w:r w:rsidRPr="00006038">
        <w:rPr>
          <w:rFonts w:ascii="Times New Roman" w:hAnsi="Times New Roman" w:cs="Times New Roman"/>
          <w:noProof/>
          <w:sz w:val="28"/>
          <w:szCs w:val="28"/>
        </w:rPr>
        <w:t>гл. с экра</w:t>
      </w:r>
      <w:r w:rsidRPr="00006038">
        <w:rPr>
          <w:rFonts w:ascii="Times New Roman" w:hAnsi="Times New Roman" w:cs="Times New Roman"/>
          <w:noProof/>
          <w:vanish/>
          <w:color w:val="FFFFFF"/>
          <w:spacing w:val="-20000"/>
          <w:sz w:val="28"/>
          <w:szCs w:val="28"/>
        </w:rPr>
        <w:t>ـ</w:t>
      </w:r>
      <w:r w:rsidRPr="00006038">
        <w:rPr>
          <w:rFonts w:ascii="Times New Roman" w:hAnsi="Times New Roman" w:cs="Times New Roman"/>
          <w:noProof/>
          <w:sz w:val="28"/>
          <w:szCs w:val="28"/>
        </w:rPr>
        <w:t>на</w:t>
      </w:r>
      <w:r w:rsidRPr="00006038">
        <w:rPr>
          <w:rFonts w:ascii="Times New Roman" w:hAnsi="Times New Roman" w:cs="Times New Roman"/>
          <w:noProof/>
          <w:vanish/>
          <w:color w:val="FFFFFF"/>
          <w:spacing w:val="-20000"/>
          <w:sz w:val="28"/>
          <w:szCs w:val="28"/>
        </w:rPr>
        <w:t>ـ</w:t>
      </w:r>
      <w:r w:rsidRPr="00006038">
        <w:rPr>
          <w:rFonts w:ascii="Times New Roman" w:hAnsi="Times New Roman" w:cs="Times New Roman"/>
          <w:noProof/>
          <w:sz w:val="28"/>
          <w:szCs w:val="28"/>
        </w:rPr>
        <w:t xml:space="preserve">. </w:t>
      </w:r>
    </w:p>
    <w:p w:rsidR="00A81550" w:rsidRPr="00A81550" w:rsidRDefault="00A81550" w:rsidP="00006038">
      <w:pPr>
        <w:pStyle w:val="a3"/>
        <w:numPr>
          <w:ilvl w:val="0"/>
          <w:numId w:val="21"/>
        </w:numPr>
        <w:spacing w:line="360" w:lineRule="auto"/>
        <w:rPr>
          <w:rFonts w:ascii="Times New Roman" w:hAnsi="Times New Roman" w:cs="Times New Roman"/>
          <w:sz w:val="28"/>
          <w:szCs w:val="28"/>
        </w:rPr>
      </w:pPr>
      <w:r w:rsidRPr="00A81550">
        <w:rPr>
          <w:rFonts w:ascii="Times New Roman" w:hAnsi="Times New Roman" w:cs="Times New Roman"/>
          <w:sz w:val="28"/>
          <w:szCs w:val="28"/>
        </w:rPr>
        <w:t xml:space="preserve">Российская Федерация. Законы. О государственном пенсионном обеспечении в Российской Федерации [Электронный ресурс]: [федер. закон: принят Гос. Думой 15.12.2001 N 166-ФЗ (ред. от 03.07.2016)  (с изм. и доп., вступ. в силу с 01.01.2017)]. – Режим доступа: [КонсультантПлюс]. – Загл. с экрана. </w:t>
      </w:r>
    </w:p>
    <w:p w:rsidR="00006038" w:rsidRPr="00006038" w:rsidRDefault="00006038" w:rsidP="00006038">
      <w:pPr>
        <w:pStyle w:val="a3"/>
        <w:numPr>
          <w:ilvl w:val="0"/>
          <w:numId w:val="21"/>
        </w:numPr>
        <w:spacing w:line="360" w:lineRule="auto"/>
        <w:rPr>
          <w:rFonts w:ascii="Times New Roman" w:hAnsi="Times New Roman" w:cs="Times New Roman"/>
          <w:sz w:val="28"/>
          <w:szCs w:val="28"/>
        </w:rPr>
      </w:pPr>
      <w:r w:rsidRPr="00006038">
        <w:rPr>
          <w:rFonts w:ascii="Times New Roman" w:hAnsi="Times New Roman" w:cs="Times New Roman"/>
          <w:sz w:val="28"/>
          <w:szCs w:val="28"/>
        </w:rPr>
        <w:t xml:space="preserve">Российская Федерация. Законы. О социальной защите инвалидов в Российской Федерации [Электронный ресурс]: [федер. закон: принят Гос. Думой 24.11.1995 N 181-ФЗ (ред. от 19.12.2016)]. – Режим доступа: [КонсультантПлюс]. – Загл. с экрана. </w:t>
      </w:r>
    </w:p>
    <w:p w:rsidR="00101CFF" w:rsidRPr="00613376" w:rsidRDefault="008F5899" w:rsidP="00613376">
      <w:pPr>
        <w:pStyle w:val="a3"/>
        <w:numPr>
          <w:ilvl w:val="0"/>
          <w:numId w:val="21"/>
        </w:numPr>
        <w:spacing w:line="360" w:lineRule="auto"/>
        <w:rPr>
          <w:rFonts w:ascii="Times New Roman" w:hAnsi="Times New Roman" w:cs="Times New Roman"/>
          <w:sz w:val="28"/>
          <w:szCs w:val="28"/>
        </w:rPr>
      </w:pPr>
      <w:r w:rsidRPr="008F5899">
        <w:rPr>
          <w:rFonts w:ascii="Times New Roman" w:hAnsi="Times New Roman" w:cs="Times New Roman"/>
          <w:sz w:val="28"/>
          <w:szCs w:val="28"/>
        </w:rPr>
        <w:t xml:space="preserve">Российская Федерация. </w:t>
      </w:r>
      <w:r w:rsidR="00101CFF" w:rsidRPr="00101CFF">
        <w:rPr>
          <w:rFonts w:ascii="Times New Roman" w:hAnsi="Times New Roman" w:cs="Times New Roman"/>
          <w:sz w:val="28"/>
          <w:szCs w:val="28"/>
        </w:rPr>
        <w:t>Федеральный закон от 24 июля 2009 г.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 изменениями и дополнениями)</w:t>
      </w:r>
      <w:r w:rsidR="00613376" w:rsidRPr="00613376">
        <w:rPr>
          <w:rFonts w:ascii="Times New Roman" w:hAnsi="Times New Roman" w:cs="Times New Roman"/>
          <w:sz w:val="28"/>
          <w:szCs w:val="28"/>
        </w:rPr>
        <w:t xml:space="preserve"> </w:t>
      </w:r>
      <w:r w:rsidR="00613376" w:rsidRPr="00006038">
        <w:rPr>
          <w:rFonts w:ascii="Times New Roman" w:hAnsi="Times New Roman" w:cs="Times New Roman"/>
          <w:sz w:val="28"/>
          <w:szCs w:val="28"/>
        </w:rPr>
        <w:t xml:space="preserve">]. – Режим доступа: [КонсультантПлюс]. – Загл. с экрана. </w:t>
      </w:r>
    </w:p>
    <w:p w:rsidR="00006038" w:rsidRPr="00006038" w:rsidRDefault="00006038" w:rsidP="00006038">
      <w:pPr>
        <w:pStyle w:val="a3"/>
        <w:numPr>
          <w:ilvl w:val="0"/>
          <w:numId w:val="21"/>
        </w:numPr>
        <w:spacing w:line="360" w:lineRule="auto"/>
        <w:rPr>
          <w:rFonts w:ascii="Times New Roman" w:hAnsi="Times New Roman" w:cs="Times New Roman"/>
          <w:sz w:val="28"/>
          <w:szCs w:val="28"/>
        </w:rPr>
      </w:pPr>
      <w:r w:rsidRPr="00006038">
        <w:rPr>
          <w:rFonts w:ascii="Times New Roman" w:hAnsi="Times New Roman" w:cs="Times New Roman"/>
          <w:sz w:val="28"/>
          <w:szCs w:val="28"/>
        </w:rPr>
        <w:t xml:space="preserve">Российская Федерация. Законы. Об обязательном пенсионном страховании в Российской Федерации [Электронный ресурс]: [федер. закон: принят Гос. Думой 15.12.2001 N 167-ФЗ (ред. от 19.12.2016) (с изм. и доп., вступ. в силу с 01.01.2017) ]. – Режим доступа: [КонсультантПлюс]. – Загл. с экрана. </w:t>
      </w:r>
    </w:p>
    <w:p w:rsidR="00006038" w:rsidRPr="00006038" w:rsidRDefault="00006038" w:rsidP="00006038">
      <w:pPr>
        <w:pStyle w:val="a3"/>
        <w:numPr>
          <w:ilvl w:val="0"/>
          <w:numId w:val="21"/>
        </w:numPr>
        <w:spacing w:line="360" w:lineRule="auto"/>
        <w:rPr>
          <w:rFonts w:ascii="Times New Roman" w:hAnsi="Times New Roman" w:cs="Times New Roman"/>
          <w:sz w:val="28"/>
          <w:szCs w:val="28"/>
        </w:rPr>
      </w:pPr>
      <w:r w:rsidRPr="00006038">
        <w:rPr>
          <w:rFonts w:ascii="Times New Roman" w:hAnsi="Times New Roman" w:cs="Times New Roman"/>
          <w:sz w:val="28"/>
          <w:szCs w:val="28"/>
        </w:rPr>
        <w:t xml:space="preserve">Российская Федерация. Законы. О государственной социальной помощи [Электронный ресурс]: [федер. закон: принят Гос. Думой 17.07.1999 N 178-ФЗ (ред. от 19.12.2016) (с изм. и доп., вступ. в силу с 01.01.2017) ]. – Режим доступа: [КонсультантПлюс]. – Загл. с экрана. </w:t>
      </w:r>
    </w:p>
    <w:p w:rsidR="00A03E1A" w:rsidRPr="00006038" w:rsidRDefault="008F5899" w:rsidP="00006038">
      <w:pPr>
        <w:pStyle w:val="a3"/>
        <w:numPr>
          <w:ilvl w:val="0"/>
          <w:numId w:val="21"/>
        </w:numPr>
        <w:spacing w:line="360" w:lineRule="auto"/>
        <w:rPr>
          <w:rFonts w:ascii="Times New Roman" w:hAnsi="Times New Roman" w:cs="Times New Roman"/>
          <w:sz w:val="28"/>
          <w:szCs w:val="28"/>
        </w:rPr>
      </w:pPr>
      <w:r w:rsidRPr="008F5899">
        <w:rPr>
          <w:rFonts w:ascii="Times New Roman" w:hAnsi="Times New Roman" w:cs="Times New Roman"/>
          <w:sz w:val="28"/>
          <w:szCs w:val="28"/>
        </w:rPr>
        <w:t xml:space="preserve">Российская Федерация. </w:t>
      </w:r>
      <w:r w:rsidR="00A03E1A" w:rsidRPr="00101CFF">
        <w:rPr>
          <w:rFonts w:ascii="Times New Roman" w:hAnsi="Times New Roman" w:cs="Times New Roman"/>
          <w:sz w:val="28"/>
          <w:szCs w:val="28"/>
        </w:rPr>
        <w:t>Постановлением Правительства РФ от 20 февраля 2006 г. N 95 "О порядке и условиях признания лица инвалидом"</w:t>
      </w:r>
      <w:r w:rsidR="00006038">
        <w:rPr>
          <w:rFonts w:ascii="Times New Roman" w:hAnsi="Times New Roman" w:cs="Times New Roman"/>
          <w:sz w:val="28"/>
          <w:szCs w:val="28"/>
        </w:rPr>
        <w:t xml:space="preserve"> </w:t>
      </w:r>
      <w:r w:rsidR="00006038" w:rsidRPr="00006038">
        <w:rPr>
          <w:rFonts w:ascii="Times New Roman" w:hAnsi="Times New Roman" w:cs="Times New Roman"/>
          <w:sz w:val="28"/>
          <w:szCs w:val="28"/>
        </w:rPr>
        <w:t xml:space="preserve">]. – Режим доступа: [КонсультантПлюс]. – Загл. с экрана. </w:t>
      </w:r>
    </w:p>
    <w:p w:rsidR="00006038" w:rsidRPr="00006038" w:rsidRDefault="00F31584" w:rsidP="00006038">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Российская Федерация. Приказ</w:t>
      </w:r>
      <w:r w:rsidRPr="00F31584">
        <w:rPr>
          <w:rFonts w:ascii="Times New Roman" w:hAnsi="Times New Roman" w:cs="Times New Roman"/>
          <w:sz w:val="28"/>
          <w:szCs w:val="28"/>
        </w:rPr>
        <w:t xml:space="preserve"> Минтруда России от 28.03.2014 N 157н.</w:t>
      </w:r>
      <w:r w:rsidR="00006038" w:rsidRPr="00006038">
        <w:rPr>
          <w:rFonts w:ascii="Times New Roman" w:hAnsi="Times New Roman" w:cs="Times New Roman"/>
          <w:sz w:val="28"/>
          <w:szCs w:val="28"/>
        </w:rPr>
        <w:t xml:space="preserve"> ]. – Режим доступа: [КонсультантПлюс]. – Загл. с экрана. </w:t>
      </w:r>
    </w:p>
    <w:p w:rsidR="00F31584" w:rsidRPr="00006038" w:rsidRDefault="00F31584" w:rsidP="00006038">
      <w:pPr>
        <w:autoSpaceDE w:val="0"/>
        <w:autoSpaceDN w:val="0"/>
        <w:adjustRightInd w:val="0"/>
        <w:spacing w:after="0" w:line="360" w:lineRule="auto"/>
        <w:jc w:val="both"/>
        <w:rPr>
          <w:rFonts w:ascii="Times New Roman" w:hAnsi="Times New Roman" w:cs="Times New Roman"/>
          <w:sz w:val="28"/>
          <w:szCs w:val="28"/>
        </w:rPr>
      </w:pPr>
    </w:p>
    <w:p w:rsidR="00F31584" w:rsidRPr="00F31584" w:rsidRDefault="00F31584" w:rsidP="00006038">
      <w:pPr>
        <w:spacing w:after="0" w:line="360" w:lineRule="auto"/>
        <w:rPr>
          <w:rFonts w:ascii="Times New Roman" w:hAnsi="Times New Roman" w:cs="Times New Roman"/>
          <w:sz w:val="28"/>
          <w:szCs w:val="28"/>
        </w:rPr>
      </w:pPr>
    </w:p>
    <w:p w:rsidR="002A14CF" w:rsidRDefault="002A14CF" w:rsidP="00006038">
      <w:pPr>
        <w:pStyle w:val="a3"/>
        <w:spacing w:after="0" w:line="360" w:lineRule="auto"/>
        <w:ind w:left="1429"/>
        <w:rPr>
          <w:rFonts w:ascii="Times New Roman" w:hAnsi="Times New Roman" w:cs="Times New Roman"/>
          <w:sz w:val="28"/>
          <w:szCs w:val="28"/>
        </w:rPr>
      </w:pPr>
    </w:p>
    <w:p w:rsidR="002A14CF" w:rsidRPr="002A14CF" w:rsidRDefault="002A14CF" w:rsidP="00006038">
      <w:pPr>
        <w:spacing w:after="0" w:line="360" w:lineRule="auto"/>
        <w:jc w:val="both"/>
        <w:rPr>
          <w:rFonts w:ascii="Times New Roman" w:hAnsi="Times New Roman" w:cs="Times New Roman"/>
          <w:b/>
          <w:sz w:val="28"/>
          <w:szCs w:val="28"/>
        </w:rPr>
      </w:pPr>
      <w:r w:rsidRPr="002A14CF">
        <w:rPr>
          <w:rFonts w:ascii="Times New Roman" w:hAnsi="Times New Roman" w:cs="Times New Roman"/>
          <w:b/>
          <w:sz w:val="28"/>
          <w:szCs w:val="28"/>
        </w:rPr>
        <w:t>Научная, учебная и иная литература</w:t>
      </w:r>
    </w:p>
    <w:p w:rsidR="008F5899" w:rsidRPr="008F5899" w:rsidRDefault="008F5899" w:rsidP="00006038">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006038">
        <w:rPr>
          <w:rFonts w:ascii="Times New Roman" w:hAnsi="Times New Roman" w:cs="Times New Roman"/>
          <w:sz w:val="28"/>
          <w:szCs w:val="28"/>
        </w:rPr>
        <w:t>0</w:t>
      </w:r>
      <w:r>
        <w:rPr>
          <w:rFonts w:ascii="Times New Roman" w:hAnsi="Times New Roman" w:cs="Times New Roman"/>
          <w:sz w:val="28"/>
          <w:szCs w:val="28"/>
        </w:rPr>
        <w:t>.</w:t>
      </w:r>
      <w:r w:rsidRPr="008F5899">
        <w:rPr>
          <w:rFonts w:ascii="Times New Roman" w:hAnsi="Times New Roman" w:cs="Times New Roman"/>
          <w:sz w:val="28"/>
          <w:szCs w:val="28"/>
        </w:rPr>
        <w:t>"Пенсионное обеспечение граждан: основные вопросы" (выпуск 5)[</w:t>
      </w:r>
      <w:r>
        <w:rPr>
          <w:rFonts w:ascii="Times New Roman" w:hAnsi="Times New Roman" w:cs="Times New Roman"/>
          <w:sz w:val="28"/>
          <w:szCs w:val="28"/>
        </w:rPr>
        <w:t>текст</w:t>
      </w:r>
      <w:r w:rsidRPr="008F5899">
        <w:rPr>
          <w:rFonts w:ascii="Times New Roman" w:hAnsi="Times New Roman" w:cs="Times New Roman"/>
          <w:sz w:val="28"/>
          <w:szCs w:val="28"/>
        </w:rPr>
        <w:t>] (Тресков В.И.) ("Редакция "Российской газеты", 2016)</w:t>
      </w:r>
    </w:p>
    <w:p w:rsidR="007F55EF" w:rsidRPr="008F5899" w:rsidRDefault="008F5899" w:rsidP="00006038">
      <w:pPr>
        <w:spacing w:after="0" w:line="360" w:lineRule="auto"/>
        <w:rPr>
          <w:rFonts w:ascii="Times New Roman" w:hAnsi="Times New Roman" w:cs="Times New Roman"/>
          <w:sz w:val="28"/>
          <w:szCs w:val="28"/>
        </w:rPr>
      </w:pPr>
      <w:r w:rsidRPr="008F5899">
        <w:rPr>
          <w:rFonts w:ascii="Times New Roman" w:hAnsi="Times New Roman" w:cs="Times New Roman"/>
          <w:sz w:val="28"/>
          <w:szCs w:val="28"/>
        </w:rPr>
        <w:t>из информационного банка "Постатейные комментарии и книги"</w:t>
      </w:r>
      <w:r w:rsidR="007F55EF" w:rsidRPr="008F5899">
        <w:rPr>
          <w:rFonts w:ascii="Times New Roman" w:hAnsi="Times New Roman" w:cs="Times New Roman"/>
          <w:sz w:val="28"/>
          <w:szCs w:val="28"/>
        </w:rPr>
        <w:t>Сивков Е.В. "Пенсия в России"</w:t>
      </w:r>
    </w:p>
    <w:p w:rsidR="00613376" w:rsidRPr="00613376" w:rsidRDefault="008F5899" w:rsidP="0061337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006038">
        <w:rPr>
          <w:rFonts w:ascii="Times New Roman" w:hAnsi="Times New Roman" w:cs="Times New Roman"/>
          <w:sz w:val="28"/>
          <w:szCs w:val="28"/>
        </w:rPr>
        <w:t>1</w:t>
      </w:r>
      <w:r>
        <w:rPr>
          <w:rFonts w:ascii="Times New Roman" w:hAnsi="Times New Roman" w:cs="Times New Roman"/>
          <w:sz w:val="28"/>
          <w:szCs w:val="28"/>
        </w:rPr>
        <w:t xml:space="preserve">. </w:t>
      </w:r>
      <w:r w:rsidR="00BB51D3">
        <w:rPr>
          <w:rFonts w:ascii="Times New Roman" w:hAnsi="Times New Roman" w:cs="Times New Roman"/>
          <w:sz w:val="28"/>
          <w:szCs w:val="28"/>
        </w:rPr>
        <w:t>«</w:t>
      </w:r>
      <w:r w:rsidR="00613376" w:rsidRPr="00613376">
        <w:rPr>
          <w:rFonts w:ascii="Times New Roman" w:hAnsi="Times New Roman" w:cs="Times New Roman"/>
          <w:sz w:val="28"/>
          <w:szCs w:val="28"/>
        </w:rPr>
        <w:t>Право социального обеспечения</w:t>
      </w:r>
      <w:r w:rsidR="00BB51D3">
        <w:rPr>
          <w:rFonts w:ascii="Times New Roman" w:hAnsi="Times New Roman" w:cs="Times New Roman"/>
          <w:sz w:val="28"/>
          <w:szCs w:val="28"/>
        </w:rPr>
        <w:t>»</w:t>
      </w:r>
      <w:r w:rsidR="00613376" w:rsidRPr="00613376">
        <w:rPr>
          <w:rFonts w:ascii="Times New Roman" w:hAnsi="Times New Roman" w:cs="Times New Roman"/>
          <w:sz w:val="28"/>
          <w:szCs w:val="28"/>
        </w:rPr>
        <w:t xml:space="preserve"> : краткий курс лекций /</w:t>
      </w:r>
    </w:p>
    <w:p w:rsidR="00613376" w:rsidRPr="00613376" w:rsidRDefault="00BB51D3" w:rsidP="00613376">
      <w:pPr>
        <w:spacing w:after="0" w:line="360" w:lineRule="auto"/>
        <w:rPr>
          <w:rFonts w:ascii="Times New Roman" w:hAnsi="Times New Roman" w:cs="Times New Roman"/>
          <w:sz w:val="28"/>
          <w:szCs w:val="28"/>
        </w:rPr>
      </w:pPr>
      <w:r>
        <w:rPr>
          <w:rFonts w:ascii="Times New Roman" w:hAnsi="Times New Roman" w:cs="Times New Roman"/>
          <w:sz w:val="28"/>
          <w:szCs w:val="28"/>
        </w:rPr>
        <w:t>Г. Д. Дол</w:t>
      </w:r>
      <w:r w:rsidR="00613376" w:rsidRPr="00613376">
        <w:rPr>
          <w:rFonts w:ascii="Times New Roman" w:hAnsi="Times New Roman" w:cs="Times New Roman"/>
          <w:sz w:val="28"/>
          <w:szCs w:val="28"/>
        </w:rPr>
        <w:t>женкова. — 2-е изд., перераб. и доп. — М. : Издательство</w:t>
      </w:r>
    </w:p>
    <w:p w:rsidR="00BB51D3" w:rsidRDefault="00613376" w:rsidP="00613376">
      <w:pPr>
        <w:spacing w:after="0" w:line="360" w:lineRule="auto"/>
        <w:rPr>
          <w:rFonts w:ascii="Times New Roman" w:hAnsi="Times New Roman" w:cs="Times New Roman"/>
          <w:sz w:val="28"/>
          <w:szCs w:val="28"/>
        </w:rPr>
      </w:pPr>
      <w:r w:rsidRPr="00613376">
        <w:rPr>
          <w:rFonts w:ascii="Times New Roman" w:hAnsi="Times New Roman" w:cs="Times New Roman"/>
          <w:sz w:val="28"/>
          <w:szCs w:val="28"/>
        </w:rPr>
        <w:t xml:space="preserve">Юрайт ; ИД Юрайт, 2011. — </w:t>
      </w:r>
      <w:r w:rsidR="00BB51D3">
        <w:rPr>
          <w:rFonts w:ascii="Times New Roman" w:hAnsi="Times New Roman" w:cs="Times New Roman"/>
          <w:sz w:val="28"/>
          <w:szCs w:val="28"/>
        </w:rPr>
        <w:t>149 с.</w:t>
      </w:r>
    </w:p>
    <w:p w:rsidR="00A03E1A" w:rsidRPr="00A03E1A" w:rsidRDefault="008F5899" w:rsidP="0055178C">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006038">
        <w:rPr>
          <w:rFonts w:ascii="Times New Roman" w:hAnsi="Times New Roman" w:cs="Times New Roman"/>
          <w:sz w:val="28"/>
          <w:szCs w:val="28"/>
        </w:rPr>
        <w:t>2</w:t>
      </w:r>
      <w:r>
        <w:rPr>
          <w:rFonts w:ascii="Times New Roman" w:hAnsi="Times New Roman" w:cs="Times New Roman"/>
          <w:sz w:val="28"/>
          <w:szCs w:val="28"/>
        </w:rPr>
        <w:t xml:space="preserve">. </w:t>
      </w:r>
      <w:r w:rsidR="0055178C">
        <w:rPr>
          <w:rFonts w:ascii="Times New Roman" w:hAnsi="Times New Roman" w:cs="Times New Roman"/>
          <w:sz w:val="28"/>
          <w:szCs w:val="28"/>
        </w:rPr>
        <w:t>Все о пенсиях [Текст</w:t>
      </w:r>
      <w:r w:rsidR="0055178C" w:rsidRPr="0055178C">
        <w:rPr>
          <w:rFonts w:ascii="Times New Roman" w:hAnsi="Times New Roman" w:cs="Times New Roman"/>
          <w:sz w:val="28"/>
          <w:szCs w:val="28"/>
        </w:rPr>
        <w:t>] : монография / Т. Н. Беликова, Л. Н. Минаева. - СПб. и</w:t>
      </w:r>
      <w:r w:rsidR="0055178C">
        <w:rPr>
          <w:rFonts w:ascii="Times New Roman" w:hAnsi="Times New Roman" w:cs="Times New Roman"/>
          <w:sz w:val="28"/>
          <w:szCs w:val="28"/>
        </w:rPr>
        <w:t xml:space="preserve"> др. : Питер, 2006. - 192 с. - </w:t>
      </w:r>
      <w:r w:rsidR="0055178C" w:rsidRPr="0055178C">
        <w:rPr>
          <w:rFonts w:ascii="Times New Roman" w:hAnsi="Times New Roman" w:cs="Times New Roman"/>
          <w:sz w:val="28"/>
          <w:szCs w:val="28"/>
        </w:rPr>
        <w:t>aБиблиогр.: с. 190-192.</w:t>
      </w:r>
    </w:p>
    <w:p w:rsidR="007C6E59" w:rsidRDefault="007C6E59" w:rsidP="003867D2">
      <w:pPr>
        <w:spacing w:after="0" w:line="360" w:lineRule="auto"/>
        <w:ind w:firstLine="709"/>
        <w:contextualSpacing/>
        <w:jc w:val="both"/>
        <w:rPr>
          <w:rFonts w:ascii="Times New Roman" w:hAnsi="Times New Roman" w:cs="Times New Roman"/>
          <w:sz w:val="28"/>
          <w:szCs w:val="28"/>
        </w:rPr>
      </w:pPr>
    </w:p>
    <w:p w:rsidR="005C43D5" w:rsidRDefault="005C43D5" w:rsidP="005C43D5">
      <w:pPr>
        <w:jc w:val="center"/>
        <w:rPr>
          <w:rFonts w:ascii="Times New Roman" w:hAnsi="Times New Roman" w:cs="Times New Roman"/>
          <w:b/>
          <w:sz w:val="28"/>
          <w:szCs w:val="28"/>
        </w:rPr>
      </w:pPr>
      <w:r>
        <w:rPr>
          <w:rFonts w:ascii="Times New Roman" w:hAnsi="Times New Roman" w:cs="Times New Roman"/>
          <w:b/>
          <w:sz w:val="28"/>
          <w:szCs w:val="28"/>
        </w:rPr>
        <w:br w:type="page"/>
        <w:t>Список приложений</w:t>
      </w:r>
    </w:p>
    <w:p w:rsidR="007B2470" w:rsidRDefault="007B2470" w:rsidP="005C43D5">
      <w:pPr>
        <w:jc w:val="center"/>
        <w:rPr>
          <w:rFonts w:ascii="Times New Roman" w:hAnsi="Times New Roman" w:cs="Times New Roman"/>
          <w:b/>
          <w:sz w:val="28"/>
          <w:szCs w:val="28"/>
        </w:rPr>
      </w:pPr>
    </w:p>
    <w:p w:rsidR="005C43D5" w:rsidRDefault="005C43D5" w:rsidP="005C43D5">
      <w:pPr>
        <w:jc w:val="both"/>
        <w:rPr>
          <w:rFonts w:ascii="Times New Roman" w:hAnsi="Times New Roman" w:cs="Times New Roman"/>
          <w:b/>
          <w:sz w:val="28"/>
          <w:szCs w:val="28"/>
        </w:rPr>
      </w:pPr>
      <w:r>
        <w:rPr>
          <w:rFonts w:ascii="Times New Roman" w:hAnsi="Times New Roman" w:cs="Times New Roman"/>
          <w:b/>
          <w:sz w:val="28"/>
          <w:szCs w:val="28"/>
        </w:rPr>
        <w:t xml:space="preserve">Таблица 1 </w:t>
      </w:r>
    </w:p>
    <w:tbl>
      <w:tblPr>
        <w:tblW w:w="0" w:type="dxa"/>
        <w:shd w:val="clear" w:color="auto" w:fill="FFFFFF" w:themeFill="background1"/>
        <w:tblCellMar>
          <w:left w:w="0" w:type="dxa"/>
          <w:right w:w="0" w:type="dxa"/>
        </w:tblCellMar>
        <w:tblLook w:val="04A0" w:firstRow="1" w:lastRow="0" w:firstColumn="1" w:lastColumn="0" w:noHBand="0" w:noVBand="1"/>
      </w:tblPr>
      <w:tblGrid>
        <w:gridCol w:w="2563"/>
        <w:gridCol w:w="1557"/>
        <w:gridCol w:w="1734"/>
        <w:gridCol w:w="1884"/>
        <w:gridCol w:w="1884"/>
      </w:tblGrid>
      <w:tr w:rsidR="005C43D5" w:rsidRPr="005C43D5" w:rsidTr="00A82025">
        <w:tc>
          <w:tcPr>
            <w:tcW w:w="3945" w:type="dxa"/>
            <w:vMerge w:val="restart"/>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b/>
                <w:bCs/>
                <w:sz w:val="28"/>
                <w:szCs w:val="28"/>
                <w:lang w:eastAsia="ru-RU"/>
              </w:rPr>
            </w:pPr>
            <w:r w:rsidRPr="005C43D5">
              <w:rPr>
                <w:rFonts w:ascii="Times New Roman" w:eastAsia="Times New Roman" w:hAnsi="Times New Roman" w:cs="Times New Roman"/>
                <w:b/>
                <w:bCs/>
                <w:sz w:val="28"/>
                <w:szCs w:val="28"/>
                <w:lang w:eastAsia="ru-RU"/>
              </w:rPr>
              <w:t>Группы получателей пенсии</w:t>
            </w:r>
          </w:p>
        </w:tc>
        <w:tc>
          <w:tcPr>
            <w:tcW w:w="5835" w:type="dxa"/>
            <w:gridSpan w:val="4"/>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b/>
                <w:bCs/>
                <w:sz w:val="28"/>
                <w:szCs w:val="28"/>
                <w:lang w:eastAsia="ru-RU"/>
              </w:rPr>
            </w:pPr>
            <w:r w:rsidRPr="005C43D5">
              <w:rPr>
                <w:rFonts w:ascii="Times New Roman" w:eastAsia="Times New Roman" w:hAnsi="Times New Roman" w:cs="Times New Roman"/>
                <w:b/>
                <w:bCs/>
                <w:sz w:val="28"/>
                <w:szCs w:val="28"/>
                <w:lang w:eastAsia="ru-RU"/>
              </w:rPr>
              <w:t>Величина фиксированной выплаты</w:t>
            </w:r>
          </w:p>
        </w:tc>
      </w:tr>
      <w:tr w:rsidR="005C43D5" w:rsidRPr="005C43D5" w:rsidTr="00A82025">
        <w:tc>
          <w:tcPr>
            <w:tcW w:w="0" w:type="auto"/>
            <w:vMerge/>
            <w:tcBorders>
              <w:top w:val="single" w:sz="6" w:space="0" w:color="EACEB2"/>
              <w:left w:val="single" w:sz="6" w:space="0" w:color="EACEB2"/>
              <w:bottom w:val="single" w:sz="6" w:space="0" w:color="EACEB2"/>
              <w:right w:val="single" w:sz="6" w:space="0" w:color="EACEB2"/>
            </w:tcBorders>
            <w:shd w:val="clear" w:color="auto" w:fill="FFFFFF" w:themeFill="background1"/>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b/>
                <w:bCs/>
                <w:sz w:val="28"/>
                <w:szCs w:val="28"/>
                <w:lang w:eastAsia="ru-RU"/>
              </w:rPr>
            </w:pPr>
          </w:p>
        </w:tc>
        <w:tc>
          <w:tcPr>
            <w:tcW w:w="129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Без иждивенца</w:t>
            </w:r>
          </w:p>
        </w:tc>
        <w:tc>
          <w:tcPr>
            <w:tcW w:w="144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С 1 иждивенцем</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С 2 иждивенцами</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С 3 иждивенцами</w:t>
            </w:r>
          </w:p>
        </w:tc>
      </w:tr>
      <w:tr w:rsidR="005C43D5" w:rsidRPr="005C43D5" w:rsidTr="00A82025">
        <w:tc>
          <w:tcPr>
            <w:tcW w:w="3945"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Инвалиды I гр., трудившиеся 15 лет на Крайнем Севере (КС) и имеющие 25 лет стажа (М) или 20 лет (Ж)</w:t>
            </w:r>
          </w:p>
        </w:tc>
        <w:tc>
          <w:tcPr>
            <w:tcW w:w="129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14 415,35</w:t>
            </w:r>
          </w:p>
        </w:tc>
        <w:tc>
          <w:tcPr>
            <w:tcW w:w="144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16 817,90</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19 220,45</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21 622,00</w:t>
            </w:r>
          </w:p>
        </w:tc>
      </w:tr>
      <w:tr w:rsidR="005C43D5" w:rsidRPr="005C43D5" w:rsidTr="00A82025">
        <w:tc>
          <w:tcPr>
            <w:tcW w:w="3945"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Инвалиды II гр., трудившиеся 15 лет на Крайнем Севере и имеющие 25 (М) или 20 (Ж) лет стажа</w:t>
            </w:r>
          </w:p>
        </w:tc>
        <w:tc>
          <w:tcPr>
            <w:tcW w:w="129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7 207,67</w:t>
            </w:r>
          </w:p>
        </w:tc>
        <w:tc>
          <w:tcPr>
            <w:tcW w:w="144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9 610,22</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12 012,78</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14 415,33</w:t>
            </w:r>
          </w:p>
        </w:tc>
      </w:tr>
      <w:tr w:rsidR="005C43D5" w:rsidRPr="005C43D5" w:rsidTr="00A82025">
        <w:tc>
          <w:tcPr>
            <w:tcW w:w="3945"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Инвалиды III гр., трудившиеся 15 лет в районах Крайнего Севера и имеющие 25 (М) или 20 (Ж) лет стажа</w:t>
            </w:r>
          </w:p>
        </w:tc>
        <w:tc>
          <w:tcPr>
            <w:tcW w:w="129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3 603,85</w:t>
            </w:r>
          </w:p>
        </w:tc>
        <w:tc>
          <w:tcPr>
            <w:tcW w:w="144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6 006,40</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8 408,95</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10</w:t>
            </w:r>
          </w:p>
          <w:p w:rsidR="005C43D5" w:rsidRPr="005C43D5" w:rsidRDefault="005C43D5" w:rsidP="005C43D5">
            <w:pPr>
              <w:spacing w:after="0" w:line="360" w:lineRule="auto"/>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811,50</w:t>
            </w:r>
          </w:p>
        </w:tc>
      </w:tr>
      <w:tr w:rsidR="005C43D5" w:rsidRPr="005C43D5" w:rsidTr="00A82025">
        <w:tc>
          <w:tcPr>
            <w:tcW w:w="3945"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Инвалиды I гр., имеющие 20 лет работы в местностях, приравненных к районам КС и стаж не менее 25 (М) или 20 (Ж) лет</w:t>
            </w:r>
          </w:p>
        </w:tc>
        <w:tc>
          <w:tcPr>
            <w:tcW w:w="129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12 493,29</w:t>
            </w:r>
          </w:p>
        </w:tc>
        <w:tc>
          <w:tcPr>
            <w:tcW w:w="144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14 575,50</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16 657,71</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18 739,93</w:t>
            </w:r>
          </w:p>
        </w:tc>
      </w:tr>
      <w:tr w:rsidR="005C43D5" w:rsidRPr="005C43D5" w:rsidTr="00A82025">
        <w:tc>
          <w:tcPr>
            <w:tcW w:w="3945"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Инвалиды II гр., имеющие 20 лет работы в местностях, приравненных к районам КС и стаж не менее 25 (М) или 20 (Ж) лет</w:t>
            </w:r>
          </w:p>
        </w:tc>
        <w:tc>
          <w:tcPr>
            <w:tcW w:w="129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6 246,65</w:t>
            </w:r>
          </w:p>
        </w:tc>
        <w:tc>
          <w:tcPr>
            <w:tcW w:w="144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8 328,86</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10 411,06</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12 493,28</w:t>
            </w:r>
          </w:p>
        </w:tc>
      </w:tr>
      <w:tr w:rsidR="005C43D5" w:rsidRPr="005C43D5" w:rsidTr="00A82025">
        <w:tc>
          <w:tcPr>
            <w:tcW w:w="3945"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Инвалиды III гр., имеющие 20 лет работы в местностях, приравненных к районам КС и стаж не менее 25 (М) или 20 (Ж) лет</w:t>
            </w:r>
          </w:p>
        </w:tc>
        <w:tc>
          <w:tcPr>
            <w:tcW w:w="129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3 123,33</w:t>
            </w:r>
          </w:p>
        </w:tc>
        <w:tc>
          <w:tcPr>
            <w:tcW w:w="144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5 205,54</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7 287,75</w:t>
            </w:r>
          </w:p>
        </w:tc>
        <w:tc>
          <w:tcPr>
            <w:tcW w:w="1560" w:type="dxa"/>
            <w:tcBorders>
              <w:top w:val="single" w:sz="6" w:space="0" w:color="EACEB2"/>
              <w:left w:val="single" w:sz="6" w:space="0" w:color="EACEB2"/>
              <w:bottom w:val="single" w:sz="6" w:space="0" w:color="EACEB2"/>
              <w:right w:val="single" w:sz="6" w:space="0" w:color="EACEB2"/>
            </w:tcBorders>
            <w:shd w:val="clear" w:color="auto" w:fill="FFFFFF" w:themeFill="background1"/>
            <w:tcMar>
              <w:top w:w="120" w:type="dxa"/>
              <w:left w:w="120" w:type="dxa"/>
              <w:bottom w:w="120" w:type="dxa"/>
              <w:right w:w="120" w:type="dxa"/>
            </w:tcMar>
            <w:vAlign w:val="center"/>
            <w:hideMark/>
          </w:tcPr>
          <w:p w:rsidR="005C43D5" w:rsidRPr="005C43D5" w:rsidRDefault="005C43D5" w:rsidP="005C43D5">
            <w:pPr>
              <w:spacing w:after="0" w:line="360" w:lineRule="auto"/>
              <w:ind w:firstLine="709"/>
              <w:contextualSpacing/>
              <w:jc w:val="both"/>
              <w:rPr>
                <w:rFonts w:ascii="Times New Roman" w:eastAsia="Times New Roman" w:hAnsi="Times New Roman" w:cs="Times New Roman"/>
                <w:sz w:val="28"/>
                <w:szCs w:val="28"/>
                <w:lang w:eastAsia="ru-RU"/>
              </w:rPr>
            </w:pPr>
            <w:r w:rsidRPr="005C43D5">
              <w:rPr>
                <w:rFonts w:ascii="Times New Roman" w:eastAsia="Times New Roman" w:hAnsi="Times New Roman" w:cs="Times New Roman"/>
                <w:sz w:val="28"/>
                <w:szCs w:val="28"/>
                <w:lang w:eastAsia="ru-RU"/>
              </w:rPr>
              <w:t>9 369,97</w:t>
            </w:r>
          </w:p>
        </w:tc>
      </w:tr>
    </w:tbl>
    <w:p w:rsidR="005C43D5" w:rsidRPr="005C43D5" w:rsidRDefault="005C43D5" w:rsidP="005C43D5">
      <w:pPr>
        <w:jc w:val="both"/>
        <w:rPr>
          <w:rFonts w:ascii="Times New Roman" w:hAnsi="Times New Roman" w:cs="Times New Roman"/>
          <w:b/>
          <w:sz w:val="28"/>
          <w:szCs w:val="28"/>
        </w:rPr>
      </w:pPr>
    </w:p>
    <w:sectPr w:rsidR="005C43D5" w:rsidRPr="005C43D5" w:rsidSect="0015206D">
      <w:footerReference w:type="default" r:id="rId2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9E0" w:rsidRDefault="009339E0" w:rsidP="004021D9">
      <w:pPr>
        <w:spacing w:after="0" w:line="240" w:lineRule="auto"/>
      </w:pPr>
      <w:r>
        <w:separator/>
      </w:r>
    </w:p>
  </w:endnote>
  <w:endnote w:type="continuationSeparator" w:id="0">
    <w:p w:rsidR="009339E0" w:rsidRDefault="009339E0" w:rsidP="0040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Cyrl">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80745297"/>
      <w:docPartObj>
        <w:docPartGallery w:val="Page Numbers (Bottom of Page)"/>
        <w:docPartUnique/>
      </w:docPartObj>
    </w:sdtPr>
    <w:sdtEndPr/>
    <w:sdtContent>
      <w:p w:rsidR="00036944" w:rsidRPr="00036E62" w:rsidRDefault="00036944">
        <w:pPr>
          <w:pStyle w:val="ac"/>
          <w:jc w:val="center"/>
          <w:rPr>
            <w:rFonts w:ascii="Times New Roman" w:hAnsi="Times New Roman" w:cs="Times New Roman"/>
          </w:rPr>
        </w:pPr>
        <w:r w:rsidRPr="00036E62">
          <w:rPr>
            <w:rFonts w:ascii="Times New Roman" w:hAnsi="Times New Roman" w:cs="Times New Roman"/>
          </w:rPr>
          <w:fldChar w:fldCharType="begin"/>
        </w:r>
        <w:r w:rsidRPr="00036E62">
          <w:rPr>
            <w:rFonts w:ascii="Times New Roman" w:hAnsi="Times New Roman" w:cs="Times New Roman"/>
          </w:rPr>
          <w:instrText xml:space="preserve"> PAGE   \* MERGEFORMAT </w:instrText>
        </w:r>
        <w:r w:rsidRPr="00036E62">
          <w:rPr>
            <w:rFonts w:ascii="Times New Roman" w:hAnsi="Times New Roman" w:cs="Times New Roman"/>
          </w:rPr>
          <w:fldChar w:fldCharType="separate"/>
        </w:r>
        <w:r w:rsidR="00E21ECF">
          <w:rPr>
            <w:rFonts w:ascii="Times New Roman" w:hAnsi="Times New Roman" w:cs="Times New Roman"/>
            <w:noProof/>
          </w:rPr>
          <w:t>3</w:t>
        </w:r>
        <w:r w:rsidRPr="00036E62">
          <w:rPr>
            <w:rFonts w:ascii="Times New Roman" w:hAnsi="Times New Roman" w:cs="Times New Roman"/>
          </w:rPr>
          <w:fldChar w:fldCharType="end"/>
        </w:r>
      </w:p>
    </w:sdtContent>
  </w:sdt>
  <w:p w:rsidR="00036944" w:rsidRDefault="0003694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9E0" w:rsidRDefault="009339E0" w:rsidP="004021D9">
      <w:pPr>
        <w:spacing w:after="0" w:line="240" w:lineRule="auto"/>
      </w:pPr>
      <w:r>
        <w:separator/>
      </w:r>
    </w:p>
  </w:footnote>
  <w:footnote w:type="continuationSeparator" w:id="0">
    <w:p w:rsidR="009339E0" w:rsidRDefault="009339E0" w:rsidP="004021D9">
      <w:pPr>
        <w:spacing w:after="0" w:line="240" w:lineRule="auto"/>
      </w:pPr>
      <w:r>
        <w:continuationSeparator/>
      </w:r>
    </w:p>
  </w:footnote>
  <w:footnote w:id="1">
    <w:p w:rsidR="00036944" w:rsidRPr="00E654E9" w:rsidRDefault="00036944" w:rsidP="00BD4D31">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5953"/>
    <w:multiLevelType w:val="hybridMultilevel"/>
    <w:tmpl w:val="A8704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A179E"/>
    <w:multiLevelType w:val="multilevel"/>
    <w:tmpl w:val="6854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1335D"/>
    <w:multiLevelType w:val="multilevel"/>
    <w:tmpl w:val="705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533D5"/>
    <w:multiLevelType w:val="multilevel"/>
    <w:tmpl w:val="4CA8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D74D31"/>
    <w:multiLevelType w:val="hybridMultilevel"/>
    <w:tmpl w:val="B9849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B50A8"/>
    <w:multiLevelType w:val="multilevel"/>
    <w:tmpl w:val="99723ABC"/>
    <w:lvl w:ilvl="0">
      <w:start w:val="1"/>
      <w:numFmt w:val="decimal"/>
      <w:lvlText w:val="%1."/>
      <w:lvlJc w:val="left"/>
      <w:pPr>
        <w:ind w:left="1069" w:hanging="360"/>
      </w:pPr>
      <w:rPr>
        <w:rFonts w:ascii="MuseoSansCyrl" w:hAnsi="MuseoSansCyrl" w:hint="default"/>
        <w:color w:val="30373B"/>
        <w:sz w:val="25"/>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9AF5B56"/>
    <w:multiLevelType w:val="multilevel"/>
    <w:tmpl w:val="95F2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E6C29"/>
    <w:multiLevelType w:val="multilevel"/>
    <w:tmpl w:val="236AF5B8"/>
    <w:lvl w:ilvl="0">
      <w:start w:val="1"/>
      <w:numFmt w:val="decimal"/>
      <w:lvlText w:val="%1."/>
      <w:lvlJc w:val="left"/>
      <w:pPr>
        <w:ind w:left="1080" w:hanging="72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333D762D"/>
    <w:multiLevelType w:val="hybridMultilevel"/>
    <w:tmpl w:val="0756DBFA"/>
    <w:lvl w:ilvl="0" w:tplc="82D2580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6E36FDE"/>
    <w:multiLevelType w:val="multilevel"/>
    <w:tmpl w:val="236AF5B8"/>
    <w:lvl w:ilvl="0">
      <w:start w:val="1"/>
      <w:numFmt w:val="decimal"/>
      <w:lvlText w:val="%1."/>
      <w:lvlJc w:val="left"/>
      <w:pPr>
        <w:ind w:left="1080" w:hanging="72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3DE71090"/>
    <w:multiLevelType w:val="hybridMultilevel"/>
    <w:tmpl w:val="517A2574"/>
    <w:lvl w:ilvl="0" w:tplc="4D38D7C0">
      <w:start w:val="1"/>
      <w:numFmt w:val="decimal"/>
      <w:lvlText w:val="%1."/>
      <w:lvlJc w:val="left"/>
      <w:pPr>
        <w:ind w:left="1834" w:hanging="112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235DAE"/>
    <w:multiLevelType w:val="hybridMultilevel"/>
    <w:tmpl w:val="4CC0D1E4"/>
    <w:lvl w:ilvl="0" w:tplc="82D25808">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CF1CF9"/>
    <w:multiLevelType w:val="hybridMultilevel"/>
    <w:tmpl w:val="76BEE8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1F518D7"/>
    <w:multiLevelType w:val="hybridMultilevel"/>
    <w:tmpl w:val="343AF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8208A4"/>
    <w:multiLevelType w:val="hybridMultilevel"/>
    <w:tmpl w:val="7F0673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3D620E4"/>
    <w:multiLevelType w:val="hybridMultilevel"/>
    <w:tmpl w:val="B26A224A"/>
    <w:lvl w:ilvl="0" w:tplc="578E7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703071C"/>
    <w:multiLevelType w:val="multilevel"/>
    <w:tmpl w:val="EDD4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B65E8"/>
    <w:multiLevelType w:val="multilevel"/>
    <w:tmpl w:val="5BF6491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50EC35D9"/>
    <w:multiLevelType w:val="hybridMultilevel"/>
    <w:tmpl w:val="E45C59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D908DC"/>
    <w:multiLevelType w:val="hybridMultilevel"/>
    <w:tmpl w:val="2EEA1528"/>
    <w:lvl w:ilvl="0" w:tplc="82D25808">
      <w:start w:val="1"/>
      <w:numFmt w:val="decimal"/>
      <w:lvlText w:val="%1."/>
      <w:lvlJc w:val="left"/>
      <w:pPr>
        <w:ind w:left="360" w:hanging="360"/>
      </w:pPr>
      <w:rPr>
        <w:b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0">
    <w:nsid w:val="533260D0"/>
    <w:multiLevelType w:val="multilevel"/>
    <w:tmpl w:val="E640C590"/>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55E62F28"/>
    <w:multiLevelType w:val="hybridMultilevel"/>
    <w:tmpl w:val="5194237C"/>
    <w:lvl w:ilvl="0" w:tplc="916AF516">
      <w:start w:val="1"/>
      <w:numFmt w:val="decimal"/>
      <w:lvlText w:val="%1)"/>
      <w:lvlJc w:val="left"/>
      <w:pPr>
        <w:ind w:left="1834" w:hanging="112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1D28AF"/>
    <w:multiLevelType w:val="multilevel"/>
    <w:tmpl w:val="0632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FD1B03"/>
    <w:multiLevelType w:val="multilevel"/>
    <w:tmpl w:val="FD84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5E79BE"/>
    <w:multiLevelType w:val="hybridMultilevel"/>
    <w:tmpl w:val="1C5404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7D690C"/>
    <w:multiLevelType w:val="multilevel"/>
    <w:tmpl w:val="6C7664A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A6257B6"/>
    <w:multiLevelType w:val="multilevel"/>
    <w:tmpl w:val="342E2A76"/>
    <w:lvl w:ilvl="0">
      <w:start w:val="1"/>
      <w:numFmt w:val="decimal"/>
      <w:lvlText w:val="%1."/>
      <w:lvlJc w:val="left"/>
      <w:pPr>
        <w:ind w:left="1080" w:hanging="72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nsid w:val="7E165860"/>
    <w:multiLevelType w:val="multilevel"/>
    <w:tmpl w:val="545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9"/>
  </w:num>
  <w:num w:numId="3">
    <w:abstractNumId w:val="21"/>
  </w:num>
  <w:num w:numId="4">
    <w:abstractNumId w:val="10"/>
  </w:num>
  <w:num w:numId="5">
    <w:abstractNumId w:val="24"/>
  </w:num>
  <w:num w:numId="6">
    <w:abstractNumId w:val="5"/>
  </w:num>
  <w:num w:numId="7">
    <w:abstractNumId w:val="22"/>
  </w:num>
  <w:num w:numId="8">
    <w:abstractNumId w:val="17"/>
  </w:num>
  <w:num w:numId="9">
    <w:abstractNumId w:val="1"/>
  </w:num>
  <w:num w:numId="10">
    <w:abstractNumId w:val="2"/>
  </w:num>
  <w:num w:numId="11">
    <w:abstractNumId w:val="23"/>
  </w:num>
  <w:num w:numId="12">
    <w:abstractNumId w:val="3"/>
  </w:num>
  <w:num w:numId="13">
    <w:abstractNumId w:val="6"/>
  </w:num>
  <w:num w:numId="14">
    <w:abstractNumId w:val="16"/>
  </w:num>
  <w:num w:numId="15">
    <w:abstractNumId w:val="27"/>
  </w:num>
  <w:num w:numId="16">
    <w:abstractNumId w:val="26"/>
  </w:num>
  <w:num w:numId="17">
    <w:abstractNumId w:val="14"/>
  </w:num>
  <w:num w:numId="18">
    <w:abstractNumId w:val="12"/>
  </w:num>
  <w:num w:numId="19">
    <w:abstractNumId w:val="4"/>
  </w:num>
  <w:num w:numId="20">
    <w:abstractNumId w:val="8"/>
  </w:num>
  <w:num w:numId="21">
    <w:abstractNumId w:val="19"/>
  </w:num>
  <w:num w:numId="22">
    <w:abstractNumId w:val="11"/>
  </w:num>
  <w:num w:numId="23">
    <w:abstractNumId w:val="13"/>
  </w:num>
  <w:num w:numId="24">
    <w:abstractNumId w:val="7"/>
  </w:num>
  <w:num w:numId="25">
    <w:abstractNumId w:val="25"/>
  </w:num>
  <w:num w:numId="26">
    <w:abstractNumId w:val="15"/>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26"/>
    <w:rsid w:val="00001CE9"/>
    <w:rsid w:val="00004D4B"/>
    <w:rsid w:val="00006038"/>
    <w:rsid w:val="00022F46"/>
    <w:rsid w:val="00025DE9"/>
    <w:rsid w:val="00031041"/>
    <w:rsid w:val="00036944"/>
    <w:rsid w:val="00036A54"/>
    <w:rsid w:val="00036E62"/>
    <w:rsid w:val="00050DF6"/>
    <w:rsid w:val="00067B08"/>
    <w:rsid w:val="000B7D0D"/>
    <w:rsid w:val="00101CFF"/>
    <w:rsid w:val="00105049"/>
    <w:rsid w:val="0010508F"/>
    <w:rsid w:val="0012244E"/>
    <w:rsid w:val="00124379"/>
    <w:rsid w:val="0015206D"/>
    <w:rsid w:val="00171150"/>
    <w:rsid w:val="001A3B39"/>
    <w:rsid w:val="001C2497"/>
    <w:rsid w:val="00261830"/>
    <w:rsid w:val="002A14CF"/>
    <w:rsid w:val="002E6D80"/>
    <w:rsid w:val="003007B6"/>
    <w:rsid w:val="003867D2"/>
    <w:rsid w:val="003A721E"/>
    <w:rsid w:val="003B27A4"/>
    <w:rsid w:val="003C35C6"/>
    <w:rsid w:val="004021D9"/>
    <w:rsid w:val="00414337"/>
    <w:rsid w:val="00472582"/>
    <w:rsid w:val="00486AED"/>
    <w:rsid w:val="00504F5E"/>
    <w:rsid w:val="00543971"/>
    <w:rsid w:val="0055178C"/>
    <w:rsid w:val="00554B52"/>
    <w:rsid w:val="005A6C3B"/>
    <w:rsid w:val="005C43D5"/>
    <w:rsid w:val="005C7EC9"/>
    <w:rsid w:val="00613376"/>
    <w:rsid w:val="00693185"/>
    <w:rsid w:val="00694183"/>
    <w:rsid w:val="00697A26"/>
    <w:rsid w:val="006A00BB"/>
    <w:rsid w:val="006A6497"/>
    <w:rsid w:val="006F05A4"/>
    <w:rsid w:val="006F34F0"/>
    <w:rsid w:val="007010B6"/>
    <w:rsid w:val="00716934"/>
    <w:rsid w:val="00746745"/>
    <w:rsid w:val="00751528"/>
    <w:rsid w:val="00753E02"/>
    <w:rsid w:val="00762B35"/>
    <w:rsid w:val="007867C6"/>
    <w:rsid w:val="007B2470"/>
    <w:rsid w:val="007C6E59"/>
    <w:rsid w:val="007E3290"/>
    <w:rsid w:val="007F55EF"/>
    <w:rsid w:val="00870ADE"/>
    <w:rsid w:val="008E5A98"/>
    <w:rsid w:val="008E64AB"/>
    <w:rsid w:val="008F5899"/>
    <w:rsid w:val="009339E0"/>
    <w:rsid w:val="009347B0"/>
    <w:rsid w:val="0095721D"/>
    <w:rsid w:val="00971032"/>
    <w:rsid w:val="00972554"/>
    <w:rsid w:val="00977660"/>
    <w:rsid w:val="009A414C"/>
    <w:rsid w:val="009C263F"/>
    <w:rsid w:val="00A03E1A"/>
    <w:rsid w:val="00A71EBE"/>
    <w:rsid w:val="00A81550"/>
    <w:rsid w:val="00A950D1"/>
    <w:rsid w:val="00AA518A"/>
    <w:rsid w:val="00AE1B67"/>
    <w:rsid w:val="00B34100"/>
    <w:rsid w:val="00B4672F"/>
    <w:rsid w:val="00B5038E"/>
    <w:rsid w:val="00B7442C"/>
    <w:rsid w:val="00B954AD"/>
    <w:rsid w:val="00BB51D3"/>
    <w:rsid w:val="00BC58BE"/>
    <w:rsid w:val="00BD4D31"/>
    <w:rsid w:val="00C266FA"/>
    <w:rsid w:val="00C379E0"/>
    <w:rsid w:val="00C51439"/>
    <w:rsid w:val="00C51462"/>
    <w:rsid w:val="00CF5B71"/>
    <w:rsid w:val="00D01BC8"/>
    <w:rsid w:val="00D33CF2"/>
    <w:rsid w:val="00D457FC"/>
    <w:rsid w:val="00D52BBC"/>
    <w:rsid w:val="00DB6223"/>
    <w:rsid w:val="00DC7E53"/>
    <w:rsid w:val="00E13737"/>
    <w:rsid w:val="00E15B59"/>
    <w:rsid w:val="00E21ECF"/>
    <w:rsid w:val="00E5788E"/>
    <w:rsid w:val="00E654E9"/>
    <w:rsid w:val="00E70B9A"/>
    <w:rsid w:val="00E824E8"/>
    <w:rsid w:val="00EA1C12"/>
    <w:rsid w:val="00EA21C8"/>
    <w:rsid w:val="00EB22EC"/>
    <w:rsid w:val="00EF146D"/>
    <w:rsid w:val="00F07774"/>
    <w:rsid w:val="00F24AF1"/>
    <w:rsid w:val="00F31584"/>
    <w:rsid w:val="00F80A06"/>
    <w:rsid w:val="00F94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A026E-A961-41E8-A7A3-39E39ED9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774"/>
  </w:style>
  <w:style w:type="paragraph" w:styleId="1">
    <w:name w:val="heading 1"/>
    <w:basedOn w:val="a"/>
    <w:next w:val="a"/>
    <w:link w:val="10"/>
    <w:uiPriority w:val="9"/>
    <w:qFormat/>
    <w:rsid w:val="00025D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503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369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3694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A26"/>
    <w:pPr>
      <w:ind w:left="720"/>
      <w:contextualSpacing/>
    </w:pPr>
  </w:style>
  <w:style w:type="paragraph" w:styleId="a4">
    <w:name w:val="footnote text"/>
    <w:basedOn w:val="a"/>
    <w:link w:val="a5"/>
    <w:semiHidden/>
    <w:unhideWhenUsed/>
    <w:rsid w:val="004021D9"/>
    <w:pPr>
      <w:spacing w:after="0" w:line="240" w:lineRule="auto"/>
    </w:pPr>
    <w:rPr>
      <w:sz w:val="20"/>
      <w:szCs w:val="20"/>
    </w:rPr>
  </w:style>
  <w:style w:type="character" w:customStyle="1" w:styleId="a5">
    <w:name w:val="Текст сноски Знак"/>
    <w:basedOn w:val="a0"/>
    <w:link w:val="a4"/>
    <w:uiPriority w:val="99"/>
    <w:semiHidden/>
    <w:rsid w:val="004021D9"/>
    <w:rPr>
      <w:sz w:val="20"/>
      <w:szCs w:val="20"/>
    </w:rPr>
  </w:style>
  <w:style w:type="character" w:styleId="a6">
    <w:name w:val="footnote reference"/>
    <w:basedOn w:val="a0"/>
    <w:semiHidden/>
    <w:unhideWhenUsed/>
    <w:rsid w:val="004021D9"/>
    <w:rPr>
      <w:vertAlign w:val="superscript"/>
    </w:rPr>
  </w:style>
  <w:style w:type="paragraph" w:styleId="a7">
    <w:name w:val="Normal (Web)"/>
    <w:basedOn w:val="a"/>
    <w:uiPriority w:val="99"/>
    <w:unhideWhenUsed/>
    <w:rsid w:val="00EA1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1C12"/>
  </w:style>
  <w:style w:type="paragraph" w:customStyle="1" w:styleId="work">
    <w:name w:val="work"/>
    <w:basedOn w:val="a"/>
    <w:rsid w:val="00DC7E53"/>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8">
    <w:name w:val="Знак Знак Знак Знак"/>
    <w:basedOn w:val="a"/>
    <w:rsid w:val="00DC7E53"/>
    <w:pPr>
      <w:pageBreakBefore/>
      <w:spacing w:after="160" w:line="360" w:lineRule="auto"/>
    </w:pPr>
    <w:rPr>
      <w:rFonts w:ascii="Times New Roman" w:eastAsia="Times New Roman" w:hAnsi="Times New Roman" w:cs="Times New Roman"/>
      <w:sz w:val="28"/>
      <w:szCs w:val="20"/>
      <w:lang w:val="en-US"/>
    </w:rPr>
  </w:style>
  <w:style w:type="character" w:styleId="a9">
    <w:name w:val="Hyperlink"/>
    <w:basedOn w:val="a0"/>
    <w:uiPriority w:val="99"/>
    <w:rsid w:val="00DC7E53"/>
    <w:rPr>
      <w:color w:val="0000FF"/>
      <w:u w:val="single"/>
    </w:rPr>
  </w:style>
  <w:style w:type="paragraph" w:styleId="aa">
    <w:name w:val="header"/>
    <w:basedOn w:val="a"/>
    <w:link w:val="ab"/>
    <w:uiPriority w:val="99"/>
    <w:unhideWhenUsed/>
    <w:rsid w:val="00036E6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6E62"/>
  </w:style>
  <w:style w:type="paragraph" w:styleId="ac">
    <w:name w:val="footer"/>
    <w:basedOn w:val="a"/>
    <w:link w:val="ad"/>
    <w:uiPriority w:val="99"/>
    <w:unhideWhenUsed/>
    <w:rsid w:val="00036E6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6E62"/>
  </w:style>
  <w:style w:type="character" w:styleId="ae">
    <w:name w:val="Strong"/>
    <w:basedOn w:val="a0"/>
    <w:uiPriority w:val="22"/>
    <w:qFormat/>
    <w:rsid w:val="00554B52"/>
    <w:rPr>
      <w:b/>
      <w:bCs/>
    </w:rPr>
  </w:style>
  <w:style w:type="character" w:customStyle="1" w:styleId="highlight">
    <w:name w:val="highlight"/>
    <w:basedOn w:val="a0"/>
    <w:rsid w:val="003007B6"/>
  </w:style>
  <w:style w:type="character" w:customStyle="1" w:styleId="30">
    <w:name w:val="Заголовок 3 Знак"/>
    <w:basedOn w:val="a0"/>
    <w:link w:val="3"/>
    <w:uiPriority w:val="9"/>
    <w:rsid w:val="0003694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36944"/>
    <w:rPr>
      <w:rFonts w:ascii="Times New Roman" w:eastAsia="Times New Roman" w:hAnsi="Times New Roman" w:cs="Times New Roman"/>
      <w:b/>
      <w:bCs/>
      <w:sz w:val="24"/>
      <w:szCs w:val="24"/>
      <w:lang w:eastAsia="ru-RU"/>
    </w:rPr>
  </w:style>
  <w:style w:type="paragraph" w:customStyle="1" w:styleId="formula">
    <w:name w:val="formula"/>
    <w:basedOn w:val="a"/>
    <w:rsid w:val="00036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5038E"/>
    <w:rPr>
      <w:rFonts w:asciiTheme="majorHAnsi" w:eastAsiaTheme="majorEastAsia" w:hAnsiTheme="majorHAnsi" w:cstheme="majorBidi"/>
      <w:b/>
      <w:bCs/>
      <w:color w:val="4F81BD" w:themeColor="accent1"/>
      <w:sz w:val="26"/>
      <w:szCs w:val="26"/>
    </w:rPr>
  </w:style>
  <w:style w:type="character" w:styleId="af">
    <w:name w:val="FollowedHyperlink"/>
    <w:basedOn w:val="a0"/>
    <w:uiPriority w:val="99"/>
    <w:semiHidden/>
    <w:unhideWhenUsed/>
    <w:rsid w:val="00BD4D31"/>
    <w:rPr>
      <w:color w:val="800080" w:themeColor="followedHyperlink"/>
      <w:u w:val="single"/>
    </w:rPr>
  </w:style>
  <w:style w:type="character" w:customStyle="1" w:styleId="10">
    <w:name w:val="Заголовок 1 Знак"/>
    <w:basedOn w:val="a0"/>
    <w:link w:val="1"/>
    <w:uiPriority w:val="9"/>
    <w:rsid w:val="00025DE9"/>
    <w:rPr>
      <w:rFonts w:asciiTheme="majorHAnsi" w:eastAsiaTheme="majorEastAsia" w:hAnsiTheme="majorHAnsi" w:cstheme="majorBidi"/>
      <w:color w:val="365F91" w:themeColor="accent1" w:themeShade="BF"/>
      <w:sz w:val="32"/>
      <w:szCs w:val="32"/>
    </w:rPr>
  </w:style>
  <w:style w:type="character" w:customStyle="1" w:styleId="blk">
    <w:name w:val="blk"/>
    <w:rsid w:val="000060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2195">
      <w:bodyDiv w:val="1"/>
      <w:marLeft w:val="0"/>
      <w:marRight w:val="0"/>
      <w:marTop w:val="0"/>
      <w:marBottom w:val="0"/>
      <w:divBdr>
        <w:top w:val="none" w:sz="0" w:space="0" w:color="auto"/>
        <w:left w:val="none" w:sz="0" w:space="0" w:color="auto"/>
        <w:bottom w:val="none" w:sz="0" w:space="0" w:color="auto"/>
        <w:right w:val="none" w:sz="0" w:space="0" w:color="auto"/>
      </w:divBdr>
    </w:div>
    <w:div w:id="65494568">
      <w:bodyDiv w:val="1"/>
      <w:marLeft w:val="0"/>
      <w:marRight w:val="0"/>
      <w:marTop w:val="0"/>
      <w:marBottom w:val="0"/>
      <w:divBdr>
        <w:top w:val="none" w:sz="0" w:space="0" w:color="auto"/>
        <w:left w:val="none" w:sz="0" w:space="0" w:color="auto"/>
        <w:bottom w:val="none" w:sz="0" w:space="0" w:color="auto"/>
        <w:right w:val="none" w:sz="0" w:space="0" w:color="auto"/>
      </w:divBdr>
    </w:div>
    <w:div w:id="201132029">
      <w:bodyDiv w:val="1"/>
      <w:marLeft w:val="0"/>
      <w:marRight w:val="0"/>
      <w:marTop w:val="0"/>
      <w:marBottom w:val="0"/>
      <w:divBdr>
        <w:top w:val="none" w:sz="0" w:space="0" w:color="auto"/>
        <w:left w:val="none" w:sz="0" w:space="0" w:color="auto"/>
        <w:bottom w:val="none" w:sz="0" w:space="0" w:color="auto"/>
        <w:right w:val="none" w:sz="0" w:space="0" w:color="auto"/>
      </w:divBdr>
    </w:div>
    <w:div w:id="245503086">
      <w:bodyDiv w:val="1"/>
      <w:marLeft w:val="0"/>
      <w:marRight w:val="0"/>
      <w:marTop w:val="0"/>
      <w:marBottom w:val="0"/>
      <w:divBdr>
        <w:top w:val="none" w:sz="0" w:space="0" w:color="auto"/>
        <w:left w:val="none" w:sz="0" w:space="0" w:color="auto"/>
        <w:bottom w:val="none" w:sz="0" w:space="0" w:color="auto"/>
        <w:right w:val="none" w:sz="0" w:space="0" w:color="auto"/>
      </w:divBdr>
    </w:div>
    <w:div w:id="322701349">
      <w:bodyDiv w:val="1"/>
      <w:marLeft w:val="0"/>
      <w:marRight w:val="0"/>
      <w:marTop w:val="0"/>
      <w:marBottom w:val="0"/>
      <w:divBdr>
        <w:top w:val="none" w:sz="0" w:space="0" w:color="auto"/>
        <w:left w:val="none" w:sz="0" w:space="0" w:color="auto"/>
        <w:bottom w:val="none" w:sz="0" w:space="0" w:color="auto"/>
        <w:right w:val="none" w:sz="0" w:space="0" w:color="auto"/>
      </w:divBdr>
    </w:div>
    <w:div w:id="718434624">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370567015">
      <w:bodyDiv w:val="1"/>
      <w:marLeft w:val="0"/>
      <w:marRight w:val="0"/>
      <w:marTop w:val="0"/>
      <w:marBottom w:val="0"/>
      <w:divBdr>
        <w:top w:val="none" w:sz="0" w:space="0" w:color="auto"/>
        <w:left w:val="none" w:sz="0" w:space="0" w:color="auto"/>
        <w:bottom w:val="none" w:sz="0" w:space="0" w:color="auto"/>
        <w:right w:val="none" w:sz="0" w:space="0" w:color="auto"/>
      </w:divBdr>
    </w:div>
    <w:div w:id="19800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CD34E988704A28EE7B7236053356DD41B1021CF1E82D760657D1EB97p2P1I" TargetMode="External"/><Relationship Id="rId13" Type="http://schemas.openxmlformats.org/officeDocument/2006/relationships/hyperlink" Target="consultantplus://offline/ref=70739762D7B69B9EDAB82C664F17364B2FF439A290B97CB56BF8A4C66F2C9E113E29095F653551D711l2L" TargetMode="External"/><Relationship Id="rId18" Type="http://schemas.openxmlformats.org/officeDocument/2006/relationships/hyperlink" Target="https://www.consultant.ru/document/cons_doc_LAW_23735/03e27b76748b53d990891855fe3ae4c9819e6d0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D475D06D0811E00535AAB5BE0F26CE5E46BDB460C422CA8B66E291B4AFEC2A2834B42A87B007412sBbEK" TargetMode="External"/><Relationship Id="rId17" Type="http://schemas.openxmlformats.org/officeDocument/2006/relationships/hyperlink" Target="http://pensiology.ru/ops/pensioneram/pereraschet-pensii/" TargetMode="External"/><Relationship Id="rId2" Type="http://schemas.openxmlformats.org/officeDocument/2006/relationships/numbering" Target="numbering.xml"/><Relationship Id="rId16" Type="http://schemas.openxmlformats.org/officeDocument/2006/relationships/hyperlink" Target="consultantplus://offline/ref=70739762D7B69B9EDAB82C664F17364B2FF03DA594B17CB56BF8A4C66F12lCL" TargetMode="External"/><Relationship Id="rId20" Type="http://schemas.openxmlformats.org/officeDocument/2006/relationships/hyperlink" Target="http://pensiology.ru/ops/pensioneram/priostanovlenie-i-vozobnovlenie-pen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nsiology.ru/vidy-pensij/straxovaya/po-potere-kormilca/" TargetMode="External"/><Relationship Id="rId5" Type="http://schemas.openxmlformats.org/officeDocument/2006/relationships/webSettings" Target="webSettings.xml"/><Relationship Id="rId15" Type="http://schemas.openxmlformats.org/officeDocument/2006/relationships/hyperlink" Target="consultantplus://offline/ref=70739762D7B69B9EDAB82C664F17364B2FF53EA593B67CB56BF8A4C66F12lCL" TargetMode="External"/><Relationship Id="rId23" Type="http://schemas.openxmlformats.org/officeDocument/2006/relationships/theme" Target="theme/theme1.xml"/><Relationship Id="rId10" Type="http://schemas.openxmlformats.org/officeDocument/2006/relationships/hyperlink" Target="http://pensiology.ru/vidy-pensij/straxovaya/po-invalidnosti/" TargetMode="External"/><Relationship Id="rId19" Type="http://schemas.openxmlformats.org/officeDocument/2006/relationships/hyperlink" Target="http://pensiology.ru/ops/pensioneram/prekrashhenie-i-vosstanovlenie-pensii/" TargetMode="External"/><Relationship Id="rId4" Type="http://schemas.openxmlformats.org/officeDocument/2006/relationships/settings" Target="settings.xml"/><Relationship Id="rId9" Type="http://schemas.openxmlformats.org/officeDocument/2006/relationships/hyperlink" Target="http://pensiology.ru/vidy-pensij/straxovaya/po-starosti/" TargetMode="External"/><Relationship Id="rId14" Type="http://schemas.openxmlformats.org/officeDocument/2006/relationships/hyperlink" Target="consultantplus://offline/ref=70739762D7B69B9EDAB82C664F17364B2FF439A290B97CB56BF8A4C66F2C9E113E29095D6513l3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1CB2-FDDF-4585-ABB9-48BE10F3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5451</Words>
  <Characters>31074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stolpovskih</cp:lastModifiedBy>
  <cp:revision>2</cp:revision>
  <dcterms:created xsi:type="dcterms:W3CDTF">2017-05-12T08:35:00Z</dcterms:created>
  <dcterms:modified xsi:type="dcterms:W3CDTF">2017-05-12T08:35:00Z</dcterms:modified>
</cp:coreProperties>
</file>