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Министерство науки и высшего образования РФ</w:t>
      </w: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Федеральное государственное бюджетное</w:t>
      </w: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образовательное учреждение</w:t>
      </w: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высшего образования</w:t>
      </w: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«Тверской государственный университет»</w:t>
      </w: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Юридический факультет</w:t>
      </w: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Кафедра уголовного права и процесса</w:t>
      </w: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Направление подготовки</w:t>
      </w: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40.03.01 ЮРИСПРУДЕНЦИЯ</w:t>
      </w: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Профиль «</w:t>
      </w:r>
      <w:proofErr w:type="spellStart"/>
      <w:r>
        <w:rPr>
          <w:rFonts w:ascii="Times New Roman" w:eastAsia="Times New Roman" w:hAnsi="Times New Roman"/>
          <w:color w:val="000000"/>
          <w:sz w:val="28"/>
          <w:szCs w:val="28"/>
          <w:lang w:eastAsia="ru-RU"/>
        </w:rPr>
        <w:t>Правопользование</w:t>
      </w:r>
      <w:proofErr w:type="spellEnd"/>
      <w:r>
        <w:rPr>
          <w:rFonts w:ascii="Times New Roman" w:eastAsia="Times New Roman" w:hAnsi="Times New Roman"/>
          <w:color w:val="000000"/>
          <w:sz w:val="28"/>
          <w:szCs w:val="28"/>
          <w:lang w:eastAsia="ru-RU"/>
        </w:rPr>
        <w:t xml:space="preserve"> и </w:t>
      </w:r>
      <w:proofErr w:type="spellStart"/>
      <w:r>
        <w:rPr>
          <w:rFonts w:ascii="Times New Roman" w:eastAsia="Times New Roman" w:hAnsi="Times New Roman"/>
          <w:color w:val="000000"/>
          <w:sz w:val="28"/>
          <w:szCs w:val="28"/>
          <w:lang w:eastAsia="ru-RU"/>
        </w:rPr>
        <w:t>правоприменение</w:t>
      </w:r>
      <w:proofErr w:type="spellEnd"/>
      <w:r>
        <w:rPr>
          <w:rFonts w:ascii="Times New Roman" w:eastAsia="Times New Roman" w:hAnsi="Times New Roman"/>
          <w:color w:val="000000"/>
          <w:sz w:val="28"/>
          <w:szCs w:val="28"/>
          <w:lang w:eastAsia="ru-RU"/>
        </w:rPr>
        <w:t>»</w:t>
      </w:r>
    </w:p>
    <w:p w:rsidR="009E5BD0" w:rsidRDefault="009E5BD0">
      <w:pPr>
        <w:spacing w:after="0" w:line="240" w:lineRule="auto"/>
        <w:jc w:val="center"/>
        <w:rPr>
          <w:rFonts w:ascii="Times New Roman" w:eastAsia="Times New Roman" w:hAnsi="Times New Roman"/>
          <w:color w:val="000000"/>
          <w:sz w:val="28"/>
          <w:szCs w:val="28"/>
          <w:lang w:eastAsia="ru-RU"/>
        </w:rPr>
      </w:pPr>
    </w:p>
    <w:p w:rsidR="009E5BD0" w:rsidRDefault="009E5BD0">
      <w:pPr>
        <w:spacing w:after="0" w:line="240" w:lineRule="auto"/>
        <w:jc w:val="center"/>
        <w:rPr>
          <w:rFonts w:ascii="Times New Roman" w:eastAsia="Times New Roman" w:hAnsi="Times New Roman"/>
          <w:color w:val="000000"/>
          <w:sz w:val="28"/>
          <w:szCs w:val="28"/>
          <w:lang w:eastAsia="ru-RU"/>
        </w:rPr>
      </w:pPr>
    </w:p>
    <w:p w:rsidR="009E5BD0" w:rsidRDefault="009E5BD0">
      <w:pPr>
        <w:spacing w:after="0" w:line="240" w:lineRule="auto"/>
        <w:jc w:val="center"/>
        <w:rPr>
          <w:rFonts w:ascii="Times New Roman" w:eastAsia="Times New Roman" w:hAnsi="Times New Roman"/>
          <w:color w:val="000000"/>
          <w:sz w:val="28"/>
          <w:szCs w:val="28"/>
          <w:lang w:eastAsia="ru-RU"/>
        </w:rPr>
      </w:pPr>
    </w:p>
    <w:p w:rsidR="009E5BD0" w:rsidRDefault="009E5BD0">
      <w:pPr>
        <w:spacing w:after="0" w:line="240" w:lineRule="auto"/>
        <w:jc w:val="center"/>
        <w:rPr>
          <w:rFonts w:ascii="Times New Roman" w:eastAsia="Times New Roman" w:hAnsi="Times New Roman"/>
          <w:color w:val="000000"/>
          <w:sz w:val="28"/>
          <w:szCs w:val="28"/>
          <w:lang w:eastAsia="ru-RU"/>
        </w:rPr>
      </w:pPr>
    </w:p>
    <w:p w:rsidR="009E5BD0" w:rsidRDefault="009E5BD0">
      <w:pPr>
        <w:spacing w:after="0" w:line="240" w:lineRule="auto"/>
        <w:jc w:val="center"/>
        <w:rPr>
          <w:rFonts w:ascii="Times New Roman" w:eastAsia="Times New Roman" w:hAnsi="Times New Roman"/>
          <w:color w:val="000000"/>
          <w:sz w:val="28"/>
          <w:szCs w:val="28"/>
          <w:lang w:eastAsia="ru-RU"/>
        </w:rPr>
      </w:pP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КУРСОВАЯ РАБОТА</w:t>
      </w: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дисциплине Уголовное право. Часть 1.</w:t>
      </w:r>
    </w:p>
    <w:p w:rsidR="009E5BD0" w:rsidRDefault="009E5BD0">
      <w:pPr>
        <w:spacing w:after="0" w:line="240" w:lineRule="auto"/>
        <w:jc w:val="center"/>
        <w:rPr>
          <w:rFonts w:ascii="Times New Roman" w:eastAsia="Times New Roman" w:hAnsi="Times New Roman"/>
          <w:color w:val="000000"/>
          <w:sz w:val="28"/>
          <w:szCs w:val="28"/>
          <w:lang w:eastAsia="ru-RU"/>
        </w:rPr>
      </w:pPr>
    </w:p>
    <w:p w:rsidR="009E5BD0" w:rsidRDefault="003D3CCA">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тему:</w:t>
      </w:r>
    </w:p>
    <w:p w:rsidR="009E5BD0" w:rsidRDefault="003D3CCA">
      <w:pPr>
        <w:jc w:val="center"/>
        <w:rPr>
          <w:sz w:val="28"/>
          <w:szCs w:val="28"/>
        </w:rPr>
      </w:pPr>
      <w:bookmarkStart w:id="0" w:name="_GoBack"/>
      <w:r>
        <w:rPr>
          <w:rFonts w:ascii="Times New Roman" w:eastAsia="Arial" w:hAnsi="Times New Roman"/>
          <w:color w:val="000000"/>
          <w:sz w:val="28"/>
          <w:szCs w:val="28"/>
          <w:shd w:val="clear" w:color="auto" w:fill="FFFFFF"/>
        </w:rPr>
        <w:t>Виды наказаний, назначаемых несовершеннолетним</w:t>
      </w:r>
      <w:bookmarkEnd w:id="0"/>
    </w:p>
    <w:p w:rsidR="009E5BD0" w:rsidRDefault="009E5BD0">
      <w:pPr>
        <w:rPr>
          <w:sz w:val="28"/>
          <w:szCs w:val="28"/>
        </w:rPr>
      </w:pPr>
    </w:p>
    <w:p w:rsidR="009E5BD0" w:rsidRDefault="009E5BD0">
      <w:pPr>
        <w:rPr>
          <w:sz w:val="28"/>
          <w:szCs w:val="28"/>
        </w:rPr>
      </w:pPr>
    </w:p>
    <w:p w:rsidR="009E5BD0" w:rsidRDefault="009E5BD0">
      <w:pPr>
        <w:spacing w:after="0" w:line="240" w:lineRule="auto"/>
        <w:jc w:val="right"/>
        <w:rPr>
          <w:rFonts w:ascii="Times New Roman" w:eastAsia="Times New Roman" w:hAnsi="Times New Roman"/>
          <w:color w:val="000000"/>
          <w:sz w:val="28"/>
          <w:szCs w:val="28"/>
          <w:lang w:eastAsia="ru-RU"/>
        </w:rPr>
      </w:pPr>
    </w:p>
    <w:p w:rsidR="009E5BD0" w:rsidRDefault="009E5BD0">
      <w:pPr>
        <w:spacing w:after="0" w:line="240" w:lineRule="auto"/>
        <w:jc w:val="right"/>
        <w:rPr>
          <w:rFonts w:ascii="Times New Roman" w:eastAsia="Times New Roman" w:hAnsi="Times New Roman"/>
          <w:color w:val="000000"/>
          <w:sz w:val="28"/>
          <w:szCs w:val="28"/>
          <w:lang w:eastAsia="ru-RU"/>
        </w:rPr>
      </w:pPr>
    </w:p>
    <w:p w:rsidR="009E5BD0" w:rsidRDefault="003D3CCA">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Выполнила: студентка 2 курса 22 гр.</w:t>
      </w:r>
    </w:p>
    <w:p w:rsidR="009E5BD0" w:rsidRDefault="003D3CCA">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Козлова Татьяна Сергеевна</w:t>
      </w:r>
    </w:p>
    <w:p w:rsidR="009E5BD0" w:rsidRDefault="009E5BD0">
      <w:pPr>
        <w:spacing w:after="0" w:line="240" w:lineRule="auto"/>
        <w:jc w:val="right"/>
        <w:rPr>
          <w:rFonts w:ascii="Times New Roman" w:eastAsia="Times New Roman" w:hAnsi="Times New Roman"/>
          <w:color w:val="000000"/>
          <w:sz w:val="28"/>
          <w:szCs w:val="28"/>
          <w:lang w:eastAsia="ru-RU"/>
        </w:rPr>
      </w:pPr>
    </w:p>
    <w:p w:rsidR="009E5BD0" w:rsidRDefault="003D3CCA">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Научный руководитель: </w:t>
      </w:r>
      <w:proofErr w:type="spellStart"/>
      <w:r>
        <w:rPr>
          <w:rFonts w:ascii="Times New Roman" w:eastAsia="Times New Roman" w:hAnsi="Times New Roman"/>
          <w:color w:val="000000"/>
          <w:sz w:val="28"/>
          <w:szCs w:val="28"/>
          <w:lang w:eastAsia="ru-RU"/>
        </w:rPr>
        <w:t>к.ю</w:t>
      </w:r>
      <w:proofErr w:type="gramStart"/>
      <w:r>
        <w:rPr>
          <w:rFonts w:ascii="Times New Roman" w:eastAsia="Times New Roman" w:hAnsi="Times New Roman"/>
          <w:color w:val="000000"/>
          <w:sz w:val="28"/>
          <w:szCs w:val="28"/>
          <w:lang w:eastAsia="ru-RU"/>
        </w:rPr>
        <w:t>.н</w:t>
      </w:r>
      <w:proofErr w:type="spellEnd"/>
      <w:proofErr w:type="gramEnd"/>
      <w:r>
        <w:rPr>
          <w:rFonts w:ascii="Times New Roman" w:eastAsia="Times New Roman" w:hAnsi="Times New Roman"/>
          <w:color w:val="000000"/>
          <w:sz w:val="28"/>
          <w:szCs w:val="28"/>
          <w:lang w:eastAsia="ru-RU"/>
        </w:rPr>
        <w:t>, доцент</w:t>
      </w:r>
    </w:p>
    <w:p w:rsidR="009E5BD0" w:rsidRDefault="003D3CCA">
      <w:pPr>
        <w:spacing w:after="0" w:line="240" w:lineRule="auto"/>
        <w:jc w:val="right"/>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Харитошкин</w:t>
      </w:r>
      <w:proofErr w:type="spellEnd"/>
      <w:r>
        <w:rPr>
          <w:rFonts w:ascii="Times New Roman" w:eastAsia="Times New Roman" w:hAnsi="Times New Roman"/>
          <w:color w:val="000000"/>
          <w:sz w:val="28"/>
          <w:szCs w:val="28"/>
          <w:lang w:eastAsia="ru-RU"/>
        </w:rPr>
        <w:t xml:space="preserve"> Валерий Вячеславович</w:t>
      </w:r>
    </w:p>
    <w:p w:rsidR="009E5BD0" w:rsidRDefault="009E5BD0">
      <w:pPr>
        <w:spacing w:before="100" w:beforeAutospacing="1" w:after="100" w:afterAutospacing="1" w:line="240" w:lineRule="auto"/>
        <w:jc w:val="right"/>
        <w:rPr>
          <w:rFonts w:ascii="Times New Roman" w:eastAsia="Times New Roman" w:hAnsi="Times New Roman"/>
          <w:color w:val="000000"/>
          <w:sz w:val="28"/>
          <w:szCs w:val="28"/>
          <w:lang w:eastAsia="ru-RU"/>
        </w:rPr>
      </w:pPr>
    </w:p>
    <w:p w:rsidR="009E5BD0" w:rsidRDefault="009E5BD0">
      <w:pPr>
        <w:spacing w:before="100" w:beforeAutospacing="1" w:after="100" w:afterAutospacing="1" w:line="240" w:lineRule="auto"/>
        <w:jc w:val="right"/>
        <w:rPr>
          <w:rFonts w:ascii="Times New Roman" w:eastAsia="Times New Roman" w:hAnsi="Times New Roman"/>
          <w:color w:val="000000"/>
          <w:sz w:val="28"/>
          <w:szCs w:val="28"/>
          <w:lang w:eastAsia="ru-RU"/>
        </w:rPr>
      </w:pPr>
    </w:p>
    <w:p w:rsidR="009E5BD0" w:rsidRDefault="009E5BD0">
      <w:pPr>
        <w:spacing w:before="100" w:beforeAutospacing="1" w:after="100" w:afterAutospacing="1" w:line="240" w:lineRule="auto"/>
        <w:jc w:val="right"/>
        <w:rPr>
          <w:rFonts w:ascii="Times New Roman" w:eastAsia="Times New Roman" w:hAnsi="Times New Roman"/>
          <w:color w:val="000000"/>
          <w:sz w:val="28"/>
          <w:szCs w:val="28"/>
          <w:lang w:eastAsia="ru-RU"/>
        </w:rPr>
      </w:pPr>
    </w:p>
    <w:p w:rsidR="009E5BD0" w:rsidRDefault="009E5BD0">
      <w:pPr>
        <w:spacing w:before="100" w:beforeAutospacing="1" w:after="100" w:afterAutospacing="1" w:line="240" w:lineRule="auto"/>
        <w:jc w:val="right"/>
        <w:rPr>
          <w:rFonts w:ascii="Times New Roman" w:eastAsia="Times New Roman" w:hAnsi="Times New Roman"/>
          <w:color w:val="000000"/>
          <w:sz w:val="28"/>
          <w:szCs w:val="28"/>
          <w:lang w:eastAsia="ru-RU"/>
        </w:rPr>
      </w:pPr>
    </w:p>
    <w:p w:rsidR="009E5BD0" w:rsidRDefault="009E5BD0">
      <w:pPr>
        <w:spacing w:before="100" w:beforeAutospacing="1" w:after="100" w:afterAutospacing="1" w:line="240" w:lineRule="auto"/>
        <w:jc w:val="right"/>
        <w:rPr>
          <w:rFonts w:ascii="Times New Roman" w:eastAsia="Times New Roman" w:hAnsi="Times New Roman"/>
          <w:color w:val="000000"/>
          <w:sz w:val="28"/>
          <w:szCs w:val="28"/>
          <w:lang w:eastAsia="ru-RU"/>
        </w:rPr>
      </w:pPr>
    </w:p>
    <w:p w:rsidR="009E5BD0" w:rsidRDefault="009E5BD0">
      <w:pPr>
        <w:spacing w:before="100" w:beforeAutospacing="1" w:after="100" w:afterAutospacing="1" w:line="240" w:lineRule="auto"/>
        <w:jc w:val="right"/>
        <w:rPr>
          <w:rFonts w:ascii="Times New Roman" w:eastAsia="Times New Roman" w:hAnsi="Times New Roman"/>
          <w:color w:val="000000"/>
          <w:sz w:val="28"/>
          <w:szCs w:val="28"/>
          <w:lang w:eastAsia="ru-RU"/>
        </w:rPr>
      </w:pPr>
    </w:p>
    <w:p w:rsidR="009E5BD0" w:rsidRDefault="003D3CCA">
      <w:pPr>
        <w:spacing w:before="100" w:beforeAutospacing="1" w:after="100" w:afterAutospacing="1"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Тверь 2021 </w:t>
      </w:r>
    </w:p>
    <w:p w:rsidR="009E5BD0" w:rsidRDefault="009E5BD0">
      <w:pPr>
        <w:spacing w:after="0" w:line="360" w:lineRule="auto"/>
        <w:ind w:firstLine="709"/>
        <w:rPr>
          <w:rFonts w:ascii="Times New Roman" w:hAnsi="Times New Roman"/>
          <w:color w:val="000000"/>
          <w:sz w:val="28"/>
          <w:szCs w:val="28"/>
          <w:shd w:val="clear" w:color="auto" w:fill="FFFFFF"/>
        </w:rPr>
        <w:sectPr w:rsidR="009E5BD0">
          <w:footerReference w:type="even" r:id="rId9"/>
          <w:footerReference w:type="default" r:id="rId10"/>
          <w:pgSz w:w="11906" w:h="16838"/>
          <w:pgMar w:top="1134" w:right="850" w:bottom="1134" w:left="1701" w:header="708" w:footer="708" w:gutter="0"/>
          <w:pgNumType w:start="2"/>
          <w:cols w:space="708"/>
          <w:titlePg/>
          <w:docGrid w:linePitch="360"/>
        </w:sectPr>
      </w:pPr>
    </w:p>
    <w:p w:rsidR="009E5BD0" w:rsidRDefault="003D3CCA">
      <w:pPr>
        <w:spacing w:after="0" w:line="360" w:lineRule="auto"/>
        <w:ind w:firstLine="709"/>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Содержание</w:t>
      </w:r>
    </w:p>
    <w:p w:rsidR="009E5BD0" w:rsidRDefault="009E5BD0">
      <w:pPr>
        <w:spacing w:after="0" w:line="360" w:lineRule="auto"/>
        <w:ind w:firstLine="709"/>
        <w:jc w:val="both"/>
        <w:rPr>
          <w:rFonts w:ascii="Times New Roman" w:hAnsi="Times New Roman"/>
          <w:color w:val="000000"/>
          <w:sz w:val="28"/>
          <w:szCs w:val="28"/>
          <w:shd w:val="clear" w:color="auto" w:fill="FFFFFF"/>
        </w:rPr>
      </w:pPr>
    </w:p>
    <w:p w:rsidR="009E5BD0" w:rsidRDefault="003D3CCA">
      <w:pPr>
        <w:pStyle w:val="10"/>
        <w:tabs>
          <w:tab w:val="right" w:leader="dot" w:pos="9345"/>
        </w:tabs>
        <w:spacing w:after="0" w:line="360" w:lineRule="auto"/>
        <w:jc w:val="both"/>
        <w:rPr>
          <w:rFonts w:ascii="Times New Roman" w:hAnsi="Times New Roman"/>
          <w:sz w:val="28"/>
          <w:szCs w:val="28"/>
        </w:rPr>
      </w:pPr>
      <w:r>
        <w:rPr>
          <w:rFonts w:ascii="Times New Roman" w:hAnsi="Times New Roman"/>
          <w:color w:val="000000"/>
          <w:sz w:val="28"/>
          <w:szCs w:val="28"/>
          <w:shd w:val="clear" w:color="auto" w:fill="FFFFFF"/>
        </w:rPr>
        <w:fldChar w:fldCharType="begin"/>
      </w:r>
      <w:r>
        <w:rPr>
          <w:rFonts w:ascii="Times New Roman" w:hAnsi="Times New Roman"/>
          <w:color w:val="000000"/>
          <w:sz w:val="28"/>
          <w:szCs w:val="28"/>
          <w:shd w:val="clear" w:color="auto" w:fill="FFFFFF"/>
        </w:rPr>
        <w:instrText xml:space="preserve"> TOC \o "1-3" \h \z \u </w:instrText>
      </w:r>
      <w:r>
        <w:rPr>
          <w:rFonts w:ascii="Times New Roman" w:hAnsi="Times New Roman"/>
          <w:color w:val="000000"/>
          <w:sz w:val="28"/>
          <w:szCs w:val="28"/>
          <w:shd w:val="clear" w:color="auto" w:fill="FFFFFF"/>
        </w:rPr>
        <w:fldChar w:fldCharType="separate"/>
      </w:r>
      <w:hyperlink w:anchor="_Toc70001361" w:history="1">
        <w:r>
          <w:rPr>
            <w:rStyle w:val="a4"/>
            <w:rFonts w:ascii="Times New Roman" w:hAnsi="Times New Roman"/>
            <w:sz w:val="28"/>
            <w:szCs w:val="28"/>
            <w:shd w:val="clear" w:color="auto" w:fill="FFFFFF"/>
          </w:rPr>
          <w:t>Введение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_Toc70001361 \h </w:instrText>
        </w:r>
        <w:r>
          <w:rPr>
            <w:rFonts w:ascii="Times New Roman" w:hAnsi="Times New Roman"/>
            <w:sz w:val="28"/>
            <w:szCs w:val="28"/>
          </w:rPr>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hyperlink>
    </w:p>
    <w:p w:rsidR="009E5BD0" w:rsidRDefault="003D3CCA">
      <w:pPr>
        <w:pStyle w:val="10"/>
        <w:tabs>
          <w:tab w:val="right" w:leader="dot" w:pos="9345"/>
        </w:tabs>
        <w:spacing w:after="0" w:line="360" w:lineRule="auto"/>
        <w:jc w:val="both"/>
        <w:rPr>
          <w:rFonts w:ascii="Times New Roman" w:hAnsi="Times New Roman"/>
          <w:sz w:val="28"/>
          <w:szCs w:val="28"/>
        </w:rPr>
      </w:pPr>
      <w:hyperlink w:anchor="_Toc70001362" w:history="1">
        <w:r>
          <w:rPr>
            <w:rStyle w:val="a4"/>
            <w:rFonts w:ascii="Times New Roman" w:hAnsi="Times New Roman"/>
            <w:sz w:val="28"/>
            <w:szCs w:val="28"/>
            <w:shd w:val="clear" w:color="auto" w:fill="FFFFFF"/>
          </w:rPr>
          <w:t>1 глава. Система наказаний для несовершеннолетних по УК РФ</w:t>
        </w:r>
        <w:r>
          <w:rPr>
            <w:rFonts w:ascii="Times New Roman" w:hAnsi="Times New Roman"/>
            <w:sz w:val="28"/>
            <w:szCs w:val="28"/>
          </w:rPr>
          <w:tab/>
          <w:t>6</w:t>
        </w:r>
      </w:hyperlink>
    </w:p>
    <w:p w:rsidR="009E5BD0" w:rsidRDefault="003D3CCA">
      <w:pPr>
        <w:pStyle w:val="20"/>
        <w:tabs>
          <w:tab w:val="right" w:leader="dot" w:pos="9345"/>
        </w:tabs>
        <w:spacing w:after="0" w:line="360" w:lineRule="auto"/>
        <w:jc w:val="both"/>
        <w:rPr>
          <w:rFonts w:ascii="Times New Roman" w:hAnsi="Times New Roman"/>
          <w:sz w:val="28"/>
          <w:szCs w:val="28"/>
        </w:rPr>
      </w:pPr>
      <w:hyperlink w:anchor="_Toc70001363" w:history="1">
        <w:r>
          <w:rPr>
            <w:rStyle w:val="a4"/>
            <w:rFonts w:ascii="Times New Roman" w:hAnsi="Times New Roman"/>
            <w:sz w:val="28"/>
            <w:szCs w:val="28"/>
            <w:shd w:val="clear" w:color="auto" w:fill="FFFFFF"/>
          </w:rPr>
          <w:t>1.1 Виды наказа</w:t>
        </w:r>
        <w:r>
          <w:rPr>
            <w:rStyle w:val="a4"/>
            <w:rFonts w:ascii="Times New Roman" w:hAnsi="Times New Roman"/>
            <w:sz w:val="28"/>
            <w:szCs w:val="28"/>
            <w:shd w:val="clear" w:color="auto" w:fill="FFFFFF"/>
          </w:rPr>
          <w:t>ний для несовершеннолетних лиц</w:t>
        </w:r>
        <w:r>
          <w:rPr>
            <w:rFonts w:ascii="Times New Roman" w:hAnsi="Times New Roman"/>
            <w:sz w:val="28"/>
            <w:szCs w:val="28"/>
          </w:rPr>
          <w:tab/>
          <w:t>6</w:t>
        </w:r>
      </w:hyperlink>
    </w:p>
    <w:p w:rsidR="009E5BD0" w:rsidRDefault="003D3CCA">
      <w:pPr>
        <w:pStyle w:val="20"/>
        <w:tabs>
          <w:tab w:val="right" w:leader="dot" w:pos="9345"/>
        </w:tabs>
        <w:spacing w:after="0" w:line="360" w:lineRule="auto"/>
        <w:jc w:val="both"/>
        <w:rPr>
          <w:rFonts w:ascii="Times New Roman" w:hAnsi="Times New Roman"/>
          <w:sz w:val="28"/>
          <w:szCs w:val="28"/>
        </w:rPr>
      </w:pPr>
      <w:hyperlink w:anchor="_Toc70001364" w:history="1">
        <w:r>
          <w:rPr>
            <w:rStyle w:val="a4"/>
            <w:rFonts w:ascii="Times New Roman" w:hAnsi="Times New Roman"/>
            <w:sz w:val="28"/>
            <w:szCs w:val="28"/>
          </w:rPr>
          <w:t>1.2 Штраф как один из видов наказаний, назначаемых несовершеннолетним</w:t>
        </w:r>
        <w:r>
          <w:rPr>
            <w:rFonts w:ascii="Times New Roman" w:hAnsi="Times New Roman"/>
            <w:sz w:val="28"/>
            <w:szCs w:val="28"/>
          </w:rPr>
          <w:tab/>
          <w:t>8</w:t>
        </w:r>
      </w:hyperlink>
    </w:p>
    <w:p w:rsidR="009E5BD0" w:rsidRDefault="003D3CCA">
      <w:pPr>
        <w:pStyle w:val="20"/>
        <w:tabs>
          <w:tab w:val="right" w:leader="dot" w:pos="9345"/>
        </w:tabs>
        <w:spacing w:after="0" w:line="360" w:lineRule="auto"/>
        <w:jc w:val="both"/>
        <w:rPr>
          <w:rFonts w:ascii="Times New Roman" w:hAnsi="Times New Roman"/>
          <w:sz w:val="28"/>
          <w:szCs w:val="28"/>
        </w:rPr>
      </w:pPr>
      <w:hyperlink w:anchor="_Toc70001365" w:history="1">
        <w:r>
          <w:rPr>
            <w:rStyle w:val="a4"/>
            <w:rFonts w:ascii="Times New Roman" w:hAnsi="Times New Roman"/>
            <w:sz w:val="28"/>
            <w:szCs w:val="28"/>
          </w:rPr>
          <w:t>1.3 Особенности лишения свободы несовершеннолетних лиц</w:t>
        </w:r>
        <w:r>
          <w:rPr>
            <w:rFonts w:ascii="Times New Roman" w:hAnsi="Times New Roman"/>
            <w:sz w:val="28"/>
            <w:szCs w:val="28"/>
          </w:rPr>
          <w:tab/>
          <w:t>1</w:t>
        </w:r>
      </w:hyperlink>
      <w:r>
        <w:rPr>
          <w:rFonts w:ascii="Times New Roman" w:hAnsi="Times New Roman"/>
          <w:sz w:val="28"/>
          <w:szCs w:val="28"/>
        </w:rPr>
        <w:t>0</w:t>
      </w:r>
    </w:p>
    <w:p w:rsidR="009E5BD0" w:rsidRDefault="003D3CCA">
      <w:pPr>
        <w:pStyle w:val="10"/>
        <w:tabs>
          <w:tab w:val="right" w:leader="dot" w:pos="9345"/>
        </w:tabs>
        <w:spacing w:after="0" w:line="360" w:lineRule="auto"/>
        <w:jc w:val="both"/>
        <w:rPr>
          <w:rFonts w:ascii="Times New Roman" w:hAnsi="Times New Roman"/>
          <w:sz w:val="28"/>
          <w:szCs w:val="28"/>
        </w:rPr>
      </w:pPr>
      <w:hyperlink w:anchor="_Toc70001366" w:history="1">
        <w:r>
          <w:rPr>
            <w:rStyle w:val="a4"/>
            <w:rFonts w:ascii="Times New Roman" w:hAnsi="Times New Roman"/>
            <w:sz w:val="28"/>
            <w:szCs w:val="28"/>
            <w:shd w:val="clear" w:color="auto" w:fill="FFFFFF"/>
          </w:rPr>
          <w:t>2 глава. Правила назначения наказания для несовершеннолетних</w:t>
        </w:r>
        <w:r>
          <w:rPr>
            <w:rFonts w:ascii="Times New Roman" w:hAnsi="Times New Roman"/>
            <w:sz w:val="28"/>
            <w:szCs w:val="28"/>
          </w:rPr>
          <w:tab/>
          <w:t>1</w:t>
        </w:r>
      </w:hyperlink>
      <w:r>
        <w:rPr>
          <w:rFonts w:ascii="Times New Roman" w:hAnsi="Times New Roman"/>
          <w:sz w:val="28"/>
          <w:szCs w:val="28"/>
        </w:rPr>
        <w:t>3</w:t>
      </w:r>
    </w:p>
    <w:p w:rsidR="009E5BD0" w:rsidRDefault="003D3CCA">
      <w:pPr>
        <w:pStyle w:val="20"/>
        <w:tabs>
          <w:tab w:val="right" w:leader="dot" w:pos="9345"/>
        </w:tabs>
        <w:spacing w:after="0" w:line="360" w:lineRule="auto"/>
        <w:jc w:val="both"/>
        <w:rPr>
          <w:rFonts w:ascii="Times New Roman" w:hAnsi="Times New Roman"/>
          <w:sz w:val="28"/>
          <w:szCs w:val="28"/>
        </w:rPr>
      </w:pPr>
      <w:hyperlink w:anchor="_Toc70001367" w:history="1">
        <w:r>
          <w:rPr>
            <w:rStyle w:val="a4"/>
            <w:rFonts w:ascii="Times New Roman" w:hAnsi="Times New Roman"/>
            <w:sz w:val="28"/>
            <w:szCs w:val="28"/>
          </w:rPr>
          <w:t>2.1 Признаки системы наказаний для несовершеннолетних и ее место в общей системе наказаний</w:t>
        </w:r>
        <w:r>
          <w:rPr>
            <w:rFonts w:ascii="Times New Roman" w:hAnsi="Times New Roman"/>
            <w:sz w:val="28"/>
            <w:szCs w:val="28"/>
          </w:rPr>
          <w:tab/>
          <w:t>1</w:t>
        </w:r>
      </w:hyperlink>
      <w:r>
        <w:rPr>
          <w:rFonts w:ascii="Times New Roman" w:hAnsi="Times New Roman"/>
          <w:sz w:val="28"/>
          <w:szCs w:val="28"/>
        </w:rPr>
        <w:t>3</w:t>
      </w:r>
    </w:p>
    <w:p w:rsidR="009E5BD0" w:rsidRDefault="003D3CCA">
      <w:pPr>
        <w:pStyle w:val="20"/>
        <w:tabs>
          <w:tab w:val="right" w:leader="dot" w:pos="9345"/>
        </w:tabs>
        <w:spacing w:after="0" w:line="360" w:lineRule="auto"/>
        <w:jc w:val="both"/>
        <w:rPr>
          <w:rFonts w:ascii="Times New Roman" w:hAnsi="Times New Roman"/>
          <w:sz w:val="28"/>
          <w:szCs w:val="28"/>
        </w:rPr>
      </w:pPr>
      <w:hyperlink w:anchor="_Toc70001368" w:history="1">
        <w:r>
          <w:rPr>
            <w:rStyle w:val="a4"/>
            <w:rFonts w:ascii="Times New Roman" w:hAnsi="Times New Roman"/>
            <w:sz w:val="28"/>
            <w:szCs w:val="28"/>
          </w:rPr>
          <w:t>2.2 Проблемы и перспективы сове</w:t>
        </w:r>
        <w:r>
          <w:rPr>
            <w:rStyle w:val="a4"/>
            <w:rFonts w:ascii="Times New Roman" w:hAnsi="Times New Roman"/>
            <w:sz w:val="28"/>
            <w:szCs w:val="28"/>
          </w:rPr>
          <w:t>ршенствования законодательства в сфере института уголовной ответственности несовершеннолетних</w:t>
        </w:r>
        <w:r>
          <w:rPr>
            <w:rFonts w:ascii="Times New Roman" w:hAnsi="Times New Roman"/>
            <w:sz w:val="28"/>
            <w:szCs w:val="28"/>
          </w:rPr>
          <w:tab/>
          <w:t>1</w:t>
        </w:r>
      </w:hyperlink>
      <w:r>
        <w:rPr>
          <w:rFonts w:ascii="Times New Roman" w:hAnsi="Times New Roman"/>
          <w:sz w:val="28"/>
          <w:szCs w:val="28"/>
        </w:rPr>
        <w:t>6</w:t>
      </w:r>
    </w:p>
    <w:p w:rsidR="009E5BD0" w:rsidRDefault="003D3CCA">
      <w:pPr>
        <w:pStyle w:val="10"/>
        <w:tabs>
          <w:tab w:val="right" w:leader="dot" w:pos="9345"/>
        </w:tabs>
        <w:spacing w:after="0" w:line="360" w:lineRule="auto"/>
        <w:jc w:val="both"/>
        <w:rPr>
          <w:rFonts w:ascii="Times New Roman" w:hAnsi="Times New Roman"/>
          <w:sz w:val="28"/>
          <w:szCs w:val="28"/>
        </w:rPr>
      </w:pPr>
      <w:hyperlink w:anchor="_Toc70001369" w:history="1">
        <w:r>
          <w:rPr>
            <w:rStyle w:val="a4"/>
            <w:rFonts w:ascii="Times New Roman" w:hAnsi="Times New Roman"/>
            <w:sz w:val="28"/>
            <w:szCs w:val="28"/>
            <w:shd w:val="clear" w:color="auto" w:fill="FFFFFF"/>
          </w:rPr>
          <w:t>Заключение</w:t>
        </w:r>
        <w:r>
          <w:rPr>
            <w:rFonts w:ascii="Times New Roman" w:hAnsi="Times New Roman"/>
            <w:sz w:val="28"/>
            <w:szCs w:val="28"/>
          </w:rPr>
          <w:tab/>
          <w:t>2</w:t>
        </w:r>
      </w:hyperlink>
      <w:r>
        <w:rPr>
          <w:rFonts w:ascii="Times New Roman" w:hAnsi="Times New Roman"/>
          <w:sz w:val="28"/>
          <w:szCs w:val="28"/>
        </w:rPr>
        <w:t>1</w:t>
      </w:r>
    </w:p>
    <w:p w:rsidR="009E5BD0" w:rsidRDefault="003D3CCA">
      <w:pPr>
        <w:pStyle w:val="10"/>
        <w:tabs>
          <w:tab w:val="right" w:leader="dot" w:pos="9345"/>
        </w:tabs>
        <w:spacing w:after="0" w:line="360" w:lineRule="auto"/>
        <w:jc w:val="both"/>
        <w:rPr>
          <w:rFonts w:ascii="Times New Roman" w:hAnsi="Times New Roman"/>
          <w:sz w:val="28"/>
          <w:szCs w:val="28"/>
        </w:rPr>
      </w:pPr>
      <w:hyperlink w:anchor="_Toc70001370" w:history="1">
        <w:r>
          <w:rPr>
            <w:rStyle w:val="a4"/>
            <w:rFonts w:ascii="Times New Roman" w:hAnsi="Times New Roman"/>
            <w:sz w:val="28"/>
            <w:szCs w:val="28"/>
            <w:shd w:val="clear" w:color="auto" w:fill="FFFFFF"/>
          </w:rPr>
          <w:t>Список использованных источников</w:t>
        </w:r>
        <w:r>
          <w:rPr>
            <w:rFonts w:ascii="Times New Roman" w:hAnsi="Times New Roman"/>
            <w:sz w:val="28"/>
            <w:szCs w:val="28"/>
          </w:rPr>
          <w:tab/>
          <w:t>2</w:t>
        </w:r>
      </w:hyperlink>
      <w:r>
        <w:rPr>
          <w:rFonts w:ascii="Times New Roman" w:hAnsi="Times New Roman"/>
          <w:sz w:val="28"/>
          <w:szCs w:val="28"/>
        </w:rPr>
        <w:t>3</w:t>
      </w:r>
    </w:p>
    <w:p w:rsidR="009E5BD0" w:rsidRDefault="003D3CC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fldChar w:fldCharType="end"/>
      </w:r>
    </w:p>
    <w:p w:rsidR="009E5BD0" w:rsidRDefault="009E5BD0">
      <w:pPr>
        <w:spacing w:after="0" w:line="360" w:lineRule="auto"/>
        <w:ind w:firstLine="709"/>
        <w:jc w:val="both"/>
        <w:rPr>
          <w:rFonts w:ascii="Times New Roman" w:hAnsi="Times New Roman"/>
          <w:color w:val="000000"/>
          <w:sz w:val="28"/>
          <w:szCs w:val="28"/>
          <w:shd w:val="clear" w:color="auto" w:fill="FFFFFF"/>
        </w:rPr>
      </w:pPr>
    </w:p>
    <w:p w:rsidR="009E5BD0" w:rsidRDefault="009E5BD0">
      <w:pPr>
        <w:spacing w:after="0" w:line="360" w:lineRule="auto"/>
        <w:ind w:firstLine="709"/>
        <w:jc w:val="both"/>
        <w:rPr>
          <w:rFonts w:ascii="Times New Roman" w:hAnsi="Times New Roman"/>
          <w:color w:val="000000"/>
          <w:sz w:val="28"/>
          <w:szCs w:val="28"/>
          <w:shd w:val="clear" w:color="auto" w:fill="FFFFFF"/>
        </w:rPr>
      </w:pPr>
    </w:p>
    <w:p w:rsidR="009E5BD0" w:rsidRDefault="003D3CCA">
      <w:pPr>
        <w:spacing w:after="0" w:line="360" w:lineRule="auto"/>
        <w:ind w:firstLine="709"/>
        <w:jc w:val="center"/>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bookmarkStart w:id="1" w:name="_Toc70001361"/>
      <w:r>
        <w:rPr>
          <w:rFonts w:ascii="Times New Roman" w:hAnsi="Times New Roman"/>
          <w:color w:val="000000"/>
          <w:sz w:val="28"/>
          <w:szCs w:val="28"/>
          <w:shd w:val="clear" w:color="auto" w:fill="FFFFFF"/>
        </w:rPr>
        <w:lastRenderedPageBreak/>
        <w:t>Введение</w:t>
      </w:r>
      <w:bookmarkEnd w:id="1"/>
    </w:p>
    <w:p w:rsidR="009E5BD0" w:rsidRDefault="009E5BD0">
      <w:pPr>
        <w:spacing w:after="0" w:line="360" w:lineRule="auto"/>
        <w:ind w:firstLine="709"/>
        <w:jc w:val="both"/>
        <w:rPr>
          <w:rFonts w:ascii="Times New Roman" w:hAnsi="Times New Roman"/>
          <w:color w:val="000000"/>
          <w:sz w:val="28"/>
          <w:szCs w:val="28"/>
          <w:shd w:val="clear" w:color="auto" w:fill="FFFFFF"/>
        </w:rPr>
      </w:pPr>
    </w:p>
    <w:p w:rsidR="009E5BD0" w:rsidRDefault="003D3CCA">
      <w:pPr>
        <w:spacing w:after="0" w:line="36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Актуальность темы </w:t>
      </w:r>
      <w:r>
        <w:rPr>
          <w:rFonts w:ascii="Times New Roman" w:hAnsi="Times New Roman"/>
          <w:color w:val="000000"/>
          <w:sz w:val="28"/>
          <w:szCs w:val="28"/>
          <w:shd w:val="clear" w:color="auto" w:fill="FFFFFF"/>
        </w:rPr>
        <w:t>исследования.</w:t>
      </w:r>
      <w:r>
        <w:rPr>
          <w:rFonts w:ascii="Times New Roman" w:hAnsi="Times New Roman"/>
          <w:sz w:val="28"/>
          <w:szCs w:val="28"/>
        </w:rPr>
        <w:t xml:space="preserve"> В современном законодательстве большое внимание уделяется уголовной ответственности несовершеннолетних. Впервые в материальном праве само понятие «несовершеннолетний» определяется законом - оно лицо, достигшее четырнадцати лет, но не достигше</w:t>
      </w:r>
      <w:r>
        <w:rPr>
          <w:rFonts w:ascii="Times New Roman" w:hAnsi="Times New Roman"/>
          <w:sz w:val="28"/>
          <w:szCs w:val="28"/>
        </w:rPr>
        <w:t>е восемнадцатилетнего возраста (часть первая статьи 87 Уголовного кодекса Российской Федерации).</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Возможность выделить правовой институт, который гарантирует специфику уголовной ответственности несовершеннолетнего, обусловлена: важностью этой проблемы для о</w:t>
      </w:r>
      <w:r>
        <w:rPr>
          <w:rFonts w:ascii="Times New Roman" w:hAnsi="Times New Roman"/>
          <w:sz w:val="28"/>
          <w:szCs w:val="28"/>
        </w:rPr>
        <w:t>бщества; социально-психологические особенности людей в возрасте от 14 до 18 лет; характеристика мер наказания, применяемых к несовершеннолетним; необходимость точно установить правовое регулирование отступлений от общих норм уголовной ответственности.</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Оценка преступления, которое было совершено несовершеннолетним, зависит от характеристик социального и психологического развития несовершеннолетнего: низкого уровня социализации, психофизики, недостаточного возраста и социальной зрелости, неправильных пред</w:t>
      </w:r>
      <w:r>
        <w:rPr>
          <w:rFonts w:ascii="Times New Roman" w:hAnsi="Times New Roman"/>
          <w:sz w:val="28"/>
          <w:szCs w:val="28"/>
        </w:rPr>
        <w:t>ставлений о моральных приоритетах, специфических черт характера, подверженность влиянию лидеров, а также взрослых и т. д.</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Среди преступлений, совершенных несовершеннолетними, значительная доля серьезных преступлений совершается с эгоизмом и насилием. Изуче</w:t>
      </w:r>
      <w:r>
        <w:rPr>
          <w:rFonts w:ascii="Times New Roman" w:hAnsi="Times New Roman"/>
          <w:sz w:val="28"/>
          <w:szCs w:val="28"/>
        </w:rPr>
        <w:t>ние судебной практики показывает, что около половины преступлений, совершенных несовершеннолетними, являются соучастниками. Организаторами, зачинщиками и соисполнителями часто являются взрослые, которые уже имеют криминальный опыт. Все это требует соответс</w:t>
      </w:r>
      <w:r>
        <w:rPr>
          <w:rFonts w:ascii="Times New Roman" w:hAnsi="Times New Roman"/>
          <w:sz w:val="28"/>
          <w:szCs w:val="28"/>
        </w:rPr>
        <w:t>твующих инструментов уголовного права для борьбы с преступностью несовершеннолетних.</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Можно сказать, что цель влияния государства на преступление, совершенное несовершеннолетними, носит чисто утилитарный характер и наилучшим образом отражает карательные и в</w:t>
      </w:r>
      <w:r>
        <w:rPr>
          <w:rFonts w:ascii="Times New Roman" w:hAnsi="Times New Roman"/>
          <w:sz w:val="28"/>
          <w:szCs w:val="28"/>
        </w:rPr>
        <w:t>оспитательные моменты вынесенного приговора. Одним из важных моментов, необходимых для учета и детального анализа, является то, что назначенный несовершеннолетнему разумный приговор позволяет ему осознать свою вину и исправиться в дальнейшем.</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Преступность </w:t>
      </w:r>
      <w:r>
        <w:rPr>
          <w:rFonts w:ascii="Times New Roman" w:hAnsi="Times New Roman"/>
          <w:sz w:val="28"/>
          <w:szCs w:val="28"/>
        </w:rPr>
        <w:t>несовершеннолетних в России была серьезной проблемой на протяжении многих лет. Быстрая трансформация социальной структуры и экономические трудности привели к росту детской безнадзорности и бездомности. Официально зарегистрированные данные позволяют утвержд</w:t>
      </w:r>
      <w:r>
        <w:rPr>
          <w:rFonts w:ascii="Times New Roman" w:hAnsi="Times New Roman"/>
          <w:sz w:val="28"/>
          <w:szCs w:val="28"/>
        </w:rPr>
        <w:t>ать, что уровень преступности среди несовершеннолетних, хотя и снижается, остается высоким.</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Российский законодатель, учитывая высокую степень опасности, которую представляют преступления, совершенные несовершеннолетними в общественном мнении, уделил особое</w:t>
      </w:r>
      <w:r>
        <w:rPr>
          <w:rFonts w:ascii="Times New Roman" w:hAnsi="Times New Roman"/>
          <w:sz w:val="28"/>
          <w:szCs w:val="28"/>
        </w:rPr>
        <w:t xml:space="preserve"> внимание вопросу уголовной ответственности для этой категории правонарушителей. Уголовный кодекс Российской Федерации в значительной степени восполнил пробелы и недостатки старого уголовного закона.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Объект исследования – общественные отношения, складываю</w:t>
      </w:r>
      <w:r>
        <w:rPr>
          <w:rFonts w:ascii="Times New Roman" w:hAnsi="Times New Roman"/>
          <w:sz w:val="28"/>
          <w:szCs w:val="28"/>
        </w:rPr>
        <w:t xml:space="preserve">щиеся в связи с привлечением несовершеннолетних к уголовной ответственности и назначением им уголовного наказания.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Предмет исследования – уголовно-правовые нормы, регламентирующие особенности уголовной ответственности и наказания несовершеннолетних.</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Целью</w:t>
      </w:r>
      <w:r>
        <w:rPr>
          <w:rFonts w:ascii="Times New Roman" w:hAnsi="Times New Roman"/>
          <w:sz w:val="28"/>
          <w:szCs w:val="28"/>
        </w:rPr>
        <w:t xml:space="preserve"> исследования является комплексное теоретическое изучение особенностей уголовной ответственности и наказания несовершеннолетних.</w:t>
      </w:r>
    </w:p>
    <w:p w:rsidR="009E5BD0" w:rsidRDefault="003D3CC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Задачи исследования:</w:t>
      </w:r>
    </w:p>
    <w:p w:rsidR="009E5BD0" w:rsidRDefault="003D3CC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изучение основных видов наказаний для несовершеннолетних лиц;</w:t>
      </w:r>
    </w:p>
    <w:p w:rsidR="009E5BD0" w:rsidRDefault="003D3CC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определение особенностей штрафа как одно</w:t>
      </w:r>
      <w:r>
        <w:rPr>
          <w:rFonts w:ascii="Times New Roman" w:hAnsi="Times New Roman"/>
          <w:color w:val="000000"/>
          <w:sz w:val="28"/>
          <w:szCs w:val="28"/>
          <w:shd w:val="clear" w:color="auto" w:fill="FFFFFF"/>
        </w:rPr>
        <w:t>го из видов наказаний, назначаемых несовершеннолетним;</w:t>
      </w:r>
    </w:p>
    <w:p w:rsidR="009E5BD0" w:rsidRDefault="003D3CC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определение особенностей лишения свободы несовершеннолетних лиц;</w:t>
      </w:r>
    </w:p>
    <w:p w:rsidR="009E5BD0" w:rsidRDefault="003D3CC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исследование признаков системы наказаний для несовершеннолетних.</w:t>
      </w:r>
    </w:p>
    <w:p w:rsidR="009E5BD0" w:rsidRDefault="003D3CCA">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 своей структуре курсовая работа состоит из введения, двух глав, </w:t>
      </w:r>
      <w:r>
        <w:rPr>
          <w:rFonts w:ascii="Times New Roman" w:hAnsi="Times New Roman"/>
          <w:color w:val="000000"/>
          <w:sz w:val="28"/>
          <w:szCs w:val="28"/>
          <w:shd w:val="clear" w:color="auto" w:fill="FFFFFF"/>
        </w:rPr>
        <w:t>заключения и списка использованных источников.</w:t>
      </w:r>
    </w:p>
    <w:p w:rsidR="009E5BD0" w:rsidRDefault="009E5BD0">
      <w:pPr>
        <w:spacing w:after="0" w:line="360" w:lineRule="auto"/>
        <w:ind w:firstLine="709"/>
        <w:jc w:val="both"/>
        <w:rPr>
          <w:rFonts w:ascii="Times New Roman" w:hAnsi="Times New Roman"/>
          <w:color w:val="000000"/>
          <w:sz w:val="28"/>
          <w:szCs w:val="28"/>
          <w:shd w:val="clear" w:color="auto" w:fill="FFFFFF"/>
        </w:rPr>
      </w:pPr>
    </w:p>
    <w:p w:rsidR="009E5BD0" w:rsidRDefault="003D3CCA">
      <w:pPr>
        <w:spacing w:after="0" w:line="360" w:lineRule="auto"/>
        <w:ind w:firstLine="709"/>
        <w:jc w:val="center"/>
        <w:outlineLvl w:val="0"/>
        <w:rPr>
          <w:rFonts w:ascii="Times New Roman" w:hAnsi="Times New Roman"/>
          <w:sz w:val="28"/>
          <w:szCs w:val="28"/>
          <w:shd w:val="clear" w:color="auto" w:fill="FFFFFF"/>
        </w:rPr>
      </w:pPr>
      <w:r>
        <w:rPr>
          <w:rFonts w:ascii="Times New Roman" w:hAnsi="Times New Roman"/>
          <w:color w:val="000000"/>
          <w:sz w:val="28"/>
          <w:szCs w:val="28"/>
          <w:shd w:val="clear" w:color="auto" w:fill="FFFFFF"/>
        </w:rPr>
        <w:br w:type="page"/>
      </w:r>
      <w:bookmarkStart w:id="2" w:name="_Toc70001362"/>
      <w:r>
        <w:rPr>
          <w:rFonts w:ascii="Times New Roman" w:hAnsi="Times New Roman"/>
          <w:sz w:val="28"/>
          <w:szCs w:val="28"/>
          <w:shd w:val="clear" w:color="auto" w:fill="FFFFFF"/>
        </w:rPr>
        <w:lastRenderedPageBreak/>
        <w:t>1 глава. Система наказаний для несовершеннолетних по УК РФ</w:t>
      </w:r>
      <w:bookmarkEnd w:id="2"/>
    </w:p>
    <w:p w:rsidR="009E5BD0" w:rsidRDefault="009E5BD0">
      <w:pPr>
        <w:spacing w:after="0" w:line="360" w:lineRule="auto"/>
        <w:ind w:firstLine="709"/>
        <w:jc w:val="both"/>
        <w:rPr>
          <w:rFonts w:ascii="Times New Roman" w:hAnsi="Times New Roman"/>
          <w:sz w:val="28"/>
          <w:szCs w:val="28"/>
          <w:shd w:val="clear" w:color="auto" w:fill="FFFFFF"/>
        </w:rPr>
      </w:pPr>
    </w:p>
    <w:p w:rsidR="009E5BD0" w:rsidRDefault="003D3CCA">
      <w:pPr>
        <w:spacing w:after="0" w:line="360" w:lineRule="auto"/>
        <w:ind w:firstLine="709"/>
        <w:jc w:val="center"/>
        <w:outlineLvl w:val="1"/>
        <w:rPr>
          <w:rFonts w:ascii="Times New Roman" w:hAnsi="Times New Roman"/>
          <w:sz w:val="28"/>
          <w:szCs w:val="28"/>
          <w:shd w:val="clear" w:color="auto" w:fill="FFFFFF"/>
        </w:rPr>
      </w:pPr>
      <w:bookmarkStart w:id="3" w:name="_Toc70001363"/>
      <w:r>
        <w:rPr>
          <w:rFonts w:ascii="Times New Roman" w:hAnsi="Times New Roman"/>
          <w:sz w:val="28"/>
          <w:szCs w:val="28"/>
          <w:shd w:val="clear" w:color="auto" w:fill="FFFFFF"/>
        </w:rPr>
        <w:t>1.1 Виды наказаний для несовершеннолетних лиц</w:t>
      </w:r>
      <w:bookmarkEnd w:id="3"/>
    </w:p>
    <w:p w:rsidR="009E5BD0" w:rsidRDefault="009E5BD0">
      <w:pPr>
        <w:spacing w:after="0" w:line="360" w:lineRule="auto"/>
        <w:ind w:firstLine="709"/>
        <w:jc w:val="both"/>
        <w:rPr>
          <w:rFonts w:ascii="Times New Roman" w:hAnsi="Times New Roman"/>
          <w:sz w:val="28"/>
          <w:szCs w:val="28"/>
          <w:shd w:val="clear" w:color="auto" w:fill="FFFFFF"/>
        </w:rPr>
      </w:pP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 xml:space="preserve">В отличие от взрослых, для которых возможность назначения из 12 человек, указанных в ст. 44 </w:t>
      </w:r>
      <w:r>
        <w:rPr>
          <w:sz w:val="28"/>
          <w:szCs w:val="28"/>
        </w:rPr>
        <w:t>Уголовного кодекса Российской Федерации по видам наказания, только 6 из них могут быть отнесены к несовершеннолетним. Как уже отмечалось, в части 1 ст. 88 Уголовного кодекса Российской Федерации, приведен исчерпывающий перечень наказаний, налагаемых на нес</w:t>
      </w:r>
      <w:r>
        <w:rPr>
          <w:sz w:val="28"/>
          <w:szCs w:val="28"/>
        </w:rPr>
        <w:t>овершеннолетних. Это включает в себя: штраф, лишение права на выполнение определенных видов деятельности, обязательный труд, исправительные работы, ограничение свободы, лишение свободы на определенный срок</w:t>
      </w:r>
      <w:r>
        <w:rPr>
          <w:rStyle w:val="a3"/>
          <w:sz w:val="28"/>
          <w:szCs w:val="28"/>
        </w:rPr>
        <w:footnoteReference w:id="1"/>
      </w:r>
      <w:r>
        <w:rPr>
          <w:sz w:val="28"/>
          <w:szCs w:val="28"/>
        </w:rPr>
        <w:t>.</w:t>
      </w:r>
    </w:p>
    <w:p w:rsidR="009E5BD0" w:rsidRDefault="003D3CCA">
      <w:pPr>
        <w:spacing w:after="0" w:line="360" w:lineRule="auto"/>
        <w:ind w:firstLine="709"/>
        <w:jc w:val="both"/>
        <w:rPr>
          <w:rFonts w:ascii="Times New Roman" w:eastAsia="sans-serif" w:hAnsi="Times New Roman"/>
          <w:sz w:val="28"/>
          <w:szCs w:val="28"/>
          <w:shd w:val="clear" w:color="auto" w:fill="FFFFFF"/>
        </w:rPr>
      </w:pPr>
      <w:r>
        <w:rPr>
          <w:rFonts w:ascii="Times New Roman" w:hAnsi="Times New Roman"/>
          <w:sz w:val="28"/>
          <w:szCs w:val="28"/>
        </w:rPr>
        <w:t>Анализ изученных данных показал, что все виды на</w:t>
      </w:r>
      <w:r>
        <w:rPr>
          <w:rFonts w:ascii="Times New Roman" w:hAnsi="Times New Roman"/>
          <w:sz w:val="28"/>
          <w:szCs w:val="28"/>
        </w:rPr>
        <w:t xml:space="preserve">казания, предусмотренные для несовершеннолетних, назначались судами области при рассмотрении дел указанной категории. При этом, по–прежнему основным наказанием, назначаемым несовершеннолетним, является такой вид наказания как лишение свободы условно. </w:t>
      </w:r>
      <w:r>
        <w:rPr>
          <w:rFonts w:ascii="Times New Roman" w:eastAsia="sans-serif" w:hAnsi="Times New Roman"/>
          <w:sz w:val="28"/>
          <w:szCs w:val="28"/>
          <w:shd w:val="clear" w:color="auto" w:fill="FFFFFF"/>
        </w:rPr>
        <w:t>Согла</w:t>
      </w:r>
      <w:r>
        <w:rPr>
          <w:rFonts w:ascii="Times New Roman" w:eastAsia="sans-serif" w:hAnsi="Times New Roman"/>
          <w:sz w:val="28"/>
          <w:szCs w:val="28"/>
          <w:shd w:val="clear" w:color="auto" w:fill="FFFFFF"/>
        </w:rPr>
        <w:t xml:space="preserve">сно п. 29 ППВС РФ от 01.02.2011, назначая несовершеннолетнему наказание с применением положений статьи 73 УК РФ, судам надлежит обсуждать вопрос о возложении на условно осужденного конкретных обязанностей, предусмотренных законом. </w:t>
      </w:r>
      <w:r>
        <w:rPr>
          <w:rFonts w:ascii="Times New Roman" w:eastAsia="SimSun" w:hAnsi="Times New Roman"/>
          <w:color w:val="000000"/>
          <w:sz w:val="28"/>
          <w:szCs w:val="28"/>
        </w:rPr>
        <w:t>Несовершеннолетнему осужд</w:t>
      </w:r>
      <w:r>
        <w:rPr>
          <w:rFonts w:ascii="Times New Roman" w:eastAsia="SimSun" w:hAnsi="Times New Roman"/>
          <w:color w:val="000000"/>
          <w:sz w:val="28"/>
          <w:szCs w:val="28"/>
        </w:rPr>
        <w:t>енному может быть назначено условное наказание с соответствующим испытательным сроком, в течение которого он должен доказать свое исправление.</w:t>
      </w:r>
    </w:p>
    <w:p w:rsidR="009E5BD0" w:rsidRDefault="003D3CCA">
      <w:pPr>
        <w:spacing w:after="0" w:line="360" w:lineRule="auto"/>
        <w:ind w:firstLine="709"/>
        <w:jc w:val="both"/>
        <w:rPr>
          <w:rFonts w:ascii="Times New Roman" w:eastAsia="sans-serif" w:hAnsi="Times New Roman"/>
          <w:sz w:val="28"/>
          <w:szCs w:val="28"/>
          <w:shd w:val="clear" w:color="auto" w:fill="FFFFFF"/>
        </w:rPr>
      </w:pPr>
      <w:proofErr w:type="gramStart"/>
      <w:r>
        <w:rPr>
          <w:rFonts w:ascii="Times New Roman" w:eastAsia="Helvetica" w:hAnsi="Times New Roman"/>
          <w:sz w:val="28"/>
          <w:szCs w:val="28"/>
        </w:rPr>
        <w:t xml:space="preserve">Так, приговором </w:t>
      </w:r>
      <w:proofErr w:type="spellStart"/>
      <w:r>
        <w:rPr>
          <w:rFonts w:ascii="Times New Roman" w:eastAsia="Helvetica" w:hAnsi="Times New Roman"/>
          <w:sz w:val="28"/>
          <w:szCs w:val="28"/>
        </w:rPr>
        <w:t>Канского</w:t>
      </w:r>
      <w:proofErr w:type="spellEnd"/>
      <w:r>
        <w:rPr>
          <w:rFonts w:ascii="Times New Roman" w:eastAsia="Helvetica" w:hAnsi="Times New Roman"/>
          <w:sz w:val="28"/>
          <w:szCs w:val="28"/>
        </w:rPr>
        <w:t xml:space="preserve"> городского суда </w:t>
      </w:r>
      <w:r>
        <w:rPr>
          <w:rFonts w:ascii="Times New Roman" w:eastAsia="sans-serif" w:hAnsi="Times New Roman"/>
          <w:sz w:val="28"/>
          <w:szCs w:val="28"/>
          <w:shd w:val="clear" w:color="auto" w:fill="FFFFFF"/>
        </w:rPr>
        <w:t xml:space="preserve"> от 21 сентября 2020 г. несовершеннолетний </w:t>
      </w:r>
      <w:r>
        <w:rPr>
          <w:rFonts w:ascii="Times New Roman" w:eastAsia="SimSun" w:hAnsi="Times New Roman"/>
          <w:color w:val="000000"/>
          <w:sz w:val="28"/>
          <w:szCs w:val="28"/>
          <w:shd w:val="clear" w:color="auto" w:fill="FFFFFF"/>
        </w:rPr>
        <w:t>Васильев К.С. был признан вин</w:t>
      </w:r>
      <w:r>
        <w:rPr>
          <w:rFonts w:ascii="Times New Roman" w:eastAsia="SimSun" w:hAnsi="Times New Roman"/>
          <w:color w:val="000000"/>
          <w:sz w:val="28"/>
          <w:szCs w:val="28"/>
          <w:shd w:val="clear" w:color="auto" w:fill="FFFFFF"/>
        </w:rPr>
        <w:t xml:space="preserve">овным в совершении преступления, предусмотренного п. Г ч. 3 ст. </w:t>
      </w:r>
      <w:hyperlink r:id="rId11" w:tgtFrame="https://sudact.ru/regular/doc/sbnZ7aJ8KgY8/_blank" w:tooltip="УК РФ &gt;  Особенная часть &gt; Раздел VIII. Преступления в сфере экономики &gt; Глава 21. Преступления против собственности &gt; Статья 158. Кража" w:history="1">
        <w:r>
          <w:rPr>
            <w:rStyle w:val="a4"/>
            <w:rFonts w:ascii="Times New Roman" w:eastAsia="SimSun" w:hAnsi="Times New Roman"/>
            <w:color w:val="auto"/>
            <w:sz w:val="28"/>
            <w:szCs w:val="28"/>
            <w:u w:val="none"/>
          </w:rPr>
          <w:t>158 УК РФ</w:t>
        </w:r>
      </w:hyperlink>
      <w:r>
        <w:rPr>
          <w:rFonts w:ascii="Times New Roman" w:eastAsia="SimSun" w:hAnsi="Times New Roman"/>
          <w:sz w:val="28"/>
          <w:szCs w:val="28"/>
        </w:rPr>
        <w:t xml:space="preserve">. </w:t>
      </w:r>
      <w:r>
        <w:rPr>
          <w:rFonts w:ascii="Times New Roman" w:eastAsia="SimSun" w:hAnsi="Times New Roman"/>
          <w:color w:val="000000"/>
          <w:sz w:val="28"/>
          <w:szCs w:val="28"/>
        </w:rPr>
        <w:t xml:space="preserve">За это </w:t>
      </w:r>
      <w:r>
        <w:rPr>
          <w:rFonts w:ascii="Times New Roman" w:eastAsia="SimSun" w:hAnsi="Times New Roman"/>
          <w:color w:val="000000"/>
          <w:sz w:val="28"/>
          <w:szCs w:val="28"/>
        </w:rPr>
        <w:lastRenderedPageBreak/>
        <w:t>преступление он был приговорен к одному году лишения свободы, но на основании статьи 73 Уголовного кодекса Российской Федерации суд приговорил, назначенное Васильеву  наказание  считать  условным с испытательным сроком в</w:t>
      </w:r>
      <w:proofErr w:type="gramEnd"/>
      <w:r>
        <w:rPr>
          <w:rFonts w:ascii="Times New Roman" w:eastAsia="SimSun" w:hAnsi="Times New Roman"/>
          <w:color w:val="000000"/>
          <w:sz w:val="28"/>
          <w:szCs w:val="28"/>
        </w:rPr>
        <w:t xml:space="preserve"> 10 месяцев, обязывающим осуж</w:t>
      </w:r>
      <w:r>
        <w:rPr>
          <w:rFonts w:ascii="Times New Roman" w:eastAsia="SimSun" w:hAnsi="Times New Roman"/>
          <w:color w:val="000000"/>
          <w:sz w:val="28"/>
          <w:szCs w:val="28"/>
        </w:rPr>
        <w:t xml:space="preserve">денного не менять постоянное место жительства без уведомления специализированного государственного органа, осуществляющего </w:t>
      </w:r>
      <w:proofErr w:type="gramStart"/>
      <w:r>
        <w:rPr>
          <w:rFonts w:ascii="Times New Roman" w:eastAsia="SimSun" w:hAnsi="Times New Roman"/>
          <w:color w:val="000000"/>
          <w:sz w:val="28"/>
          <w:szCs w:val="28"/>
        </w:rPr>
        <w:t>контроль за</w:t>
      </w:r>
      <w:proofErr w:type="gramEnd"/>
      <w:r>
        <w:rPr>
          <w:rFonts w:ascii="Times New Roman" w:eastAsia="SimSun" w:hAnsi="Times New Roman"/>
          <w:color w:val="000000"/>
          <w:sz w:val="28"/>
          <w:szCs w:val="28"/>
        </w:rPr>
        <w:t xml:space="preserve"> поведением условно осужденных, а также ежемесячно состоять на учете в указанном органе в установленные им дни. </w:t>
      </w:r>
    </w:p>
    <w:p w:rsidR="009E5BD0" w:rsidRDefault="003D3CCA">
      <w:pPr>
        <w:spacing w:after="0" w:line="360" w:lineRule="auto"/>
        <w:ind w:firstLine="709"/>
        <w:jc w:val="both"/>
        <w:rPr>
          <w:rFonts w:ascii="Times New Roman" w:hAnsi="Times New Roman"/>
          <w:sz w:val="28"/>
          <w:szCs w:val="28"/>
        </w:rPr>
      </w:pPr>
      <w:proofErr w:type="gramStart"/>
      <w:r>
        <w:rPr>
          <w:rFonts w:ascii="Times New Roman" w:eastAsia="sans-serif" w:hAnsi="Times New Roman"/>
          <w:sz w:val="28"/>
          <w:szCs w:val="28"/>
          <w:shd w:val="clear" w:color="auto" w:fill="FFFFFF"/>
        </w:rPr>
        <w:t xml:space="preserve">Контроль </w:t>
      </w:r>
      <w:r>
        <w:rPr>
          <w:rFonts w:ascii="Times New Roman" w:eastAsia="sans-serif" w:hAnsi="Times New Roman"/>
          <w:sz w:val="28"/>
          <w:szCs w:val="28"/>
          <w:shd w:val="clear" w:color="auto" w:fill="FFFFFF"/>
        </w:rPr>
        <w:t>за поведением условно осужденных, согласно ч.1 ст.187 УИК РФ, осуществляется уголовно - исполнительными инспекциями, которые в соответствии с ч. 2 ст. 187 УИК РФ могут в порядке, предусмотренном законодательством РФ и нормативными правовыми актами, привлек</w:t>
      </w:r>
      <w:r>
        <w:rPr>
          <w:rFonts w:ascii="Times New Roman" w:eastAsia="sans-serif" w:hAnsi="Times New Roman"/>
          <w:sz w:val="28"/>
          <w:szCs w:val="28"/>
          <w:shd w:val="clear" w:color="auto" w:fill="FFFFFF"/>
        </w:rPr>
        <w:t>ать к осуществлению контроля за поведением указанной категории несовершеннолетних работников подразделений по делам несовершеннолетних органов внутренних дел. </w:t>
      </w:r>
      <w:proofErr w:type="gramEnd"/>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Лишение права заниматься определенной деятельностью в качестве меры наказания для несовершенноле</w:t>
      </w:r>
      <w:r>
        <w:rPr>
          <w:rFonts w:ascii="Times New Roman" w:hAnsi="Times New Roman"/>
          <w:sz w:val="28"/>
          <w:szCs w:val="28"/>
        </w:rPr>
        <w:t>тних осужденных редко применяется судом. Сроки лишения права заниматься определенной деятельностью для несовершеннолетних должны быть указаны в законе и сокращены по сравнению с условиями этого вида наказания для взрослых осужденных</w:t>
      </w:r>
      <w:proofErr w:type="gramStart"/>
      <w:r>
        <w:rPr>
          <w:rFonts w:ascii="Times New Roman" w:hAnsi="Times New Roman"/>
          <w:sz w:val="28"/>
          <w:szCs w:val="28"/>
        </w:rPr>
        <w:t xml:space="preserve"> .</w:t>
      </w:r>
      <w:proofErr w:type="gramEnd"/>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Такой вид наказания, </w:t>
      </w:r>
      <w:r>
        <w:rPr>
          <w:rFonts w:ascii="Times New Roman" w:hAnsi="Times New Roman"/>
          <w:sz w:val="28"/>
          <w:szCs w:val="28"/>
        </w:rPr>
        <w:t xml:space="preserve">как исправительная и обязательная работа, достаточно эффективен именно по отношению к несовершеннолетним. </w:t>
      </w:r>
      <w:r>
        <w:rPr>
          <w:rFonts w:ascii="Times New Roman" w:eastAsia="SimSun" w:hAnsi="Times New Roman"/>
          <w:sz w:val="28"/>
          <w:szCs w:val="28"/>
        </w:rPr>
        <w:t>Использование труда связано с его социальной природой – быть материальной основой для воспитания личности. Посредством труда</w:t>
      </w:r>
      <w:r>
        <w:rPr>
          <w:rFonts w:ascii="Arial" w:eastAsia="SimSun" w:hAnsi="Arial" w:cs="Arial"/>
          <w:sz w:val="19"/>
          <w:szCs w:val="19"/>
        </w:rPr>
        <w:t xml:space="preserve"> </w:t>
      </w:r>
      <w:r>
        <w:rPr>
          <w:rFonts w:ascii="Times New Roman" w:eastAsia="SimSun" w:hAnsi="Times New Roman"/>
          <w:sz w:val="28"/>
          <w:szCs w:val="28"/>
        </w:rPr>
        <w:t xml:space="preserve">осужденный воспитывается </w:t>
      </w:r>
      <w:r>
        <w:rPr>
          <w:rFonts w:ascii="Times New Roman" w:eastAsia="SimSun" w:hAnsi="Times New Roman"/>
          <w:sz w:val="28"/>
          <w:szCs w:val="28"/>
        </w:rPr>
        <w:t>в духе уважения интересов общества, развития трудовых навыков, таких качеств, как дисциплинированность, порядочность, уважение к закону.</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Ограничение свободы, которое применяется в качестве наказания и в отношении несовершеннолетних, является хорошей альтер</w:t>
      </w:r>
      <w:r>
        <w:rPr>
          <w:rFonts w:ascii="Times New Roman" w:hAnsi="Times New Roman"/>
          <w:sz w:val="28"/>
          <w:szCs w:val="28"/>
        </w:rPr>
        <w:t xml:space="preserve">нативой тюремному заключению. Однако это наказание, которое исполняется в виде </w:t>
      </w:r>
      <w:r>
        <w:rPr>
          <w:rFonts w:ascii="Times New Roman" w:hAnsi="Times New Roman"/>
          <w:sz w:val="28"/>
          <w:szCs w:val="28"/>
        </w:rPr>
        <w:lastRenderedPageBreak/>
        <w:t>домашнего ареста, может быть наложено только на несовершеннолетних, которые имеют благоприятную социальную среду и воспитываются в благополучных семьях. Анализ судебной практики</w:t>
      </w:r>
      <w:r>
        <w:rPr>
          <w:rFonts w:ascii="Times New Roman" w:hAnsi="Times New Roman"/>
          <w:sz w:val="28"/>
          <w:szCs w:val="28"/>
        </w:rPr>
        <w:t xml:space="preserve"> показывает, что значительное число несовершеннолетних обвиняемых воспитываются в плохих условиях и находятся в негативной социальной среде, что ограничивает возможности избрания этого наказания</w:t>
      </w:r>
      <w:r>
        <w:rPr>
          <w:rStyle w:val="a3"/>
          <w:rFonts w:ascii="Times New Roman" w:hAnsi="Times New Roman"/>
          <w:sz w:val="28"/>
          <w:szCs w:val="28"/>
        </w:rPr>
        <w:footnoteReference w:id="2"/>
      </w:r>
      <w:r>
        <w:rPr>
          <w:rFonts w:ascii="Times New Roman" w:hAnsi="Times New Roman"/>
          <w:sz w:val="28"/>
          <w:szCs w:val="28"/>
        </w:rPr>
        <w:t>.</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Количество преступлений, совершенных подростками и студента</w:t>
      </w:r>
      <w:r>
        <w:rPr>
          <w:rFonts w:ascii="Times New Roman" w:hAnsi="Times New Roman"/>
          <w:sz w:val="28"/>
          <w:szCs w:val="28"/>
        </w:rPr>
        <w:t>ми, сократилось в России за 2020 год. Продолжает снижаться преступность среди несовершеннолетних (на 6%). За январь - август раскрыто 24,2 тыс. преступлений, совершенных 21,9 тыс. подростками. Такая положительная тенденция наблюдается в большинстве регионо</w:t>
      </w:r>
      <w:r>
        <w:rPr>
          <w:rFonts w:ascii="Times New Roman" w:hAnsi="Times New Roman"/>
          <w:sz w:val="28"/>
          <w:szCs w:val="28"/>
        </w:rPr>
        <w:t>в. В то же время в Ярославской, Тверской и Рязанской областях их число заметно увеличилось. "Наибольший уровень подростковой преступности (в расчете на 100 тыс. лиц в возрасте от 14 до 17 лет) отмечается в Республике Карелия и Новгородской области", - гово</w:t>
      </w:r>
      <w:r>
        <w:rPr>
          <w:rFonts w:ascii="Times New Roman" w:hAnsi="Times New Roman"/>
          <w:sz w:val="28"/>
          <w:szCs w:val="28"/>
        </w:rPr>
        <w:t>рится в документе. В нем указано, что заметно уменьшилось число учащихся (с 24,3 тыс. до 20,8 тыс.) и студентов (с 2,7 тыс. до 2,5 тыс.), совершивших уголовно наказуемые деяния.</w:t>
      </w:r>
    </w:p>
    <w:p w:rsidR="009E5BD0" w:rsidRDefault="009E5BD0">
      <w:pPr>
        <w:spacing w:after="0" w:line="360" w:lineRule="auto"/>
        <w:ind w:firstLine="708"/>
        <w:jc w:val="both"/>
        <w:rPr>
          <w:rFonts w:ascii="Times New Roman" w:hAnsi="Times New Roman"/>
          <w:sz w:val="28"/>
          <w:szCs w:val="28"/>
        </w:rPr>
      </w:pPr>
    </w:p>
    <w:p w:rsidR="009E5BD0" w:rsidRDefault="009E5BD0">
      <w:pPr>
        <w:spacing w:after="0" w:line="360" w:lineRule="auto"/>
        <w:ind w:firstLine="709"/>
        <w:jc w:val="both"/>
        <w:rPr>
          <w:rFonts w:ascii="Times New Roman" w:hAnsi="Times New Roman"/>
          <w:sz w:val="28"/>
          <w:szCs w:val="28"/>
        </w:rPr>
      </w:pPr>
    </w:p>
    <w:p w:rsidR="009E5BD0" w:rsidRDefault="003D3CCA">
      <w:pPr>
        <w:spacing w:after="0" w:line="360" w:lineRule="auto"/>
        <w:ind w:firstLine="709"/>
        <w:jc w:val="center"/>
        <w:outlineLvl w:val="1"/>
        <w:rPr>
          <w:rFonts w:ascii="Times New Roman" w:hAnsi="Times New Roman"/>
          <w:sz w:val="28"/>
          <w:szCs w:val="28"/>
        </w:rPr>
      </w:pPr>
      <w:bookmarkStart w:id="4" w:name="_Toc70001364"/>
      <w:r>
        <w:rPr>
          <w:rFonts w:ascii="Times New Roman" w:hAnsi="Times New Roman"/>
          <w:sz w:val="28"/>
          <w:szCs w:val="28"/>
        </w:rPr>
        <w:t>1.2 Штраф как один из видов наказаний, назначаемых несовершеннолетним</w:t>
      </w:r>
      <w:bookmarkEnd w:id="4"/>
    </w:p>
    <w:p w:rsidR="009E5BD0" w:rsidRDefault="009E5BD0">
      <w:pPr>
        <w:spacing w:after="0" w:line="360" w:lineRule="auto"/>
        <w:ind w:firstLine="709"/>
        <w:jc w:val="both"/>
        <w:rPr>
          <w:rFonts w:ascii="Times New Roman" w:hAnsi="Times New Roman"/>
          <w:sz w:val="28"/>
          <w:szCs w:val="28"/>
          <w:shd w:val="clear" w:color="auto" w:fill="FFFFFF"/>
        </w:rPr>
      </w:pPr>
    </w:p>
    <w:p w:rsidR="009E5BD0" w:rsidRDefault="003D3CCA">
      <w:pPr>
        <w:spacing w:after="0" w:line="360" w:lineRule="auto"/>
        <w:ind w:firstLine="709"/>
        <w:jc w:val="both"/>
        <w:rPr>
          <w:rFonts w:ascii="Times New Roman" w:eastAsia="Helvetica" w:hAnsi="Times New Roman"/>
          <w:sz w:val="28"/>
          <w:szCs w:val="28"/>
        </w:rPr>
      </w:pPr>
      <w:r>
        <w:rPr>
          <w:rFonts w:ascii="Times New Roman" w:eastAsia="SimSun" w:hAnsi="Times New Roman"/>
          <w:sz w:val="28"/>
          <w:szCs w:val="28"/>
        </w:rPr>
        <w:t>Одним</w:t>
      </w:r>
      <w:r>
        <w:rPr>
          <w:rFonts w:ascii="Times New Roman" w:eastAsia="SimSun" w:hAnsi="Times New Roman"/>
          <w:sz w:val="28"/>
          <w:szCs w:val="28"/>
        </w:rPr>
        <w:t xml:space="preserve"> из самых мягких видов наказания, налагаемого на несовершеннолетних, является штраф.  </w:t>
      </w:r>
      <w:r>
        <w:rPr>
          <w:rFonts w:ascii="Times New Roman" w:hAnsi="Times New Roman"/>
          <w:sz w:val="28"/>
          <w:szCs w:val="28"/>
        </w:rPr>
        <w:t>Ш</w:t>
      </w:r>
      <w:r>
        <w:rPr>
          <w:rFonts w:ascii="Times New Roman" w:eastAsia="SimSun" w:hAnsi="Times New Roman"/>
          <w:sz w:val="28"/>
          <w:szCs w:val="28"/>
        </w:rPr>
        <w:t xml:space="preserve">траф </w:t>
      </w:r>
      <w:r>
        <w:rPr>
          <w:rFonts w:ascii="Times New Roman" w:hAnsi="Times New Roman"/>
          <w:sz w:val="28"/>
          <w:szCs w:val="28"/>
        </w:rPr>
        <w:t xml:space="preserve">в качестве одного из видов наказания (часть 2 статьи 88 Уголовного кодекса Российской Федерации) </w:t>
      </w:r>
      <w:r>
        <w:rPr>
          <w:rFonts w:ascii="Times New Roman" w:eastAsia="SimSun" w:hAnsi="Times New Roman"/>
          <w:sz w:val="28"/>
          <w:szCs w:val="28"/>
        </w:rPr>
        <w:t xml:space="preserve">может быть наложен на несовершеннолетнего </w:t>
      </w:r>
      <w:r>
        <w:rPr>
          <w:rFonts w:ascii="Times New Roman" w:eastAsia="Helvetica" w:hAnsi="Times New Roman"/>
          <w:sz w:val="28"/>
          <w:szCs w:val="28"/>
        </w:rPr>
        <w:t>независимо от наличия у н</w:t>
      </w:r>
      <w:r>
        <w:rPr>
          <w:rFonts w:ascii="Times New Roman" w:eastAsia="Helvetica" w:hAnsi="Times New Roman"/>
          <w:sz w:val="28"/>
          <w:szCs w:val="28"/>
        </w:rPr>
        <w:t>его</w:t>
      </w:r>
      <w:r>
        <w:rPr>
          <w:rFonts w:ascii="Times New Roman" w:eastAsia="SimSun" w:hAnsi="Times New Roman"/>
          <w:sz w:val="28"/>
          <w:szCs w:val="28"/>
        </w:rPr>
        <w:t xml:space="preserve">  самостоятельного дохода или  имущества, на которое может быть обращено взыскание (банковский депозит на имя несовершеннолетнего, </w:t>
      </w:r>
      <w:r>
        <w:rPr>
          <w:rFonts w:ascii="Times New Roman" w:eastAsia="SimSun" w:hAnsi="Times New Roman"/>
          <w:sz w:val="28"/>
          <w:szCs w:val="28"/>
        </w:rPr>
        <w:lastRenderedPageBreak/>
        <w:t xml:space="preserve">унаследованное имущество, стипендия и т.д.). </w:t>
      </w:r>
      <w:r>
        <w:rPr>
          <w:rFonts w:ascii="Times New Roman" w:eastAsia="Helvetica" w:hAnsi="Times New Roman"/>
          <w:sz w:val="28"/>
          <w:szCs w:val="28"/>
        </w:rPr>
        <w:t>Этот вид наказания может быть назначен несовершеннолетнему в размере от одной</w:t>
      </w:r>
      <w:r>
        <w:rPr>
          <w:rFonts w:ascii="Times New Roman" w:eastAsia="Helvetica" w:hAnsi="Times New Roman"/>
          <w:sz w:val="28"/>
          <w:szCs w:val="28"/>
        </w:rPr>
        <w:t xml:space="preserve">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9E5BD0" w:rsidRDefault="003D3CCA">
      <w:pPr>
        <w:spacing w:after="0" w:line="360" w:lineRule="auto"/>
        <w:ind w:firstLine="709"/>
        <w:jc w:val="both"/>
        <w:rPr>
          <w:rFonts w:ascii="Times New Roman" w:hAnsi="Times New Roman"/>
          <w:sz w:val="28"/>
          <w:szCs w:val="28"/>
        </w:rPr>
      </w:pPr>
      <w:r>
        <w:rPr>
          <w:rFonts w:ascii="Times New Roman" w:eastAsia="SimSun" w:hAnsi="Times New Roman"/>
          <w:sz w:val="28"/>
          <w:szCs w:val="28"/>
        </w:rPr>
        <w:t>Штраф, наложенный на несовершеннолетнего по решению суда, может быть взыскан с его родителей или д</w:t>
      </w:r>
      <w:r>
        <w:rPr>
          <w:rFonts w:ascii="Times New Roman" w:eastAsia="SimSun" w:hAnsi="Times New Roman"/>
          <w:sz w:val="28"/>
          <w:szCs w:val="28"/>
        </w:rPr>
        <w:t xml:space="preserve">ругих законных представителей с их согласия. </w:t>
      </w:r>
      <w:r>
        <w:rPr>
          <w:rFonts w:ascii="Times New Roman" w:eastAsia="Segoe UI" w:hAnsi="Times New Roman"/>
          <w:color w:val="000000"/>
          <w:sz w:val="28"/>
          <w:szCs w:val="28"/>
          <w:shd w:val="clear" w:color="auto" w:fill="FFFFFF"/>
          <w:lang w:eastAsia="zh-CN" w:bidi="ar"/>
        </w:rPr>
        <w:t>Это положение также закреплено в пункте 21 постановления Пленума Верховного Суда Российской Федерации "О судебной практике применения законодательства, регулирующего особенности уголовной ответственности и наказ</w:t>
      </w:r>
      <w:r>
        <w:rPr>
          <w:rFonts w:ascii="Times New Roman" w:eastAsia="Segoe UI" w:hAnsi="Times New Roman"/>
          <w:color w:val="000000"/>
          <w:sz w:val="28"/>
          <w:szCs w:val="28"/>
          <w:shd w:val="clear" w:color="auto" w:fill="FFFFFF"/>
          <w:lang w:eastAsia="zh-CN" w:bidi="ar"/>
        </w:rPr>
        <w:t xml:space="preserve">ания несовершеннолетних". </w:t>
      </w:r>
      <w:r>
        <w:rPr>
          <w:rFonts w:ascii="Times New Roman" w:hAnsi="Times New Roman"/>
          <w:sz w:val="28"/>
          <w:szCs w:val="28"/>
        </w:rPr>
        <w:t>Оказывается, несовершеннолетние осужденные не могут нести личную ответственность за совершенное ими деяние</w:t>
      </w:r>
      <w:r>
        <w:rPr>
          <w:rStyle w:val="a3"/>
          <w:rFonts w:ascii="Times New Roman" w:hAnsi="Times New Roman"/>
          <w:sz w:val="28"/>
          <w:szCs w:val="28"/>
        </w:rPr>
        <w:footnoteReference w:id="3"/>
      </w:r>
      <w:r>
        <w:rPr>
          <w:rFonts w:ascii="Times New Roman" w:hAnsi="Times New Roman"/>
          <w:sz w:val="28"/>
          <w:szCs w:val="28"/>
        </w:rPr>
        <w:t>.</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своей работе Кибальник и </w:t>
      </w:r>
      <w:proofErr w:type="spellStart"/>
      <w:r>
        <w:rPr>
          <w:rFonts w:ascii="Times New Roman" w:hAnsi="Times New Roman"/>
          <w:sz w:val="28"/>
          <w:szCs w:val="28"/>
        </w:rPr>
        <w:t>И</w:t>
      </w:r>
      <w:proofErr w:type="spellEnd"/>
      <w:r>
        <w:rPr>
          <w:rFonts w:ascii="Times New Roman" w:hAnsi="Times New Roman"/>
          <w:sz w:val="28"/>
          <w:szCs w:val="28"/>
        </w:rPr>
        <w:t>. Соломоненко указывают, что появление такой нормы в Уголовном кодексе Российской Федерации порождает ряд правовых проблем: например, кого следует считать осужденным в случае штрафа от законных представителей несовершеннолетний,</w:t>
      </w:r>
      <w:r>
        <w:rPr>
          <w:rFonts w:ascii="Times New Roman" w:hAnsi="Times New Roman"/>
          <w:sz w:val="28"/>
          <w:szCs w:val="28"/>
        </w:rPr>
        <w:t xml:space="preserve"> каковы последствия в случае злонамеренного неисполнения данного взыскания законными представителями.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Нельзя игнорировать тот факт, что анализируемая норма Уголовного кодекса Российской Федерации позволяет взыскать штраф с законных представителей несоверш</w:t>
      </w:r>
      <w:r>
        <w:rPr>
          <w:rFonts w:ascii="Times New Roman" w:hAnsi="Times New Roman"/>
          <w:sz w:val="28"/>
          <w:szCs w:val="28"/>
        </w:rPr>
        <w:t>еннолетнего, даже если последний имеет самостоятельный заработок или имущество, за которое может быть наложен штраф. В настоящее время необходимо освободить родителей несовершеннолетнего от уплаты штрафа, если у него есть собственный заработок, и если он н</w:t>
      </w:r>
      <w:r>
        <w:rPr>
          <w:rFonts w:ascii="Times New Roman" w:hAnsi="Times New Roman"/>
          <w:sz w:val="28"/>
          <w:szCs w:val="28"/>
        </w:rPr>
        <w:t xml:space="preserve">е имеет самостоятельного заработка, замените этот штраф другим видом наказания.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Возможность взыскания штрафа с несовершеннолетнего, осужденного по решению суда, от законных представителей, например, родителей, усыновителей, с их согласия нарушает, по  мое</w:t>
      </w:r>
      <w:r>
        <w:rPr>
          <w:rFonts w:ascii="Times New Roman" w:hAnsi="Times New Roman"/>
          <w:sz w:val="28"/>
          <w:szCs w:val="28"/>
        </w:rPr>
        <w:t>му  мнению, принцип личной ответственности и о возможности превентивных действий в отношении самого несовершеннолетнего правонарушителя, что приводит к неэффективности уголовного наказания.</w:t>
      </w:r>
    </w:p>
    <w:p w:rsidR="009E5BD0" w:rsidRDefault="009E5BD0">
      <w:pPr>
        <w:spacing w:after="0" w:line="360" w:lineRule="auto"/>
        <w:ind w:firstLine="709"/>
        <w:jc w:val="both"/>
        <w:rPr>
          <w:rFonts w:ascii="Times New Roman" w:hAnsi="Times New Roman"/>
          <w:sz w:val="28"/>
          <w:szCs w:val="28"/>
        </w:rPr>
      </w:pPr>
    </w:p>
    <w:p w:rsidR="009E5BD0" w:rsidRDefault="003D3CCA">
      <w:pPr>
        <w:spacing w:after="0" w:line="360" w:lineRule="auto"/>
        <w:ind w:firstLineChars="400" w:firstLine="1120"/>
        <w:jc w:val="center"/>
        <w:outlineLvl w:val="1"/>
        <w:rPr>
          <w:rFonts w:ascii="Times New Roman" w:hAnsi="Times New Roman"/>
          <w:sz w:val="28"/>
          <w:szCs w:val="28"/>
        </w:rPr>
      </w:pPr>
      <w:bookmarkStart w:id="5" w:name="_Toc70001365"/>
      <w:r>
        <w:rPr>
          <w:rFonts w:ascii="Times New Roman" w:hAnsi="Times New Roman"/>
          <w:sz w:val="28"/>
          <w:szCs w:val="28"/>
        </w:rPr>
        <w:t>1.3 Особенности лишения свободы несовершеннолетних лиц</w:t>
      </w:r>
      <w:bookmarkEnd w:id="5"/>
    </w:p>
    <w:p w:rsidR="009E5BD0" w:rsidRDefault="009E5BD0">
      <w:pPr>
        <w:spacing w:after="0" w:line="360" w:lineRule="auto"/>
        <w:ind w:firstLine="709"/>
        <w:jc w:val="center"/>
        <w:rPr>
          <w:rFonts w:ascii="Times New Roman" w:hAnsi="Times New Roman"/>
          <w:color w:val="000000"/>
          <w:sz w:val="28"/>
          <w:szCs w:val="28"/>
          <w:shd w:val="clear" w:color="auto" w:fill="FFFFFF"/>
        </w:rPr>
      </w:pPr>
    </w:p>
    <w:p w:rsidR="009E5BD0" w:rsidRDefault="003D3CCA">
      <w:pPr>
        <w:pStyle w:val="aa"/>
        <w:shd w:val="clear" w:color="auto" w:fill="FFFFFF"/>
        <w:spacing w:before="0" w:beforeAutospacing="0" w:after="0" w:afterAutospacing="0" w:line="360" w:lineRule="auto"/>
        <w:ind w:firstLine="709"/>
        <w:jc w:val="both"/>
        <w:rPr>
          <w:sz w:val="28"/>
          <w:szCs w:val="28"/>
        </w:rPr>
      </w:pPr>
      <w:r>
        <w:rPr>
          <w:sz w:val="28"/>
          <w:szCs w:val="28"/>
        </w:rPr>
        <w:t>Для несовершеннолетних срок лишения свободы не может превышать десяти лет. Таким образом, даже если санкция статьи за конкретное преступление предусматривает лишение свободы на срок свыше десяти лет (например, за умышленное убийство без отягчающих обстояте</w:t>
      </w:r>
      <w:r>
        <w:rPr>
          <w:sz w:val="28"/>
          <w:szCs w:val="28"/>
        </w:rPr>
        <w:t xml:space="preserve">льств максимум лишения свободы составляет пятнадцать лет), суд не вправе назначить лишение свободы на срок, превышающий десять лет. </w:t>
      </w:r>
    </w:p>
    <w:p w:rsidR="009E5BD0" w:rsidRDefault="003D3CCA">
      <w:pPr>
        <w:pStyle w:val="aa"/>
        <w:shd w:val="clear" w:color="auto" w:fill="FFFFFF"/>
        <w:spacing w:before="0" w:beforeAutospacing="0" w:after="0" w:afterAutospacing="0" w:line="360" w:lineRule="auto"/>
        <w:ind w:firstLine="709"/>
        <w:jc w:val="both"/>
        <w:rPr>
          <w:sz w:val="28"/>
          <w:szCs w:val="28"/>
        </w:rPr>
      </w:pPr>
      <w:r>
        <w:rPr>
          <w:sz w:val="28"/>
          <w:szCs w:val="28"/>
        </w:rPr>
        <w:t>Несовершеннолетние лица мужского пола (юноши), осужденные впервые к лишению свободы, отбывают такое наказание в воспитатель</w:t>
      </w:r>
      <w:r>
        <w:rPr>
          <w:sz w:val="28"/>
          <w:szCs w:val="28"/>
        </w:rPr>
        <w:t>ных колониях общего режима. Те же подростки, которые уже отбывали лишение свободы, должны быть направлены в воспитательные колонии усиленного режима. Несовершеннолетние женского пола (девушки) отбывают лишение свободы в воспитательных колониях общего режим</w:t>
      </w:r>
      <w:r>
        <w:rPr>
          <w:sz w:val="28"/>
          <w:szCs w:val="28"/>
        </w:rPr>
        <w:t>а, независимо от того, отбывали ли они ранее такое наказание или нет.</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Федеральная служба исполнения наказаний на 1 января  2021 года управляет 18  воспитательными  колониями, расположенными в 18 регионах Российской Федерации. Из них 16 - для содержания нес</w:t>
      </w:r>
      <w:r>
        <w:rPr>
          <w:rFonts w:ascii="Times New Roman" w:hAnsi="Times New Roman"/>
          <w:sz w:val="28"/>
          <w:szCs w:val="28"/>
        </w:rPr>
        <w:t xml:space="preserve">овершеннолетних осужденных мужчин и только  две  из них - для содержания несовершеннолетних девушек </w:t>
      </w:r>
      <w:proofErr w:type="gramStart"/>
      <w:r>
        <w:rPr>
          <w:rFonts w:ascii="Times New Roman" w:hAnsi="Times New Roman"/>
          <w:sz w:val="28"/>
          <w:szCs w:val="28"/>
        </w:rPr>
        <w:t xml:space="preserve">( </w:t>
      </w:r>
      <w:proofErr w:type="spellStart"/>
      <w:proofErr w:type="gramEnd"/>
      <w:r>
        <w:rPr>
          <w:rFonts w:ascii="Times New Roman" w:hAnsi="Times New Roman"/>
          <w:sz w:val="28"/>
          <w:szCs w:val="28"/>
        </w:rPr>
        <w:t>Новооскольская</w:t>
      </w:r>
      <w:proofErr w:type="spellEnd"/>
      <w:r>
        <w:rPr>
          <w:rFonts w:ascii="Times New Roman" w:hAnsi="Times New Roman"/>
          <w:sz w:val="28"/>
          <w:szCs w:val="28"/>
        </w:rPr>
        <w:t xml:space="preserve"> воспитательная колония и Томская). Количество несовершеннолетних, отбывающих наказание в местах </w:t>
      </w:r>
      <w:r>
        <w:rPr>
          <w:rFonts w:ascii="Times New Roman" w:hAnsi="Times New Roman"/>
          <w:sz w:val="28"/>
          <w:szCs w:val="28"/>
        </w:rPr>
        <w:lastRenderedPageBreak/>
        <w:t>лишения свободы, уменьшается, и из-за этого</w:t>
      </w:r>
      <w:r>
        <w:rPr>
          <w:rFonts w:ascii="Times New Roman" w:hAnsi="Times New Roman"/>
          <w:sz w:val="28"/>
          <w:szCs w:val="28"/>
        </w:rPr>
        <w:t xml:space="preserve"> закрывают колонии во многих городах</w:t>
      </w:r>
      <w:r>
        <w:rPr>
          <w:rStyle w:val="a3"/>
          <w:rFonts w:ascii="Times New Roman" w:hAnsi="Times New Roman"/>
          <w:sz w:val="28"/>
          <w:szCs w:val="28"/>
        </w:rPr>
        <w:footnoteReference w:id="4"/>
      </w:r>
      <w:r>
        <w:rPr>
          <w:rFonts w:ascii="Times New Roman" w:hAnsi="Times New Roman"/>
          <w:sz w:val="28"/>
          <w:szCs w:val="28"/>
        </w:rPr>
        <w:t xml:space="preserve">. </w:t>
      </w:r>
    </w:p>
    <w:p w:rsidR="009E5BD0" w:rsidRDefault="003D3CCA">
      <w:pPr>
        <w:spacing w:after="0" w:line="360" w:lineRule="auto"/>
        <w:ind w:firstLine="709"/>
        <w:jc w:val="both"/>
        <w:rPr>
          <w:rFonts w:ascii="Times New Roman" w:hAnsi="Times New Roman"/>
          <w:sz w:val="28"/>
          <w:szCs w:val="28"/>
        </w:rPr>
      </w:pPr>
      <w:r>
        <w:rPr>
          <w:rFonts w:ascii="Times New Roman" w:eastAsia="Arial" w:hAnsi="Times New Roman"/>
          <w:color w:val="000000"/>
          <w:sz w:val="28"/>
          <w:szCs w:val="28"/>
        </w:rPr>
        <w:t>Учитывая особенности несовершеннолетних, перед работниками воспитательных колоний стоит задача не только исполнить назначенное судом наказание, но и оказать педагогическую, психологическую и медицинскую помощь подрос</w:t>
      </w:r>
      <w:r>
        <w:rPr>
          <w:rFonts w:ascii="Times New Roman" w:eastAsia="Arial" w:hAnsi="Times New Roman"/>
          <w:color w:val="000000"/>
          <w:sz w:val="28"/>
          <w:szCs w:val="28"/>
        </w:rPr>
        <w:t>ткам, оказавшимся в экстремальной социально-психологической ситуации. Только в этих условиях воспитательные колонии могут решить поставленную перед ними социальную задачу — исправить несовершеннолетнего осужденного и провести наиболее эффективную работу по</w:t>
      </w:r>
      <w:r>
        <w:rPr>
          <w:rFonts w:ascii="Times New Roman" w:eastAsia="Arial" w:hAnsi="Times New Roman"/>
          <w:color w:val="000000"/>
          <w:sz w:val="28"/>
          <w:szCs w:val="28"/>
        </w:rPr>
        <w:t xml:space="preserve"> подготовке его к жизни в обществе.</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несовершеннолетние преступники отправляются для отбывания наказания в другие субъекты Российской Федерации, например, из Алтайского края в Новосибирскую область. И здесь также можно найти проблему. Для </w:t>
      </w:r>
      <w:r>
        <w:rPr>
          <w:rFonts w:ascii="Times New Roman" w:hAnsi="Times New Roman"/>
          <w:sz w:val="28"/>
          <w:szCs w:val="28"/>
        </w:rPr>
        <w:t xml:space="preserve">несовершеннолетних, на мой взгляд, в такой ситуации необходимо общение </w:t>
      </w:r>
      <w:proofErr w:type="gramStart"/>
      <w:r>
        <w:rPr>
          <w:rFonts w:ascii="Times New Roman" w:hAnsi="Times New Roman"/>
          <w:sz w:val="28"/>
          <w:szCs w:val="28"/>
        </w:rPr>
        <w:t>со</w:t>
      </w:r>
      <w:proofErr w:type="gramEnd"/>
      <w:r>
        <w:rPr>
          <w:rFonts w:ascii="Times New Roman" w:hAnsi="Times New Roman"/>
          <w:sz w:val="28"/>
          <w:szCs w:val="28"/>
        </w:rPr>
        <w:t xml:space="preserve"> </w:t>
      </w:r>
      <w:proofErr w:type="gramStart"/>
      <w:r>
        <w:rPr>
          <w:rFonts w:ascii="Times New Roman" w:hAnsi="Times New Roman"/>
          <w:sz w:val="28"/>
          <w:szCs w:val="28"/>
        </w:rPr>
        <w:t>своими</w:t>
      </w:r>
      <w:proofErr w:type="gramEnd"/>
      <w:r>
        <w:rPr>
          <w:rFonts w:ascii="Times New Roman" w:hAnsi="Times New Roman"/>
          <w:sz w:val="28"/>
          <w:szCs w:val="28"/>
        </w:rPr>
        <w:t xml:space="preserve"> близкими, но может случиться так, что у родственников нет возможности приехать в другой субъект Российской Федерации, чтобы увидеть своего ребенка, внука, и т.д. Возможно, в т</w:t>
      </w:r>
      <w:r>
        <w:rPr>
          <w:rFonts w:ascii="Times New Roman" w:hAnsi="Times New Roman"/>
          <w:sz w:val="28"/>
          <w:szCs w:val="28"/>
        </w:rPr>
        <w:t xml:space="preserve">акой ситуации государству необходимо предоставить транспорт в определенный день, в определенное время для </w:t>
      </w:r>
      <w:proofErr w:type="gramStart"/>
      <w:r>
        <w:rPr>
          <w:rFonts w:ascii="Times New Roman" w:hAnsi="Times New Roman"/>
          <w:sz w:val="28"/>
          <w:szCs w:val="28"/>
        </w:rPr>
        <w:t>нуждающихся</w:t>
      </w:r>
      <w:proofErr w:type="gramEnd"/>
      <w:r>
        <w:rPr>
          <w:rFonts w:ascii="Times New Roman" w:hAnsi="Times New Roman"/>
          <w:sz w:val="28"/>
          <w:szCs w:val="28"/>
        </w:rPr>
        <w:t xml:space="preserve"> или билеты на транспорт, конечно, после тщательной проверки информации об этой семье.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Существует также проблема того, как квалифицировать</w:t>
      </w:r>
      <w:r>
        <w:rPr>
          <w:rFonts w:ascii="Times New Roman" w:hAnsi="Times New Roman"/>
          <w:sz w:val="28"/>
          <w:szCs w:val="28"/>
        </w:rPr>
        <w:t xml:space="preserve"> следующее преступление, совершенное несовершеннолетним - убийство матерью новорожденного ребенка (статья 106 Уголовного кодекса Российской Федерации). Ответственность за это действие наступает в возрасте 16 лет, поэтому, если 14-летняя девочка убьет своег</w:t>
      </w:r>
      <w:r>
        <w:rPr>
          <w:rFonts w:ascii="Times New Roman" w:hAnsi="Times New Roman"/>
          <w:sz w:val="28"/>
          <w:szCs w:val="28"/>
        </w:rPr>
        <w:t xml:space="preserve">о ребенка, она не будет наказана (например, Наталья </w:t>
      </w:r>
      <w:proofErr w:type="spellStart"/>
      <w:r>
        <w:rPr>
          <w:rFonts w:ascii="Times New Roman" w:hAnsi="Times New Roman"/>
          <w:sz w:val="28"/>
          <w:szCs w:val="28"/>
        </w:rPr>
        <w:t>Мымрина</w:t>
      </w:r>
      <w:proofErr w:type="spellEnd"/>
      <w:r>
        <w:rPr>
          <w:rFonts w:ascii="Times New Roman" w:hAnsi="Times New Roman"/>
          <w:sz w:val="28"/>
          <w:szCs w:val="28"/>
        </w:rPr>
        <w:t xml:space="preserve"> - ей было 15 лет, она осталась на улице со своей новорожденной дочерью).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связи с этой ситуацией она решила убить свою дочь. </w:t>
      </w:r>
      <w:proofErr w:type="gramStart"/>
      <w:r>
        <w:rPr>
          <w:rFonts w:ascii="Times New Roman" w:hAnsi="Times New Roman"/>
          <w:sz w:val="28"/>
          <w:szCs w:val="28"/>
        </w:rPr>
        <w:t>При назначении наказания суд принял во внимание ее условия жизни и на</w:t>
      </w:r>
      <w:r>
        <w:rPr>
          <w:rFonts w:ascii="Times New Roman" w:hAnsi="Times New Roman"/>
          <w:sz w:val="28"/>
          <w:szCs w:val="28"/>
        </w:rPr>
        <w:t>значил ей 4,5 года лишения свободы).</w:t>
      </w:r>
      <w:proofErr w:type="gramEnd"/>
      <w:r>
        <w:rPr>
          <w:rFonts w:ascii="Times New Roman" w:hAnsi="Times New Roman"/>
          <w:sz w:val="28"/>
          <w:szCs w:val="28"/>
        </w:rPr>
        <w:t xml:space="preserve"> Но есть мнение, что когда мать убивает новорожденного сразу после рождения ребенка, это криминалистический критерий, используемый для ограничения продолжительности периода новорожденности, то есть одного дня с момента р</w:t>
      </w:r>
      <w:r>
        <w:rPr>
          <w:rFonts w:ascii="Times New Roman" w:hAnsi="Times New Roman"/>
          <w:sz w:val="28"/>
          <w:szCs w:val="28"/>
        </w:rPr>
        <w:t>ождения ребенка</w:t>
      </w:r>
      <w:r>
        <w:rPr>
          <w:rStyle w:val="a3"/>
          <w:rFonts w:ascii="Times New Roman" w:hAnsi="Times New Roman"/>
          <w:sz w:val="28"/>
          <w:szCs w:val="28"/>
        </w:rPr>
        <w:footnoteReference w:id="5"/>
      </w:r>
      <w:r>
        <w:rPr>
          <w:rFonts w:ascii="Times New Roman" w:hAnsi="Times New Roman"/>
          <w:sz w:val="28"/>
          <w:szCs w:val="28"/>
        </w:rPr>
        <w:t xml:space="preserve">.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Убийство новорожденного в этой ситуации после дня должно быть квалифицировано в пункте «с» части 2 ст. 105 УК РФ. Следовательно, несовершеннолетняя мать будет нести ответственность за этот акт, но, и если она совершит преступление до кон</w:t>
      </w:r>
      <w:r>
        <w:rPr>
          <w:rFonts w:ascii="Times New Roman" w:hAnsi="Times New Roman"/>
          <w:sz w:val="28"/>
          <w:szCs w:val="28"/>
        </w:rPr>
        <w:t>ца дня с момента рождения, то квалификация будет соответствовать ст. 106 УК РФ, за которые несовершеннолетние до 16 лет не несут ответственности. И вот она, проблема уголовной ответственности несовершеннолетних - за убийство ребенка несовершеннолетняя мать</w:t>
      </w:r>
      <w:r>
        <w:rPr>
          <w:rFonts w:ascii="Times New Roman" w:hAnsi="Times New Roman"/>
          <w:sz w:val="28"/>
          <w:szCs w:val="28"/>
        </w:rPr>
        <w:t xml:space="preserve"> не привлекается к уголовной ответственности. Единственный способ решить эту проблему - включить в список композиций, за которые установлена ​​уголовная ответственность с 14-летнего ст. 106 УК РФ</w:t>
      </w:r>
      <w:r>
        <w:rPr>
          <w:rStyle w:val="a3"/>
          <w:rFonts w:ascii="Times New Roman" w:hAnsi="Times New Roman"/>
          <w:sz w:val="28"/>
          <w:szCs w:val="28"/>
        </w:rPr>
        <w:footnoteReference w:id="6"/>
      </w:r>
      <w:r>
        <w:rPr>
          <w:rFonts w:ascii="Times New Roman" w:hAnsi="Times New Roman"/>
          <w:sz w:val="28"/>
          <w:szCs w:val="28"/>
        </w:rPr>
        <w:t xml:space="preserve">.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система наказаний, применяемых к несоверше</w:t>
      </w:r>
      <w:r>
        <w:rPr>
          <w:rFonts w:ascii="Times New Roman" w:hAnsi="Times New Roman"/>
          <w:sz w:val="28"/>
          <w:szCs w:val="28"/>
        </w:rPr>
        <w:t>ннолетним, нуждается в дальнейшем совершенствовании и дополнении.</w:t>
      </w:r>
    </w:p>
    <w:p w:rsidR="009E5BD0" w:rsidRDefault="009E5BD0">
      <w:pPr>
        <w:spacing w:after="0" w:line="360" w:lineRule="auto"/>
        <w:ind w:firstLine="709"/>
        <w:jc w:val="both"/>
        <w:rPr>
          <w:rFonts w:ascii="Times New Roman" w:hAnsi="Times New Roman"/>
          <w:sz w:val="28"/>
          <w:szCs w:val="28"/>
        </w:rPr>
      </w:pPr>
    </w:p>
    <w:p w:rsidR="009E5BD0" w:rsidRDefault="003D3CCA">
      <w:pPr>
        <w:spacing w:after="0" w:line="360" w:lineRule="auto"/>
        <w:ind w:firstLine="709"/>
        <w:jc w:val="center"/>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bookmarkStart w:id="6" w:name="_Toc70001366"/>
      <w:r>
        <w:rPr>
          <w:rFonts w:ascii="Times New Roman" w:hAnsi="Times New Roman"/>
          <w:color w:val="000000"/>
          <w:sz w:val="28"/>
          <w:szCs w:val="28"/>
          <w:shd w:val="clear" w:color="auto" w:fill="FFFFFF"/>
        </w:rPr>
        <w:lastRenderedPageBreak/>
        <w:t>2 глава. Правила назначения наказания для несовершеннолетних</w:t>
      </w:r>
      <w:bookmarkEnd w:id="6"/>
    </w:p>
    <w:p w:rsidR="009E5BD0" w:rsidRDefault="009E5BD0">
      <w:pPr>
        <w:spacing w:after="0" w:line="360" w:lineRule="auto"/>
        <w:ind w:firstLine="709"/>
        <w:jc w:val="both"/>
        <w:rPr>
          <w:rFonts w:ascii="Times New Roman" w:hAnsi="Times New Roman"/>
          <w:color w:val="000000"/>
          <w:sz w:val="28"/>
          <w:szCs w:val="28"/>
          <w:shd w:val="clear" w:color="auto" w:fill="FFFFFF"/>
        </w:rPr>
      </w:pPr>
    </w:p>
    <w:p w:rsidR="009E5BD0" w:rsidRDefault="003D3CCA">
      <w:pPr>
        <w:spacing w:after="0" w:line="360" w:lineRule="auto"/>
        <w:ind w:firstLine="709"/>
        <w:jc w:val="center"/>
        <w:outlineLvl w:val="1"/>
        <w:rPr>
          <w:rFonts w:ascii="Times New Roman" w:hAnsi="Times New Roman"/>
          <w:sz w:val="28"/>
          <w:szCs w:val="28"/>
        </w:rPr>
      </w:pPr>
      <w:bookmarkStart w:id="7" w:name="_Toc70001367"/>
      <w:bookmarkStart w:id="8" w:name="_Toc3475187"/>
      <w:r>
        <w:rPr>
          <w:rFonts w:ascii="Times New Roman" w:hAnsi="Times New Roman"/>
          <w:sz w:val="28"/>
          <w:szCs w:val="28"/>
        </w:rPr>
        <w:t>2.1 Признаки системы наказаний для несовершеннолетних и ее место в общей системе наказаний</w:t>
      </w:r>
      <w:bookmarkEnd w:id="7"/>
      <w:bookmarkEnd w:id="8"/>
    </w:p>
    <w:p w:rsidR="009E5BD0" w:rsidRDefault="009E5BD0">
      <w:pPr>
        <w:spacing w:after="0" w:line="360" w:lineRule="auto"/>
        <w:ind w:firstLine="709"/>
        <w:jc w:val="both"/>
        <w:rPr>
          <w:rFonts w:ascii="Times New Roman" w:hAnsi="Times New Roman"/>
          <w:sz w:val="28"/>
          <w:szCs w:val="28"/>
        </w:rPr>
      </w:pP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 xml:space="preserve">Состояние ювенальной преступности </w:t>
      </w:r>
      <w:r>
        <w:rPr>
          <w:sz w:val="28"/>
          <w:szCs w:val="28"/>
        </w:rPr>
        <w:t>в России вызывает сегодня в обществе вполне оправданные опасения. Число преступников, не достигших возраста уголовной ответственности, неумолимо растет с каждым годом. Такой рост обусловлен негативным влиянием общества на психическое состояние подростка. М</w:t>
      </w:r>
      <w:r>
        <w:rPr>
          <w:sz w:val="28"/>
          <w:szCs w:val="28"/>
        </w:rPr>
        <w:t>ногие преступления совершаются под влиянием преступников, достигших восемнадцатилетнего возраста. Из-за их хрупкой психики, подростки могут легко влиять. Следовательно, наблюдается рост организованной преступности. Социально опасные действия, организованны</w:t>
      </w:r>
      <w:r>
        <w:rPr>
          <w:sz w:val="28"/>
          <w:szCs w:val="28"/>
        </w:rPr>
        <w:t>е и совершаемые такими группами лиц, часто характеризуются особой мобильностью, немотивированной жестокостью и агрессией. Такие преступления часто хорошо подготовлены.</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В соответствии со статьей 87 Уголовного кодекса РФ несовершеннолетними считаются те лица</w:t>
      </w:r>
      <w:r>
        <w:rPr>
          <w:sz w:val="28"/>
          <w:szCs w:val="28"/>
        </w:rPr>
        <w:t>, которым исполнилось четырнадцать на момент совершения преступления, но они еще не достигли возраста восемнадцати лет. Либо могут быть применены некоторые обязательные образовательные меры или какое-либо наказание для этой категории лиц, совершивших прест</w:t>
      </w:r>
      <w:r>
        <w:rPr>
          <w:sz w:val="28"/>
          <w:szCs w:val="28"/>
        </w:rPr>
        <w:t xml:space="preserve">упления. Кроме того, в случае освобождения от наказания судом они могут быть помещены в специальные учебные заведения закрытого типа органами образования. </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При рассмотрении дел, совершенных несовершеннолетними правонарушителями, суд обязан установить точный возраст несовершеннолетнего (день, месяц, год рождения). Установление возраста несовершеннолетнего является обязательным, поскольку возраст подлежит доказ</w:t>
      </w:r>
      <w:r>
        <w:rPr>
          <w:sz w:val="28"/>
          <w:szCs w:val="28"/>
        </w:rPr>
        <w:t xml:space="preserve">ыванию и является одним из условий его уголовная ответственность. </w:t>
      </w:r>
      <w:r>
        <w:rPr>
          <w:rFonts w:eastAsia="sans-serif"/>
          <w:sz w:val="28"/>
          <w:szCs w:val="28"/>
        </w:rPr>
        <w:t xml:space="preserve">Пленум Верховного Суда указывает: «Лицо считается достигшим возраста, с </w:t>
      </w:r>
      <w:r>
        <w:rPr>
          <w:rFonts w:eastAsia="sans-serif"/>
          <w:sz w:val="28"/>
          <w:szCs w:val="28"/>
        </w:rPr>
        <w:lastRenderedPageBreak/>
        <w:t>которого наступает уголовная ответственность, не в день рождения, а по истечении суток, на которые приходится этот ден</w:t>
      </w:r>
      <w:r>
        <w:rPr>
          <w:rFonts w:eastAsia="sans-serif"/>
          <w:sz w:val="28"/>
          <w:szCs w:val="28"/>
        </w:rPr>
        <w:t>ь, т. е. с ноля часов следующих суток».</w:t>
      </w:r>
      <w:r>
        <w:rPr>
          <w:rStyle w:val="a3"/>
          <w:rFonts w:eastAsia="sans-serif"/>
          <w:sz w:val="28"/>
          <w:szCs w:val="28"/>
        </w:rPr>
        <w:footnoteReference w:id="7"/>
      </w:r>
      <w:r>
        <w:rPr>
          <w:sz w:val="28"/>
          <w:szCs w:val="28"/>
        </w:rPr>
        <w:t>.</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При определении возраста с помощью данных судебно-медицинской экспертизы днём рождения подсудимого считается последний день года, назначенный экспертами, а при определении возраста по максимальному и минимальному к</w:t>
      </w:r>
      <w:r>
        <w:rPr>
          <w:sz w:val="28"/>
          <w:szCs w:val="28"/>
        </w:rPr>
        <w:t xml:space="preserve">оличеству лет суд должен исходить от минимального возраста человека, предложенного экспертизой. </w:t>
      </w:r>
      <w:proofErr w:type="gramStart"/>
      <w:r>
        <w:rPr>
          <w:sz w:val="28"/>
          <w:szCs w:val="28"/>
        </w:rPr>
        <w:t>Суды должны учитывать, что статья 425 УПК РФ («Допрос несовершеннолетнего подозреваемого или обвиняемого») предусматривает обязательное участие учителя или псих</w:t>
      </w:r>
      <w:r>
        <w:rPr>
          <w:sz w:val="28"/>
          <w:szCs w:val="28"/>
        </w:rPr>
        <w:t>олога в допросе несовершеннолетнего подозреваемого, обвиняемого или подсудимого в возрасте от 14 лет. - 16 лет и от 16 до 18 лет, при условии, что он страдает психическим расстройством или отстает в психическом развитии.</w:t>
      </w:r>
      <w:proofErr w:type="gramEnd"/>
      <w:r>
        <w:rPr>
          <w:sz w:val="28"/>
          <w:szCs w:val="28"/>
        </w:rPr>
        <w:t xml:space="preserve"> Показания подозреваемого, обвиняемо</w:t>
      </w:r>
      <w:r>
        <w:rPr>
          <w:sz w:val="28"/>
          <w:szCs w:val="28"/>
        </w:rPr>
        <w:t>го, полученные без участия учителя или психолога, не дают веских оснований для доказательств.</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 xml:space="preserve">Из-за возраста несовершеннолетнего, психических особенностей, уголовное наказание за социальное положение, наложенное на подростка, намного мягче, чем на </w:t>
      </w:r>
      <w:r>
        <w:rPr>
          <w:sz w:val="28"/>
          <w:szCs w:val="28"/>
        </w:rPr>
        <w:t>взрослых. Список наказаний, применяемых к несовершеннолетним, уменьшается вдвое. Это объясняется тем, что по принципиальным и гуманным соображениям иные виды наказания не могут применяться к тем, кто не достиг восемнадцатилетнего возраста.</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Таким образом, п</w:t>
      </w:r>
      <w:r>
        <w:rPr>
          <w:sz w:val="28"/>
          <w:szCs w:val="28"/>
        </w:rPr>
        <w:t>ри назначении наказания несовершеннолетнему его условия жизни и образования, уровень его психического развития, влияние пожилых людей на него и другие личные качества. Наказание, назначаемое несовершеннолетнему, не должно быть слишком строгим, поскольку не</w:t>
      </w:r>
      <w:r>
        <w:rPr>
          <w:sz w:val="28"/>
          <w:szCs w:val="28"/>
        </w:rPr>
        <w:t xml:space="preserve">совершеннолетний возраст как обстоятельство, смягчающее наказание, </w:t>
      </w:r>
      <w:r>
        <w:rPr>
          <w:sz w:val="28"/>
          <w:szCs w:val="28"/>
        </w:rPr>
        <w:lastRenderedPageBreak/>
        <w:t>учитывается в сочетании с другими обстоятельствами, смягчающими наказание.</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Уголовная ответственность несовершеннолетних в основном направлена на исправление несовершеннолетних ​​и впоследст</w:t>
      </w:r>
      <w:r>
        <w:rPr>
          <w:sz w:val="28"/>
          <w:szCs w:val="28"/>
        </w:rPr>
        <w:t>вии предотвращении правонарушений. Одним из способов достижения этой цели является освобождение от уголовной ответственности и наказания. В России несовершеннолетний может быть освобожден от уголовной ответственности, если признается, что его исправление м</w:t>
      </w:r>
      <w:r>
        <w:rPr>
          <w:sz w:val="28"/>
          <w:szCs w:val="28"/>
        </w:rPr>
        <w:t>ожет быть достигнуто путем применения принудительных мер воспитательного характера.</w:t>
      </w:r>
    </w:p>
    <w:p w:rsidR="009E5BD0" w:rsidRDefault="003D3CCA">
      <w:pPr>
        <w:pStyle w:val="aa"/>
        <w:spacing w:before="0" w:beforeAutospacing="0" w:after="0" w:afterAutospacing="0" w:line="360" w:lineRule="auto"/>
        <w:ind w:firstLine="709"/>
        <w:jc w:val="both"/>
        <w:textAlignment w:val="top"/>
        <w:rPr>
          <w:rFonts w:eastAsia="SimSun"/>
          <w:color w:val="000000"/>
          <w:sz w:val="28"/>
          <w:szCs w:val="28"/>
          <w:shd w:val="clear" w:color="auto" w:fill="FFFFFF"/>
        </w:rPr>
      </w:pPr>
      <w:r>
        <w:rPr>
          <w:sz w:val="28"/>
          <w:szCs w:val="28"/>
        </w:rPr>
        <w:t xml:space="preserve">Так, приговором </w:t>
      </w:r>
      <w:proofErr w:type="spellStart"/>
      <w:r>
        <w:rPr>
          <w:sz w:val="28"/>
          <w:szCs w:val="28"/>
        </w:rPr>
        <w:t>Гурьевского</w:t>
      </w:r>
      <w:proofErr w:type="spellEnd"/>
      <w:r>
        <w:rPr>
          <w:sz w:val="28"/>
          <w:szCs w:val="28"/>
        </w:rPr>
        <w:t xml:space="preserve"> городского суда от 24 июля 2020 г. несовершеннолетний </w:t>
      </w:r>
      <w:r>
        <w:rPr>
          <w:rFonts w:eastAsia="SimSun"/>
          <w:color w:val="000000"/>
          <w:sz w:val="28"/>
          <w:szCs w:val="28"/>
          <w:shd w:val="clear" w:color="auto" w:fill="FFFFFF"/>
        </w:rPr>
        <w:t> </w:t>
      </w:r>
      <w:proofErr w:type="spellStart"/>
      <w:r>
        <w:rPr>
          <w:rFonts w:eastAsia="SimSun"/>
          <w:color w:val="000000"/>
          <w:sz w:val="28"/>
          <w:szCs w:val="28"/>
          <w:shd w:val="clear" w:color="auto" w:fill="FFFFFF"/>
        </w:rPr>
        <w:t>Кунгурцев</w:t>
      </w:r>
      <w:proofErr w:type="spellEnd"/>
      <w:r>
        <w:rPr>
          <w:rFonts w:eastAsia="SimSun"/>
          <w:color w:val="000000"/>
          <w:sz w:val="28"/>
          <w:szCs w:val="28"/>
          <w:shd w:val="clear" w:color="auto" w:fill="FFFFFF"/>
        </w:rPr>
        <w:t xml:space="preserve"> С.</w:t>
      </w:r>
      <w:proofErr w:type="gramStart"/>
      <w:r>
        <w:rPr>
          <w:rFonts w:eastAsia="SimSun"/>
          <w:color w:val="000000"/>
          <w:sz w:val="28"/>
          <w:szCs w:val="28"/>
          <w:shd w:val="clear" w:color="auto" w:fill="FFFFFF"/>
        </w:rPr>
        <w:t>Ю</w:t>
      </w:r>
      <w:proofErr w:type="gramEnd"/>
      <w:r>
        <w:rPr>
          <w:rFonts w:eastAsia="SimSun"/>
          <w:color w:val="000000"/>
          <w:sz w:val="28"/>
          <w:szCs w:val="28"/>
          <w:shd w:val="clear" w:color="auto" w:fill="FFFFFF"/>
        </w:rPr>
        <w:t xml:space="preserve"> был  освобождён от наказания ,</w:t>
      </w:r>
      <w:r>
        <w:rPr>
          <w:rFonts w:eastAsia="SimSun"/>
          <w:color w:val="000000"/>
          <w:sz w:val="28"/>
          <w:szCs w:val="28"/>
          <w:shd w:val="clear" w:color="auto" w:fill="FFFFFF"/>
        </w:rPr>
        <w:t>предусмотренного частью 1 статьи </w:t>
      </w:r>
      <w:hyperlink r:id="rId12" w:tgtFrame="https://sudact.ru/regular/doc/IISCQAlo4BdT/_blank" w:tooltip="УК РФ &gt;  Особенная часть &gt; Раздел VIII. Преступления в сфере экономики &gt; Глава 21. Преступления против собственности &gt; Статья 161. Грабеж" w:history="1">
        <w:r>
          <w:rPr>
            <w:rStyle w:val="a4"/>
            <w:rFonts w:eastAsia="SimSun"/>
            <w:color w:val="auto"/>
            <w:sz w:val="28"/>
            <w:szCs w:val="28"/>
            <w:u w:val="none"/>
          </w:rPr>
          <w:t>161</w:t>
        </w:r>
      </w:hyperlink>
      <w:r>
        <w:rPr>
          <w:rFonts w:eastAsia="SimSun"/>
          <w:sz w:val="28"/>
          <w:szCs w:val="28"/>
        </w:rPr>
        <w:t xml:space="preserve"> УК РФ. </w:t>
      </w:r>
      <w:r>
        <w:rPr>
          <w:rFonts w:eastAsia="SimSun"/>
          <w:color w:val="000000"/>
          <w:sz w:val="28"/>
          <w:szCs w:val="28"/>
          <w:shd w:val="clear" w:color="auto" w:fill="FFFFFF"/>
        </w:rPr>
        <w:t>Суд</w:t>
      </w:r>
      <w:r>
        <w:rPr>
          <w:rFonts w:eastAsia="SimSun"/>
          <w:color w:val="000000"/>
          <w:sz w:val="28"/>
          <w:szCs w:val="28"/>
          <w:shd w:val="clear" w:color="auto" w:fill="FFFFFF"/>
        </w:rPr>
        <w:t xml:space="preserve"> посчитал</w:t>
      </w:r>
      <w:r>
        <w:rPr>
          <w:rFonts w:eastAsia="SimSun"/>
          <w:color w:val="000000"/>
          <w:sz w:val="28"/>
          <w:szCs w:val="28"/>
          <w:shd w:val="clear" w:color="auto" w:fill="FFFFFF"/>
        </w:rPr>
        <w:t xml:space="preserve"> возможным освободить несовершеннолетнего подсудимого от наказания и применить к нему принудительные меры воспитательного воздействия в виде передачи</w:t>
      </w:r>
      <w:r>
        <w:rPr>
          <w:rFonts w:eastAsia="SimSun"/>
          <w:color w:val="000000"/>
          <w:sz w:val="28"/>
          <w:szCs w:val="28"/>
          <w:shd w:val="clear" w:color="auto" w:fill="FFFFFF"/>
        </w:rPr>
        <w:t xml:space="preserve"> </w:t>
      </w:r>
      <w:r>
        <w:rPr>
          <w:rFonts w:eastAsia="SimSun"/>
          <w:color w:val="000000"/>
          <w:sz w:val="28"/>
          <w:szCs w:val="28"/>
          <w:shd w:val="clear" w:color="auto" w:fill="FFFFFF"/>
        </w:rPr>
        <w:t>под надзор попечителя, а также в виде предупреждения</w:t>
      </w:r>
      <w:r>
        <w:rPr>
          <w:rFonts w:eastAsia="SimSun"/>
          <w:color w:val="000000"/>
          <w:sz w:val="28"/>
          <w:szCs w:val="28"/>
          <w:shd w:val="clear" w:color="auto" w:fill="FFFFFF"/>
        </w:rPr>
        <w:t xml:space="preserve">, поскольку учёл смягчающие обстоятельства, </w:t>
      </w:r>
      <w:r>
        <w:rPr>
          <w:rFonts w:eastAsia="SimSun"/>
          <w:color w:val="000000"/>
          <w:sz w:val="28"/>
          <w:szCs w:val="28"/>
          <w:shd w:val="clear" w:color="auto" w:fill="FFFFFF"/>
        </w:rPr>
        <w:t xml:space="preserve">сложную жизненную ситуацию, состояние </w:t>
      </w:r>
      <w:proofErr w:type="spellStart"/>
      <w:r>
        <w:rPr>
          <w:rFonts w:eastAsia="SimSun"/>
          <w:color w:val="000000"/>
          <w:sz w:val="28"/>
          <w:szCs w:val="28"/>
          <w:shd w:val="clear" w:color="auto" w:fill="FFFFFF"/>
        </w:rPr>
        <w:t>здоровья</w:t>
      </w:r>
      <w:proofErr w:type="gramStart"/>
      <w:r>
        <w:rPr>
          <w:rFonts w:eastAsia="SimSun"/>
          <w:color w:val="000000"/>
          <w:sz w:val="28"/>
          <w:szCs w:val="28"/>
          <w:shd w:val="clear" w:color="auto" w:fill="FFFFFF"/>
        </w:rPr>
        <w:t>,п</w:t>
      </w:r>
      <w:proofErr w:type="gramEnd"/>
      <w:r>
        <w:rPr>
          <w:rFonts w:eastAsia="SimSun"/>
          <w:color w:val="000000"/>
          <w:sz w:val="28"/>
          <w:szCs w:val="28"/>
          <w:shd w:val="clear" w:color="auto" w:fill="FFFFFF"/>
        </w:rPr>
        <w:t>ривлечение</w:t>
      </w:r>
      <w:proofErr w:type="spellEnd"/>
      <w:r>
        <w:rPr>
          <w:rFonts w:eastAsia="SimSun"/>
          <w:color w:val="000000"/>
          <w:sz w:val="28"/>
          <w:szCs w:val="28"/>
          <w:shd w:val="clear" w:color="auto" w:fill="FFFFFF"/>
        </w:rPr>
        <w:t xml:space="preserve"> к уголовной ответственности </w:t>
      </w:r>
      <w:proofErr w:type="spellStart"/>
      <w:r>
        <w:rPr>
          <w:rFonts w:eastAsia="SimSun"/>
          <w:color w:val="000000"/>
          <w:sz w:val="28"/>
          <w:szCs w:val="28"/>
          <w:shd w:val="clear" w:color="auto" w:fill="FFFFFF"/>
        </w:rPr>
        <w:t>впервые,а</w:t>
      </w:r>
      <w:proofErr w:type="spellEnd"/>
      <w:r>
        <w:rPr>
          <w:rFonts w:eastAsia="SimSun"/>
          <w:color w:val="000000"/>
          <w:sz w:val="28"/>
          <w:szCs w:val="28"/>
          <w:shd w:val="clear" w:color="auto" w:fill="FFFFFF"/>
        </w:rPr>
        <w:t xml:space="preserve"> также принял во внимание то, что подсудимый прилежно </w:t>
      </w:r>
      <w:proofErr w:type="spellStart"/>
      <w:r>
        <w:rPr>
          <w:rFonts w:eastAsia="SimSun"/>
          <w:color w:val="000000"/>
          <w:sz w:val="28"/>
          <w:szCs w:val="28"/>
          <w:shd w:val="clear" w:color="auto" w:fill="FFFFFF"/>
        </w:rPr>
        <w:t>учится,поддерживает</w:t>
      </w:r>
      <w:proofErr w:type="spellEnd"/>
      <w:r>
        <w:rPr>
          <w:rFonts w:eastAsia="SimSun"/>
          <w:color w:val="000000"/>
          <w:sz w:val="28"/>
          <w:szCs w:val="28"/>
          <w:shd w:val="clear" w:color="auto" w:fill="FFFFFF"/>
        </w:rPr>
        <w:t xml:space="preserve"> хорошие отношения с  членами приёмной семь</w:t>
      </w:r>
      <w:r>
        <w:rPr>
          <w:rFonts w:eastAsia="SimSun"/>
          <w:color w:val="000000"/>
          <w:sz w:val="28"/>
          <w:szCs w:val="28"/>
          <w:shd w:val="clear" w:color="auto" w:fill="FFFFFF"/>
        </w:rPr>
        <w:t>и и принимает участие в хозяйственной работе.</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Следует отметить, что российское уголовное законодательство, применимое к несовершеннолетним, в отношении возможности осуждения соответствует международным правовым нормам. Например, Конвенция о правах ребенка,</w:t>
      </w:r>
      <w:r>
        <w:rPr>
          <w:sz w:val="28"/>
          <w:szCs w:val="28"/>
        </w:rPr>
        <w:t xml:space="preserve"> принятая Генеральной Ассамблеей ООН в 1989 г., ст. 37 указывает, что ни смертная казнь, ни пожизненное заключение без возможности освобождения не должны назначаться за преступления, совершенные лицами в возрасте до 18 лет.</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Перечислено в части 1 ст. 88 Уго</w:t>
      </w:r>
      <w:r>
        <w:rPr>
          <w:sz w:val="28"/>
          <w:szCs w:val="28"/>
        </w:rPr>
        <w:t xml:space="preserve">ловного кодекса Российской Федерации, исчерпывающий перечень приговоров, вынесенных несовершеннолетним, позволяет некоторым авторам говорить о системе </w:t>
      </w:r>
      <w:r>
        <w:rPr>
          <w:sz w:val="28"/>
          <w:szCs w:val="28"/>
        </w:rPr>
        <w:lastRenderedPageBreak/>
        <w:t xml:space="preserve">наказания несовершеннолетних. Говорить об этом невозможно. Общий перечень санкций, указанных в ст. 44 УК </w:t>
      </w:r>
      <w:r>
        <w:rPr>
          <w:sz w:val="28"/>
          <w:szCs w:val="28"/>
        </w:rPr>
        <w:t xml:space="preserve">РФ, не проявляет признаков единообразия. </w:t>
      </w:r>
      <w:proofErr w:type="gramStart"/>
      <w:r>
        <w:rPr>
          <w:sz w:val="28"/>
          <w:szCs w:val="28"/>
        </w:rPr>
        <w:t>Это в полной мере относится к перечню наказаний, которые могут быть наложены на несовершеннолетних, изложенным в части 1 ст. 88 Уголовного кодекса.</w:t>
      </w:r>
      <w:proofErr w:type="gramEnd"/>
      <w:r>
        <w:rPr>
          <w:sz w:val="28"/>
          <w:szCs w:val="28"/>
        </w:rPr>
        <w:t xml:space="preserve"> Так, например, характерным системным признаком является внутренняя </w:t>
      </w:r>
      <w:r>
        <w:rPr>
          <w:sz w:val="28"/>
          <w:szCs w:val="28"/>
        </w:rPr>
        <w:t xml:space="preserve">упорядоченность структуры, т. е. отношений между ее элементами. В системе наказаний это должно выражаться в их расположении от менее строгих к более </w:t>
      </w:r>
      <w:proofErr w:type="gramStart"/>
      <w:r>
        <w:rPr>
          <w:sz w:val="28"/>
          <w:szCs w:val="28"/>
        </w:rPr>
        <w:t>строгим</w:t>
      </w:r>
      <w:proofErr w:type="gramEnd"/>
      <w:r>
        <w:rPr>
          <w:sz w:val="28"/>
          <w:szCs w:val="28"/>
        </w:rPr>
        <w:t xml:space="preserve"> («лестница наказаний»). </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В системе наказаний несовершеннолетних нарушается и признак необходимости,</w:t>
      </w:r>
      <w:r>
        <w:rPr>
          <w:sz w:val="28"/>
          <w:szCs w:val="28"/>
        </w:rPr>
        <w:t xml:space="preserve"> который означает, что наказаний должно быть не менее того, что нужно. Анализ практики назначения наказания несовершеннолетним в Российской Федерации свидетельствует о том, что из всех видов применяемых наказаний главенствующее место принадлежит лишению св</w:t>
      </w:r>
      <w:r>
        <w:rPr>
          <w:sz w:val="28"/>
          <w:szCs w:val="28"/>
        </w:rPr>
        <w:t xml:space="preserve">ободы, что, по мнению Л. М. </w:t>
      </w:r>
      <w:proofErr w:type="spellStart"/>
      <w:r>
        <w:rPr>
          <w:sz w:val="28"/>
          <w:szCs w:val="28"/>
        </w:rPr>
        <w:t>Прозументова</w:t>
      </w:r>
      <w:proofErr w:type="spellEnd"/>
      <w:r>
        <w:rPr>
          <w:sz w:val="28"/>
          <w:szCs w:val="28"/>
        </w:rPr>
        <w:t>, вряд ли можно признать нормальным. При этом в основном суды назначают лишение свободы несовершеннолетним с применением условного осуждения, которое не является видом наказания и, соответственно, в систему наказаний</w:t>
      </w:r>
      <w:r>
        <w:rPr>
          <w:sz w:val="28"/>
          <w:szCs w:val="28"/>
        </w:rPr>
        <w:t xml:space="preserve"> несовершеннолетних не входит. </w:t>
      </w:r>
    </w:p>
    <w:p w:rsidR="009E5BD0" w:rsidRDefault="009E5BD0">
      <w:pPr>
        <w:spacing w:after="0" w:line="360" w:lineRule="auto"/>
        <w:ind w:firstLine="709"/>
        <w:jc w:val="both"/>
        <w:rPr>
          <w:rFonts w:ascii="Times New Roman" w:hAnsi="Times New Roman"/>
          <w:sz w:val="28"/>
          <w:szCs w:val="28"/>
        </w:rPr>
      </w:pPr>
    </w:p>
    <w:p w:rsidR="009E5BD0" w:rsidRDefault="003D3CCA">
      <w:pPr>
        <w:spacing w:after="0" w:line="360" w:lineRule="auto"/>
        <w:ind w:firstLine="709"/>
        <w:jc w:val="center"/>
        <w:outlineLvl w:val="1"/>
        <w:rPr>
          <w:rFonts w:ascii="Times New Roman" w:hAnsi="Times New Roman"/>
          <w:sz w:val="28"/>
          <w:szCs w:val="28"/>
        </w:rPr>
      </w:pPr>
      <w:bookmarkStart w:id="9" w:name="_Toc70001368"/>
      <w:bookmarkStart w:id="10" w:name="_Toc3475188"/>
      <w:r>
        <w:rPr>
          <w:rFonts w:ascii="Times New Roman" w:hAnsi="Times New Roman"/>
          <w:sz w:val="28"/>
          <w:szCs w:val="28"/>
        </w:rPr>
        <w:t>2.2 Проблемы и перспективы совершенствования законодательства в сфере института уголовной ответственности несовершеннолетних</w:t>
      </w:r>
      <w:bookmarkEnd w:id="9"/>
      <w:bookmarkEnd w:id="10"/>
    </w:p>
    <w:p w:rsidR="009E5BD0" w:rsidRDefault="009E5BD0">
      <w:pPr>
        <w:spacing w:after="0" w:line="360" w:lineRule="auto"/>
        <w:ind w:firstLine="709"/>
        <w:jc w:val="both"/>
        <w:rPr>
          <w:rFonts w:ascii="Times New Roman" w:hAnsi="Times New Roman"/>
          <w:sz w:val="28"/>
          <w:szCs w:val="28"/>
        </w:rPr>
      </w:pP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Несмотря на непрекращающееся совершенствование института уголовной ответственности и назначения н</w:t>
      </w:r>
      <w:r>
        <w:rPr>
          <w:rFonts w:ascii="Times New Roman" w:hAnsi="Times New Roman"/>
          <w:sz w:val="28"/>
          <w:szCs w:val="28"/>
        </w:rPr>
        <w:t xml:space="preserve">аказания несовершеннолетним, наблюдаются определенные пробелы в нормах действующего законодательства. Одной из проблем является отсутствие в законе положений, регулирующих социализацию и </w:t>
      </w:r>
      <w:proofErr w:type="spellStart"/>
      <w:r>
        <w:rPr>
          <w:rFonts w:ascii="Times New Roman" w:hAnsi="Times New Roman"/>
          <w:sz w:val="28"/>
          <w:szCs w:val="28"/>
        </w:rPr>
        <w:t>ресоциализацию</w:t>
      </w:r>
      <w:proofErr w:type="spellEnd"/>
      <w:r>
        <w:rPr>
          <w:rFonts w:ascii="Times New Roman" w:hAnsi="Times New Roman"/>
          <w:sz w:val="28"/>
          <w:szCs w:val="28"/>
        </w:rPr>
        <w:t xml:space="preserve"> несовершеннолетних, освобожденных из-за умственной отс</w:t>
      </w:r>
      <w:r>
        <w:rPr>
          <w:rFonts w:ascii="Times New Roman" w:hAnsi="Times New Roman"/>
          <w:sz w:val="28"/>
          <w:szCs w:val="28"/>
        </w:rPr>
        <w:t xml:space="preserve">талости, что требует обучения социальной адаптации несовершеннолетних, освобожденных от уголовной ответственности и наказания, а также создания </w:t>
      </w:r>
      <w:r>
        <w:rPr>
          <w:rFonts w:ascii="Times New Roman" w:hAnsi="Times New Roman"/>
          <w:sz w:val="28"/>
          <w:szCs w:val="28"/>
        </w:rPr>
        <w:lastRenderedPageBreak/>
        <w:t>специальных подразделений на базе Федеральной службы исполнения наказаний.</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Как известно, уголовная ответственнос</w:t>
      </w:r>
      <w:r>
        <w:rPr>
          <w:rFonts w:ascii="Times New Roman" w:hAnsi="Times New Roman"/>
          <w:sz w:val="28"/>
          <w:szCs w:val="28"/>
        </w:rPr>
        <w:t>ть наступает за лиц, которым на момент совершения преступления было 16 лет, а также за совершение определенных преступлений с 14 лет. В 2013 году Государственная Дума Российской Федерации подняла вопрос о снижении возраста уголовной ответственности за сове</w:t>
      </w:r>
      <w:r>
        <w:rPr>
          <w:rFonts w:ascii="Times New Roman" w:hAnsi="Times New Roman"/>
          <w:sz w:val="28"/>
          <w:szCs w:val="28"/>
        </w:rPr>
        <w:t xml:space="preserve">ршение особо тяжких преступлений до 12 лет. Но предложение осталось в форме проекта. </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Уголовный кодекс Российской Федерации по делам несовершеннолетних предусматривает несколько форм исполнения уголовной ответственности. Наиболее типичной и распространенно</w:t>
      </w:r>
      <w:r>
        <w:rPr>
          <w:sz w:val="28"/>
          <w:szCs w:val="28"/>
        </w:rPr>
        <w:t>й формой его применения является уголовное наказание.</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Статистические данные свидетельствуют о том, суды  в большинстве случаев правильно применяют уголовное и уголовно-процессуальное законодательство при рассмотрении уголовных дел в отношении несовершеннол</w:t>
      </w:r>
      <w:r>
        <w:rPr>
          <w:rFonts w:ascii="Times New Roman" w:hAnsi="Times New Roman"/>
          <w:sz w:val="28"/>
          <w:szCs w:val="28"/>
        </w:rPr>
        <w:t>етних, совершивших преступления, обеспечивая защиту их прав и законных интересов при осуществлении правосудия, в целом назначают справедливое наказание, которое способствует предупреждению совершения новых преступлений.</w:t>
      </w:r>
    </w:p>
    <w:p w:rsidR="009E5BD0" w:rsidRDefault="003D3CCA">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Постоянно изменяющиеся в последние г</w:t>
      </w:r>
      <w:r>
        <w:rPr>
          <w:rFonts w:ascii="Times New Roman" w:hAnsi="Times New Roman"/>
          <w:sz w:val="28"/>
          <w:szCs w:val="28"/>
        </w:rPr>
        <w:t>оды уголовный и уголовно-процессуальный закон требуют повышенного внимания к своевременному и качественному рассмотрению уголовных дел о преступлениях, совершенных несовершеннолетними, максимального способствования обеспечению их интересов, защите законных</w:t>
      </w:r>
      <w:r>
        <w:rPr>
          <w:rFonts w:ascii="Times New Roman" w:hAnsi="Times New Roman"/>
          <w:sz w:val="28"/>
          <w:szCs w:val="28"/>
        </w:rPr>
        <w:t xml:space="preserve"> прав, назначению справедливого наказания, предупреждению совершению новых преступлений. </w:t>
      </w:r>
      <w:proofErr w:type="gramEnd"/>
    </w:p>
    <w:p w:rsidR="009E5BD0" w:rsidRDefault="003D3CCA">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 xml:space="preserve">В то же время для дальнейшей </w:t>
      </w:r>
      <w:proofErr w:type="spellStart"/>
      <w:r>
        <w:rPr>
          <w:rFonts w:ascii="Times New Roman" w:hAnsi="Times New Roman"/>
          <w:sz w:val="28"/>
          <w:szCs w:val="28"/>
        </w:rPr>
        <w:t>гуманизации</w:t>
      </w:r>
      <w:proofErr w:type="spellEnd"/>
      <w:r>
        <w:rPr>
          <w:rFonts w:ascii="Times New Roman" w:hAnsi="Times New Roman"/>
          <w:sz w:val="28"/>
          <w:szCs w:val="28"/>
        </w:rPr>
        <w:t xml:space="preserve"> несовершеннолетних предусмотрена уголовная ответственность с учетом их возраста, психологических, физиологических и других ос</w:t>
      </w:r>
      <w:r>
        <w:rPr>
          <w:rFonts w:ascii="Times New Roman" w:hAnsi="Times New Roman"/>
          <w:sz w:val="28"/>
          <w:szCs w:val="28"/>
        </w:rPr>
        <w:t xml:space="preserve">обенностей статьи 88 (части 2-6) Уголовного кодекса Российской Федерации установлены формальные ограничения в отношении срока (продолжительности) наказания, которое </w:t>
      </w:r>
      <w:r>
        <w:rPr>
          <w:rFonts w:ascii="Times New Roman" w:hAnsi="Times New Roman"/>
          <w:sz w:val="28"/>
          <w:szCs w:val="28"/>
        </w:rPr>
        <w:lastRenderedPageBreak/>
        <w:t>может быть назначено несовершеннолетним.</w:t>
      </w:r>
      <w:proofErr w:type="gramEnd"/>
      <w:r>
        <w:rPr>
          <w:rFonts w:ascii="Times New Roman" w:hAnsi="Times New Roman"/>
          <w:sz w:val="28"/>
          <w:szCs w:val="28"/>
        </w:rPr>
        <w:t xml:space="preserve"> Эти размеры приговоров для несовершеннолетних почт</w:t>
      </w:r>
      <w:r>
        <w:rPr>
          <w:rFonts w:ascii="Times New Roman" w:hAnsi="Times New Roman"/>
          <w:sz w:val="28"/>
          <w:szCs w:val="28"/>
        </w:rPr>
        <w:t xml:space="preserve">и вдвое меньше.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Однако законодатель ст. 88 Уголовного кодекса ничего не говорится о деталях приговора в виде лишения права совершать определенные действия в отношении несовершеннолетних, что касается сокращения срока наказания.</w:t>
      </w:r>
    </w:p>
    <w:p w:rsidR="009E5BD0" w:rsidRDefault="003D3CCA">
      <w:pPr>
        <w:pStyle w:val="aa"/>
        <w:spacing w:before="0" w:beforeAutospacing="0" w:after="0" w:afterAutospacing="0" w:line="360" w:lineRule="auto"/>
        <w:ind w:firstLine="709"/>
        <w:jc w:val="both"/>
        <w:textAlignment w:val="top"/>
        <w:rPr>
          <w:sz w:val="28"/>
          <w:szCs w:val="28"/>
        </w:rPr>
      </w:pPr>
      <w:r>
        <w:rPr>
          <w:sz w:val="28"/>
          <w:szCs w:val="28"/>
        </w:rPr>
        <w:t>Другими словами, если вы бу</w:t>
      </w:r>
      <w:r>
        <w:rPr>
          <w:sz w:val="28"/>
          <w:szCs w:val="28"/>
        </w:rPr>
        <w:t>квально истолковываете закон, этот тип санкций может быть применен в тех же пределах, что и взрослый. И это не соответствует логике и, по сути, духу искусства. 88 УК РФ, когда все другие виды наказаний, которые могут быть применены к несовершеннолетним, ка</w:t>
      </w:r>
      <w:r>
        <w:rPr>
          <w:sz w:val="28"/>
          <w:szCs w:val="28"/>
        </w:rPr>
        <w:t>к уже указывалось, уменьшены вдвое (длительность). Назначение несовершеннолетнему другого вида наказания неуместно из-за его возраста, социального, юридического, действующего и так далее.</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дифференциации и индивидуализации наказания не реализован в </w:t>
      </w:r>
      <w:r>
        <w:rPr>
          <w:rFonts w:ascii="Times New Roman" w:hAnsi="Times New Roman"/>
          <w:sz w:val="28"/>
          <w:szCs w:val="28"/>
        </w:rPr>
        <w:t>полной мере, поскольку небольшой перечень наказаний для несовершеннолетних, закрепленный в уголовном законодательстве, ограничивает возможности суда выбирать вид наказания. Широко используемый в настоящее время испытательный срок не обеспечивает полного до</w:t>
      </w:r>
      <w:r>
        <w:rPr>
          <w:rFonts w:ascii="Times New Roman" w:hAnsi="Times New Roman"/>
          <w:sz w:val="28"/>
          <w:szCs w:val="28"/>
        </w:rPr>
        <w:t xml:space="preserve">стижения целей уголовного наказания, отсутствует надлежащий контроль над несовершеннолетними осужденными, зачастую подростки не осознают применения к ним уголовных санкций.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В 2017 году почти 8 000 несовершеннолетних были приговорены к тюремному заключению</w:t>
      </w:r>
      <w:r>
        <w:rPr>
          <w:rFonts w:ascii="Times New Roman" w:hAnsi="Times New Roman"/>
          <w:sz w:val="28"/>
          <w:szCs w:val="28"/>
        </w:rPr>
        <w:t>, что составляет 38,4% от общего числа осужденных в этой категории. Исследования, проведенные в области реализации мер уголовной ответственности несовершеннолетних, показали, что более 40% тех, кто совершил серьезные преступления, остаются на свободе. Таки</w:t>
      </w:r>
      <w:r>
        <w:rPr>
          <w:rFonts w:ascii="Times New Roman" w:hAnsi="Times New Roman"/>
          <w:sz w:val="28"/>
          <w:szCs w:val="28"/>
        </w:rPr>
        <w:t>е несовершеннолетние привлекают других подростков к совершению преступлений.</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Представляется, что система уголовной ответственности несовершеннолетних, как в России, так и в подавляющем большинстве государств, не может быть описана как совершенная. Конечно,</w:t>
      </w:r>
      <w:r>
        <w:rPr>
          <w:rFonts w:ascii="Times New Roman" w:hAnsi="Times New Roman"/>
          <w:sz w:val="28"/>
          <w:szCs w:val="28"/>
        </w:rPr>
        <w:t xml:space="preserve"> действующее </w:t>
      </w:r>
      <w:r>
        <w:rPr>
          <w:rFonts w:ascii="Times New Roman" w:hAnsi="Times New Roman"/>
          <w:sz w:val="28"/>
          <w:szCs w:val="28"/>
        </w:rPr>
        <w:lastRenderedPageBreak/>
        <w:t>законодательство об уголовной ответственности несовершеннолетних требует постоянных улучшений и обновлений.</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Некоторые способы реформирования российской системы уголовной ответственности несовершеннолетних весьма перспективны. В частности, созд</w:t>
      </w:r>
      <w:r>
        <w:rPr>
          <w:rFonts w:ascii="Times New Roman" w:hAnsi="Times New Roman"/>
          <w:sz w:val="28"/>
          <w:szCs w:val="28"/>
        </w:rPr>
        <w:t>ание единого правового акта, регулирующего ответственность несовершеннолетних, который будет включать не только уголовное преследование, но и процедуры наказания и исправления, воспитание несовершеннолетних.</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Совершенствование системы освобождения от уголов</w:t>
      </w:r>
      <w:r>
        <w:rPr>
          <w:rFonts w:ascii="Times New Roman" w:hAnsi="Times New Roman"/>
          <w:sz w:val="28"/>
          <w:szCs w:val="28"/>
        </w:rPr>
        <w:t>ной ответственности и уголовного наказания за совершение преступлений малой и средней тяжести для этой категории лиц также очень эффективно предотвращает преступность несовершеннолетних. Растет потребность в изменениях для снижения возраста уголовной ответ</w:t>
      </w:r>
      <w:r>
        <w:rPr>
          <w:rFonts w:ascii="Times New Roman" w:hAnsi="Times New Roman"/>
          <w:sz w:val="28"/>
          <w:szCs w:val="28"/>
        </w:rPr>
        <w:t xml:space="preserve">ственности. Может </w:t>
      </w:r>
      <w:proofErr w:type="gramStart"/>
      <w:r>
        <w:rPr>
          <w:rFonts w:ascii="Times New Roman" w:hAnsi="Times New Roman"/>
          <w:sz w:val="28"/>
          <w:szCs w:val="28"/>
        </w:rPr>
        <w:t>быть</w:t>
      </w:r>
      <w:proofErr w:type="gramEnd"/>
      <w:r>
        <w:rPr>
          <w:rFonts w:ascii="Times New Roman" w:hAnsi="Times New Roman"/>
          <w:sz w:val="28"/>
          <w:szCs w:val="28"/>
        </w:rPr>
        <w:t xml:space="preserve"> полезно извлечь уроки из опыта зарубежных стран в области образовательных мер, специализированных санкций и других средств подлинной коррекции и обучения несовершеннолетних правонарушителей</w:t>
      </w:r>
      <w:r>
        <w:rPr>
          <w:rStyle w:val="a3"/>
          <w:rFonts w:ascii="Times New Roman" w:hAnsi="Times New Roman"/>
          <w:sz w:val="28"/>
          <w:szCs w:val="28"/>
        </w:rPr>
        <w:footnoteReference w:id="8"/>
      </w:r>
      <w:r>
        <w:rPr>
          <w:rFonts w:ascii="Times New Roman" w:hAnsi="Times New Roman"/>
          <w:sz w:val="28"/>
          <w:szCs w:val="28"/>
        </w:rPr>
        <w:t>.</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Первый шаг в борьбе с несовершеннолетними</w:t>
      </w:r>
      <w:r>
        <w:rPr>
          <w:rFonts w:ascii="Times New Roman" w:hAnsi="Times New Roman"/>
          <w:sz w:val="28"/>
          <w:szCs w:val="28"/>
        </w:rPr>
        <w:t xml:space="preserve"> правонарушителями - помочь им в их сложном положении. Например, когда несовершеннолетние матери убивают своих детей из-за того, что родители отказались сделать это из-за своей беременности, отец этого ребенка также отказался, и она сталкивается с проблема</w:t>
      </w:r>
      <w:r>
        <w:rPr>
          <w:rFonts w:ascii="Times New Roman" w:hAnsi="Times New Roman"/>
          <w:sz w:val="28"/>
          <w:szCs w:val="28"/>
        </w:rPr>
        <w:t xml:space="preserve">ми, и никто не может ей помочь решить. И если бы такие подростки знали, что есть места, где им будут помогать в таких ситуациях, или что они помогут им найти работу, и что им не </w:t>
      </w:r>
      <w:proofErr w:type="gramStart"/>
      <w:r>
        <w:rPr>
          <w:rFonts w:ascii="Times New Roman" w:hAnsi="Times New Roman"/>
          <w:sz w:val="28"/>
          <w:szCs w:val="28"/>
        </w:rPr>
        <w:t>придется воровать за еду и кормить свои семьи сотрудники этих центров</w:t>
      </w:r>
      <w:proofErr w:type="gramEnd"/>
      <w:r>
        <w:rPr>
          <w:rFonts w:ascii="Times New Roman" w:hAnsi="Times New Roman"/>
          <w:sz w:val="28"/>
          <w:szCs w:val="28"/>
        </w:rPr>
        <w:t xml:space="preserve"> будут за</w:t>
      </w:r>
      <w:r>
        <w:rPr>
          <w:rFonts w:ascii="Times New Roman" w:hAnsi="Times New Roman"/>
          <w:sz w:val="28"/>
          <w:szCs w:val="28"/>
        </w:rPr>
        <w:t xml:space="preserve">ботиться об этих семьях, где дети будут вовлечены в преступления. Возможно, этим подросткам больше не придется совершать преступления, и через год несовершеннолетние совершат чуть меньше преступлений. И такие </w:t>
      </w:r>
      <w:r>
        <w:rPr>
          <w:rFonts w:ascii="Times New Roman" w:hAnsi="Times New Roman"/>
          <w:sz w:val="28"/>
          <w:szCs w:val="28"/>
        </w:rPr>
        <w:lastRenderedPageBreak/>
        <w:t>центры нужны и там, где подростку, освобожденно</w:t>
      </w:r>
      <w:r>
        <w:rPr>
          <w:rFonts w:ascii="Times New Roman" w:hAnsi="Times New Roman"/>
          <w:sz w:val="28"/>
          <w:szCs w:val="28"/>
        </w:rPr>
        <w:t>му из тюрьмы, помогут найти нормальную жизнь, найти работу, чтобы после освобождения он не совершал преступления</w:t>
      </w:r>
      <w:r>
        <w:rPr>
          <w:rStyle w:val="a3"/>
          <w:rFonts w:ascii="Times New Roman" w:hAnsi="Times New Roman"/>
          <w:sz w:val="28"/>
          <w:szCs w:val="28"/>
        </w:rPr>
        <w:footnoteReference w:id="9"/>
      </w:r>
      <w:r>
        <w:rPr>
          <w:rFonts w:ascii="Times New Roman" w:hAnsi="Times New Roman"/>
          <w:sz w:val="28"/>
          <w:szCs w:val="28"/>
        </w:rPr>
        <w:t xml:space="preserve">. </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если мы уделим должное внимание нашим детям, государство создаст все необходимые условия для борьбы с преступностью несоверше</w:t>
      </w:r>
      <w:r>
        <w:rPr>
          <w:rFonts w:ascii="Times New Roman" w:hAnsi="Times New Roman"/>
          <w:sz w:val="28"/>
          <w:szCs w:val="28"/>
        </w:rPr>
        <w:t>ннолетних, если несовершеннолетние наконец поймут, что их действия не останутся безнаказанными или что они будут нести ответственность и, наконец, если законодатель продолжит совершенствовать действующие правила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головная ответственность несовершеннолетни</w:t>
      </w:r>
      <w:r>
        <w:rPr>
          <w:rFonts w:ascii="Times New Roman" w:hAnsi="Times New Roman"/>
          <w:sz w:val="28"/>
          <w:szCs w:val="28"/>
        </w:rPr>
        <w:t>х снизит уровень преступности, и мы будем уверены в достойном будущем нашего государства, где дети не будут преступниками.</w:t>
      </w:r>
    </w:p>
    <w:p w:rsidR="009E5BD0" w:rsidRDefault="009E5BD0">
      <w:pPr>
        <w:spacing w:after="0" w:line="360" w:lineRule="auto"/>
        <w:ind w:firstLine="709"/>
        <w:jc w:val="both"/>
        <w:rPr>
          <w:rFonts w:ascii="Times New Roman" w:hAnsi="Times New Roman"/>
          <w:color w:val="000000"/>
          <w:sz w:val="28"/>
          <w:szCs w:val="28"/>
          <w:shd w:val="clear" w:color="auto" w:fill="FFFFFF"/>
        </w:rPr>
      </w:pPr>
    </w:p>
    <w:p w:rsidR="009E5BD0" w:rsidRDefault="003D3CCA">
      <w:pPr>
        <w:spacing w:after="0" w:line="360" w:lineRule="auto"/>
        <w:ind w:firstLine="709"/>
        <w:jc w:val="center"/>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bookmarkStart w:id="11" w:name="_Toc70001369"/>
      <w:r>
        <w:rPr>
          <w:rFonts w:ascii="Times New Roman" w:hAnsi="Times New Roman"/>
          <w:color w:val="000000"/>
          <w:sz w:val="28"/>
          <w:szCs w:val="28"/>
          <w:shd w:val="clear" w:color="auto" w:fill="FFFFFF"/>
        </w:rPr>
        <w:lastRenderedPageBreak/>
        <w:t>Заключение</w:t>
      </w:r>
      <w:bookmarkEnd w:id="11"/>
    </w:p>
    <w:p w:rsidR="009E5BD0" w:rsidRDefault="009E5BD0">
      <w:pPr>
        <w:spacing w:line="360" w:lineRule="auto"/>
        <w:ind w:firstLine="709"/>
        <w:jc w:val="both"/>
        <w:rPr>
          <w:sz w:val="28"/>
          <w:szCs w:val="28"/>
        </w:rPr>
      </w:pP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В современных условиях большинство преступлений совершаются молодыми людьми, то есть «молодеет» возраст уголовной ответ</w:t>
      </w:r>
      <w:r>
        <w:rPr>
          <w:rFonts w:ascii="Times New Roman" w:hAnsi="Times New Roman"/>
          <w:sz w:val="28"/>
          <w:szCs w:val="28"/>
        </w:rPr>
        <w:t>ственности. Все большую актуальность приобретают вопросы не только назначения норм уголовного наказания для несовершеннолетних правонарушителей, их исправления, но и предотвращения рецидивов преступлений, их профилактика. По результатам проведенного исслед</w:t>
      </w:r>
      <w:r>
        <w:rPr>
          <w:rFonts w:ascii="Times New Roman" w:hAnsi="Times New Roman"/>
          <w:sz w:val="28"/>
          <w:szCs w:val="28"/>
        </w:rPr>
        <w:t>ования было отмечено, что в каждом государстве существуют свои нормы о привлечении к ответственности несовершеннолетних лиц. Проводя сравнение данных особенностей, можно выявить наиболее эффективные меры уголовного наказания несовершеннолетних, что может п</w:t>
      </w:r>
      <w:r>
        <w:rPr>
          <w:rFonts w:ascii="Times New Roman" w:hAnsi="Times New Roman"/>
          <w:sz w:val="28"/>
          <w:szCs w:val="28"/>
        </w:rPr>
        <w:t>ослужить основой для дальнейшего реформирования института уголовной ответственности несовершеннолетних.</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Уголовное право государства является правовой основой, определяющей мотивы и порядок уголовной ответственности несовершеннолетних правонарушителей. На с</w:t>
      </w:r>
      <w:r>
        <w:rPr>
          <w:rFonts w:ascii="Times New Roman" w:hAnsi="Times New Roman"/>
          <w:sz w:val="28"/>
          <w:szCs w:val="28"/>
        </w:rPr>
        <w:t>егодняшний день можно выделить две формы существования норм уголовного права, регулирующих эту проблему.</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Первый касается момента, когда правила об уголовной ответственности несовершеннолетних определены в главе или разделе уголовного кодекса. К таким стран</w:t>
      </w:r>
      <w:r>
        <w:rPr>
          <w:rFonts w:ascii="Times New Roman" w:hAnsi="Times New Roman"/>
          <w:sz w:val="28"/>
          <w:szCs w:val="28"/>
        </w:rPr>
        <w:t>ам относятся: Россия, Литва, Нидерланды и др.</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Вторая форма - наличие отдельного правового акта, регулирующего уголовную ответственность несовершеннолетних. Например, в Германии есть закон о ювенальной юстиции, в Англии - закон о детях и молодежи. Это втора</w:t>
      </w:r>
      <w:r>
        <w:rPr>
          <w:rFonts w:ascii="Times New Roman" w:hAnsi="Times New Roman"/>
          <w:sz w:val="28"/>
          <w:szCs w:val="28"/>
        </w:rPr>
        <w:t xml:space="preserve">я форма существования уголовного закона об ответственности несовершеннолетних, самая распространенная в мире. Эта форма эффективна, поскольку в законодательном акте вопросы, связанные с </w:t>
      </w:r>
      <w:r>
        <w:rPr>
          <w:rFonts w:ascii="Times New Roman" w:hAnsi="Times New Roman"/>
          <w:sz w:val="28"/>
          <w:szCs w:val="28"/>
        </w:rPr>
        <w:lastRenderedPageBreak/>
        <w:t>привлечением к суду несовершеннолетних, сгруппированы и полностью раск</w:t>
      </w:r>
      <w:r>
        <w:rPr>
          <w:rFonts w:ascii="Times New Roman" w:hAnsi="Times New Roman"/>
          <w:sz w:val="28"/>
          <w:szCs w:val="28"/>
        </w:rPr>
        <w:t>рыты.</w:t>
      </w:r>
    </w:p>
    <w:p w:rsidR="009E5BD0" w:rsidRDefault="003D3CCA">
      <w:pPr>
        <w:spacing w:after="0" w:line="360" w:lineRule="auto"/>
        <w:ind w:firstLine="709"/>
        <w:jc w:val="both"/>
        <w:rPr>
          <w:rFonts w:ascii="Times New Roman" w:hAnsi="Times New Roman"/>
          <w:sz w:val="28"/>
          <w:szCs w:val="28"/>
        </w:rPr>
      </w:pPr>
      <w:r>
        <w:rPr>
          <w:rFonts w:ascii="Times New Roman" w:hAnsi="Times New Roman"/>
          <w:sz w:val="28"/>
          <w:szCs w:val="28"/>
        </w:rPr>
        <w:t>Возраст субъекта преступления является одним из основных аспектов процесса уголовного преследования. Законодательство каждого штата устанавливает возрастной предел, в котором человек может стать жертвой преступления. Уголовный кодекс Российской Федер</w:t>
      </w:r>
      <w:r>
        <w:rPr>
          <w:rFonts w:ascii="Times New Roman" w:hAnsi="Times New Roman"/>
          <w:sz w:val="28"/>
          <w:szCs w:val="28"/>
        </w:rPr>
        <w:t>ации устанавливает 16 лет в качестве возраста уголовной ответственности и 14 лет в качестве особого возраста.</w:t>
      </w:r>
    </w:p>
    <w:p w:rsidR="009E5BD0" w:rsidRDefault="009E5BD0">
      <w:pPr>
        <w:spacing w:after="0" w:line="360" w:lineRule="auto"/>
        <w:ind w:firstLine="709"/>
        <w:jc w:val="both"/>
        <w:rPr>
          <w:rFonts w:ascii="Times New Roman" w:hAnsi="Times New Roman"/>
          <w:color w:val="000000"/>
          <w:sz w:val="28"/>
          <w:szCs w:val="28"/>
          <w:shd w:val="clear" w:color="auto" w:fill="FFFFFF"/>
        </w:rPr>
      </w:pPr>
    </w:p>
    <w:p w:rsidR="009E5BD0" w:rsidRDefault="009E5BD0">
      <w:pPr>
        <w:spacing w:after="0" w:line="360" w:lineRule="auto"/>
        <w:ind w:firstLine="709"/>
        <w:jc w:val="both"/>
        <w:rPr>
          <w:rFonts w:ascii="Times New Roman" w:hAnsi="Times New Roman"/>
          <w:color w:val="000000"/>
          <w:sz w:val="28"/>
          <w:szCs w:val="28"/>
          <w:shd w:val="clear" w:color="auto" w:fill="FFFFFF"/>
        </w:rPr>
      </w:pPr>
    </w:p>
    <w:p w:rsidR="009E5BD0" w:rsidRDefault="003D3CCA">
      <w:pPr>
        <w:spacing w:after="0" w:line="360" w:lineRule="auto"/>
        <w:ind w:firstLine="709"/>
        <w:jc w:val="center"/>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r>
      <w:bookmarkStart w:id="12" w:name="_Toc70001370"/>
      <w:r>
        <w:rPr>
          <w:rFonts w:ascii="Times New Roman" w:hAnsi="Times New Roman"/>
          <w:color w:val="000000"/>
          <w:sz w:val="28"/>
          <w:szCs w:val="28"/>
          <w:shd w:val="clear" w:color="auto" w:fill="FFFFFF"/>
        </w:rPr>
        <w:lastRenderedPageBreak/>
        <w:t>Список использованных источников</w:t>
      </w:r>
      <w:bookmarkEnd w:id="12"/>
    </w:p>
    <w:p w:rsidR="009E5BD0" w:rsidRDefault="003D3CCA">
      <w:pPr>
        <w:pStyle w:val="a6"/>
        <w:numPr>
          <w:ilvl w:val="0"/>
          <w:numId w:val="1"/>
        </w:numPr>
        <w:spacing w:line="360" w:lineRule="auto"/>
        <w:jc w:val="center"/>
        <w:rPr>
          <w:color w:val="000000"/>
          <w:sz w:val="28"/>
          <w:szCs w:val="28"/>
          <w:shd w:val="clear" w:color="auto" w:fill="FFFFFF"/>
        </w:rPr>
      </w:pPr>
      <w:r>
        <w:rPr>
          <w:color w:val="000000"/>
          <w:sz w:val="28"/>
          <w:szCs w:val="28"/>
        </w:rPr>
        <w:t>Нормативные правовые акты Российской Федерации</w:t>
      </w:r>
    </w:p>
    <w:p w:rsidR="009E5BD0" w:rsidRDefault="003D3CCA">
      <w:pPr>
        <w:pStyle w:val="a6"/>
        <w:numPr>
          <w:ilvl w:val="0"/>
          <w:numId w:val="2"/>
        </w:numPr>
        <w:spacing w:line="360" w:lineRule="auto"/>
        <w:ind w:firstLine="360"/>
        <w:jc w:val="both"/>
        <w:rPr>
          <w:color w:val="000000" w:themeColor="text1"/>
          <w:sz w:val="28"/>
          <w:szCs w:val="28"/>
          <w:shd w:val="clear" w:color="auto" w:fill="FFFFFF"/>
        </w:rPr>
      </w:pPr>
      <w:proofErr w:type="gramStart"/>
      <w:r>
        <w:rPr>
          <w:color w:val="000000" w:themeColor="text1"/>
          <w:sz w:val="28"/>
          <w:szCs w:val="28"/>
          <w:shd w:val="clear" w:color="auto" w:fill="FFFFFF"/>
        </w:rPr>
        <w:t>Конституция Российской Федерации (принята всенародным голосован</w:t>
      </w:r>
      <w:r>
        <w:rPr>
          <w:color w:val="000000" w:themeColor="text1"/>
          <w:sz w:val="28"/>
          <w:szCs w:val="28"/>
          <w:shd w:val="clear" w:color="auto" w:fill="FFFFFF"/>
        </w:rPr>
        <w:t>ием 12.12.1993 с изменениями, одобренными в ходе общероссийского голосования 01.07.2020) N 6-ФКЗ, от 30.12.2008 N 7-ФКЗ, от 05.02.2014 N 2-ФКЗ, от 01.07.2020 N 11-ФКЗ) // Собрание законодательства РФ, 01.07.2020, N 31, ст. 4398.</w:t>
      </w:r>
      <w:proofErr w:type="gramEnd"/>
    </w:p>
    <w:p w:rsidR="009E5BD0" w:rsidRDefault="003D3CCA">
      <w:pPr>
        <w:pStyle w:val="a6"/>
        <w:numPr>
          <w:ilvl w:val="0"/>
          <w:numId w:val="2"/>
        </w:numPr>
        <w:spacing w:line="360" w:lineRule="auto"/>
        <w:ind w:firstLine="360"/>
        <w:jc w:val="both"/>
        <w:rPr>
          <w:color w:val="000000" w:themeColor="text1"/>
          <w:sz w:val="28"/>
          <w:szCs w:val="28"/>
        </w:rPr>
      </w:pPr>
      <w:r>
        <w:rPr>
          <w:color w:val="000000" w:themeColor="text1"/>
          <w:sz w:val="28"/>
          <w:szCs w:val="28"/>
        </w:rPr>
        <w:t>К</w:t>
      </w:r>
      <w:r>
        <w:rPr>
          <w:color w:val="000000" w:themeColor="text1"/>
          <w:sz w:val="28"/>
          <w:szCs w:val="28"/>
        </w:rPr>
        <w:t>онвенция о правах ребенка:</w:t>
      </w:r>
      <w:r>
        <w:rPr>
          <w:color w:val="000000" w:themeColor="text1"/>
          <w:sz w:val="28"/>
          <w:szCs w:val="28"/>
        </w:rPr>
        <w:t xml:space="preserve"> одобрена Генеральной Ассамблеей ООН 20.11.1989 (вступила в силу для СССР 15.09.1990) // Сборник международных договоров СССР. – М., 1993. – выпуск XLVI. – С.986 – 992.</w:t>
      </w:r>
    </w:p>
    <w:p w:rsidR="009E5BD0" w:rsidRDefault="003D3CCA">
      <w:pPr>
        <w:pStyle w:val="a6"/>
        <w:numPr>
          <w:ilvl w:val="0"/>
          <w:numId w:val="2"/>
        </w:numPr>
        <w:spacing w:line="360" w:lineRule="auto"/>
        <w:ind w:firstLine="360"/>
        <w:jc w:val="both"/>
        <w:rPr>
          <w:rFonts w:eastAsia="sans-serif"/>
          <w:color w:val="000000"/>
          <w:sz w:val="28"/>
          <w:szCs w:val="28"/>
        </w:rPr>
      </w:pPr>
      <w:r>
        <w:rPr>
          <w:color w:val="000000" w:themeColor="text1"/>
          <w:sz w:val="28"/>
          <w:szCs w:val="28"/>
        </w:rPr>
        <w:t>Уголовный кодекс Российской Федерации от 13.06.1996 N 63-ФЗ (ред. от 05.04.2021, с изм.</w:t>
      </w:r>
      <w:r>
        <w:rPr>
          <w:color w:val="000000" w:themeColor="text1"/>
          <w:sz w:val="28"/>
          <w:szCs w:val="28"/>
        </w:rPr>
        <w:t xml:space="preserve"> от 08.04.2021) </w:t>
      </w:r>
      <w:r>
        <w:rPr>
          <w:color w:val="000000" w:themeColor="text1"/>
          <w:spacing w:val="5"/>
          <w:sz w:val="28"/>
          <w:szCs w:val="28"/>
          <w:shd w:val="clear" w:color="auto" w:fill="FFFFFF"/>
        </w:rPr>
        <w:t xml:space="preserve">[Электронный ресурс].  – URL: </w:t>
      </w:r>
      <w:hyperlink r:id="rId13" w:history="1">
        <w:r>
          <w:rPr>
            <w:rStyle w:val="a4"/>
            <w:color w:val="000000" w:themeColor="text1"/>
            <w:spacing w:val="5"/>
            <w:sz w:val="28"/>
            <w:szCs w:val="28"/>
            <w:u w:val="none"/>
            <w:shd w:val="clear" w:color="auto" w:fill="FFFFFF"/>
          </w:rPr>
          <w:t>http://www.consultant.ru/document/cons_doc_LAW_10699/</w:t>
        </w:r>
      </w:hyperlink>
      <w:r>
        <w:rPr>
          <w:color w:val="000000" w:themeColor="text1"/>
          <w:spacing w:val="5"/>
          <w:sz w:val="28"/>
          <w:szCs w:val="28"/>
          <w:shd w:val="clear" w:color="auto" w:fill="FFFFFF"/>
        </w:rPr>
        <w:t xml:space="preserve"> (дата обращения: 2</w:t>
      </w:r>
      <w:r>
        <w:rPr>
          <w:color w:val="000000" w:themeColor="text1"/>
          <w:spacing w:val="5"/>
          <w:sz w:val="28"/>
          <w:szCs w:val="28"/>
          <w:shd w:val="clear" w:color="auto" w:fill="FFFFFF"/>
        </w:rPr>
        <w:t>1</w:t>
      </w:r>
      <w:r>
        <w:rPr>
          <w:color w:val="000000" w:themeColor="text1"/>
          <w:spacing w:val="5"/>
          <w:sz w:val="28"/>
          <w:szCs w:val="28"/>
          <w:shd w:val="clear" w:color="auto" w:fill="FFFFFF"/>
        </w:rPr>
        <w:t>.03.2021).</w:t>
      </w:r>
    </w:p>
    <w:p w:rsidR="009E5BD0" w:rsidRDefault="003D3CCA">
      <w:pPr>
        <w:pStyle w:val="a6"/>
        <w:numPr>
          <w:ilvl w:val="0"/>
          <w:numId w:val="2"/>
        </w:numPr>
        <w:spacing w:line="360" w:lineRule="auto"/>
        <w:ind w:firstLine="360"/>
        <w:jc w:val="both"/>
        <w:rPr>
          <w:color w:val="000000" w:themeColor="text1"/>
          <w:sz w:val="28"/>
          <w:szCs w:val="28"/>
        </w:rPr>
      </w:pPr>
      <w:r>
        <w:rPr>
          <w:rFonts w:eastAsia="sans-serif"/>
          <w:color w:val="000000"/>
          <w:sz w:val="28"/>
          <w:szCs w:val="28"/>
          <w:shd w:val="clear" w:color="auto" w:fill="FFFFFF"/>
        </w:rPr>
        <w:t xml:space="preserve">Уголовно-процессуальный кодекс Российской Федерации" от </w:t>
      </w:r>
      <w:r>
        <w:rPr>
          <w:rFonts w:eastAsia="sans-serif"/>
          <w:color w:val="000000"/>
          <w:sz w:val="28"/>
          <w:szCs w:val="28"/>
          <w:shd w:val="clear" w:color="auto" w:fill="FFFFFF"/>
        </w:rPr>
        <w:t>18.12.2001 N 174-ФЗ (ред. от 30.04.2021)</w:t>
      </w:r>
      <w:r>
        <w:rPr>
          <w:color w:val="000000" w:themeColor="text1"/>
          <w:spacing w:val="5"/>
          <w:sz w:val="28"/>
          <w:szCs w:val="28"/>
          <w:shd w:val="clear" w:color="auto" w:fill="FFFFFF"/>
        </w:rPr>
        <w:t>[Электронный ресурс].  – URL:</w:t>
      </w:r>
      <w:r>
        <w:rPr>
          <w:color w:val="000000" w:themeColor="text1"/>
          <w:spacing w:val="5"/>
          <w:sz w:val="28"/>
          <w:szCs w:val="28"/>
          <w:shd w:val="clear" w:color="auto" w:fill="FFFFFF"/>
        </w:rPr>
        <w:t xml:space="preserve"> http://www.consultant.ru/document/cons_doc_LAW_34481/ </w:t>
      </w:r>
      <w:proofErr w:type="gramStart"/>
      <w:r>
        <w:rPr>
          <w:color w:val="000000" w:themeColor="text1"/>
          <w:spacing w:val="5"/>
          <w:sz w:val="28"/>
          <w:szCs w:val="28"/>
          <w:shd w:val="clear" w:color="auto" w:fill="FFFFFF"/>
        </w:rPr>
        <w:t xml:space="preserve">( </w:t>
      </w:r>
      <w:proofErr w:type="gramEnd"/>
      <w:r>
        <w:rPr>
          <w:color w:val="000000" w:themeColor="text1"/>
          <w:spacing w:val="5"/>
          <w:sz w:val="28"/>
          <w:szCs w:val="28"/>
          <w:shd w:val="clear" w:color="auto" w:fill="FFFFFF"/>
        </w:rPr>
        <w:t>дата обращения: 15.04.2021).</w:t>
      </w:r>
    </w:p>
    <w:p w:rsidR="009E5BD0" w:rsidRDefault="003D3CCA">
      <w:pPr>
        <w:pStyle w:val="a6"/>
        <w:numPr>
          <w:ilvl w:val="0"/>
          <w:numId w:val="2"/>
        </w:numPr>
        <w:spacing w:line="360" w:lineRule="auto"/>
        <w:ind w:firstLine="360"/>
        <w:jc w:val="both"/>
        <w:rPr>
          <w:sz w:val="28"/>
          <w:szCs w:val="28"/>
        </w:rPr>
      </w:pPr>
      <w:r>
        <w:rPr>
          <w:color w:val="000000" w:themeColor="text1"/>
          <w:sz w:val="28"/>
          <w:szCs w:val="28"/>
        </w:rPr>
        <w:t>Уголовно</w:t>
      </w:r>
      <w:r>
        <w:rPr>
          <w:color w:val="000000" w:themeColor="text1"/>
          <w:sz w:val="28"/>
          <w:szCs w:val="28"/>
        </w:rPr>
        <w:t xml:space="preserve"> </w:t>
      </w:r>
      <w:r>
        <w:rPr>
          <w:color w:val="000000" w:themeColor="text1"/>
          <w:sz w:val="28"/>
          <w:szCs w:val="28"/>
        </w:rPr>
        <w:t>-</w:t>
      </w:r>
      <w:r>
        <w:rPr>
          <w:color w:val="000000" w:themeColor="text1"/>
          <w:sz w:val="28"/>
          <w:szCs w:val="28"/>
        </w:rPr>
        <w:t xml:space="preserve"> </w:t>
      </w:r>
      <w:r>
        <w:rPr>
          <w:color w:val="000000" w:themeColor="text1"/>
          <w:sz w:val="28"/>
          <w:szCs w:val="28"/>
        </w:rPr>
        <w:t xml:space="preserve">исполнительный кодекс Российской Федерации от 08.01.1997 N 1-ФЗ (ред. от 05.04.2021) </w:t>
      </w:r>
      <w:r>
        <w:rPr>
          <w:color w:val="000000" w:themeColor="text1"/>
          <w:sz w:val="28"/>
          <w:szCs w:val="28"/>
        </w:rPr>
        <w:t>[Электронный ресурс]</w:t>
      </w:r>
      <w:r>
        <w:rPr>
          <w:color w:val="000000" w:themeColor="text1"/>
          <w:spacing w:val="5"/>
          <w:sz w:val="28"/>
          <w:szCs w:val="28"/>
          <w:shd w:val="clear" w:color="auto" w:fill="FFFFFF"/>
        </w:rPr>
        <w:t xml:space="preserve">.  – URL: </w:t>
      </w:r>
      <w:hyperlink r:id="rId14" w:history="1">
        <w:r>
          <w:rPr>
            <w:rStyle w:val="a4"/>
            <w:color w:val="000000" w:themeColor="text1"/>
            <w:spacing w:val="5"/>
            <w:sz w:val="28"/>
            <w:szCs w:val="28"/>
            <w:u w:val="none"/>
            <w:shd w:val="clear" w:color="auto" w:fill="FFFFFF"/>
          </w:rPr>
          <w:t>http://www.consultant.ru/document/cons_doc_LAW_12940/</w:t>
        </w:r>
      </w:hyperlink>
      <w:r>
        <w:rPr>
          <w:color w:val="000000" w:themeColor="text1"/>
          <w:spacing w:val="5"/>
          <w:sz w:val="28"/>
          <w:szCs w:val="28"/>
          <w:shd w:val="clear" w:color="auto" w:fill="FFFFFF"/>
        </w:rPr>
        <w:t xml:space="preserve"> (дата обращения: 1</w:t>
      </w:r>
      <w:r>
        <w:rPr>
          <w:color w:val="000000" w:themeColor="text1"/>
          <w:spacing w:val="5"/>
          <w:sz w:val="28"/>
          <w:szCs w:val="28"/>
          <w:shd w:val="clear" w:color="auto" w:fill="FFFFFF"/>
        </w:rPr>
        <w:t>0</w:t>
      </w:r>
      <w:r>
        <w:rPr>
          <w:color w:val="000000" w:themeColor="text1"/>
          <w:spacing w:val="5"/>
          <w:sz w:val="28"/>
          <w:szCs w:val="28"/>
          <w:shd w:val="clear" w:color="auto" w:fill="FFFFFF"/>
        </w:rPr>
        <w:t>.04.2021).</w:t>
      </w:r>
    </w:p>
    <w:p w:rsidR="009E5BD0" w:rsidRDefault="003D3CCA">
      <w:pPr>
        <w:pStyle w:val="a6"/>
        <w:numPr>
          <w:ilvl w:val="0"/>
          <w:numId w:val="2"/>
        </w:numPr>
        <w:spacing w:line="360" w:lineRule="auto"/>
        <w:ind w:firstLine="360"/>
        <w:jc w:val="both"/>
        <w:rPr>
          <w:color w:val="000000"/>
          <w:sz w:val="28"/>
          <w:szCs w:val="28"/>
          <w:shd w:val="clear" w:color="auto" w:fill="FFFFFF"/>
        </w:rPr>
      </w:pPr>
      <w:r w:rsidRPr="00A01186">
        <w:rPr>
          <w:rFonts w:eastAsia="SimSun"/>
          <w:sz w:val="28"/>
          <w:szCs w:val="28"/>
          <w:lang w:eastAsia="zh-CN" w:bidi="ar"/>
        </w:rPr>
        <w:t xml:space="preserve">Постановление Пленума Верховного Суда РФ от 01.02.2011 </w:t>
      </w:r>
      <w:r>
        <w:rPr>
          <w:rFonts w:eastAsia="SimSun"/>
          <w:sz w:val="28"/>
          <w:szCs w:val="28"/>
          <w:lang w:val="en-US" w:eastAsia="zh-CN" w:bidi="ar"/>
        </w:rPr>
        <w:t>N</w:t>
      </w:r>
      <w:r w:rsidRPr="00A01186">
        <w:rPr>
          <w:rFonts w:eastAsia="SimSun"/>
          <w:sz w:val="28"/>
          <w:szCs w:val="28"/>
          <w:lang w:eastAsia="zh-CN" w:bidi="ar"/>
        </w:rPr>
        <w:t xml:space="preserve"> 1</w:t>
      </w:r>
      <w:r>
        <w:rPr>
          <w:rFonts w:eastAsia="SimSun"/>
          <w:sz w:val="28"/>
          <w:szCs w:val="28"/>
          <w:lang w:eastAsia="zh-CN" w:bidi="ar"/>
        </w:rPr>
        <w:t xml:space="preserve"> </w:t>
      </w:r>
      <w:r w:rsidRPr="00A01186">
        <w:rPr>
          <w:rFonts w:eastAsia="SimSun"/>
          <w:sz w:val="28"/>
          <w:szCs w:val="28"/>
          <w:lang w:eastAsia="zh-CN" w:bidi="ar"/>
        </w:rPr>
        <w:t xml:space="preserve">(ред. от </w:t>
      </w:r>
      <w:r w:rsidRPr="00A01186">
        <w:rPr>
          <w:rFonts w:eastAsia="SimSun"/>
          <w:sz w:val="28"/>
          <w:szCs w:val="28"/>
          <w:lang w:eastAsia="zh-CN" w:bidi="ar"/>
        </w:rPr>
        <w:t>29.11.2016)</w:t>
      </w:r>
      <w:r>
        <w:rPr>
          <w:rFonts w:eastAsia="SimSun"/>
          <w:sz w:val="28"/>
          <w:szCs w:val="28"/>
          <w:lang w:eastAsia="zh-CN" w:bidi="ar"/>
        </w:rPr>
        <w:t xml:space="preserve"> </w:t>
      </w:r>
      <w:r w:rsidRPr="00A01186">
        <w:rPr>
          <w:rFonts w:eastAsia="SimSun"/>
          <w:sz w:val="28"/>
          <w:szCs w:val="28"/>
          <w:lang w:eastAsia="zh-CN" w:bidi="ar"/>
        </w:rPr>
        <w:t>"О судебной практике применения законодательства, регламентирующего особенности уголовной ответственности и наказания несовершеннолетних"</w:t>
      </w:r>
      <w:r>
        <w:rPr>
          <w:rFonts w:eastAsia="SimSun"/>
          <w:sz w:val="28"/>
          <w:szCs w:val="28"/>
          <w:lang w:eastAsia="zh-CN" w:bidi="ar"/>
        </w:rPr>
        <w:t xml:space="preserve"> </w:t>
      </w:r>
      <w:r>
        <w:rPr>
          <w:color w:val="000000" w:themeColor="text1"/>
          <w:sz w:val="28"/>
          <w:szCs w:val="28"/>
        </w:rPr>
        <w:t>[Электронный ресурс]</w:t>
      </w:r>
      <w:r w:rsidRPr="00A01186">
        <w:rPr>
          <w:color w:val="000000" w:themeColor="text1"/>
          <w:sz w:val="28"/>
          <w:szCs w:val="28"/>
        </w:rPr>
        <w:t xml:space="preserve">. </w:t>
      </w:r>
      <w:r>
        <w:rPr>
          <w:color w:val="000000" w:themeColor="text1"/>
          <w:spacing w:val="5"/>
          <w:sz w:val="28"/>
          <w:szCs w:val="28"/>
          <w:shd w:val="clear" w:color="auto" w:fill="FFFFFF"/>
        </w:rPr>
        <w:t>– URL:</w:t>
      </w:r>
      <w:r>
        <w:rPr>
          <w:color w:val="000000" w:themeColor="text1"/>
          <w:spacing w:val="5"/>
          <w:sz w:val="28"/>
          <w:szCs w:val="28"/>
          <w:shd w:val="clear" w:color="auto" w:fill="FFFFFF"/>
        </w:rPr>
        <w:t xml:space="preserve"> </w:t>
      </w:r>
      <w:hyperlink r:id="rId15" w:history="1">
        <w:r>
          <w:rPr>
            <w:rStyle w:val="a4"/>
            <w:color w:val="auto"/>
            <w:spacing w:val="5"/>
            <w:sz w:val="28"/>
            <w:szCs w:val="28"/>
            <w:u w:val="none"/>
            <w:shd w:val="clear" w:color="auto" w:fill="FFFFFF"/>
          </w:rPr>
          <w:t>http://www.consultant.ru/document/cons_doc_LAW_110315/</w:t>
        </w:r>
      </w:hyperlink>
      <w:r>
        <w:rPr>
          <w:spacing w:val="5"/>
          <w:sz w:val="28"/>
          <w:szCs w:val="28"/>
          <w:shd w:val="clear" w:color="auto" w:fill="FFFFFF"/>
        </w:rPr>
        <w:t>(</w:t>
      </w:r>
      <w:r>
        <w:rPr>
          <w:color w:val="000000" w:themeColor="text1"/>
          <w:spacing w:val="5"/>
          <w:sz w:val="28"/>
          <w:szCs w:val="28"/>
          <w:shd w:val="clear" w:color="auto" w:fill="FFFFFF"/>
        </w:rPr>
        <w:t>дата обращения: 10.04.2021).</w:t>
      </w:r>
    </w:p>
    <w:p w:rsidR="009E5BD0" w:rsidRDefault="003D3CCA">
      <w:pPr>
        <w:pStyle w:val="a6"/>
        <w:spacing w:line="360" w:lineRule="auto"/>
        <w:jc w:val="center"/>
        <w:rPr>
          <w:color w:val="000000"/>
          <w:sz w:val="28"/>
          <w:szCs w:val="28"/>
          <w:shd w:val="clear" w:color="auto" w:fill="FFFFFF"/>
        </w:rPr>
      </w:pPr>
      <w:r>
        <w:rPr>
          <w:color w:val="000000"/>
          <w:sz w:val="28"/>
          <w:szCs w:val="28"/>
          <w:shd w:val="clear" w:color="auto" w:fill="FFFFFF"/>
        </w:rPr>
        <w:t>2.</w:t>
      </w:r>
      <w:r>
        <w:rPr>
          <w:color w:val="000000"/>
          <w:sz w:val="28"/>
          <w:szCs w:val="28"/>
          <w:shd w:val="clear" w:color="auto" w:fill="FFFFFF"/>
        </w:rPr>
        <w:t>Специальная</w:t>
      </w:r>
      <w:r>
        <w:rPr>
          <w:color w:val="000000"/>
          <w:sz w:val="28"/>
          <w:szCs w:val="28"/>
          <w:shd w:val="clear" w:color="auto" w:fill="FFFFFF"/>
        </w:rPr>
        <w:t xml:space="preserve"> литература</w:t>
      </w:r>
    </w:p>
    <w:p w:rsidR="009E5BD0" w:rsidRDefault="003D3CCA">
      <w:pPr>
        <w:numPr>
          <w:ilvl w:val="0"/>
          <w:numId w:val="3"/>
        </w:numPr>
        <w:spacing w:after="0" w:line="360" w:lineRule="auto"/>
        <w:ind w:left="0" w:firstLine="720"/>
        <w:jc w:val="both"/>
        <w:rPr>
          <w:rFonts w:ascii="Times New Roman" w:hAnsi="Times New Roman"/>
          <w:sz w:val="28"/>
          <w:szCs w:val="28"/>
        </w:rPr>
      </w:pPr>
      <w:r>
        <w:rPr>
          <w:rFonts w:ascii="Times New Roman" w:eastAsia="sans-serif" w:hAnsi="Times New Roman"/>
          <w:sz w:val="28"/>
          <w:szCs w:val="28"/>
        </w:rPr>
        <w:lastRenderedPageBreak/>
        <w:t xml:space="preserve">Баженова, А. С. Установление возраста как обстоятельства, подлежащего доказыванию по уголовным делам в отношении несовершеннолетних / А. С. </w:t>
      </w:r>
      <w:r>
        <w:rPr>
          <w:rFonts w:ascii="Times New Roman" w:eastAsia="sans-serif" w:hAnsi="Times New Roman"/>
          <w:sz w:val="28"/>
          <w:szCs w:val="28"/>
        </w:rPr>
        <w:t>Баженова. — Текст</w:t>
      </w:r>
      <w:proofErr w:type="gramStart"/>
      <w:r>
        <w:rPr>
          <w:rFonts w:ascii="Times New Roman" w:eastAsia="sans-serif" w:hAnsi="Times New Roman"/>
          <w:sz w:val="28"/>
          <w:szCs w:val="28"/>
        </w:rPr>
        <w:t xml:space="preserve"> :</w:t>
      </w:r>
      <w:proofErr w:type="gramEnd"/>
      <w:r>
        <w:rPr>
          <w:rFonts w:ascii="Times New Roman" w:eastAsia="sans-serif" w:hAnsi="Times New Roman"/>
          <w:sz w:val="28"/>
          <w:szCs w:val="28"/>
        </w:rPr>
        <w:t xml:space="preserve"> непосредственный // Новый юридический вестник. — 2020. — № 1 (15). — С. 25-27. — URL: https://moluch.ru/th/9/archive/151/4606/ (дата обращения: 09.05.2021).</w:t>
      </w:r>
    </w:p>
    <w:p w:rsidR="009E5BD0" w:rsidRDefault="003D3CCA">
      <w:pPr>
        <w:numPr>
          <w:ilvl w:val="0"/>
          <w:numId w:val="3"/>
        </w:numPr>
        <w:spacing w:after="0" w:line="360" w:lineRule="auto"/>
        <w:ind w:left="0" w:firstLine="720"/>
        <w:jc w:val="both"/>
        <w:rPr>
          <w:rFonts w:ascii="Times New Roman" w:hAnsi="Times New Roman"/>
          <w:sz w:val="28"/>
          <w:szCs w:val="28"/>
        </w:rPr>
      </w:pPr>
      <w:r>
        <w:rPr>
          <w:rFonts w:ascii="Times New Roman" w:hAnsi="Times New Roman"/>
          <w:sz w:val="28"/>
          <w:szCs w:val="28"/>
        </w:rPr>
        <w:t>Баринова О.Д. Уголовная ответственность несовершеннолетних / О.Д. Баринова, Н.А</w:t>
      </w:r>
      <w:r>
        <w:rPr>
          <w:rFonts w:ascii="Times New Roman" w:hAnsi="Times New Roman"/>
          <w:sz w:val="28"/>
          <w:szCs w:val="28"/>
        </w:rPr>
        <w:t>. Волкова // Актуальные вопросы юридических наук в современных условиях. – 2017. – С. 55.</w:t>
      </w:r>
    </w:p>
    <w:p w:rsidR="009E5BD0" w:rsidRDefault="003D3CCA">
      <w:pPr>
        <w:numPr>
          <w:ilvl w:val="0"/>
          <w:numId w:val="3"/>
        </w:numPr>
        <w:spacing w:after="0" w:line="360" w:lineRule="auto"/>
        <w:ind w:left="0" w:firstLine="720"/>
        <w:jc w:val="both"/>
        <w:rPr>
          <w:rFonts w:ascii="Times New Roman" w:hAnsi="Times New Roman"/>
          <w:sz w:val="28"/>
          <w:szCs w:val="28"/>
        </w:rPr>
      </w:pPr>
      <w:proofErr w:type="spellStart"/>
      <w:r>
        <w:rPr>
          <w:rFonts w:ascii="Times New Roman" w:hAnsi="Times New Roman"/>
          <w:sz w:val="28"/>
          <w:szCs w:val="28"/>
        </w:rPr>
        <w:t>Бахвалова</w:t>
      </w:r>
      <w:proofErr w:type="spellEnd"/>
      <w:r>
        <w:rPr>
          <w:rFonts w:ascii="Times New Roman" w:hAnsi="Times New Roman"/>
          <w:sz w:val="28"/>
          <w:szCs w:val="28"/>
        </w:rPr>
        <w:t xml:space="preserve"> Л.А. Актуальные проблемы эффективности системы мер уголовно-правового воздействия, применяемых в отношении несовершеннолетних по УК РФ // Пробелы в российск</w:t>
      </w:r>
      <w:r>
        <w:rPr>
          <w:rFonts w:ascii="Times New Roman" w:hAnsi="Times New Roman"/>
          <w:sz w:val="28"/>
          <w:szCs w:val="28"/>
        </w:rPr>
        <w:t>ом законодательстве. М.: Медиа-ВАК, 2015, № 1. С. 150-152</w:t>
      </w:r>
    </w:p>
    <w:p w:rsidR="009E5BD0" w:rsidRDefault="003D3CCA">
      <w:pPr>
        <w:numPr>
          <w:ilvl w:val="0"/>
          <w:numId w:val="3"/>
        </w:numPr>
        <w:spacing w:after="0" w:line="360" w:lineRule="auto"/>
        <w:ind w:left="0" w:firstLine="720"/>
        <w:jc w:val="both"/>
        <w:rPr>
          <w:rFonts w:ascii="Times New Roman" w:hAnsi="Times New Roman"/>
          <w:sz w:val="28"/>
          <w:szCs w:val="28"/>
        </w:rPr>
      </w:pPr>
      <w:r>
        <w:rPr>
          <w:rFonts w:ascii="Times New Roman" w:hAnsi="Times New Roman"/>
          <w:sz w:val="28"/>
          <w:szCs w:val="28"/>
        </w:rPr>
        <w:t>Бурлака С.А. Цели принудительных мер воспитательного воздействия // Российский следователь. 2017. № 5. С. 26.</w:t>
      </w:r>
    </w:p>
    <w:p w:rsidR="009E5BD0" w:rsidRDefault="003D3CCA">
      <w:pPr>
        <w:numPr>
          <w:ilvl w:val="0"/>
          <w:numId w:val="3"/>
        </w:numPr>
        <w:spacing w:after="0" w:line="360" w:lineRule="auto"/>
        <w:ind w:left="0" w:firstLine="720"/>
        <w:jc w:val="both"/>
        <w:rPr>
          <w:rFonts w:ascii="Times New Roman" w:hAnsi="Times New Roman"/>
          <w:sz w:val="28"/>
          <w:szCs w:val="28"/>
        </w:rPr>
      </w:pPr>
      <w:r>
        <w:rPr>
          <w:rFonts w:ascii="Times New Roman" w:hAnsi="Times New Roman"/>
          <w:sz w:val="28"/>
          <w:szCs w:val="28"/>
        </w:rPr>
        <w:t>Волков К.А. Специальный вид освобождения от уголовной ответственности несовершеннолетних</w:t>
      </w:r>
      <w:r>
        <w:rPr>
          <w:rFonts w:ascii="Times New Roman" w:hAnsi="Times New Roman"/>
          <w:sz w:val="28"/>
          <w:szCs w:val="28"/>
        </w:rPr>
        <w:t>: вопросы теории и судебной практики // Российский следователь. 2015. № 9. С. 15 </w:t>
      </w:r>
    </w:p>
    <w:p w:rsidR="009E5BD0" w:rsidRDefault="003D3CCA">
      <w:pPr>
        <w:numPr>
          <w:ilvl w:val="0"/>
          <w:numId w:val="3"/>
        </w:numPr>
        <w:spacing w:after="0" w:line="360" w:lineRule="auto"/>
        <w:ind w:left="0" w:firstLine="720"/>
        <w:jc w:val="both"/>
        <w:rPr>
          <w:rFonts w:ascii="Times New Roman" w:hAnsi="Times New Roman"/>
          <w:sz w:val="28"/>
          <w:szCs w:val="28"/>
        </w:rPr>
      </w:pPr>
      <w:r>
        <w:rPr>
          <w:rFonts w:ascii="Times New Roman" w:hAnsi="Times New Roman"/>
          <w:sz w:val="28"/>
          <w:szCs w:val="28"/>
        </w:rPr>
        <w:t>Долгова С.В. Сравнительный анализ мер воздействия в отношении несовершеннолетних, находящихся в конфликте с законом / Иванова И.А. // Вестник Балтийского федерального универс</w:t>
      </w:r>
      <w:r>
        <w:rPr>
          <w:rFonts w:ascii="Times New Roman" w:hAnsi="Times New Roman"/>
          <w:sz w:val="28"/>
          <w:szCs w:val="28"/>
        </w:rPr>
        <w:t>итета им. Канта. 2014. N 9. С. 128 - 137.</w:t>
      </w:r>
    </w:p>
    <w:p w:rsidR="009E5BD0" w:rsidRDefault="003D3CCA">
      <w:pPr>
        <w:numPr>
          <w:ilvl w:val="0"/>
          <w:numId w:val="3"/>
        </w:numPr>
        <w:spacing w:after="0" w:line="360" w:lineRule="auto"/>
        <w:ind w:left="0" w:firstLine="720"/>
        <w:jc w:val="both"/>
        <w:rPr>
          <w:rFonts w:ascii="Times New Roman" w:hAnsi="Times New Roman"/>
          <w:sz w:val="28"/>
          <w:szCs w:val="28"/>
        </w:rPr>
      </w:pPr>
      <w:proofErr w:type="spellStart"/>
      <w:r>
        <w:rPr>
          <w:rFonts w:ascii="Times New Roman" w:hAnsi="Times New Roman"/>
          <w:sz w:val="28"/>
          <w:szCs w:val="28"/>
        </w:rPr>
        <w:t>Городинец</w:t>
      </w:r>
      <w:proofErr w:type="spellEnd"/>
      <w:r>
        <w:rPr>
          <w:rFonts w:ascii="Times New Roman" w:hAnsi="Times New Roman"/>
          <w:sz w:val="28"/>
          <w:szCs w:val="28"/>
        </w:rPr>
        <w:t xml:space="preserve"> Ф.М. Особенности уголовной ответственности несовершеннолетних и проблемы </w:t>
      </w:r>
      <w:proofErr w:type="spellStart"/>
      <w:r>
        <w:rPr>
          <w:rFonts w:ascii="Times New Roman" w:hAnsi="Times New Roman"/>
          <w:sz w:val="28"/>
          <w:szCs w:val="28"/>
        </w:rPr>
        <w:t>имплементадии</w:t>
      </w:r>
      <w:proofErr w:type="spellEnd"/>
      <w:r>
        <w:rPr>
          <w:rFonts w:ascii="Times New Roman" w:hAnsi="Times New Roman"/>
          <w:sz w:val="28"/>
          <w:szCs w:val="28"/>
        </w:rPr>
        <w:t xml:space="preserve"> международно-правовых стандартов при реализации уголовного наказания в Российской Федерации // Вестник Санкт-Петербур</w:t>
      </w:r>
      <w:r>
        <w:rPr>
          <w:rFonts w:ascii="Times New Roman" w:hAnsi="Times New Roman"/>
          <w:sz w:val="28"/>
          <w:szCs w:val="28"/>
        </w:rPr>
        <w:t>гского университета МВД России. С.-Пб.: Изд-во С.-Петербург</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н-та МВД России, 2018, № 2 (54). С. 121-125</w:t>
      </w:r>
    </w:p>
    <w:p w:rsidR="009E5BD0" w:rsidRDefault="003D3CCA">
      <w:pPr>
        <w:numPr>
          <w:ilvl w:val="0"/>
          <w:numId w:val="3"/>
        </w:numPr>
        <w:spacing w:after="0" w:line="360" w:lineRule="auto"/>
        <w:ind w:left="0" w:firstLine="720"/>
        <w:jc w:val="both"/>
        <w:rPr>
          <w:rFonts w:ascii="Times New Roman" w:hAnsi="Times New Roman"/>
          <w:sz w:val="28"/>
          <w:szCs w:val="28"/>
        </w:rPr>
      </w:pPr>
      <w:proofErr w:type="spellStart"/>
      <w:r>
        <w:rPr>
          <w:rFonts w:ascii="Times New Roman" w:hAnsi="Times New Roman"/>
          <w:sz w:val="28"/>
          <w:szCs w:val="28"/>
        </w:rPr>
        <w:t>Гревцева</w:t>
      </w:r>
      <w:proofErr w:type="spellEnd"/>
      <w:r>
        <w:rPr>
          <w:rFonts w:ascii="Times New Roman" w:hAnsi="Times New Roman"/>
          <w:sz w:val="28"/>
          <w:szCs w:val="28"/>
        </w:rPr>
        <w:t xml:space="preserve"> А.Ю. Влияние категории совершенного преступления на уголовную ответственность несовершеннолетних // Актуальные проблемы применения уголовно-п</w:t>
      </w:r>
      <w:r>
        <w:rPr>
          <w:rFonts w:ascii="Times New Roman" w:hAnsi="Times New Roman"/>
          <w:sz w:val="28"/>
          <w:szCs w:val="28"/>
        </w:rPr>
        <w:t xml:space="preserve">равовых мер в отношении несовершеннолетних: </w:t>
      </w:r>
      <w:r>
        <w:rPr>
          <w:rFonts w:ascii="Times New Roman" w:hAnsi="Times New Roman"/>
          <w:sz w:val="28"/>
          <w:szCs w:val="28"/>
        </w:rPr>
        <w:lastRenderedPageBreak/>
        <w:t>Сборник материалов международной научно-практической конференции (г. Вологда, 27-28 апреля 2014 г.). Вологда: ВИПЭ ФСИН России, 2015. С. 45-52</w:t>
      </w:r>
    </w:p>
    <w:p w:rsidR="009E5BD0" w:rsidRDefault="003D3CCA">
      <w:pPr>
        <w:numPr>
          <w:ilvl w:val="0"/>
          <w:numId w:val="3"/>
        </w:numPr>
        <w:spacing w:after="0" w:line="360" w:lineRule="auto"/>
        <w:ind w:left="0" w:firstLine="720"/>
        <w:jc w:val="both"/>
        <w:rPr>
          <w:rFonts w:ascii="Times New Roman" w:hAnsi="Times New Roman"/>
          <w:sz w:val="28"/>
          <w:szCs w:val="28"/>
        </w:rPr>
      </w:pPr>
      <w:r>
        <w:rPr>
          <w:rFonts w:ascii="Times New Roman" w:hAnsi="Times New Roman"/>
          <w:sz w:val="28"/>
          <w:szCs w:val="28"/>
        </w:rPr>
        <w:t>Ермаков В. Г., Середин А. А. Проблемы уголовной ответственности несов</w:t>
      </w:r>
      <w:r>
        <w:rPr>
          <w:rFonts w:ascii="Times New Roman" w:hAnsi="Times New Roman"/>
          <w:sz w:val="28"/>
          <w:szCs w:val="28"/>
        </w:rPr>
        <w:t>ершеннолетних // Вестник Воронежского института МВД России. — 2017. — №. 2 — С. 39-41.</w:t>
      </w:r>
    </w:p>
    <w:p w:rsidR="009E5BD0" w:rsidRDefault="003D3CCA">
      <w:pPr>
        <w:numPr>
          <w:ilvl w:val="0"/>
          <w:numId w:val="3"/>
        </w:numPr>
        <w:spacing w:after="0" w:line="360" w:lineRule="auto"/>
        <w:ind w:left="0" w:firstLine="720"/>
        <w:jc w:val="both"/>
        <w:rPr>
          <w:rFonts w:ascii="Times New Roman" w:hAnsi="Times New Roman"/>
          <w:sz w:val="28"/>
          <w:szCs w:val="28"/>
        </w:rPr>
      </w:pPr>
      <w:r>
        <w:rPr>
          <w:rFonts w:ascii="Times New Roman" w:hAnsi="Times New Roman"/>
          <w:sz w:val="28"/>
          <w:szCs w:val="28"/>
        </w:rPr>
        <w:t>Зинина Н.А., Ковалев О.Т. Уголовно-правовые проблемы отправления правосудия в отношении несовершеннолетних // Уголовно-исполнительная система: право, экономика, управлен</w:t>
      </w:r>
      <w:r>
        <w:rPr>
          <w:rFonts w:ascii="Times New Roman" w:hAnsi="Times New Roman"/>
          <w:sz w:val="28"/>
          <w:szCs w:val="28"/>
        </w:rPr>
        <w:t>ие. М.: Юрист, 2015, № 5. С. 14-15</w:t>
      </w:r>
    </w:p>
    <w:p w:rsidR="009E5BD0" w:rsidRDefault="003D3CCA">
      <w:pPr>
        <w:numPr>
          <w:ilvl w:val="0"/>
          <w:numId w:val="3"/>
        </w:numPr>
        <w:spacing w:after="0" w:line="360" w:lineRule="auto"/>
        <w:ind w:left="0" w:firstLine="720"/>
        <w:jc w:val="both"/>
        <w:rPr>
          <w:rFonts w:ascii="Times New Roman" w:hAnsi="Times New Roman"/>
          <w:sz w:val="28"/>
          <w:szCs w:val="28"/>
        </w:rPr>
      </w:pPr>
      <w:proofErr w:type="spellStart"/>
      <w:r>
        <w:rPr>
          <w:rFonts w:ascii="Times New Roman" w:hAnsi="Times New Roman"/>
          <w:sz w:val="28"/>
          <w:szCs w:val="28"/>
        </w:rPr>
        <w:t>Зиядова</w:t>
      </w:r>
      <w:proofErr w:type="spellEnd"/>
      <w:r>
        <w:rPr>
          <w:rFonts w:ascii="Times New Roman" w:hAnsi="Times New Roman"/>
          <w:sz w:val="28"/>
          <w:szCs w:val="28"/>
        </w:rPr>
        <w:t> Д.З. Некоторые пути совершенствования института уголовной ответственности и наказания несовершеннолетних / Д.З. </w:t>
      </w:r>
      <w:proofErr w:type="spellStart"/>
      <w:r>
        <w:rPr>
          <w:rFonts w:ascii="Times New Roman" w:hAnsi="Times New Roman"/>
          <w:sz w:val="28"/>
          <w:szCs w:val="28"/>
        </w:rPr>
        <w:t>Зиядова</w:t>
      </w:r>
      <w:proofErr w:type="spellEnd"/>
      <w:r>
        <w:rPr>
          <w:rFonts w:ascii="Times New Roman" w:hAnsi="Times New Roman"/>
          <w:sz w:val="28"/>
          <w:szCs w:val="28"/>
        </w:rPr>
        <w:t>, Н.К. Магомедов // Пробелы в российском законодательстве. – 2018. – №6. – С. 160–163.</w:t>
      </w:r>
    </w:p>
    <w:p w:rsidR="009E5BD0" w:rsidRDefault="003D3CCA">
      <w:pPr>
        <w:numPr>
          <w:ilvl w:val="0"/>
          <w:numId w:val="3"/>
        </w:numPr>
        <w:spacing w:after="0" w:line="360" w:lineRule="auto"/>
        <w:ind w:left="0" w:firstLine="720"/>
        <w:jc w:val="both"/>
        <w:rPr>
          <w:rFonts w:ascii="Times New Roman" w:hAnsi="Times New Roman"/>
          <w:sz w:val="28"/>
          <w:szCs w:val="28"/>
        </w:rPr>
      </w:pPr>
      <w:proofErr w:type="spellStart"/>
      <w:r>
        <w:rPr>
          <w:rFonts w:ascii="Times New Roman" w:hAnsi="Times New Roman"/>
          <w:sz w:val="28"/>
          <w:szCs w:val="28"/>
        </w:rPr>
        <w:t>Карпук</w:t>
      </w:r>
      <w:proofErr w:type="spellEnd"/>
      <w:r>
        <w:rPr>
          <w:rFonts w:ascii="Times New Roman" w:hAnsi="Times New Roman"/>
          <w:sz w:val="28"/>
          <w:szCs w:val="28"/>
        </w:rPr>
        <w:t xml:space="preserve"> </w:t>
      </w:r>
      <w:r>
        <w:rPr>
          <w:rFonts w:ascii="Times New Roman" w:hAnsi="Times New Roman"/>
          <w:sz w:val="28"/>
          <w:szCs w:val="28"/>
        </w:rPr>
        <w:t xml:space="preserve">Л.А. Проблемы совершенствования законодательства об уголовной ответственности несовершеннолетних и практики его применения // Наука, образование, общество: тенденции и перспективы развития : материалы XII </w:t>
      </w:r>
      <w:proofErr w:type="spellStart"/>
      <w:r>
        <w:rPr>
          <w:rFonts w:ascii="Times New Roman" w:hAnsi="Times New Roman"/>
          <w:sz w:val="28"/>
          <w:szCs w:val="28"/>
        </w:rPr>
        <w:t>Междунар</w:t>
      </w:r>
      <w:proofErr w:type="spellEnd"/>
      <w:r>
        <w:rPr>
          <w:rFonts w:ascii="Times New Roman" w:hAnsi="Times New Roman"/>
          <w:sz w:val="28"/>
          <w:szCs w:val="28"/>
        </w:rPr>
        <w:t>. науч</w:t>
      </w:r>
      <w:proofErr w:type="gramStart"/>
      <w:r>
        <w:rPr>
          <w:rFonts w:ascii="Times New Roman" w:hAnsi="Times New Roman"/>
          <w:sz w:val="28"/>
          <w:szCs w:val="28"/>
        </w:rPr>
        <w:t>.-</w:t>
      </w:r>
      <w:proofErr w:type="spellStart"/>
      <w:proofErr w:type="gramEnd"/>
      <w:r>
        <w:rPr>
          <w:rFonts w:ascii="Times New Roman" w:hAnsi="Times New Roman"/>
          <w:sz w:val="28"/>
          <w:szCs w:val="28"/>
        </w:rPr>
        <w:t>практ</w:t>
      </w:r>
      <w:proofErr w:type="spellEnd"/>
      <w:r>
        <w:rPr>
          <w:rFonts w:ascii="Times New Roman" w:hAnsi="Times New Roman"/>
          <w:sz w:val="28"/>
          <w:szCs w:val="28"/>
        </w:rPr>
        <w:t xml:space="preserve">. </w:t>
      </w:r>
      <w:proofErr w:type="spellStart"/>
      <w:r>
        <w:rPr>
          <w:rFonts w:ascii="Times New Roman" w:hAnsi="Times New Roman"/>
          <w:sz w:val="28"/>
          <w:szCs w:val="28"/>
        </w:rPr>
        <w:t>конф</w:t>
      </w:r>
      <w:proofErr w:type="spellEnd"/>
      <w:r>
        <w:rPr>
          <w:rFonts w:ascii="Times New Roman" w:hAnsi="Times New Roman"/>
          <w:sz w:val="28"/>
          <w:szCs w:val="28"/>
        </w:rPr>
        <w:t>. (Чебоксары, 5 дек. 201</w:t>
      </w:r>
      <w:r>
        <w:rPr>
          <w:rFonts w:ascii="Times New Roman" w:hAnsi="Times New Roman"/>
          <w:sz w:val="28"/>
          <w:szCs w:val="28"/>
        </w:rPr>
        <w:t xml:space="preserve">8 г.) / </w:t>
      </w:r>
      <w:proofErr w:type="spellStart"/>
      <w:r>
        <w:rPr>
          <w:rFonts w:ascii="Times New Roman" w:hAnsi="Times New Roman"/>
          <w:sz w:val="28"/>
          <w:szCs w:val="28"/>
        </w:rPr>
        <w:t>редкол</w:t>
      </w:r>
      <w:proofErr w:type="spellEnd"/>
      <w:r>
        <w:rPr>
          <w:rFonts w:ascii="Times New Roman" w:hAnsi="Times New Roman"/>
          <w:sz w:val="28"/>
          <w:szCs w:val="28"/>
        </w:rPr>
        <w:t>.: О.Н. Широков [и др.] – Чебоксары: ЦНС «</w:t>
      </w:r>
      <w:proofErr w:type="spellStart"/>
      <w:r>
        <w:rPr>
          <w:rFonts w:ascii="Times New Roman" w:hAnsi="Times New Roman"/>
          <w:sz w:val="28"/>
          <w:szCs w:val="28"/>
        </w:rPr>
        <w:t>Интерактив</w:t>
      </w:r>
      <w:proofErr w:type="spellEnd"/>
      <w:r>
        <w:rPr>
          <w:rFonts w:ascii="Times New Roman" w:hAnsi="Times New Roman"/>
          <w:sz w:val="28"/>
          <w:szCs w:val="28"/>
        </w:rPr>
        <w:t xml:space="preserve"> плюс», 2018. – С. 254-255.</w:t>
      </w:r>
    </w:p>
    <w:p w:rsidR="009E5BD0" w:rsidRDefault="003D3CCA">
      <w:pPr>
        <w:numPr>
          <w:ilvl w:val="0"/>
          <w:numId w:val="3"/>
        </w:numPr>
        <w:spacing w:after="0" w:line="360" w:lineRule="auto"/>
        <w:ind w:left="0" w:firstLine="720"/>
        <w:jc w:val="both"/>
        <w:rPr>
          <w:rFonts w:ascii="Times New Roman" w:hAnsi="Times New Roman"/>
          <w:sz w:val="28"/>
          <w:szCs w:val="28"/>
        </w:rPr>
      </w:pPr>
      <w:r>
        <w:rPr>
          <w:rFonts w:ascii="Times New Roman" w:hAnsi="Times New Roman"/>
          <w:sz w:val="28"/>
          <w:szCs w:val="28"/>
        </w:rPr>
        <w:t>Козаченко И.Я., Козаченко Е.Б. Несовершеннолетние: уголовно-правовая индульгенция или льгота милосердия? // Актуальные проблемы применения уголовно-правовых мер в</w:t>
      </w:r>
      <w:r>
        <w:rPr>
          <w:rFonts w:ascii="Times New Roman" w:hAnsi="Times New Roman"/>
          <w:sz w:val="28"/>
          <w:szCs w:val="28"/>
        </w:rPr>
        <w:t xml:space="preserve"> отношении несовершеннолетних: Сборник материалов международной научно-практической конференции (г. Вологда, 27-28 апреля 2014 г.). Вологда: ВИПЭ ФСИН России, 2015. С. 71-87</w:t>
      </w:r>
    </w:p>
    <w:p w:rsidR="009E5BD0" w:rsidRDefault="003D3CCA">
      <w:pPr>
        <w:numPr>
          <w:ilvl w:val="0"/>
          <w:numId w:val="3"/>
        </w:numPr>
        <w:spacing w:after="0" w:line="360" w:lineRule="auto"/>
        <w:ind w:left="0" w:firstLine="720"/>
        <w:jc w:val="both"/>
        <w:rPr>
          <w:rFonts w:ascii="Times New Roman" w:hAnsi="Times New Roman"/>
          <w:sz w:val="28"/>
          <w:szCs w:val="28"/>
        </w:rPr>
      </w:pPr>
      <w:r>
        <w:rPr>
          <w:rFonts w:ascii="Times New Roman" w:hAnsi="Times New Roman"/>
          <w:sz w:val="28"/>
          <w:szCs w:val="28"/>
        </w:rPr>
        <w:t>Кольцов М.И. Ответственность несовершеннолетних в уголовном праве России XVIII-XIX</w:t>
      </w:r>
      <w:r>
        <w:rPr>
          <w:rFonts w:ascii="Times New Roman" w:hAnsi="Times New Roman"/>
          <w:sz w:val="28"/>
          <w:szCs w:val="28"/>
        </w:rPr>
        <w:t xml:space="preserve"> вв. (на примере практики судов Тамбовской области) // Уголовное право: стратегия развития в XXI веке: материалы IX Международной научно-практической конференции 26-27 января 2015 г.</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 Проспект, 2015. С. 135-140Комарницкий A.В. К вопросу о необходимост</w:t>
      </w:r>
      <w:r>
        <w:rPr>
          <w:rFonts w:ascii="Times New Roman" w:hAnsi="Times New Roman"/>
          <w:sz w:val="28"/>
          <w:szCs w:val="28"/>
        </w:rPr>
        <w:t xml:space="preserve">и совершенствования уголовного законодательства России в </w:t>
      </w:r>
      <w:r>
        <w:rPr>
          <w:rFonts w:ascii="Times New Roman" w:hAnsi="Times New Roman"/>
          <w:sz w:val="28"/>
          <w:szCs w:val="28"/>
        </w:rPr>
        <w:lastRenderedPageBreak/>
        <w:t xml:space="preserve">отношении несовершеннолетних правонарушителей // XVI </w:t>
      </w:r>
      <w:proofErr w:type="spellStart"/>
      <w:r>
        <w:rPr>
          <w:rFonts w:ascii="Times New Roman" w:hAnsi="Times New Roman"/>
          <w:sz w:val="28"/>
          <w:szCs w:val="28"/>
        </w:rPr>
        <w:t>Царскосельские</w:t>
      </w:r>
      <w:proofErr w:type="spellEnd"/>
      <w:r>
        <w:rPr>
          <w:rFonts w:ascii="Times New Roman" w:hAnsi="Times New Roman"/>
          <w:sz w:val="28"/>
          <w:szCs w:val="28"/>
        </w:rPr>
        <w:t xml:space="preserve"> чтения: Человек гражданин гражданское общество правовое государство: материалы международной научной конференции, 24-25 апреля 2015</w:t>
      </w:r>
      <w:r>
        <w:rPr>
          <w:rFonts w:ascii="Times New Roman" w:hAnsi="Times New Roman"/>
          <w:sz w:val="28"/>
          <w:szCs w:val="28"/>
        </w:rPr>
        <w:t xml:space="preserve"> г</w:t>
      </w:r>
      <w:proofErr w:type="gramStart"/>
      <w:r>
        <w:rPr>
          <w:rFonts w:ascii="Times New Roman" w:hAnsi="Times New Roman"/>
          <w:sz w:val="28"/>
          <w:szCs w:val="28"/>
        </w:rPr>
        <w:t xml:space="preserve">.. </w:t>
      </w:r>
      <w:proofErr w:type="gramEnd"/>
      <w:r>
        <w:rPr>
          <w:rFonts w:ascii="Times New Roman" w:hAnsi="Times New Roman"/>
          <w:sz w:val="28"/>
          <w:szCs w:val="28"/>
        </w:rPr>
        <w:t>С.-Пб.: ЛГУ им. А.С. Пушкина, 2015, Т. I. С. 134-144</w:t>
      </w:r>
    </w:p>
    <w:p w:rsidR="009E5BD0" w:rsidRDefault="003D3CCA">
      <w:pPr>
        <w:numPr>
          <w:ilvl w:val="0"/>
          <w:numId w:val="3"/>
        </w:numPr>
        <w:spacing w:after="0" w:line="360" w:lineRule="auto"/>
        <w:ind w:left="0" w:firstLine="720"/>
        <w:jc w:val="both"/>
        <w:rPr>
          <w:rFonts w:ascii="Times New Roman" w:hAnsi="Times New Roman"/>
          <w:sz w:val="28"/>
          <w:szCs w:val="28"/>
        </w:rPr>
      </w:pPr>
      <w:proofErr w:type="spellStart"/>
      <w:r>
        <w:rPr>
          <w:rFonts w:ascii="Times New Roman" w:hAnsi="Times New Roman"/>
          <w:sz w:val="28"/>
          <w:szCs w:val="28"/>
        </w:rPr>
        <w:t>Комкова</w:t>
      </w:r>
      <w:proofErr w:type="spellEnd"/>
      <w:r>
        <w:rPr>
          <w:rFonts w:ascii="Times New Roman" w:hAnsi="Times New Roman"/>
          <w:sz w:val="28"/>
          <w:szCs w:val="28"/>
        </w:rPr>
        <w:t xml:space="preserve"> В. С. Проблемы уголовной ответственности несовершеннолетних // Молодой ученый. — 2018. — №22. — С. 232-234. </w:t>
      </w:r>
    </w:p>
    <w:p w:rsidR="009E5BD0" w:rsidRDefault="003D3CCA">
      <w:pPr>
        <w:numPr>
          <w:ilvl w:val="0"/>
          <w:numId w:val="3"/>
        </w:numPr>
        <w:spacing w:after="0" w:line="360" w:lineRule="auto"/>
        <w:ind w:left="0" w:firstLine="720"/>
        <w:jc w:val="both"/>
        <w:rPr>
          <w:rFonts w:ascii="Times New Roman" w:hAnsi="Times New Roman"/>
          <w:sz w:val="28"/>
          <w:szCs w:val="28"/>
        </w:rPr>
      </w:pPr>
      <w:proofErr w:type="spellStart"/>
      <w:r>
        <w:rPr>
          <w:rFonts w:ascii="Times New Roman" w:hAnsi="Times New Roman"/>
          <w:sz w:val="28"/>
          <w:szCs w:val="28"/>
        </w:rPr>
        <w:t>Косевич</w:t>
      </w:r>
      <w:proofErr w:type="spellEnd"/>
      <w:r>
        <w:rPr>
          <w:rFonts w:ascii="Times New Roman" w:hAnsi="Times New Roman"/>
          <w:sz w:val="28"/>
          <w:szCs w:val="28"/>
        </w:rPr>
        <w:t xml:space="preserve"> Н.Р. Роль решений Европейского Суда по правам человека в совершенствовани</w:t>
      </w:r>
      <w:r>
        <w:rPr>
          <w:rFonts w:ascii="Times New Roman" w:hAnsi="Times New Roman"/>
          <w:sz w:val="28"/>
          <w:szCs w:val="28"/>
        </w:rPr>
        <w:t>и уголовной политики Российской Федерации в отношении несовершеннолетних // Актуальные проблемы применения уголовно-правовых мер в отношении несовершеннолетних: Сборник материалов международной научно-практической конференции (г. Вологда, 27-28 апреля 2014</w:t>
      </w:r>
      <w:r>
        <w:rPr>
          <w:rFonts w:ascii="Times New Roman" w:hAnsi="Times New Roman"/>
          <w:sz w:val="28"/>
          <w:szCs w:val="28"/>
        </w:rPr>
        <w:t xml:space="preserve"> г.). Вологда: ВИПЭ ФСИН России, 2015. С. 92-102</w:t>
      </w:r>
    </w:p>
    <w:p w:rsidR="009E5BD0" w:rsidRDefault="003D3CCA">
      <w:pPr>
        <w:numPr>
          <w:ilvl w:val="0"/>
          <w:numId w:val="3"/>
        </w:numPr>
        <w:spacing w:after="0" w:line="360" w:lineRule="auto"/>
        <w:ind w:left="0" w:firstLine="720"/>
        <w:jc w:val="both"/>
        <w:rPr>
          <w:rFonts w:ascii="Times New Roman" w:hAnsi="Times New Roman"/>
          <w:sz w:val="28"/>
          <w:szCs w:val="28"/>
        </w:rPr>
      </w:pPr>
      <w:proofErr w:type="spellStart"/>
      <w:r>
        <w:rPr>
          <w:rFonts w:ascii="Times New Roman" w:hAnsi="Times New Roman"/>
          <w:sz w:val="28"/>
          <w:szCs w:val="28"/>
        </w:rPr>
        <w:t>Слепенкова</w:t>
      </w:r>
      <w:proofErr w:type="spellEnd"/>
      <w:r>
        <w:rPr>
          <w:rFonts w:ascii="Times New Roman" w:hAnsi="Times New Roman"/>
          <w:sz w:val="28"/>
          <w:szCs w:val="28"/>
        </w:rPr>
        <w:t xml:space="preserve"> Т.Ю. О некоторых вопросах совершенствования законодательства об уголовной ответственности несовершеннолетних // Научное сообщество студентов: МЕЖДИСЦИПЛИНАРНЫЕ ИССЛЕДОВАНИЯ: сб. ст. по мат. XLII </w:t>
      </w:r>
      <w:proofErr w:type="spellStart"/>
      <w:r>
        <w:rPr>
          <w:rFonts w:ascii="Times New Roman" w:hAnsi="Times New Roman"/>
          <w:sz w:val="28"/>
          <w:szCs w:val="28"/>
        </w:rPr>
        <w:t>м</w:t>
      </w:r>
      <w:r>
        <w:rPr>
          <w:rFonts w:ascii="Times New Roman" w:hAnsi="Times New Roman"/>
          <w:sz w:val="28"/>
          <w:szCs w:val="28"/>
        </w:rPr>
        <w:t>еждунар</w:t>
      </w:r>
      <w:proofErr w:type="spellEnd"/>
      <w:r>
        <w:rPr>
          <w:rFonts w:ascii="Times New Roman" w:hAnsi="Times New Roman"/>
          <w:sz w:val="28"/>
          <w:szCs w:val="28"/>
        </w:rPr>
        <w:t>. студ. науч</w:t>
      </w:r>
      <w:proofErr w:type="gramStart"/>
      <w:r>
        <w:rPr>
          <w:rFonts w:ascii="Times New Roman" w:hAnsi="Times New Roman"/>
          <w:sz w:val="28"/>
          <w:szCs w:val="28"/>
        </w:rPr>
        <w:t>.-</w:t>
      </w:r>
      <w:proofErr w:type="spellStart"/>
      <w:proofErr w:type="gramEnd"/>
      <w:r>
        <w:rPr>
          <w:rFonts w:ascii="Times New Roman" w:hAnsi="Times New Roman"/>
          <w:sz w:val="28"/>
          <w:szCs w:val="28"/>
        </w:rPr>
        <w:t>практ</w:t>
      </w:r>
      <w:proofErr w:type="spellEnd"/>
      <w:r>
        <w:rPr>
          <w:rFonts w:ascii="Times New Roman" w:hAnsi="Times New Roman"/>
          <w:sz w:val="28"/>
          <w:szCs w:val="28"/>
        </w:rPr>
        <w:t xml:space="preserve">. </w:t>
      </w:r>
      <w:proofErr w:type="spellStart"/>
      <w:r>
        <w:rPr>
          <w:rFonts w:ascii="Times New Roman" w:hAnsi="Times New Roman"/>
          <w:sz w:val="28"/>
          <w:szCs w:val="28"/>
        </w:rPr>
        <w:t>конф</w:t>
      </w:r>
      <w:proofErr w:type="spellEnd"/>
      <w:r>
        <w:rPr>
          <w:rFonts w:ascii="Times New Roman" w:hAnsi="Times New Roman"/>
          <w:sz w:val="28"/>
          <w:szCs w:val="28"/>
        </w:rPr>
        <w:t>. № 7(42). URL: https://sibac.info/archive/meghdis/7(42).pdf (дата обращения: 22.03.2021)</w:t>
      </w:r>
    </w:p>
    <w:p w:rsidR="009E5BD0" w:rsidRDefault="003D3CCA">
      <w:pPr>
        <w:numPr>
          <w:ilvl w:val="0"/>
          <w:numId w:val="3"/>
        </w:numPr>
        <w:spacing w:after="0" w:line="360" w:lineRule="auto"/>
        <w:ind w:left="0" w:firstLine="720"/>
        <w:jc w:val="both"/>
        <w:rPr>
          <w:rFonts w:ascii="Times New Roman" w:hAnsi="Times New Roman"/>
          <w:spacing w:val="5"/>
          <w:sz w:val="28"/>
          <w:szCs w:val="28"/>
          <w:shd w:val="clear" w:color="auto" w:fill="FFFFFF"/>
        </w:rPr>
      </w:pPr>
      <w:r>
        <w:rPr>
          <w:rFonts w:ascii="Times New Roman" w:hAnsi="Times New Roman"/>
          <w:sz w:val="28"/>
          <w:szCs w:val="28"/>
        </w:rPr>
        <w:t>Шульга, В.И., Василенко, B. C. К вопросу снижения возраста уголовной ответственности для несовершеннолетних / В. И. Шульга, B. C. Васи</w:t>
      </w:r>
      <w:r>
        <w:rPr>
          <w:rFonts w:ascii="Times New Roman" w:hAnsi="Times New Roman"/>
          <w:sz w:val="28"/>
          <w:szCs w:val="28"/>
        </w:rPr>
        <w:t>ленко // Территория новых возможностей. Вестник Владивостокского государственного университета экономики и сервиса. — 2016. — № 1. — C. 63–70.</w:t>
      </w:r>
    </w:p>
    <w:p w:rsidR="009E5BD0" w:rsidRDefault="003D3CCA">
      <w:pPr>
        <w:spacing w:after="0" w:line="360" w:lineRule="auto"/>
        <w:ind w:left="720"/>
        <w:jc w:val="center"/>
        <w:rPr>
          <w:rFonts w:ascii="Times New Roman" w:hAnsi="Times New Roman"/>
          <w:spacing w:val="5"/>
          <w:sz w:val="28"/>
          <w:szCs w:val="28"/>
          <w:shd w:val="clear" w:color="auto" w:fill="FFFFFF"/>
        </w:rPr>
      </w:pPr>
      <w:r>
        <w:rPr>
          <w:rFonts w:ascii="Times New Roman" w:hAnsi="Times New Roman"/>
          <w:sz w:val="28"/>
          <w:szCs w:val="28"/>
        </w:rPr>
        <w:t>3.</w:t>
      </w:r>
      <w:r>
        <w:rPr>
          <w:rFonts w:ascii="Times New Roman" w:hAnsi="Times New Roman"/>
          <w:sz w:val="28"/>
          <w:szCs w:val="28"/>
        </w:rPr>
        <w:t>Судебная</w:t>
      </w:r>
      <w:r>
        <w:rPr>
          <w:rFonts w:ascii="Times New Roman" w:hAnsi="Times New Roman"/>
          <w:sz w:val="28"/>
          <w:szCs w:val="28"/>
        </w:rPr>
        <w:t xml:space="preserve"> практика</w:t>
      </w:r>
    </w:p>
    <w:p w:rsidR="009E5BD0" w:rsidRDefault="003D3CCA">
      <w:pPr>
        <w:numPr>
          <w:ilvl w:val="0"/>
          <w:numId w:val="4"/>
        </w:numPr>
        <w:spacing w:after="0" w:line="360" w:lineRule="auto"/>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Приговор № 1-412/12002040027000026/2020 1-412/2020 от 21</w:t>
      </w:r>
    </w:p>
    <w:p w:rsidR="009E5BD0" w:rsidRDefault="003D3CCA">
      <w:pPr>
        <w:spacing w:after="0" w:line="360" w:lineRule="auto"/>
        <w:jc w:val="both"/>
        <w:rPr>
          <w:rFonts w:ascii="Times New Roman" w:hAnsi="Times New Roman"/>
          <w:sz w:val="28"/>
          <w:szCs w:val="28"/>
        </w:rPr>
      </w:pPr>
      <w:r>
        <w:rPr>
          <w:rFonts w:ascii="Times New Roman" w:hAnsi="Times New Roman"/>
          <w:sz w:val="28"/>
          <w:szCs w:val="28"/>
        </w:rPr>
        <w:t xml:space="preserve">сентября 2020 г. по делу № </w:t>
      </w:r>
      <w:r>
        <w:rPr>
          <w:rFonts w:ascii="Times New Roman" w:hAnsi="Times New Roman"/>
          <w:sz w:val="28"/>
          <w:szCs w:val="28"/>
        </w:rPr>
        <w:t>1-412/12002040027000026/2020</w:t>
      </w:r>
      <w:r>
        <w:rPr>
          <w:rFonts w:ascii="Times New Roman" w:hAnsi="Times New Roman"/>
          <w:sz w:val="28"/>
          <w:szCs w:val="28"/>
        </w:rPr>
        <w:t xml:space="preserve"> </w:t>
      </w:r>
      <w:r>
        <w:rPr>
          <w:rFonts w:ascii="Times New Roman" w:hAnsi="Times New Roman"/>
          <w:sz w:val="28"/>
          <w:szCs w:val="28"/>
        </w:rPr>
        <w:t>[Электронный ресурс]</w:t>
      </w:r>
      <w:r>
        <w:rPr>
          <w:rFonts w:ascii="Times New Roman" w:hAnsi="Times New Roman"/>
          <w:spacing w:val="5"/>
          <w:sz w:val="28"/>
          <w:szCs w:val="28"/>
          <w:shd w:val="clear" w:color="auto" w:fill="FFFFFF"/>
        </w:rPr>
        <w:t>.  – URL: https://sudact.ru/regular/doc/sbnZ7aJ8KgY8/</w:t>
      </w:r>
      <w:r>
        <w:rPr>
          <w:rFonts w:ascii="Times New Roman" w:hAnsi="Times New Roman"/>
          <w:spacing w:val="5"/>
          <w:sz w:val="28"/>
          <w:szCs w:val="28"/>
          <w:shd w:val="clear" w:color="auto" w:fill="FFFFFF"/>
        </w:rPr>
        <w:t xml:space="preserve"> (дата обращения: 10.04.2021) </w:t>
      </w:r>
    </w:p>
    <w:p w:rsidR="009E5BD0" w:rsidRDefault="003D3CCA">
      <w:pPr>
        <w:numPr>
          <w:ilvl w:val="0"/>
          <w:numId w:val="4"/>
        </w:numPr>
        <w:spacing w:after="0" w:line="360" w:lineRule="auto"/>
        <w:ind w:left="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w:t>
      </w:r>
      <w:r>
        <w:rPr>
          <w:rFonts w:ascii="Times New Roman" w:hAnsi="Times New Roman"/>
          <w:sz w:val="28"/>
          <w:szCs w:val="28"/>
        </w:rPr>
        <w:t>риговор № 1-318/2019 1-42/2020 от 24 июля 2020 г. по делу №</w:t>
      </w:r>
    </w:p>
    <w:p w:rsidR="009E5BD0" w:rsidRDefault="003D3CCA">
      <w:pPr>
        <w:spacing w:after="0" w:line="360" w:lineRule="auto"/>
        <w:jc w:val="both"/>
        <w:rPr>
          <w:rFonts w:ascii="Times New Roman" w:hAnsi="Times New Roman"/>
          <w:sz w:val="28"/>
          <w:szCs w:val="28"/>
        </w:rPr>
      </w:pPr>
      <w:r>
        <w:rPr>
          <w:rFonts w:ascii="Times New Roman" w:hAnsi="Times New Roman"/>
          <w:sz w:val="28"/>
          <w:szCs w:val="28"/>
        </w:rPr>
        <w:lastRenderedPageBreak/>
        <w:t>1-318/2019</w:t>
      </w:r>
      <w:r>
        <w:rPr>
          <w:rFonts w:ascii="Times New Roman" w:hAnsi="Times New Roman"/>
          <w:sz w:val="28"/>
          <w:szCs w:val="28"/>
        </w:rPr>
        <w:t xml:space="preserve"> </w:t>
      </w:r>
      <w:r>
        <w:rPr>
          <w:rFonts w:ascii="Times New Roman" w:hAnsi="Times New Roman"/>
          <w:sz w:val="28"/>
          <w:szCs w:val="28"/>
        </w:rPr>
        <w:t>[Электронный ресурс]</w:t>
      </w:r>
      <w:r>
        <w:rPr>
          <w:rFonts w:ascii="Times New Roman" w:hAnsi="Times New Roman"/>
          <w:spacing w:val="5"/>
          <w:sz w:val="28"/>
          <w:szCs w:val="28"/>
          <w:shd w:val="clear" w:color="auto" w:fill="FFFFFF"/>
        </w:rPr>
        <w:t>.  – URL:https://sudact.ru/re</w:t>
      </w:r>
      <w:r>
        <w:rPr>
          <w:rFonts w:ascii="Times New Roman" w:hAnsi="Times New Roman"/>
          <w:spacing w:val="5"/>
          <w:sz w:val="28"/>
          <w:szCs w:val="28"/>
          <w:shd w:val="clear" w:color="auto" w:fill="FFFFFF"/>
        </w:rPr>
        <w:t>gular/doc/IISCQAlo4BdT/</w:t>
      </w:r>
      <w:r>
        <w:rPr>
          <w:rFonts w:ascii="Times New Roman" w:hAnsi="Times New Roman"/>
          <w:spacing w:val="5"/>
          <w:sz w:val="28"/>
          <w:szCs w:val="28"/>
          <w:shd w:val="clear" w:color="auto" w:fill="FFFFFF"/>
        </w:rPr>
        <w:t>(дата обращения: 13.04.2021)</w:t>
      </w:r>
    </w:p>
    <w:p w:rsidR="009E5BD0" w:rsidRDefault="009E5BD0">
      <w:pPr>
        <w:spacing w:after="0" w:line="360" w:lineRule="auto"/>
        <w:ind w:firstLine="709"/>
        <w:jc w:val="center"/>
        <w:rPr>
          <w:rFonts w:ascii="Times New Roman" w:hAnsi="Times New Roman"/>
          <w:color w:val="000000"/>
          <w:sz w:val="28"/>
          <w:szCs w:val="28"/>
          <w:shd w:val="clear" w:color="auto" w:fill="FFFFFF"/>
        </w:rPr>
      </w:pPr>
    </w:p>
    <w:p w:rsidR="009E5BD0" w:rsidRDefault="003D3CCA">
      <w:pPr>
        <w:spacing w:after="0" w:line="360" w:lineRule="auto"/>
        <w:ind w:firstLine="709"/>
        <w:jc w:val="both"/>
        <w:rPr>
          <w:rFonts w:ascii="Times New Roman" w:hAnsi="Times New Roman"/>
          <w:sz w:val="28"/>
          <w:szCs w:val="28"/>
        </w:rPr>
      </w:pPr>
      <w:r>
        <w:rPr>
          <w:rFonts w:ascii="Times New Roman" w:hAnsi="Times New Roman"/>
          <w:color w:val="000000"/>
          <w:sz w:val="28"/>
          <w:szCs w:val="28"/>
        </w:rPr>
        <w:br/>
      </w:r>
    </w:p>
    <w:sectPr w:rsidR="009E5BD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CA" w:rsidRDefault="003D3CCA">
      <w:pPr>
        <w:spacing w:line="240" w:lineRule="auto"/>
      </w:pPr>
      <w:r>
        <w:separator/>
      </w:r>
    </w:p>
  </w:endnote>
  <w:endnote w:type="continuationSeparator" w:id="0">
    <w:p w:rsidR="003D3CCA" w:rsidRDefault="003D3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D0" w:rsidRDefault="003D3CCA">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5BD0" w:rsidRDefault="009E5BD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BD0" w:rsidRDefault="003D3CCA">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1186">
      <w:rPr>
        <w:rStyle w:val="a5"/>
        <w:noProof/>
      </w:rPr>
      <w:t>27</w:t>
    </w:r>
    <w:r>
      <w:rPr>
        <w:rStyle w:val="a5"/>
      </w:rPr>
      <w:fldChar w:fldCharType="end"/>
    </w:r>
  </w:p>
  <w:p w:rsidR="009E5BD0" w:rsidRDefault="009E5BD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CA" w:rsidRDefault="003D3CCA">
      <w:pPr>
        <w:spacing w:after="0" w:line="240" w:lineRule="auto"/>
      </w:pPr>
      <w:r>
        <w:separator/>
      </w:r>
    </w:p>
  </w:footnote>
  <w:footnote w:type="continuationSeparator" w:id="0">
    <w:p w:rsidR="003D3CCA" w:rsidRDefault="003D3CCA">
      <w:pPr>
        <w:spacing w:after="0" w:line="240" w:lineRule="auto"/>
      </w:pPr>
      <w:r>
        <w:continuationSeparator/>
      </w:r>
    </w:p>
  </w:footnote>
  <w:footnote w:id="1">
    <w:p w:rsidR="009E5BD0" w:rsidRDefault="003D3CCA">
      <w:pPr>
        <w:spacing w:after="0" w:line="240" w:lineRule="auto"/>
        <w:jc w:val="both"/>
      </w:pPr>
      <w:r>
        <w:rPr>
          <w:rStyle w:val="a3"/>
          <w:sz w:val="20"/>
          <w:szCs w:val="20"/>
        </w:rPr>
        <w:footnoteRef/>
      </w:r>
      <w:r>
        <w:rPr>
          <w:sz w:val="20"/>
          <w:szCs w:val="20"/>
        </w:rPr>
        <w:t xml:space="preserve"> </w:t>
      </w:r>
      <w:proofErr w:type="spellStart"/>
      <w:r>
        <w:rPr>
          <w:sz w:val="20"/>
          <w:szCs w:val="20"/>
        </w:rPr>
        <w:t>Карпук</w:t>
      </w:r>
      <w:proofErr w:type="spellEnd"/>
      <w:r>
        <w:rPr>
          <w:sz w:val="20"/>
          <w:szCs w:val="20"/>
        </w:rPr>
        <w:t xml:space="preserve"> Л.А. Проблемы совершенствования законодательства об уголовной ответственности несовершеннолетних и практики его применения // Наука, образование, общество: тенденции и перспективы развития : материалы XII </w:t>
      </w:r>
      <w:proofErr w:type="spellStart"/>
      <w:r>
        <w:rPr>
          <w:sz w:val="20"/>
          <w:szCs w:val="20"/>
        </w:rPr>
        <w:t>Междунар</w:t>
      </w:r>
      <w:proofErr w:type="spellEnd"/>
      <w:r>
        <w:rPr>
          <w:sz w:val="20"/>
          <w:szCs w:val="20"/>
        </w:rPr>
        <w:t>. науч</w:t>
      </w:r>
      <w:proofErr w:type="gramStart"/>
      <w:r>
        <w:rPr>
          <w:sz w:val="20"/>
          <w:szCs w:val="20"/>
        </w:rPr>
        <w:t>.-</w:t>
      </w:r>
      <w:proofErr w:type="spellStart"/>
      <w:proofErr w:type="gramEnd"/>
      <w:r>
        <w:rPr>
          <w:sz w:val="20"/>
          <w:szCs w:val="20"/>
        </w:rPr>
        <w:t>практ</w:t>
      </w:r>
      <w:proofErr w:type="spellEnd"/>
      <w:r>
        <w:rPr>
          <w:sz w:val="20"/>
          <w:szCs w:val="20"/>
        </w:rPr>
        <w:t xml:space="preserve">. </w:t>
      </w:r>
      <w:proofErr w:type="spellStart"/>
      <w:r>
        <w:rPr>
          <w:sz w:val="20"/>
          <w:szCs w:val="20"/>
        </w:rPr>
        <w:t>конф</w:t>
      </w:r>
      <w:proofErr w:type="spellEnd"/>
      <w:r>
        <w:rPr>
          <w:sz w:val="20"/>
          <w:szCs w:val="20"/>
        </w:rPr>
        <w:t xml:space="preserve">. (Чебоксары, 5 </w:t>
      </w:r>
      <w:r>
        <w:rPr>
          <w:sz w:val="20"/>
          <w:szCs w:val="20"/>
        </w:rPr>
        <w:t xml:space="preserve">дек. 2018 г.) / </w:t>
      </w:r>
      <w:proofErr w:type="spellStart"/>
      <w:r>
        <w:rPr>
          <w:sz w:val="20"/>
          <w:szCs w:val="20"/>
        </w:rPr>
        <w:t>редкол</w:t>
      </w:r>
      <w:proofErr w:type="spellEnd"/>
      <w:r>
        <w:rPr>
          <w:sz w:val="20"/>
          <w:szCs w:val="20"/>
        </w:rPr>
        <w:t>.: О.Н. Широков [и др.] – Чебоксары: ЦНС «</w:t>
      </w:r>
      <w:proofErr w:type="spellStart"/>
      <w:r>
        <w:rPr>
          <w:sz w:val="20"/>
          <w:szCs w:val="20"/>
        </w:rPr>
        <w:t>Интерактив</w:t>
      </w:r>
      <w:proofErr w:type="spellEnd"/>
      <w:r>
        <w:rPr>
          <w:sz w:val="20"/>
          <w:szCs w:val="20"/>
        </w:rPr>
        <w:t xml:space="preserve"> плюс», 2018. – С. 254-255.</w:t>
      </w:r>
    </w:p>
  </w:footnote>
  <w:footnote w:id="2">
    <w:p w:rsidR="009E5BD0" w:rsidRDefault="003D3CCA">
      <w:pPr>
        <w:pStyle w:val="a6"/>
        <w:jc w:val="both"/>
      </w:pPr>
      <w:r>
        <w:rPr>
          <w:rStyle w:val="a3"/>
        </w:rPr>
        <w:footnoteRef/>
      </w:r>
      <w:r>
        <w:t xml:space="preserve"> Волков К.А. Специальный вид освобождения от уголовной ответственности несовершеннолетних: вопросы теории и судебной практики // Российский следователь. </w:t>
      </w:r>
      <w:r>
        <w:t>2015. № 9. С. 15 </w:t>
      </w:r>
    </w:p>
  </w:footnote>
  <w:footnote w:id="3">
    <w:p w:rsidR="009E5BD0" w:rsidRDefault="003D3CCA">
      <w:pPr>
        <w:pStyle w:val="a6"/>
        <w:jc w:val="both"/>
      </w:pPr>
      <w:r>
        <w:rPr>
          <w:rStyle w:val="a3"/>
        </w:rPr>
        <w:footnoteRef/>
      </w:r>
      <w:r>
        <w:t xml:space="preserve"> Ермаков В. Г., Середин А. А. Проблемы уголовной ответственности несовершеннолетних // Вестник Воронежского института МВД России. — 2017. — №. 2 — С. 39-41.</w:t>
      </w:r>
    </w:p>
  </w:footnote>
  <w:footnote w:id="4">
    <w:p w:rsidR="009E5BD0" w:rsidRDefault="003D3CCA">
      <w:pPr>
        <w:spacing w:after="0" w:line="240" w:lineRule="auto"/>
        <w:jc w:val="both"/>
      </w:pPr>
      <w:r>
        <w:rPr>
          <w:rStyle w:val="a3"/>
          <w:sz w:val="20"/>
          <w:szCs w:val="20"/>
        </w:rPr>
        <w:footnoteRef/>
      </w:r>
      <w:r>
        <w:rPr>
          <w:sz w:val="20"/>
          <w:szCs w:val="20"/>
        </w:rPr>
        <w:t xml:space="preserve"> Долгова С.В. Сравнительный анализ мер воздействия в отношении несовершеннолетн</w:t>
      </w:r>
      <w:r>
        <w:rPr>
          <w:sz w:val="20"/>
          <w:szCs w:val="20"/>
        </w:rPr>
        <w:t>их, находящихся в конфликте с законом / Иванова И.А. // Вестник Балтийского федерального университета им. Канта. 2014. N 9. С. 128 - 137.</w:t>
      </w:r>
    </w:p>
  </w:footnote>
  <w:footnote w:id="5">
    <w:p w:rsidR="009E5BD0" w:rsidRDefault="003D3CCA">
      <w:pPr>
        <w:spacing w:after="0" w:line="240" w:lineRule="auto"/>
        <w:jc w:val="both"/>
      </w:pPr>
      <w:r>
        <w:rPr>
          <w:rStyle w:val="a3"/>
          <w:sz w:val="20"/>
          <w:szCs w:val="20"/>
        </w:rPr>
        <w:footnoteRef/>
      </w:r>
      <w:r>
        <w:rPr>
          <w:sz w:val="20"/>
          <w:szCs w:val="20"/>
        </w:rPr>
        <w:t xml:space="preserve"> Бурлака С.А. Цели принудительных мер воспитательного воздействия // Российский следователь. 2017. № 5. С. 26.</w:t>
      </w:r>
    </w:p>
  </w:footnote>
  <w:footnote w:id="6">
    <w:p w:rsidR="009E5BD0" w:rsidRDefault="003D3CCA">
      <w:pPr>
        <w:spacing w:after="0" w:line="240" w:lineRule="auto"/>
        <w:jc w:val="both"/>
      </w:pPr>
      <w:r>
        <w:rPr>
          <w:rStyle w:val="a3"/>
          <w:sz w:val="20"/>
          <w:szCs w:val="20"/>
        </w:rPr>
        <w:footnoteRef/>
      </w:r>
      <w:r>
        <w:rPr>
          <w:sz w:val="20"/>
          <w:szCs w:val="20"/>
        </w:rPr>
        <w:t xml:space="preserve"> Шуль</w:t>
      </w:r>
      <w:r>
        <w:rPr>
          <w:sz w:val="20"/>
          <w:szCs w:val="20"/>
        </w:rPr>
        <w:t xml:space="preserve">га, В.И., Василенко, B. C. К вопросу снижения возраста уголовной ответственности для несовершеннолетних / В. И. Шульга, B. C. Василенко // Территория новых возможностей. Вестник Владивостокского государственного университета экономики и сервиса. — 2016. — </w:t>
      </w:r>
      <w:r>
        <w:rPr>
          <w:sz w:val="20"/>
          <w:szCs w:val="20"/>
        </w:rPr>
        <w:t>№ 1. — C. 63–70.</w:t>
      </w:r>
    </w:p>
  </w:footnote>
  <w:footnote w:id="7">
    <w:p w:rsidR="009E5BD0" w:rsidRDefault="003D3CCA">
      <w:pPr>
        <w:pStyle w:val="a6"/>
        <w:snapToGrid w:val="0"/>
        <w:jc w:val="both"/>
      </w:pPr>
      <w:r>
        <w:rPr>
          <w:rStyle w:val="a3"/>
        </w:rPr>
        <w:footnoteRef/>
      </w:r>
      <w:r>
        <w:t xml:space="preserve"> </w:t>
      </w:r>
      <w:r>
        <w:rPr>
          <w:rFonts w:eastAsia="sans-serif"/>
        </w:rPr>
        <w:t>Баженова, А. С. Установление возраста как обстоятельства, подлежащего доказыванию по уголовным делам в отношении несовершеннолетних / А. С. Баженова. — Текст</w:t>
      </w:r>
      <w:proofErr w:type="gramStart"/>
      <w:r>
        <w:rPr>
          <w:rFonts w:eastAsia="sans-serif"/>
        </w:rPr>
        <w:t xml:space="preserve"> :</w:t>
      </w:r>
      <w:proofErr w:type="gramEnd"/>
      <w:r>
        <w:rPr>
          <w:rFonts w:eastAsia="sans-serif"/>
        </w:rPr>
        <w:t xml:space="preserve"> непосредственный // Новый юридический вестник. — 2020. — № 1 (15). — С. 25-27</w:t>
      </w:r>
      <w:r>
        <w:rPr>
          <w:rFonts w:eastAsia="sans-serif"/>
        </w:rPr>
        <w:t>. — URL: https://moluch.ru/th/9/archive/151/4606/ (дата обращения: 09.05.2021).</w:t>
      </w:r>
    </w:p>
  </w:footnote>
  <w:footnote w:id="8">
    <w:p w:rsidR="009E5BD0" w:rsidRDefault="003D3CCA">
      <w:pPr>
        <w:pStyle w:val="a6"/>
        <w:jc w:val="both"/>
      </w:pPr>
      <w:r>
        <w:rPr>
          <w:rStyle w:val="a3"/>
        </w:rPr>
        <w:footnoteRef/>
      </w:r>
      <w:r>
        <w:t xml:space="preserve"> </w:t>
      </w:r>
      <w:proofErr w:type="spellStart"/>
      <w:r>
        <w:t>Слепенкова</w:t>
      </w:r>
      <w:proofErr w:type="spellEnd"/>
      <w:r>
        <w:t xml:space="preserve"> Т.Ю. О некоторых вопросах совершенствования законодательства об уголовной ответственности несовершеннолетних // Научное сообщество студентов: МЕЖДИСЦИПЛИНАРНЫЕ ИСС</w:t>
      </w:r>
      <w:r>
        <w:t xml:space="preserve">ЛЕДОВАНИЯ: сб. ст. по мат. XLII </w:t>
      </w:r>
      <w:proofErr w:type="spellStart"/>
      <w:r>
        <w:t>междунар</w:t>
      </w:r>
      <w:proofErr w:type="spellEnd"/>
      <w:r>
        <w:t>. студ. науч</w:t>
      </w:r>
      <w:proofErr w:type="gramStart"/>
      <w:r>
        <w:t>.-</w:t>
      </w:r>
      <w:proofErr w:type="spellStart"/>
      <w:proofErr w:type="gramEnd"/>
      <w:r>
        <w:t>практ</w:t>
      </w:r>
      <w:proofErr w:type="spellEnd"/>
      <w:r>
        <w:t xml:space="preserve">. </w:t>
      </w:r>
      <w:proofErr w:type="spellStart"/>
      <w:r>
        <w:t>конф</w:t>
      </w:r>
      <w:proofErr w:type="spellEnd"/>
      <w:r>
        <w:t>. № 7(42). URL: https://sibac.info/archive/meghdis/7(42).pdf (дата обращения: 22.03.2021)</w:t>
      </w:r>
    </w:p>
  </w:footnote>
  <w:footnote w:id="9">
    <w:p w:rsidR="009E5BD0" w:rsidRDefault="003D3CCA">
      <w:pPr>
        <w:spacing w:after="0" w:line="240" w:lineRule="auto"/>
        <w:jc w:val="both"/>
      </w:pPr>
      <w:r>
        <w:rPr>
          <w:rStyle w:val="a3"/>
          <w:sz w:val="20"/>
          <w:szCs w:val="20"/>
        </w:rPr>
        <w:footnoteRef/>
      </w:r>
      <w:r>
        <w:rPr>
          <w:sz w:val="20"/>
          <w:szCs w:val="20"/>
        </w:rPr>
        <w:t xml:space="preserve"> Долгова С.В. Сравнительный анализ мер воздействия в отношении несовершеннолетних, находящихся в кон</w:t>
      </w:r>
      <w:r>
        <w:rPr>
          <w:sz w:val="20"/>
          <w:szCs w:val="20"/>
        </w:rPr>
        <w:t>фликте с законом / Иванова И.А. // Вестник Балтийского федерального университета им. Канта. 2018. N 9. С. 128 - 137.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61ECA"/>
    <w:multiLevelType w:val="multilevel"/>
    <w:tmpl w:val="19161ECA"/>
    <w:lvl w:ilvl="0">
      <w:start w:val="1"/>
      <w:numFmt w:val="decimal"/>
      <w:lvlText w:val="%1."/>
      <w:lvlJc w:val="left"/>
      <w:pPr>
        <w:ind w:left="720" w:hanging="360"/>
      </w:pPr>
      <w:rPr>
        <w:rFonts w:asciiTheme="minorHAnsi" w:hAnsiTheme="minorHAnsi" w:cstheme="minorBidi" w:hint="default"/>
        <w:color w:val="000000"/>
        <w:sz w:val="2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A787E4F"/>
    <w:multiLevelType w:val="multilevel"/>
    <w:tmpl w:val="5A787E4F"/>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nsid w:val="6A28EAD5"/>
    <w:multiLevelType w:val="singleLevel"/>
    <w:tmpl w:val="6A28EAD5"/>
    <w:lvl w:ilvl="0">
      <w:start w:val="1"/>
      <w:numFmt w:val="decimal"/>
      <w:suff w:val="space"/>
      <w:lvlText w:val="%1."/>
      <w:lvlJc w:val="left"/>
    </w:lvl>
  </w:abstractNum>
  <w:abstractNum w:abstractNumId="3">
    <w:nsid w:val="759A7617"/>
    <w:multiLevelType w:val="multilevel"/>
    <w:tmpl w:val="759A7617"/>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81"/>
    <w:rsid w:val="00020873"/>
    <w:rsid w:val="00047938"/>
    <w:rsid w:val="00096E23"/>
    <w:rsid w:val="000E4A2A"/>
    <w:rsid w:val="00100129"/>
    <w:rsid w:val="00114AFB"/>
    <w:rsid w:val="00133E21"/>
    <w:rsid w:val="001E2A53"/>
    <w:rsid w:val="00225E35"/>
    <w:rsid w:val="00234F44"/>
    <w:rsid w:val="002566C5"/>
    <w:rsid w:val="002B3FCF"/>
    <w:rsid w:val="003D3CCA"/>
    <w:rsid w:val="0057239C"/>
    <w:rsid w:val="00576664"/>
    <w:rsid w:val="005D514C"/>
    <w:rsid w:val="00630868"/>
    <w:rsid w:val="006516EA"/>
    <w:rsid w:val="0069226E"/>
    <w:rsid w:val="006D04E9"/>
    <w:rsid w:val="006F37F2"/>
    <w:rsid w:val="007519F2"/>
    <w:rsid w:val="00827576"/>
    <w:rsid w:val="00907AD4"/>
    <w:rsid w:val="0098278E"/>
    <w:rsid w:val="009B3655"/>
    <w:rsid w:val="009E5BD0"/>
    <w:rsid w:val="00A01186"/>
    <w:rsid w:val="00A339AF"/>
    <w:rsid w:val="00A91B89"/>
    <w:rsid w:val="00AC00C9"/>
    <w:rsid w:val="00BA69C9"/>
    <w:rsid w:val="00BC2231"/>
    <w:rsid w:val="00C349A8"/>
    <w:rsid w:val="00CF3F59"/>
    <w:rsid w:val="00D0494F"/>
    <w:rsid w:val="00D21DFA"/>
    <w:rsid w:val="00F74931"/>
    <w:rsid w:val="00F82981"/>
    <w:rsid w:val="00FD16E8"/>
    <w:rsid w:val="03671FEF"/>
    <w:rsid w:val="0EC119D0"/>
    <w:rsid w:val="26F74408"/>
    <w:rsid w:val="2E825D29"/>
    <w:rsid w:val="399F0C7A"/>
    <w:rsid w:val="44B66067"/>
    <w:rsid w:val="5D551E88"/>
    <w:rsid w:val="6DD84F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nhideWhenUsed="0" w:qFormat="1"/>
    <w:lsdException w:name="toc 2" w:locked="1"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nhideWhenUsed="0" w:qFormat="1"/>
    <w:lsdException w:name="footer" w:semiHidden="0" w:unhideWhenUsed="0" w:qFormat="1"/>
    <w:lsdException w:name="caption" w:locked="1" w:uiPriority="0" w:qFormat="1"/>
    <w:lsdException w:name="footnote reference" w:semiHidden="0" w:unhideWhenUsed="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uiPriority="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sz w:val="22"/>
      <w:szCs w:val="22"/>
      <w:lang w:eastAsia="en-US"/>
    </w:rPr>
  </w:style>
  <w:style w:type="paragraph" w:styleId="1">
    <w:name w:val="heading 1"/>
    <w:next w:val="a"/>
    <w:qFormat/>
    <w:locked/>
    <w:pPr>
      <w:spacing w:beforeAutospacing="1" w:afterAutospacing="1"/>
      <w:outlineLvl w:val="0"/>
    </w:pPr>
    <w:rPr>
      <w:rFonts w:ascii="SimSun" w:hAnsi="SimSun" w:hint="eastAsia"/>
      <w:b/>
      <w:bCs/>
      <w:kern w:val="32"/>
      <w:sz w:val="48"/>
      <w:szCs w:val="48"/>
      <w:lang w:val="en-US" w:eastAsia="zh-CN"/>
    </w:rPr>
  </w:style>
  <w:style w:type="paragraph" w:styleId="2">
    <w:name w:val="heading 2"/>
    <w:next w:val="a"/>
    <w:semiHidden/>
    <w:unhideWhenUsed/>
    <w:qFormat/>
    <w:locked/>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qFormat/>
    <w:rPr>
      <w:rFonts w:cs="Times New Roman"/>
      <w:vertAlign w:val="superscript"/>
    </w:rPr>
  </w:style>
  <w:style w:type="character" w:styleId="a4">
    <w:name w:val="Hyperlink"/>
    <w:basedOn w:val="a0"/>
    <w:uiPriority w:val="99"/>
    <w:qFormat/>
    <w:rPr>
      <w:rFonts w:cs="Times New Roman"/>
      <w:color w:val="0000FF"/>
      <w:u w:val="single"/>
    </w:rPr>
  </w:style>
  <w:style w:type="character" w:styleId="a5">
    <w:name w:val="page number"/>
    <w:basedOn w:val="a0"/>
    <w:uiPriority w:val="99"/>
    <w:qFormat/>
    <w:rPr>
      <w:rFonts w:cs="Times New Roman"/>
    </w:rPr>
  </w:style>
  <w:style w:type="paragraph" w:styleId="a6">
    <w:name w:val="footnote text"/>
    <w:basedOn w:val="a"/>
    <w:link w:val="a7"/>
    <w:uiPriority w:val="99"/>
    <w:qFormat/>
    <w:pPr>
      <w:spacing w:after="0" w:line="240" w:lineRule="auto"/>
    </w:pPr>
    <w:rPr>
      <w:rFonts w:ascii="Times New Roman" w:eastAsia="Times New Roman" w:hAnsi="Times New Roman"/>
      <w:sz w:val="20"/>
      <w:szCs w:val="20"/>
      <w:lang w:eastAsia="ru-RU"/>
    </w:rPr>
  </w:style>
  <w:style w:type="paragraph" w:styleId="10">
    <w:name w:val="toc 1"/>
    <w:basedOn w:val="a"/>
    <w:next w:val="a"/>
    <w:uiPriority w:val="99"/>
    <w:semiHidden/>
    <w:qFormat/>
    <w:locked/>
  </w:style>
  <w:style w:type="paragraph" w:styleId="20">
    <w:name w:val="toc 2"/>
    <w:basedOn w:val="a"/>
    <w:next w:val="a"/>
    <w:uiPriority w:val="99"/>
    <w:semiHidden/>
    <w:qFormat/>
    <w:locked/>
    <w:pPr>
      <w:ind w:left="220"/>
    </w:pPr>
  </w:style>
  <w:style w:type="paragraph" w:styleId="a8">
    <w:name w:val="footer"/>
    <w:basedOn w:val="a"/>
    <w:link w:val="a9"/>
    <w:uiPriority w:val="99"/>
    <w:qFormat/>
    <w:pPr>
      <w:tabs>
        <w:tab w:val="center" w:pos="4677"/>
        <w:tab w:val="right" w:pos="9355"/>
      </w:tabs>
    </w:pPr>
  </w:style>
  <w:style w:type="paragraph" w:styleId="aa">
    <w:name w:val="Normal (Web)"/>
    <w:basedOn w:val="a"/>
    <w:uiPriority w:val="99"/>
    <w:semiHidden/>
    <w:qFormat/>
    <w:pPr>
      <w:spacing w:before="100" w:beforeAutospacing="1" w:after="100" w:afterAutospacing="1" w:line="240" w:lineRule="auto"/>
    </w:pPr>
    <w:rPr>
      <w:rFonts w:ascii="Times New Roman" w:hAnsi="Times New Roman"/>
      <w:sz w:val="24"/>
      <w:szCs w:val="24"/>
      <w:lang w:eastAsia="ru-RU"/>
    </w:rPr>
  </w:style>
  <w:style w:type="character" w:customStyle="1" w:styleId="a9">
    <w:name w:val="Нижний колонтитул Знак"/>
    <w:basedOn w:val="a0"/>
    <w:link w:val="a8"/>
    <w:uiPriority w:val="99"/>
    <w:semiHidden/>
    <w:qFormat/>
    <w:locked/>
    <w:rPr>
      <w:rFonts w:cs="Times New Roman"/>
      <w:lang w:eastAsia="en-US"/>
    </w:rPr>
  </w:style>
  <w:style w:type="character" w:customStyle="1" w:styleId="a7">
    <w:name w:val="Текст сноски Знак"/>
    <w:basedOn w:val="a0"/>
    <w:link w:val="a6"/>
    <w:uiPriority w:val="99"/>
    <w:qFormat/>
    <w:locked/>
    <w:rPr>
      <w:rFonts w:eastAsia="Times New Roman" w:cs="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nhideWhenUsed="0" w:qFormat="1"/>
    <w:lsdException w:name="toc 2" w:locked="1"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nhideWhenUsed="0" w:qFormat="1"/>
    <w:lsdException w:name="footer" w:semiHidden="0" w:unhideWhenUsed="0" w:qFormat="1"/>
    <w:lsdException w:name="caption" w:locked="1" w:uiPriority="0" w:qFormat="1"/>
    <w:lsdException w:name="footnote reference" w:semiHidden="0" w:unhideWhenUsed="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uiPriority="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sz w:val="22"/>
      <w:szCs w:val="22"/>
      <w:lang w:eastAsia="en-US"/>
    </w:rPr>
  </w:style>
  <w:style w:type="paragraph" w:styleId="1">
    <w:name w:val="heading 1"/>
    <w:next w:val="a"/>
    <w:qFormat/>
    <w:locked/>
    <w:pPr>
      <w:spacing w:beforeAutospacing="1" w:afterAutospacing="1"/>
      <w:outlineLvl w:val="0"/>
    </w:pPr>
    <w:rPr>
      <w:rFonts w:ascii="SimSun" w:hAnsi="SimSun" w:hint="eastAsia"/>
      <w:b/>
      <w:bCs/>
      <w:kern w:val="32"/>
      <w:sz w:val="48"/>
      <w:szCs w:val="48"/>
      <w:lang w:val="en-US" w:eastAsia="zh-CN"/>
    </w:rPr>
  </w:style>
  <w:style w:type="paragraph" w:styleId="2">
    <w:name w:val="heading 2"/>
    <w:next w:val="a"/>
    <w:semiHidden/>
    <w:unhideWhenUsed/>
    <w:qFormat/>
    <w:locked/>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qFormat/>
    <w:rPr>
      <w:rFonts w:cs="Times New Roman"/>
      <w:vertAlign w:val="superscript"/>
    </w:rPr>
  </w:style>
  <w:style w:type="character" w:styleId="a4">
    <w:name w:val="Hyperlink"/>
    <w:basedOn w:val="a0"/>
    <w:uiPriority w:val="99"/>
    <w:qFormat/>
    <w:rPr>
      <w:rFonts w:cs="Times New Roman"/>
      <w:color w:val="0000FF"/>
      <w:u w:val="single"/>
    </w:rPr>
  </w:style>
  <w:style w:type="character" w:styleId="a5">
    <w:name w:val="page number"/>
    <w:basedOn w:val="a0"/>
    <w:uiPriority w:val="99"/>
    <w:qFormat/>
    <w:rPr>
      <w:rFonts w:cs="Times New Roman"/>
    </w:rPr>
  </w:style>
  <w:style w:type="paragraph" w:styleId="a6">
    <w:name w:val="footnote text"/>
    <w:basedOn w:val="a"/>
    <w:link w:val="a7"/>
    <w:uiPriority w:val="99"/>
    <w:qFormat/>
    <w:pPr>
      <w:spacing w:after="0" w:line="240" w:lineRule="auto"/>
    </w:pPr>
    <w:rPr>
      <w:rFonts w:ascii="Times New Roman" w:eastAsia="Times New Roman" w:hAnsi="Times New Roman"/>
      <w:sz w:val="20"/>
      <w:szCs w:val="20"/>
      <w:lang w:eastAsia="ru-RU"/>
    </w:rPr>
  </w:style>
  <w:style w:type="paragraph" w:styleId="10">
    <w:name w:val="toc 1"/>
    <w:basedOn w:val="a"/>
    <w:next w:val="a"/>
    <w:uiPriority w:val="99"/>
    <w:semiHidden/>
    <w:qFormat/>
    <w:locked/>
  </w:style>
  <w:style w:type="paragraph" w:styleId="20">
    <w:name w:val="toc 2"/>
    <w:basedOn w:val="a"/>
    <w:next w:val="a"/>
    <w:uiPriority w:val="99"/>
    <w:semiHidden/>
    <w:qFormat/>
    <w:locked/>
    <w:pPr>
      <w:ind w:left="220"/>
    </w:pPr>
  </w:style>
  <w:style w:type="paragraph" w:styleId="a8">
    <w:name w:val="footer"/>
    <w:basedOn w:val="a"/>
    <w:link w:val="a9"/>
    <w:uiPriority w:val="99"/>
    <w:qFormat/>
    <w:pPr>
      <w:tabs>
        <w:tab w:val="center" w:pos="4677"/>
        <w:tab w:val="right" w:pos="9355"/>
      </w:tabs>
    </w:pPr>
  </w:style>
  <w:style w:type="paragraph" w:styleId="aa">
    <w:name w:val="Normal (Web)"/>
    <w:basedOn w:val="a"/>
    <w:uiPriority w:val="99"/>
    <w:semiHidden/>
    <w:qFormat/>
    <w:pPr>
      <w:spacing w:before="100" w:beforeAutospacing="1" w:after="100" w:afterAutospacing="1" w:line="240" w:lineRule="auto"/>
    </w:pPr>
    <w:rPr>
      <w:rFonts w:ascii="Times New Roman" w:hAnsi="Times New Roman"/>
      <w:sz w:val="24"/>
      <w:szCs w:val="24"/>
      <w:lang w:eastAsia="ru-RU"/>
    </w:rPr>
  </w:style>
  <w:style w:type="character" w:customStyle="1" w:styleId="a9">
    <w:name w:val="Нижний колонтитул Знак"/>
    <w:basedOn w:val="a0"/>
    <w:link w:val="a8"/>
    <w:uiPriority w:val="99"/>
    <w:semiHidden/>
    <w:qFormat/>
    <w:locked/>
    <w:rPr>
      <w:rFonts w:cs="Times New Roman"/>
      <w:lang w:eastAsia="en-US"/>
    </w:rPr>
  </w:style>
  <w:style w:type="character" w:customStyle="1" w:styleId="a7">
    <w:name w:val="Текст сноски Знак"/>
    <w:basedOn w:val="a0"/>
    <w:link w:val="a6"/>
    <w:uiPriority w:val="99"/>
    <w:qFormat/>
    <w:locked/>
    <w:rPr>
      <w:rFonts w:eastAsia="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69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dact.ru/law/uk-rf/osobennaia-chast/razdel-viii/glava-21/statia-1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uk-rf/osobennaia-chast/razdel-viii/glava-21/statia-158/" TargetMode="External"/><Relationship Id="rId5" Type="http://schemas.openxmlformats.org/officeDocument/2006/relationships/settings" Target="settings.xml"/><Relationship Id="rId15" Type="http://schemas.openxmlformats.org/officeDocument/2006/relationships/hyperlink" Target="http://www.consultant.ru/document/cons_doc_LAW_110315/"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document/cons_doc_LAW_12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5874</Words>
  <Characters>33487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Лупооковы</dc:creator>
  <cp:lastModifiedBy>Dmitry V Stolpovskih</cp:lastModifiedBy>
  <cp:revision>2</cp:revision>
  <dcterms:created xsi:type="dcterms:W3CDTF">2021-05-28T03:00:00Z</dcterms:created>
  <dcterms:modified xsi:type="dcterms:W3CDTF">2021-05-28T03:00:00Z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