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F0" w:rsidRPr="00D261F0" w:rsidRDefault="00D261F0" w:rsidP="00D261F0">
      <w:pPr>
        <w:spacing w:after="0" w:line="240" w:lineRule="auto"/>
        <w:ind w:left="40"/>
        <w:jc w:val="center"/>
        <w:rPr>
          <w:rFonts w:ascii="Times New Roman" w:eastAsia="Times New Roman" w:hAnsi="Times New Roman" w:cs="Times New Roman"/>
          <w:sz w:val="24"/>
          <w:szCs w:val="24"/>
        </w:rPr>
      </w:pPr>
      <w:r w:rsidRPr="00D261F0">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w:t>
      </w:r>
    </w:p>
    <w:p w:rsidR="00D261F0" w:rsidRPr="00D261F0" w:rsidRDefault="00D261F0" w:rsidP="00D261F0">
      <w:pPr>
        <w:spacing w:after="0" w:line="240" w:lineRule="auto"/>
        <w:ind w:left="40"/>
        <w:jc w:val="center"/>
        <w:rPr>
          <w:rFonts w:ascii="Times New Roman" w:eastAsia="Times New Roman" w:hAnsi="Times New Roman" w:cs="Times New Roman"/>
          <w:sz w:val="24"/>
          <w:szCs w:val="24"/>
        </w:rPr>
      </w:pPr>
      <w:r w:rsidRPr="00D261F0">
        <w:rPr>
          <w:rFonts w:ascii="Times New Roman" w:eastAsia="Times New Roman" w:hAnsi="Times New Roman" w:cs="Times New Roman"/>
          <w:sz w:val="24"/>
          <w:szCs w:val="24"/>
        </w:rPr>
        <w:t>«ВСЕРОССИЙСКИЙ ГОСУДАРСТВЕННЫЙ УНИВЕРСИТЕТ ЮСТИЦИИ</w:t>
      </w:r>
    </w:p>
    <w:p w:rsidR="00D261F0" w:rsidRPr="00D261F0" w:rsidRDefault="00D261F0" w:rsidP="00D261F0">
      <w:pPr>
        <w:spacing w:after="0" w:line="240" w:lineRule="auto"/>
        <w:ind w:left="40"/>
        <w:jc w:val="center"/>
        <w:rPr>
          <w:rFonts w:ascii="Times New Roman" w:eastAsia="Times New Roman" w:hAnsi="Times New Roman" w:cs="Times New Roman"/>
          <w:sz w:val="24"/>
          <w:szCs w:val="24"/>
        </w:rPr>
      </w:pPr>
      <w:r w:rsidRPr="00D261F0">
        <w:rPr>
          <w:rFonts w:ascii="Times New Roman" w:eastAsia="Times New Roman" w:hAnsi="Times New Roman" w:cs="Times New Roman"/>
          <w:sz w:val="24"/>
          <w:szCs w:val="24"/>
        </w:rPr>
        <w:t xml:space="preserve"> (РПА МИНЮСТА РОССИИ)»</w:t>
      </w:r>
    </w:p>
    <w:p w:rsidR="00D261F0" w:rsidRPr="00D261F0" w:rsidRDefault="00D261F0" w:rsidP="00D261F0">
      <w:pPr>
        <w:spacing w:after="0" w:line="240" w:lineRule="auto"/>
        <w:ind w:left="40"/>
        <w:jc w:val="center"/>
        <w:rPr>
          <w:rFonts w:ascii="Times New Roman" w:eastAsia="Times New Roman" w:hAnsi="Times New Roman" w:cs="Times New Roman"/>
          <w:sz w:val="24"/>
          <w:szCs w:val="24"/>
        </w:rPr>
      </w:pPr>
      <w:r w:rsidRPr="00D261F0">
        <w:rPr>
          <w:rFonts w:ascii="Times New Roman" w:eastAsia="Times New Roman" w:hAnsi="Times New Roman" w:cs="Times New Roman"/>
          <w:sz w:val="24"/>
          <w:szCs w:val="24"/>
        </w:rPr>
        <w:t>ВГУЮ (РПА МИНЮСТА РОССИИ)</w:t>
      </w:r>
    </w:p>
    <w:p w:rsidR="00D261F0" w:rsidRPr="00D261F0" w:rsidRDefault="00D261F0" w:rsidP="00D261F0">
      <w:pPr>
        <w:spacing w:after="0" w:line="240" w:lineRule="auto"/>
        <w:ind w:left="40"/>
        <w:jc w:val="center"/>
        <w:rPr>
          <w:rFonts w:ascii="Times New Roman" w:eastAsia="Times New Roman" w:hAnsi="Times New Roman" w:cs="Times New Roman"/>
          <w:b/>
          <w:sz w:val="27"/>
          <w:szCs w:val="27"/>
        </w:rPr>
      </w:pPr>
      <w:r w:rsidRPr="00D261F0">
        <w:rPr>
          <w:rFonts w:ascii="Times New Roman" w:eastAsia="Times New Roman" w:hAnsi="Times New Roman" w:cs="Times New Roman"/>
          <w:b/>
          <w:sz w:val="27"/>
          <w:szCs w:val="27"/>
        </w:rPr>
        <w:t>Ижевский институт (филиал)</w:t>
      </w:r>
    </w:p>
    <w:p w:rsidR="00D261F0" w:rsidRPr="00D261F0" w:rsidRDefault="00D261F0" w:rsidP="00D261F0">
      <w:pPr>
        <w:spacing w:after="46" w:line="270" w:lineRule="exact"/>
        <w:jc w:val="center"/>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 xml:space="preserve"> </w:t>
      </w:r>
    </w:p>
    <w:p w:rsidR="00D261F0" w:rsidRPr="00C60167" w:rsidRDefault="00C60167" w:rsidP="00D261F0">
      <w:pPr>
        <w:spacing w:after="0" w:line="270" w:lineRule="exact"/>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КОЛЛЕДЖ</w:t>
      </w:r>
    </w:p>
    <w:p w:rsidR="00D261F0" w:rsidRPr="00D261F0" w:rsidRDefault="00D261F0" w:rsidP="00D261F0">
      <w:pPr>
        <w:spacing w:after="0" w:line="648" w:lineRule="exact"/>
        <w:jc w:val="center"/>
        <w:rPr>
          <w:rFonts w:ascii="Times New Roman" w:eastAsia="Times New Roman" w:hAnsi="Times New Roman" w:cs="Times New Roman"/>
          <w:b/>
          <w:bCs/>
          <w:sz w:val="27"/>
          <w:szCs w:val="27"/>
          <w:shd w:val="clear" w:color="auto" w:fill="FFFFFF"/>
        </w:rPr>
      </w:pPr>
    </w:p>
    <w:p w:rsidR="00D261F0" w:rsidRDefault="00D261F0" w:rsidP="00D261F0">
      <w:pPr>
        <w:spacing w:after="0"/>
        <w:jc w:val="center"/>
        <w:rPr>
          <w:rFonts w:ascii="Times New Roman" w:eastAsia="Times New Roman" w:hAnsi="Times New Roman" w:cs="Times New Roman"/>
          <w:b/>
          <w:bCs/>
          <w:sz w:val="27"/>
          <w:szCs w:val="27"/>
          <w:shd w:val="clear" w:color="auto" w:fill="FFFFFF"/>
        </w:rPr>
      </w:pPr>
      <w:r>
        <w:rPr>
          <w:rFonts w:ascii="Times New Roman" w:eastAsia="Times New Roman" w:hAnsi="Times New Roman" w:cs="Times New Roman"/>
          <w:b/>
          <w:bCs/>
          <w:sz w:val="27"/>
          <w:szCs w:val="27"/>
          <w:shd w:val="clear" w:color="auto" w:fill="FFFFFF"/>
        </w:rPr>
        <w:t>КУРСОВАЯ РАБОТА</w:t>
      </w:r>
      <w:r w:rsidRPr="00D261F0">
        <w:rPr>
          <w:rFonts w:ascii="Times New Roman" w:eastAsia="Times New Roman" w:hAnsi="Times New Roman" w:cs="Times New Roman"/>
          <w:b/>
          <w:bCs/>
          <w:sz w:val="27"/>
          <w:szCs w:val="27"/>
          <w:shd w:val="clear" w:color="auto" w:fill="FFFFFF"/>
        </w:rPr>
        <w:t xml:space="preserve"> по дисциплине:</w:t>
      </w:r>
    </w:p>
    <w:p w:rsidR="00D261F0" w:rsidRPr="00D261F0" w:rsidRDefault="00D261F0" w:rsidP="00D261F0">
      <w:pPr>
        <w:spacing w:after="0"/>
        <w:jc w:val="center"/>
        <w:rPr>
          <w:rFonts w:ascii="Times New Roman" w:eastAsia="Times New Roman" w:hAnsi="Times New Roman" w:cs="Times New Roman"/>
          <w:b/>
          <w:bCs/>
          <w:sz w:val="27"/>
          <w:szCs w:val="27"/>
          <w:shd w:val="clear" w:color="auto" w:fill="FFFFFF"/>
        </w:rPr>
      </w:pPr>
      <w:r>
        <w:rPr>
          <w:rFonts w:ascii="Times New Roman" w:eastAsia="Times New Roman" w:hAnsi="Times New Roman" w:cs="Times New Roman"/>
          <w:b/>
          <w:bCs/>
          <w:sz w:val="27"/>
          <w:szCs w:val="27"/>
          <w:shd w:val="clear" w:color="auto" w:fill="FFFFFF"/>
        </w:rPr>
        <w:t>Гражданское право</w:t>
      </w:r>
    </w:p>
    <w:p w:rsidR="00D261F0" w:rsidRPr="00D261F0" w:rsidRDefault="00D261F0" w:rsidP="00D261F0">
      <w:pPr>
        <w:spacing w:after="0"/>
        <w:jc w:val="center"/>
        <w:rPr>
          <w:rFonts w:ascii="Times New Roman" w:eastAsia="Times New Roman" w:hAnsi="Times New Roman" w:cs="Times New Roman"/>
          <w:b/>
          <w:bCs/>
          <w:sz w:val="27"/>
          <w:szCs w:val="27"/>
          <w:shd w:val="clear" w:color="auto" w:fill="FFFFFF"/>
        </w:rPr>
      </w:pPr>
    </w:p>
    <w:p w:rsidR="00D261F0" w:rsidRPr="00D261F0" w:rsidRDefault="00D261F0" w:rsidP="00D261F0">
      <w:pPr>
        <w:spacing w:after="0"/>
        <w:jc w:val="center"/>
        <w:rPr>
          <w:rFonts w:ascii="Times New Roman" w:eastAsia="Times New Roman" w:hAnsi="Times New Roman" w:cs="Times New Roman"/>
          <w:b/>
          <w:bCs/>
          <w:sz w:val="27"/>
          <w:szCs w:val="27"/>
          <w:shd w:val="clear" w:color="auto" w:fill="FFFFFF"/>
        </w:rPr>
      </w:pPr>
      <w:r w:rsidRPr="00D261F0">
        <w:rPr>
          <w:rFonts w:ascii="Times New Roman" w:eastAsia="Times New Roman" w:hAnsi="Times New Roman" w:cs="Times New Roman"/>
          <w:b/>
          <w:bCs/>
          <w:sz w:val="27"/>
          <w:szCs w:val="27"/>
          <w:shd w:val="clear" w:color="auto" w:fill="FFFFFF"/>
        </w:rPr>
        <w:t xml:space="preserve">На тему: </w:t>
      </w:r>
      <w:r w:rsidR="005C39E5">
        <w:rPr>
          <w:rFonts w:ascii="Times New Roman" w:eastAsia="Times New Roman" w:hAnsi="Times New Roman" w:cs="Times New Roman"/>
          <w:b/>
          <w:bCs/>
          <w:sz w:val="27"/>
          <w:szCs w:val="27"/>
          <w:shd w:val="clear" w:color="auto" w:fill="FFFFFF"/>
        </w:rPr>
        <w:t>«</w:t>
      </w:r>
      <w:bookmarkStart w:id="0" w:name="_GoBack"/>
      <w:r>
        <w:rPr>
          <w:rFonts w:ascii="Times New Roman" w:eastAsia="Times New Roman" w:hAnsi="Times New Roman" w:cs="Times New Roman"/>
          <w:b/>
          <w:bCs/>
          <w:sz w:val="27"/>
          <w:szCs w:val="27"/>
          <w:shd w:val="clear" w:color="auto" w:fill="FFFFFF"/>
        </w:rPr>
        <w:t>Виды сделок в Гражданском Праве</w:t>
      </w:r>
      <w:bookmarkEnd w:id="0"/>
      <w:r w:rsidR="005C39E5">
        <w:rPr>
          <w:rFonts w:ascii="Times New Roman" w:eastAsia="Times New Roman" w:hAnsi="Times New Roman" w:cs="Times New Roman"/>
          <w:b/>
          <w:bCs/>
          <w:sz w:val="27"/>
          <w:szCs w:val="27"/>
          <w:shd w:val="clear" w:color="auto" w:fill="FFFFFF"/>
        </w:rPr>
        <w:t>»</w:t>
      </w:r>
      <w:r>
        <w:rPr>
          <w:rFonts w:ascii="Times New Roman" w:eastAsia="Times New Roman" w:hAnsi="Times New Roman" w:cs="Times New Roman"/>
          <w:b/>
          <w:bCs/>
          <w:sz w:val="27"/>
          <w:szCs w:val="27"/>
          <w:shd w:val="clear" w:color="auto" w:fill="FFFFFF"/>
        </w:rPr>
        <w:t xml:space="preserve"> </w:t>
      </w:r>
    </w:p>
    <w:p w:rsidR="00D261F0" w:rsidRPr="00D261F0" w:rsidRDefault="00D261F0" w:rsidP="00D261F0">
      <w:pPr>
        <w:spacing w:after="0" w:line="240" w:lineRule="auto"/>
        <w:jc w:val="center"/>
        <w:rPr>
          <w:rFonts w:ascii="Times New Roman" w:eastAsia="Times New Roman" w:hAnsi="Times New Roman" w:cs="Times New Roman"/>
          <w:sz w:val="27"/>
          <w:szCs w:val="27"/>
        </w:rPr>
      </w:pPr>
    </w:p>
    <w:p w:rsidR="00D261F0" w:rsidRPr="00D261F0" w:rsidRDefault="00D261F0" w:rsidP="00D261F0">
      <w:pPr>
        <w:tabs>
          <w:tab w:val="left" w:leader="underscore" w:pos="8263"/>
        </w:tabs>
        <w:spacing w:after="44" w:line="270" w:lineRule="exact"/>
        <w:ind w:left="4220"/>
        <w:jc w:val="both"/>
        <w:rPr>
          <w:rFonts w:ascii="Times New Roman" w:eastAsia="Times New Roman" w:hAnsi="Times New Roman" w:cs="Times New Roman"/>
          <w:sz w:val="27"/>
          <w:szCs w:val="27"/>
        </w:rPr>
      </w:pPr>
    </w:p>
    <w:p w:rsidR="00D261F0" w:rsidRPr="00D261F0" w:rsidRDefault="00D261F0" w:rsidP="00D261F0">
      <w:pPr>
        <w:tabs>
          <w:tab w:val="left" w:leader="underscore" w:pos="8263"/>
        </w:tabs>
        <w:spacing w:after="44" w:line="270" w:lineRule="exact"/>
        <w:ind w:left="4220"/>
        <w:jc w:val="both"/>
        <w:rPr>
          <w:rFonts w:ascii="Times New Roman" w:eastAsia="Times New Roman" w:hAnsi="Times New Roman" w:cs="Times New Roman"/>
          <w:sz w:val="27"/>
          <w:szCs w:val="27"/>
        </w:rPr>
      </w:pPr>
    </w:p>
    <w:p w:rsidR="00D261F0" w:rsidRPr="00D261F0" w:rsidRDefault="00D261F0" w:rsidP="00D261F0">
      <w:pPr>
        <w:tabs>
          <w:tab w:val="left" w:leader="underscore" w:pos="8263"/>
        </w:tabs>
        <w:spacing w:after="44" w:line="270" w:lineRule="exact"/>
        <w:ind w:left="4220"/>
        <w:jc w:val="both"/>
        <w:rPr>
          <w:rFonts w:ascii="Times New Roman" w:eastAsia="Times New Roman" w:hAnsi="Times New Roman" w:cs="Times New Roman"/>
          <w:sz w:val="27"/>
          <w:szCs w:val="27"/>
        </w:rPr>
      </w:pPr>
    </w:p>
    <w:p w:rsidR="00D261F0" w:rsidRPr="00D261F0" w:rsidRDefault="00D261F0" w:rsidP="00D261F0">
      <w:pPr>
        <w:tabs>
          <w:tab w:val="left" w:leader="underscore" w:pos="8263"/>
        </w:tabs>
        <w:spacing w:after="44" w:line="270" w:lineRule="exact"/>
        <w:ind w:left="4220"/>
        <w:jc w:val="both"/>
        <w:rPr>
          <w:rFonts w:ascii="Times New Roman" w:eastAsia="Times New Roman" w:hAnsi="Times New Roman" w:cs="Times New Roman"/>
          <w:sz w:val="27"/>
          <w:szCs w:val="27"/>
        </w:rPr>
      </w:pPr>
    </w:p>
    <w:p w:rsidR="00D261F0" w:rsidRPr="00D261F0" w:rsidRDefault="00D261F0" w:rsidP="00D261F0">
      <w:pPr>
        <w:tabs>
          <w:tab w:val="left" w:leader="underscore" w:pos="8263"/>
        </w:tabs>
        <w:spacing w:after="44" w:line="270" w:lineRule="exact"/>
        <w:ind w:left="5387"/>
        <w:jc w:val="both"/>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 xml:space="preserve">Выполнила студентка: </w:t>
      </w:r>
    </w:p>
    <w:p w:rsidR="00D261F0" w:rsidRPr="00D261F0" w:rsidRDefault="00D261F0" w:rsidP="00D261F0">
      <w:pPr>
        <w:tabs>
          <w:tab w:val="left" w:leader="underscore" w:pos="8263"/>
        </w:tabs>
        <w:spacing w:after="44" w:line="270" w:lineRule="exact"/>
        <w:ind w:left="5387"/>
        <w:jc w:val="both"/>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 xml:space="preserve"> 2 курса группы 04к-ПСОо18-3</w:t>
      </w:r>
    </w:p>
    <w:p w:rsidR="00D261F0" w:rsidRPr="00D261F0" w:rsidRDefault="00D261F0" w:rsidP="00D261F0">
      <w:pPr>
        <w:tabs>
          <w:tab w:val="left" w:leader="underscore" w:pos="8263"/>
        </w:tabs>
        <w:spacing w:after="44" w:line="270" w:lineRule="exact"/>
        <w:ind w:left="5387"/>
        <w:jc w:val="both"/>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очной формы обучения</w:t>
      </w:r>
    </w:p>
    <w:p w:rsidR="00D261F0" w:rsidRPr="00D261F0" w:rsidRDefault="00D261F0" w:rsidP="00D261F0">
      <w:pPr>
        <w:tabs>
          <w:tab w:val="left" w:pos="9639"/>
        </w:tabs>
        <w:spacing w:after="0" w:line="317" w:lineRule="exact"/>
        <w:ind w:left="5387"/>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Право и организация социального обеспечения</w:t>
      </w:r>
    </w:p>
    <w:p w:rsidR="00D261F0" w:rsidRPr="00D261F0" w:rsidRDefault="00D261F0" w:rsidP="00D261F0">
      <w:pPr>
        <w:spacing w:after="0" w:line="240" w:lineRule="auto"/>
        <w:ind w:left="5387" w:right="-1"/>
        <w:rPr>
          <w:rFonts w:ascii="Times New Roman" w:eastAsia="Times New Roman" w:hAnsi="Times New Roman" w:cs="Times New Roman"/>
          <w:sz w:val="27"/>
          <w:szCs w:val="27"/>
          <w:shd w:val="clear" w:color="auto" w:fill="FFFFFF"/>
        </w:rPr>
      </w:pPr>
      <w:r w:rsidRPr="00D261F0">
        <w:rPr>
          <w:rFonts w:ascii="Times New Roman" w:eastAsia="Times New Roman" w:hAnsi="Times New Roman" w:cs="Times New Roman"/>
          <w:sz w:val="27"/>
          <w:szCs w:val="27"/>
          <w:shd w:val="clear" w:color="auto" w:fill="FFFFFF"/>
        </w:rPr>
        <w:t>Плетнёва Татьяна Михайлова</w:t>
      </w:r>
    </w:p>
    <w:p w:rsidR="00D261F0" w:rsidRPr="00D261F0" w:rsidRDefault="00D261F0" w:rsidP="00D261F0">
      <w:pPr>
        <w:spacing w:after="0" w:line="240" w:lineRule="auto"/>
        <w:ind w:left="5387" w:right="-1"/>
        <w:rPr>
          <w:rFonts w:ascii="Times New Roman" w:eastAsia="Times New Roman" w:hAnsi="Times New Roman" w:cs="Times New Roman"/>
          <w:sz w:val="27"/>
          <w:szCs w:val="27"/>
          <w:shd w:val="clear" w:color="auto" w:fill="FFFFFF"/>
        </w:rPr>
      </w:pPr>
    </w:p>
    <w:p w:rsidR="00D261F0" w:rsidRPr="00D261F0" w:rsidRDefault="00D261F0" w:rsidP="00D261F0">
      <w:pPr>
        <w:spacing w:after="0" w:line="240" w:lineRule="auto"/>
        <w:ind w:left="5387" w:right="-1"/>
        <w:rPr>
          <w:rFonts w:ascii="Times New Roman" w:eastAsia="Times New Roman" w:hAnsi="Times New Roman" w:cs="Times New Roman"/>
          <w:sz w:val="27"/>
          <w:szCs w:val="27"/>
          <w:shd w:val="clear" w:color="auto" w:fill="FFFFFF"/>
        </w:rPr>
      </w:pPr>
    </w:p>
    <w:p w:rsidR="00D261F0" w:rsidRPr="00D261F0" w:rsidRDefault="00D261F0" w:rsidP="00D261F0">
      <w:pPr>
        <w:spacing w:after="0" w:line="240" w:lineRule="auto"/>
        <w:ind w:left="5387" w:right="-1"/>
        <w:rPr>
          <w:rFonts w:ascii="Times New Roman" w:eastAsia="Times New Roman" w:hAnsi="Times New Roman" w:cs="Times New Roman"/>
          <w:sz w:val="27"/>
          <w:szCs w:val="27"/>
          <w:shd w:val="clear" w:color="auto" w:fill="FFFFFF"/>
        </w:rPr>
      </w:pPr>
    </w:p>
    <w:p w:rsidR="00D261F0" w:rsidRDefault="00D261F0" w:rsidP="00D261F0">
      <w:pPr>
        <w:spacing w:after="0" w:line="240" w:lineRule="auto"/>
        <w:ind w:left="5387" w:right="-1"/>
        <w:rPr>
          <w:rFonts w:ascii="Times New Roman" w:eastAsia="Times New Roman" w:hAnsi="Times New Roman" w:cs="Times New Roman"/>
          <w:sz w:val="27"/>
          <w:szCs w:val="27"/>
          <w:shd w:val="clear" w:color="auto" w:fill="FFFFFF"/>
        </w:rPr>
      </w:pPr>
      <w:r w:rsidRPr="00D261F0">
        <w:rPr>
          <w:rFonts w:ascii="Times New Roman" w:eastAsia="Times New Roman" w:hAnsi="Times New Roman" w:cs="Times New Roman"/>
          <w:sz w:val="27"/>
          <w:szCs w:val="27"/>
          <w:shd w:val="clear" w:color="auto" w:fill="FFFFFF"/>
        </w:rPr>
        <w:t>Научный руководитель:</w:t>
      </w:r>
    </w:p>
    <w:p w:rsidR="00D261F0" w:rsidRPr="00D261F0" w:rsidRDefault="00D261F0" w:rsidP="00D261F0">
      <w:pPr>
        <w:spacing w:after="0" w:line="240" w:lineRule="auto"/>
        <w:ind w:left="5387" w:right="-1"/>
        <w:rPr>
          <w:rFonts w:ascii="Times New Roman" w:eastAsia="Times New Roman" w:hAnsi="Times New Roman" w:cs="Times New Roman"/>
          <w:sz w:val="27"/>
          <w:szCs w:val="27"/>
          <w:shd w:val="clear" w:color="auto" w:fill="FFFFFF"/>
        </w:rPr>
      </w:pPr>
      <w:proofErr w:type="spellStart"/>
      <w:r>
        <w:rPr>
          <w:rFonts w:ascii="Times New Roman" w:eastAsia="Times New Roman" w:hAnsi="Times New Roman" w:cs="Times New Roman"/>
          <w:sz w:val="27"/>
          <w:szCs w:val="27"/>
          <w:shd w:val="clear" w:color="auto" w:fill="FFFFFF"/>
        </w:rPr>
        <w:t>Селезнёва</w:t>
      </w:r>
      <w:proofErr w:type="spellEnd"/>
      <w:r>
        <w:rPr>
          <w:rFonts w:ascii="Times New Roman" w:eastAsia="Times New Roman" w:hAnsi="Times New Roman" w:cs="Times New Roman"/>
          <w:sz w:val="27"/>
          <w:szCs w:val="27"/>
          <w:shd w:val="clear" w:color="auto" w:fill="FFFFFF"/>
        </w:rPr>
        <w:t xml:space="preserve"> Т.Е.</w:t>
      </w:r>
    </w:p>
    <w:p w:rsidR="00D261F0" w:rsidRPr="00D261F0" w:rsidRDefault="00D261F0" w:rsidP="00D261F0">
      <w:pPr>
        <w:tabs>
          <w:tab w:val="left" w:leader="underscore" w:pos="7032"/>
        </w:tabs>
        <w:spacing w:after="0" w:line="240" w:lineRule="auto"/>
        <w:ind w:left="5387"/>
        <w:jc w:val="both"/>
        <w:rPr>
          <w:rFonts w:ascii="Times New Roman" w:eastAsia="Times New Roman" w:hAnsi="Times New Roman" w:cs="Times New Roman"/>
          <w:sz w:val="27"/>
          <w:szCs w:val="27"/>
        </w:rPr>
      </w:pPr>
    </w:p>
    <w:p w:rsidR="00D261F0" w:rsidRPr="00D261F0" w:rsidRDefault="00D261F0" w:rsidP="00D261F0">
      <w:pPr>
        <w:tabs>
          <w:tab w:val="left" w:leader="underscore" w:pos="7032"/>
        </w:tabs>
        <w:spacing w:after="0" w:line="240" w:lineRule="auto"/>
        <w:ind w:left="5387"/>
        <w:jc w:val="both"/>
        <w:rPr>
          <w:rFonts w:ascii="Times New Roman" w:eastAsia="Times New Roman" w:hAnsi="Times New Roman" w:cs="Times New Roman"/>
          <w:sz w:val="27"/>
          <w:szCs w:val="27"/>
        </w:rPr>
      </w:pPr>
    </w:p>
    <w:p w:rsidR="00D261F0" w:rsidRPr="00D261F0" w:rsidRDefault="00D261F0" w:rsidP="00D261F0">
      <w:pPr>
        <w:tabs>
          <w:tab w:val="left" w:leader="underscore" w:pos="7032"/>
        </w:tabs>
        <w:spacing w:after="0" w:line="240" w:lineRule="auto"/>
        <w:ind w:left="5387"/>
        <w:jc w:val="both"/>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Оценка</w:t>
      </w:r>
      <w:r w:rsidRPr="00D261F0">
        <w:rPr>
          <w:rFonts w:ascii="Times New Roman" w:eastAsia="Times New Roman" w:hAnsi="Times New Roman" w:cs="Times New Roman"/>
          <w:sz w:val="27"/>
          <w:szCs w:val="27"/>
        </w:rPr>
        <w:tab/>
      </w:r>
    </w:p>
    <w:p w:rsidR="00D261F0" w:rsidRPr="00D261F0" w:rsidRDefault="00D261F0" w:rsidP="00D261F0">
      <w:pPr>
        <w:spacing w:after="0" w:line="270" w:lineRule="exact"/>
        <w:ind w:left="5387"/>
        <w:jc w:val="both"/>
        <w:rPr>
          <w:rFonts w:ascii="Times New Roman" w:eastAsia="Times New Roman" w:hAnsi="Times New Roman" w:cs="Times New Roman"/>
          <w:sz w:val="27"/>
          <w:szCs w:val="27"/>
        </w:rPr>
      </w:pPr>
    </w:p>
    <w:p w:rsidR="00D261F0" w:rsidRPr="00D261F0" w:rsidRDefault="00D261F0" w:rsidP="00D261F0">
      <w:pPr>
        <w:spacing w:after="0" w:line="270" w:lineRule="exact"/>
        <w:ind w:left="5387"/>
        <w:jc w:val="both"/>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Подпись</w:t>
      </w:r>
    </w:p>
    <w:p w:rsidR="00D261F0" w:rsidRPr="00D261F0" w:rsidRDefault="00D261F0" w:rsidP="00D261F0">
      <w:pPr>
        <w:spacing w:after="644" w:line="270" w:lineRule="exact"/>
        <w:ind w:left="5387"/>
        <w:jc w:val="both"/>
        <w:rPr>
          <w:rFonts w:ascii="Times New Roman" w:eastAsia="Times New Roman" w:hAnsi="Times New Roman" w:cs="Times New Roman"/>
          <w:sz w:val="27"/>
          <w:szCs w:val="27"/>
        </w:rPr>
      </w:pPr>
      <w:r w:rsidRPr="00D261F0">
        <w:rPr>
          <w:rFonts w:ascii="Times New Roman" w:eastAsia="Times New Roman" w:hAnsi="Times New Roman" w:cs="Times New Roman"/>
          <w:sz w:val="27"/>
          <w:szCs w:val="27"/>
        </w:rPr>
        <w:t>научного руководителя _________________</w:t>
      </w: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rPr>
      </w:pPr>
    </w:p>
    <w:p w:rsidR="00D261F0" w:rsidRPr="00D261F0" w:rsidRDefault="00D261F0" w:rsidP="00D261F0">
      <w:pPr>
        <w:spacing w:after="0" w:line="270" w:lineRule="exact"/>
        <w:jc w:val="center"/>
        <w:rPr>
          <w:rFonts w:ascii="Times New Roman" w:eastAsia="Times New Roman" w:hAnsi="Times New Roman" w:cs="Times New Roman"/>
          <w:sz w:val="27"/>
          <w:szCs w:val="27"/>
          <w:u w:val="single"/>
        </w:rPr>
      </w:pPr>
      <w:r w:rsidRPr="00D261F0">
        <w:rPr>
          <w:rFonts w:ascii="Times New Roman" w:eastAsia="Times New Roman" w:hAnsi="Times New Roman" w:cs="Times New Roman"/>
          <w:sz w:val="27"/>
          <w:szCs w:val="27"/>
        </w:rPr>
        <w:t>Ижевск 20</w:t>
      </w:r>
      <w:r>
        <w:rPr>
          <w:rFonts w:ascii="Times New Roman" w:eastAsia="Times New Roman" w:hAnsi="Times New Roman" w:cs="Times New Roman"/>
          <w:sz w:val="27"/>
          <w:szCs w:val="27"/>
        </w:rPr>
        <w:t>20</w:t>
      </w:r>
      <w:r w:rsidR="005C39E5">
        <w:rPr>
          <w:rFonts w:ascii="Times New Roman" w:eastAsia="Times New Roman" w:hAnsi="Times New Roman" w:cs="Times New Roman"/>
          <w:sz w:val="27"/>
          <w:szCs w:val="27"/>
        </w:rPr>
        <w:t xml:space="preserve"> </w:t>
      </w:r>
      <w:r w:rsidRPr="00D261F0">
        <w:rPr>
          <w:rFonts w:ascii="Times New Roman" w:eastAsia="Times New Roman" w:hAnsi="Times New Roman" w:cs="Times New Roman"/>
          <w:sz w:val="27"/>
          <w:szCs w:val="27"/>
        </w:rPr>
        <w:t>г</w:t>
      </w:r>
    </w:p>
    <w:p w:rsidR="00D261F0" w:rsidRPr="00D261F0" w:rsidRDefault="00D261F0" w:rsidP="00D261F0">
      <w:pPr>
        <w:spacing w:after="0" w:line="360" w:lineRule="auto"/>
        <w:ind w:right="-284"/>
        <w:jc w:val="both"/>
        <w:rPr>
          <w:rFonts w:ascii="Times New Roman" w:eastAsia="Arial" w:hAnsi="Times New Roman" w:cs="Times New Roman"/>
          <w:sz w:val="28"/>
          <w:szCs w:val="28"/>
          <w:lang w:eastAsia="ru-RU"/>
        </w:rPr>
      </w:pPr>
    </w:p>
    <w:p w:rsidR="00D261F0" w:rsidRPr="00DA57FE" w:rsidRDefault="00B97875" w:rsidP="00B97875">
      <w:pPr>
        <w:spacing w:after="0" w:line="360" w:lineRule="auto"/>
        <w:ind w:right="-284" w:firstLine="708"/>
        <w:jc w:val="center"/>
        <w:rPr>
          <w:rFonts w:ascii="Times New Roman" w:eastAsia="Arial" w:hAnsi="Times New Roman" w:cs="Times New Roman"/>
          <w:b/>
          <w:sz w:val="28"/>
          <w:szCs w:val="28"/>
          <w:lang w:eastAsia="ru-RU"/>
        </w:rPr>
      </w:pPr>
      <w:r w:rsidRPr="00DA57FE">
        <w:rPr>
          <w:rFonts w:ascii="Times New Roman" w:eastAsia="Arial" w:hAnsi="Times New Roman" w:cs="Times New Roman"/>
          <w:b/>
          <w:sz w:val="28"/>
          <w:szCs w:val="28"/>
          <w:lang w:eastAsia="ru-RU"/>
        </w:rPr>
        <w:lastRenderedPageBreak/>
        <w:t>СОДЕРЖАНИЕ</w:t>
      </w:r>
    </w:p>
    <w:p w:rsidR="00B97875" w:rsidRDefault="00B97875" w:rsidP="00B97875">
      <w:pPr>
        <w:pStyle w:val="a7"/>
        <w:spacing w:after="0" w:line="360" w:lineRule="auto"/>
        <w:ind w:left="1068" w:right="-284"/>
        <w:jc w:val="both"/>
        <w:rPr>
          <w:rFonts w:ascii="Times New Roman" w:eastAsia="Arial" w:hAnsi="Times New Roman" w:cs="Times New Roman"/>
          <w:sz w:val="28"/>
          <w:szCs w:val="28"/>
          <w:lang w:eastAsia="ru-RU"/>
        </w:rPr>
      </w:pPr>
    </w:p>
    <w:p w:rsidR="00B97875" w:rsidRDefault="00EA071B" w:rsidP="00C60167">
      <w:pPr>
        <w:pStyle w:val="a7"/>
        <w:spacing w:after="0" w:line="360" w:lineRule="auto"/>
        <w:ind w:left="0" w:right="-1"/>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Введение………………………………………………………………………</w:t>
      </w:r>
      <w:r w:rsidR="00C60167">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.3</w:t>
      </w:r>
    </w:p>
    <w:p w:rsidR="00EA071B" w:rsidRDefault="00EA071B" w:rsidP="00EA071B">
      <w:pPr>
        <w:pStyle w:val="a7"/>
        <w:spacing w:after="0" w:line="360" w:lineRule="auto"/>
        <w:ind w:left="0" w:right="-284"/>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Глава </w:t>
      </w:r>
      <w:r>
        <w:rPr>
          <w:rFonts w:ascii="Times New Roman" w:eastAsia="Arial" w:hAnsi="Times New Roman" w:cs="Times New Roman"/>
          <w:sz w:val="28"/>
          <w:szCs w:val="28"/>
          <w:lang w:val="en-US" w:eastAsia="ru-RU"/>
        </w:rPr>
        <w:t>I</w:t>
      </w:r>
      <w:r>
        <w:rPr>
          <w:rFonts w:ascii="Times New Roman" w:eastAsia="Arial" w:hAnsi="Times New Roman" w:cs="Times New Roman"/>
          <w:sz w:val="28"/>
          <w:szCs w:val="28"/>
          <w:lang w:eastAsia="ru-RU"/>
        </w:rPr>
        <w:t>. Понятие сделки</w:t>
      </w:r>
    </w:p>
    <w:p w:rsidR="003C5F98" w:rsidRDefault="003C5F98" w:rsidP="00C60167">
      <w:pPr>
        <w:pStyle w:val="a7"/>
        <w:numPr>
          <w:ilvl w:val="1"/>
          <w:numId w:val="24"/>
        </w:numPr>
        <w:spacing w:after="0" w:line="360" w:lineRule="auto"/>
        <w:ind w:right="-1"/>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Сделка как волевое действие ……………………………</w:t>
      </w:r>
      <w:r w:rsidR="00C60167">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w:t>
      </w:r>
      <w:r w:rsidR="00C60167">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….5</w:t>
      </w:r>
    </w:p>
    <w:p w:rsidR="003C5F98" w:rsidRPr="00EA071B" w:rsidRDefault="003C5F98" w:rsidP="00C60167">
      <w:pPr>
        <w:pStyle w:val="a7"/>
        <w:numPr>
          <w:ilvl w:val="1"/>
          <w:numId w:val="24"/>
        </w:numPr>
        <w:spacing w:after="0" w:line="360" w:lineRule="auto"/>
        <w:ind w:right="-1"/>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Цель сделки………………………………………………………</w:t>
      </w:r>
      <w:r w:rsidR="00C60167">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…6</w:t>
      </w:r>
    </w:p>
    <w:p w:rsidR="00D261F0" w:rsidRPr="00D261F0" w:rsidRDefault="00D261F0" w:rsidP="00D261F0">
      <w:pPr>
        <w:spacing w:after="0"/>
        <w:rPr>
          <w:rFonts w:ascii="Arial" w:eastAsia="Arial" w:hAnsi="Arial" w:cs="Arial"/>
          <w:lang w:eastAsia="ru-RU"/>
        </w:rPr>
      </w:pPr>
    </w:p>
    <w:p w:rsidR="009E09B3" w:rsidRDefault="003C5F98" w:rsidP="003C5F98">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Классификация сделок</w:t>
      </w:r>
    </w:p>
    <w:p w:rsidR="003C5F98" w:rsidRPr="003C5F98" w:rsidRDefault="003C5F98" w:rsidP="003C5F98">
      <w:pPr>
        <w:pStyle w:val="a7"/>
        <w:numPr>
          <w:ilvl w:val="1"/>
          <w:numId w:val="26"/>
        </w:numPr>
        <w:jc w:val="both"/>
        <w:rPr>
          <w:rFonts w:ascii="Times New Roman" w:hAnsi="Times New Roman" w:cs="Times New Roman"/>
          <w:sz w:val="28"/>
          <w:szCs w:val="28"/>
        </w:rPr>
      </w:pPr>
      <w:r>
        <w:rPr>
          <w:rFonts w:ascii="Times New Roman" w:hAnsi="Times New Roman" w:cs="Times New Roman"/>
          <w:sz w:val="28"/>
          <w:szCs w:val="28"/>
        </w:rPr>
        <w:t xml:space="preserve"> </w:t>
      </w:r>
      <w:r w:rsidRPr="003C5F98">
        <w:rPr>
          <w:rFonts w:ascii="Times New Roman" w:hAnsi="Times New Roman" w:cs="Times New Roman"/>
          <w:sz w:val="28"/>
          <w:szCs w:val="28"/>
        </w:rPr>
        <w:t>Виды сделок………………………………………………………</w:t>
      </w:r>
      <w:r w:rsidR="00C60167">
        <w:rPr>
          <w:rFonts w:ascii="Times New Roman" w:hAnsi="Times New Roman" w:cs="Times New Roman"/>
          <w:sz w:val="28"/>
          <w:szCs w:val="28"/>
        </w:rPr>
        <w:t>…</w:t>
      </w:r>
      <w:r w:rsidRPr="003C5F98">
        <w:rPr>
          <w:rFonts w:ascii="Times New Roman" w:hAnsi="Times New Roman" w:cs="Times New Roman"/>
          <w:sz w:val="28"/>
          <w:szCs w:val="28"/>
        </w:rPr>
        <w:t>…</w:t>
      </w:r>
      <w:r w:rsidR="00C60167">
        <w:rPr>
          <w:rFonts w:ascii="Times New Roman" w:hAnsi="Times New Roman" w:cs="Times New Roman"/>
          <w:sz w:val="28"/>
          <w:szCs w:val="28"/>
        </w:rPr>
        <w:t>8</w:t>
      </w:r>
    </w:p>
    <w:p w:rsidR="003C5F98" w:rsidRPr="003C5F98" w:rsidRDefault="003C5F98" w:rsidP="003C5F98">
      <w:pPr>
        <w:pStyle w:val="a7"/>
        <w:numPr>
          <w:ilvl w:val="1"/>
          <w:numId w:val="26"/>
        </w:numPr>
        <w:jc w:val="both"/>
        <w:rPr>
          <w:rFonts w:ascii="Times New Roman" w:hAnsi="Times New Roman" w:cs="Times New Roman"/>
          <w:sz w:val="28"/>
          <w:szCs w:val="28"/>
        </w:rPr>
      </w:pPr>
      <w:r>
        <w:rPr>
          <w:rFonts w:ascii="Times New Roman" w:hAnsi="Times New Roman" w:cs="Times New Roman"/>
          <w:sz w:val="28"/>
          <w:szCs w:val="28"/>
        </w:rPr>
        <w:t xml:space="preserve"> </w:t>
      </w:r>
      <w:r w:rsidRPr="003C5F98">
        <w:rPr>
          <w:rFonts w:ascii="Times New Roman" w:hAnsi="Times New Roman" w:cs="Times New Roman"/>
          <w:sz w:val="28"/>
          <w:szCs w:val="28"/>
        </w:rPr>
        <w:t>Условия действительности сделок……………………………</w:t>
      </w:r>
      <w:r w:rsidR="00C60167">
        <w:rPr>
          <w:rFonts w:ascii="Times New Roman" w:hAnsi="Times New Roman" w:cs="Times New Roman"/>
          <w:sz w:val="28"/>
          <w:szCs w:val="28"/>
        </w:rPr>
        <w:t>...</w:t>
      </w:r>
      <w:r w:rsidRPr="003C5F98">
        <w:rPr>
          <w:rFonts w:ascii="Times New Roman" w:hAnsi="Times New Roman" w:cs="Times New Roman"/>
          <w:sz w:val="28"/>
          <w:szCs w:val="28"/>
        </w:rPr>
        <w:t>…..15</w:t>
      </w:r>
    </w:p>
    <w:p w:rsidR="003C5F98" w:rsidRDefault="003C5F98" w:rsidP="003C5F98">
      <w:pPr>
        <w:pStyle w:val="a7"/>
        <w:numPr>
          <w:ilvl w:val="1"/>
          <w:numId w:val="26"/>
        </w:numPr>
        <w:jc w:val="both"/>
        <w:rPr>
          <w:rFonts w:ascii="Times New Roman" w:hAnsi="Times New Roman" w:cs="Times New Roman"/>
          <w:sz w:val="28"/>
          <w:szCs w:val="28"/>
        </w:rPr>
      </w:pPr>
      <w:r>
        <w:rPr>
          <w:rFonts w:ascii="Times New Roman" w:hAnsi="Times New Roman" w:cs="Times New Roman"/>
          <w:sz w:val="28"/>
          <w:szCs w:val="28"/>
        </w:rPr>
        <w:t xml:space="preserve"> Форма сделок…………………………………………………………15</w:t>
      </w:r>
    </w:p>
    <w:p w:rsidR="003C5F98" w:rsidRPr="00BA4B93" w:rsidRDefault="00BA4B93" w:rsidP="00BA4B93">
      <w:pPr>
        <w:pStyle w:val="a7"/>
        <w:numPr>
          <w:ilvl w:val="1"/>
          <w:numId w:val="26"/>
        </w:numPr>
        <w:jc w:val="both"/>
        <w:rPr>
          <w:rFonts w:ascii="Times New Roman" w:hAnsi="Times New Roman" w:cs="Times New Roman"/>
          <w:sz w:val="28"/>
          <w:szCs w:val="28"/>
        </w:rPr>
      </w:pPr>
      <w:r>
        <w:rPr>
          <w:rFonts w:ascii="Times New Roman" w:hAnsi="Times New Roman" w:cs="Times New Roman"/>
          <w:sz w:val="28"/>
          <w:szCs w:val="28"/>
        </w:rPr>
        <w:t xml:space="preserve"> </w:t>
      </w:r>
      <w:r w:rsidR="003C5F98" w:rsidRPr="00BA4B93">
        <w:rPr>
          <w:rFonts w:ascii="Times New Roman" w:hAnsi="Times New Roman" w:cs="Times New Roman"/>
          <w:sz w:val="28"/>
          <w:szCs w:val="28"/>
        </w:rPr>
        <w:t>Судебная практика………………………………………………</w:t>
      </w:r>
      <w:r w:rsidR="00C60167" w:rsidRPr="00BA4B93">
        <w:rPr>
          <w:rFonts w:ascii="Times New Roman" w:hAnsi="Times New Roman" w:cs="Times New Roman"/>
          <w:sz w:val="28"/>
          <w:szCs w:val="28"/>
        </w:rPr>
        <w:t>.</w:t>
      </w:r>
      <w:r w:rsidR="003C5F98" w:rsidRPr="00BA4B93">
        <w:rPr>
          <w:rFonts w:ascii="Times New Roman" w:hAnsi="Times New Roman" w:cs="Times New Roman"/>
          <w:sz w:val="28"/>
          <w:szCs w:val="28"/>
        </w:rPr>
        <w:t>….20</w:t>
      </w:r>
    </w:p>
    <w:p w:rsidR="003C5F98" w:rsidRDefault="003C5F98" w:rsidP="003C5F98">
      <w:pPr>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Проблематика сделок и пути её решения</w:t>
      </w:r>
    </w:p>
    <w:p w:rsidR="003C5F98" w:rsidRDefault="003C5F98" w:rsidP="003C5F98">
      <w:pPr>
        <w:jc w:val="both"/>
        <w:rPr>
          <w:rFonts w:ascii="Times New Roman" w:hAnsi="Times New Roman" w:cs="Times New Roman"/>
          <w:sz w:val="28"/>
          <w:szCs w:val="28"/>
        </w:rPr>
      </w:pPr>
      <w:r>
        <w:rPr>
          <w:rFonts w:ascii="Times New Roman" w:hAnsi="Times New Roman" w:cs="Times New Roman"/>
          <w:sz w:val="28"/>
          <w:szCs w:val="28"/>
        </w:rPr>
        <w:tab/>
        <w:t>3.1 Отсутствие к</w:t>
      </w:r>
      <w:r w:rsidR="008F6A40">
        <w:rPr>
          <w:rFonts w:ascii="Times New Roman" w:hAnsi="Times New Roman" w:cs="Times New Roman"/>
          <w:sz w:val="28"/>
          <w:szCs w:val="28"/>
        </w:rPr>
        <w:t>онкретизации…………………………………………..25</w:t>
      </w:r>
    </w:p>
    <w:p w:rsidR="003C5F98" w:rsidRDefault="003C5F98" w:rsidP="003C5F98">
      <w:pPr>
        <w:jc w:val="both"/>
        <w:rPr>
          <w:rFonts w:ascii="Times New Roman" w:hAnsi="Times New Roman" w:cs="Times New Roman"/>
          <w:sz w:val="28"/>
          <w:szCs w:val="28"/>
        </w:rPr>
      </w:pPr>
      <w:r>
        <w:rPr>
          <w:rFonts w:ascii="Times New Roman" w:hAnsi="Times New Roman" w:cs="Times New Roman"/>
          <w:sz w:val="28"/>
          <w:szCs w:val="28"/>
        </w:rPr>
        <w:tab/>
        <w:t>3.2 Правовое регулировани</w:t>
      </w:r>
      <w:r w:rsidR="008F6A40">
        <w:rPr>
          <w:rFonts w:ascii="Times New Roman" w:hAnsi="Times New Roman" w:cs="Times New Roman"/>
          <w:sz w:val="28"/>
          <w:szCs w:val="28"/>
        </w:rPr>
        <w:t>е односторонних сделок………………….25</w:t>
      </w:r>
    </w:p>
    <w:p w:rsidR="003C5F98" w:rsidRDefault="003C5F98" w:rsidP="003C5F98">
      <w:pPr>
        <w:jc w:val="both"/>
        <w:rPr>
          <w:rFonts w:ascii="Times New Roman" w:hAnsi="Times New Roman" w:cs="Times New Roman"/>
          <w:sz w:val="28"/>
          <w:szCs w:val="28"/>
        </w:rPr>
      </w:pPr>
      <w:r>
        <w:rPr>
          <w:rFonts w:ascii="Times New Roman" w:hAnsi="Times New Roman" w:cs="Times New Roman"/>
          <w:sz w:val="28"/>
          <w:szCs w:val="28"/>
        </w:rPr>
        <w:tab/>
        <w:t>3.3 Правовое регулиро</w:t>
      </w:r>
      <w:r w:rsidR="008F6A40">
        <w:rPr>
          <w:rFonts w:ascii="Times New Roman" w:hAnsi="Times New Roman" w:cs="Times New Roman"/>
          <w:sz w:val="28"/>
          <w:szCs w:val="28"/>
        </w:rPr>
        <w:t>вание формы сделок……………………………..26</w:t>
      </w:r>
    </w:p>
    <w:p w:rsidR="003C5F98" w:rsidRPr="003C5F98" w:rsidRDefault="003C5F98" w:rsidP="003C5F98">
      <w:pPr>
        <w:rPr>
          <w:rFonts w:ascii="Times New Roman" w:hAnsi="Times New Roman" w:cs="Times New Roman"/>
          <w:sz w:val="28"/>
          <w:szCs w:val="28"/>
        </w:rPr>
      </w:pPr>
      <w:r>
        <w:rPr>
          <w:rFonts w:ascii="Times New Roman" w:hAnsi="Times New Roman" w:cs="Times New Roman"/>
          <w:sz w:val="28"/>
          <w:szCs w:val="28"/>
        </w:rPr>
        <w:tab/>
        <w:t>3.4 Правовое регулирование института недействительности сделок……………………………………………………………</w:t>
      </w:r>
      <w:r w:rsidR="00AF0AFD">
        <w:rPr>
          <w:rFonts w:ascii="Times New Roman" w:hAnsi="Times New Roman" w:cs="Times New Roman"/>
          <w:sz w:val="28"/>
          <w:szCs w:val="28"/>
        </w:rPr>
        <w:t>.</w:t>
      </w:r>
      <w:r w:rsidR="008F6A40">
        <w:rPr>
          <w:rFonts w:ascii="Times New Roman" w:hAnsi="Times New Roman" w:cs="Times New Roman"/>
          <w:sz w:val="28"/>
          <w:szCs w:val="28"/>
        </w:rPr>
        <w:t>……………...27</w:t>
      </w:r>
    </w:p>
    <w:p w:rsidR="00D91AE8" w:rsidRDefault="003C5F98">
      <w:pPr>
        <w:rPr>
          <w:rFonts w:ascii="Times New Roman" w:hAnsi="Times New Roman" w:cs="Times New Roman"/>
          <w:sz w:val="28"/>
          <w:szCs w:val="28"/>
        </w:rPr>
      </w:pPr>
      <w:r>
        <w:rPr>
          <w:rFonts w:ascii="Times New Roman" w:hAnsi="Times New Roman" w:cs="Times New Roman"/>
          <w:sz w:val="28"/>
          <w:szCs w:val="28"/>
        </w:rPr>
        <w:t>Заключение…………………………………………………………………</w:t>
      </w:r>
      <w:r w:rsidR="00AF0AFD">
        <w:rPr>
          <w:rFonts w:ascii="Times New Roman" w:hAnsi="Times New Roman" w:cs="Times New Roman"/>
          <w:sz w:val="28"/>
          <w:szCs w:val="28"/>
        </w:rPr>
        <w:t>.</w:t>
      </w:r>
      <w:r>
        <w:rPr>
          <w:rFonts w:ascii="Times New Roman" w:hAnsi="Times New Roman" w:cs="Times New Roman"/>
          <w:sz w:val="28"/>
          <w:szCs w:val="28"/>
        </w:rPr>
        <w:t>…</w:t>
      </w:r>
      <w:r w:rsidR="008F6A40">
        <w:rPr>
          <w:rFonts w:ascii="Times New Roman" w:hAnsi="Times New Roman" w:cs="Times New Roman"/>
          <w:sz w:val="28"/>
          <w:szCs w:val="28"/>
        </w:rPr>
        <w:t>..28</w:t>
      </w:r>
    </w:p>
    <w:p w:rsidR="003C5F98" w:rsidRPr="003C5F98" w:rsidRDefault="003C5F98">
      <w:pPr>
        <w:rPr>
          <w:rFonts w:ascii="Times New Roman" w:hAnsi="Times New Roman" w:cs="Times New Roman"/>
          <w:sz w:val="28"/>
          <w:szCs w:val="28"/>
        </w:rPr>
      </w:pPr>
      <w:r>
        <w:rPr>
          <w:rFonts w:ascii="Times New Roman" w:hAnsi="Times New Roman" w:cs="Times New Roman"/>
          <w:sz w:val="28"/>
          <w:szCs w:val="28"/>
        </w:rPr>
        <w:t>Список литературы……………………………………………………………..30</w:t>
      </w:r>
    </w:p>
    <w:p w:rsidR="00D91AE8" w:rsidRDefault="00D91AE8"/>
    <w:p w:rsidR="00D91AE8" w:rsidRDefault="00D91AE8"/>
    <w:p w:rsidR="00D91AE8" w:rsidRPr="00D261F0" w:rsidRDefault="00D91AE8" w:rsidP="00D261F0">
      <w:pPr>
        <w:spacing w:line="360" w:lineRule="auto"/>
        <w:ind w:right="-284"/>
        <w:rPr>
          <w:rFonts w:ascii="Times New Roman" w:hAnsi="Times New Roman" w:cs="Times New Roman"/>
          <w:sz w:val="28"/>
          <w:szCs w:val="28"/>
        </w:rPr>
      </w:pPr>
    </w:p>
    <w:p w:rsidR="00D91AE8" w:rsidRDefault="00D91AE8"/>
    <w:p w:rsidR="00D91AE8" w:rsidRDefault="00D91AE8"/>
    <w:p w:rsidR="00D91AE8" w:rsidRDefault="00D91AE8"/>
    <w:p w:rsidR="003C5F98" w:rsidRDefault="003C5F98"/>
    <w:p w:rsidR="00B97875" w:rsidRDefault="00B97875"/>
    <w:p w:rsidR="00FD5859" w:rsidRDefault="00FD5859" w:rsidP="00683F27">
      <w:pPr>
        <w:spacing w:line="360" w:lineRule="auto"/>
        <w:jc w:val="center"/>
        <w:rPr>
          <w:rFonts w:ascii="Times New Roman" w:hAnsi="Times New Roman" w:cs="Times New Roman"/>
          <w:b/>
          <w:sz w:val="28"/>
          <w:szCs w:val="28"/>
        </w:rPr>
      </w:pPr>
    </w:p>
    <w:p w:rsidR="00D91AE8" w:rsidRPr="00683F27" w:rsidRDefault="00D91AE8" w:rsidP="00683F27">
      <w:pPr>
        <w:spacing w:line="360" w:lineRule="auto"/>
        <w:jc w:val="center"/>
        <w:rPr>
          <w:rFonts w:ascii="Times New Roman" w:hAnsi="Times New Roman" w:cs="Times New Roman"/>
          <w:b/>
          <w:sz w:val="28"/>
          <w:szCs w:val="28"/>
        </w:rPr>
      </w:pPr>
      <w:r w:rsidRPr="00683F27">
        <w:rPr>
          <w:rFonts w:ascii="Times New Roman" w:hAnsi="Times New Roman" w:cs="Times New Roman"/>
          <w:b/>
          <w:sz w:val="28"/>
          <w:szCs w:val="28"/>
        </w:rPr>
        <w:t>ВВЕДЕНИЕ</w:t>
      </w:r>
    </w:p>
    <w:p w:rsidR="008C108F" w:rsidRPr="00683F27" w:rsidRDefault="008C108F" w:rsidP="00683F27">
      <w:pPr>
        <w:spacing w:line="360" w:lineRule="auto"/>
        <w:rPr>
          <w:rFonts w:ascii="Times New Roman" w:hAnsi="Times New Roman" w:cs="Times New Roman"/>
          <w:sz w:val="28"/>
          <w:szCs w:val="28"/>
        </w:rPr>
      </w:pPr>
    </w:p>
    <w:p w:rsidR="00A5644B" w:rsidRPr="00683F27" w:rsidRDefault="00A5644B"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Тема сделок всегда была, есть и будет актуальна, так как они применяются во всех сферах общественной жизни. Физические лица, организации</w:t>
      </w:r>
      <w:r w:rsidR="00E36B98" w:rsidRPr="00683F27">
        <w:rPr>
          <w:rFonts w:ascii="Times New Roman" w:hAnsi="Times New Roman" w:cs="Times New Roman"/>
          <w:sz w:val="28"/>
          <w:szCs w:val="28"/>
        </w:rPr>
        <w:t>, публичные образования – все они совершают различного рода действия на установление, изменение или прекращение гражданских прав и обязанностей.</w:t>
      </w:r>
    </w:p>
    <w:p w:rsidR="00E36B98" w:rsidRPr="00683F27" w:rsidRDefault="00E36B98"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Совершение сделок представляет собой один из главных юридических способов осуществления субъективных гражданских прав. Проводя сделки, лица могут управлять своими социально – экономическими благами. Так как сделки играют значительную роль в жизни общества, соответственно в гражданском праве установлен принцип действительности любых сделок, заключенных в соответствии с законом, то есть принцип свободы договоров.</w:t>
      </w:r>
    </w:p>
    <w:p w:rsidR="00E36B98" w:rsidRPr="00683F27" w:rsidRDefault="00E36B98" w:rsidP="00B97875">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Недействительность сделки происходит в тех случаях, когда совершенное действие не имеет требуемых качеств юридического факта, способных создать такие гражданско – правовые последствия, которых желали субъекты.</w:t>
      </w:r>
      <w:r w:rsidR="004C0A1D" w:rsidRPr="00683F27">
        <w:rPr>
          <w:rFonts w:ascii="Times New Roman" w:hAnsi="Times New Roman" w:cs="Times New Roman"/>
          <w:sz w:val="28"/>
          <w:szCs w:val="28"/>
        </w:rPr>
        <w:t xml:space="preserve"> Несмотря на несоответствие закону, недействительная сделка всё равно остаётся ею, так как форма, содержание и направленность присутствуют.</w:t>
      </w:r>
    </w:p>
    <w:p w:rsidR="004C0A1D" w:rsidRPr="00683F27" w:rsidRDefault="004C0A1D"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Несмотря на огромный объем литературы, написанной российскими и зарубежными учёными, проблема сделок и проблем, связанных с ними, до сих пор актуальна, так как у экспертов в области права, нет единого мнения в решении этого вопроса.</w:t>
      </w:r>
    </w:p>
    <w:p w:rsidR="00366928" w:rsidRPr="00683F27" w:rsidRDefault="00366928" w:rsidP="00366928">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b/>
          <w:sz w:val="28"/>
          <w:szCs w:val="28"/>
        </w:rPr>
        <w:t>Актуальность темы исследования.</w:t>
      </w:r>
      <w:r w:rsidRPr="00683F27">
        <w:rPr>
          <w:rFonts w:ascii="Times New Roman" w:hAnsi="Times New Roman" w:cs="Times New Roman"/>
          <w:i/>
          <w:sz w:val="28"/>
          <w:szCs w:val="28"/>
        </w:rPr>
        <w:t xml:space="preserve"> </w:t>
      </w:r>
      <w:r w:rsidRPr="00683F27">
        <w:rPr>
          <w:rFonts w:ascii="Times New Roman" w:hAnsi="Times New Roman" w:cs="Times New Roman"/>
          <w:sz w:val="28"/>
          <w:szCs w:val="28"/>
        </w:rPr>
        <w:t xml:space="preserve">Сделки занимают значительное место в системе юридических фактов, лежащих в основе возникновения, изменения и прекращения гражданских правоотношений. Следовательно, сделки являются необходимым звеном гражданского оборота, и исследование вопросов их недействительности не только имеет важное теоретическое </w:t>
      </w:r>
      <w:r w:rsidRPr="00683F27">
        <w:rPr>
          <w:rFonts w:ascii="Times New Roman" w:hAnsi="Times New Roman" w:cs="Times New Roman"/>
          <w:sz w:val="28"/>
          <w:szCs w:val="28"/>
        </w:rPr>
        <w:lastRenderedPageBreak/>
        <w:t>значение, но и необходимо для всей системы правового регулирования имущественных отношений.</w:t>
      </w:r>
    </w:p>
    <w:p w:rsidR="00366928" w:rsidRPr="00683F27" w:rsidRDefault="00366928" w:rsidP="00366928">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b/>
          <w:sz w:val="28"/>
          <w:szCs w:val="28"/>
        </w:rPr>
        <w:t>Цель работы</w:t>
      </w:r>
      <w:r w:rsidRPr="00683F27">
        <w:rPr>
          <w:rFonts w:ascii="Times New Roman" w:hAnsi="Times New Roman" w:cs="Times New Roman"/>
          <w:sz w:val="28"/>
          <w:szCs w:val="28"/>
        </w:rPr>
        <w:t xml:space="preserve"> – исследование понятия, видов и недействительность сделок; проведение комплексного анализа общетеоретических и практических проблем составов, квалификации и правовых последствий недействительных сделок, включая изучение норм действующего законодательства и существующей  судебной практики.</w:t>
      </w:r>
    </w:p>
    <w:p w:rsidR="00366928" w:rsidRPr="00E92BF2" w:rsidRDefault="00366928" w:rsidP="00366928">
      <w:pPr>
        <w:pStyle w:val="ae"/>
        <w:spacing w:line="360" w:lineRule="auto"/>
        <w:ind w:firstLine="708"/>
        <w:jc w:val="both"/>
        <w:rPr>
          <w:rFonts w:ascii="Times New Roman" w:hAnsi="Times New Roman" w:cs="Times New Roman"/>
          <w:b/>
          <w:i/>
          <w:sz w:val="28"/>
          <w:szCs w:val="28"/>
        </w:rPr>
      </w:pPr>
      <w:r w:rsidRPr="00E92BF2">
        <w:rPr>
          <w:rFonts w:ascii="Times New Roman" w:hAnsi="Times New Roman" w:cs="Times New Roman"/>
          <w:sz w:val="28"/>
          <w:szCs w:val="28"/>
        </w:rPr>
        <w:t xml:space="preserve">В  соответствии с поставленной целью определяются следующие </w:t>
      </w:r>
      <w:r w:rsidRPr="00E92BF2">
        <w:rPr>
          <w:rFonts w:ascii="Times New Roman" w:hAnsi="Times New Roman" w:cs="Times New Roman"/>
          <w:b/>
          <w:sz w:val="28"/>
          <w:szCs w:val="28"/>
        </w:rPr>
        <w:t>задачи исследования:</w:t>
      </w:r>
    </w:p>
    <w:p w:rsidR="00366928" w:rsidRPr="00DA57FE" w:rsidRDefault="00366928" w:rsidP="00366928">
      <w:pPr>
        <w:pStyle w:val="ae"/>
        <w:spacing w:line="360" w:lineRule="auto"/>
        <w:ind w:firstLine="708"/>
        <w:jc w:val="both"/>
        <w:rPr>
          <w:rFonts w:ascii="Times New Roman" w:hAnsi="Times New Roman" w:cs="Times New Roman"/>
          <w:b/>
          <w:i/>
          <w:sz w:val="28"/>
          <w:szCs w:val="28"/>
        </w:rPr>
      </w:pPr>
      <w:r w:rsidRPr="00E92BF2">
        <w:rPr>
          <w:rFonts w:ascii="Times New Roman" w:hAnsi="Times New Roman" w:cs="Times New Roman"/>
          <w:sz w:val="28"/>
          <w:szCs w:val="28"/>
        </w:rPr>
        <w:t>- выявить природу и содержание понятий «сделка»;</w:t>
      </w:r>
    </w:p>
    <w:p w:rsidR="00366928" w:rsidRPr="00E92BF2" w:rsidRDefault="00366928" w:rsidP="00366928">
      <w:pPr>
        <w:pStyle w:val="ae"/>
        <w:spacing w:line="360" w:lineRule="auto"/>
        <w:ind w:firstLine="708"/>
        <w:jc w:val="both"/>
        <w:rPr>
          <w:rFonts w:ascii="Times New Roman" w:hAnsi="Times New Roman" w:cs="Times New Roman"/>
          <w:sz w:val="28"/>
          <w:szCs w:val="28"/>
        </w:rPr>
      </w:pPr>
      <w:r w:rsidRPr="00E92BF2">
        <w:rPr>
          <w:rFonts w:ascii="Times New Roman" w:hAnsi="Times New Roman" w:cs="Times New Roman"/>
          <w:sz w:val="28"/>
          <w:szCs w:val="28"/>
        </w:rPr>
        <w:t>- рассмотреть различные классификации сделок;</w:t>
      </w:r>
    </w:p>
    <w:p w:rsidR="00366928" w:rsidRPr="00E92BF2" w:rsidRDefault="00366928" w:rsidP="00366928">
      <w:pPr>
        <w:pStyle w:val="ae"/>
        <w:spacing w:line="360" w:lineRule="auto"/>
        <w:ind w:firstLine="708"/>
        <w:jc w:val="both"/>
        <w:rPr>
          <w:rFonts w:ascii="Times New Roman" w:hAnsi="Times New Roman" w:cs="Times New Roman"/>
          <w:sz w:val="28"/>
          <w:szCs w:val="28"/>
        </w:rPr>
      </w:pPr>
      <w:r w:rsidRPr="00E92BF2">
        <w:rPr>
          <w:rFonts w:ascii="Times New Roman" w:hAnsi="Times New Roman" w:cs="Times New Roman"/>
          <w:sz w:val="28"/>
          <w:szCs w:val="28"/>
        </w:rPr>
        <w:t>- рассмотреть условия, требуемые для действительности сделок;</w:t>
      </w:r>
    </w:p>
    <w:p w:rsidR="00366928" w:rsidRPr="00E92BF2" w:rsidRDefault="00366928" w:rsidP="00366928">
      <w:pPr>
        <w:pStyle w:val="ae"/>
        <w:spacing w:line="360" w:lineRule="auto"/>
        <w:ind w:firstLine="708"/>
        <w:jc w:val="both"/>
        <w:rPr>
          <w:rFonts w:ascii="Times New Roman" w:hAnsi="Times New Roman" w:cs="Times New Roman"/>
          <w:sz w:val="28"/>
          <w:szCs w:val="28"/>
        </w:rPr>
      </w:pPr>
      <w:r w:rsidRPr="00E92BF2">
        <w:rPr>
          <w:rFonts w:ascii="Times New Roman" w:hAnsi="Times New Roman" w:cs="Times New Roman"/>
          <w:sz w:val="28"/>
          <w:szCs w:val="28"/>
        </w:rPr>
        <w:t xml:space="preserve">- </w:t>
      </w:r>
      <w:r>
        <w:rPr>
          <w:rFonts w:ascii="Times New Roman" w:hAnsi="Times New Roman" w:cs="Times New Roman"/>
          <w:sz w:val="28"/>
          <w:szCs w:val="28"/>
        </w:rPr>
        <w:t>выявить обстоятельства недействительности сделки</w:t>
      </w:r>
      <w:r w:rsidRPr="00E92BF2">
        <w:rPr>
          <w:rFonts w:ascii="Times New Roman" w:hAnsi="Times New Roman" w:cs="Times New Roman"/>
          <w:sz w:val="28"/>
          <w:szCs w:val="28"/>
        </w:rPr>
        <w:t>.</w:t>
      </w:r>
    </w:p>
    <w:p w:rsidR="00366928" w:rsidRPr="00E92BF2" w:rsidRDefault="00366928" w:rsidP="00366928">
      <w:pPr>
        <w:pStyle w:val="ae"/>
        <w:spacing w:line="360" w:lineRule="auto"/>
        <w:ind w:firstLine="708"/>
        <w:jc w:val="both"/>
        <w:rPr>
          <w:rFonts w:ascii="Times New Roman" w:hAnsi="Times New Roman" w:cs="Times New Roman"/>
          <w:sz w:val="28"/>
          <w:szCs w:val="28"/>
        </w:rPr>
      </w:pPr>
      <w:r w:rsidRPr="00E92BF2">
        <w:rPr>
          <w:rFonts w:ascii="Times New Roman" w:hAnsi="Times New Roman" w:cs="Times New Roman"/>
          <w:b/>
          <w:iCs/>
          <w:color w:val="000000"/>
          <w:sz w:val="28"/>
          <w:szCs w:val="28"/>
        </w:rPr>
        <w:t>Методологической основой исследования</w:t>
      </w:r>
      <w:r w:rsidRPr="00E92BF2">
        <w:rPr>
          <w:rFonts w:ascii="Times New Roman" w:hAnsi="Times New Roman" w:cs="Times New Roman"/>
          <w:i/>
          <w:iCs/>
          <w:color w:val="000000"/>
          <w:sz w:val="28"/>
          <w:szCs w:val="28"/>
        </w:rPr>
        <w:t xml:space="preserve"> </w:t>
      </w:r>
      <w:r w:rsidRPr="00E92BF2">
        <w:rPr>
          <w:rFonts w:ascii="Times New Roman" w:hAnsi="Times New Roman" w:cs="Times New Roman"/>
          <w:color w:val="000000"/>
          <w:sz w:val="28"/>
          <w:szCs w:val="28"/>
        </w:rPr>
        <w:t>является общенаучный диалектический метод, а также специальные научные методы логического, системно-структурного, сравнительного и исторического анализа, которые были применены в совокупности.</w:t>
      </w:r>
    </w:p>
    <w:p w:rsidR="00366928" w:rsidRPr="00366928" w:rsidRDefault="00366928" w:rsidP="00366928">
      <w:pPr>
        <w:pStyle w:val="ae"/>
        <w:spacing w:line="360" w:lineRule="auto"/>
        <w:ind w:firstLine="708"/>
        <w:jc w:val="both"/>
        <w:rPr>
          <w:rFonts w:ascii="Times New Roman" w:hAnsi="Times New Roman" w:cs="Times New Roman"/>
          <w:sz w:val="28"/>
          <w:szCs w:val="28"/>
        </w:rPr>
      </w:pPr>
      <w:r w:rsidRPr="00E92BF2">
        <w:rPr>
          <w:rFonts w:ascii="Times New Roman" w:hAnsi="Times New Roman" w:cs="Times New Roman"/>
          <w:sz w:val="28"/>
          <w:szCs w:val="28"/>
        </w:rPr>
        <w:t xml:space="preserve">Поставленная цель и задачи предопределили </w:t>
      </w:r>
      <w:r w:rsidRPr="00E92BF2">
        <w:rPr>
          <w:rFonts w:ascii="Times New Roman" w:hAnsi="Times New Roman" w:cs="Times New Roman"/>
          <w:b/>
          <w:iCs/>
          <w:sz w:val="28"/>
          <w:szCs w:val="28"/>
        </w:rPr>
        <w:t>структуру</w:t>
      </w:r>
      <w:r w:rsidRPr="00E92BF2">
        <w:rPr>
          <w:rFonts w:ascii="Times New Roman" w:hAnsi="Times New Roman" w:cs="Times New Roman"/>
          <w:sz w:val="28"/>
          <w:szCs w:val="28"/>
        </w:rPr>
        <w:t xml:space="preserve"> данной работ</w:t>
      </w:r>
      <w:r>
        <w:rPr>
          <w:rFonts w:ascii="Times New Roman" w:hAnsi="Times New Roman" w:cs="Times New Roman"/>
          <w:sz w:val="28"/>
          <w:szCs w:val="28"/>
        </w:rPr>
        <w:t xml:space="preserve">ы, она состоит из введения, трёх глав, </w:t>
      </w:r>
      <w:r w:rsidRPr="00E92BF2">
        <w:rPr>
          <w:rFonts w:ascii="Times New Roman" w:hAnsi="Times New Roman" w:cs="Times New Roman"/>
          <w:sz w:val="28"/>
          <w:szCs w:val="28"/>
        </w:rPr>
        <w:t>заключения и списка использован</w:t>
      </w:r>
      <w:r>
        <w:rPr>
          <w:rFonts w:ascii="Times New Roman" w:hAnsi="Times New Roman" w:cs="Times New Roman"/>
          <w:sz w:val="28"/>
          <w:szCs w:val="28"/>
        </w:rPr>
        <w:t>ных источников</w:t>
      </w:r>
      <w:r w:rsidRPr="00E92BF2">
        <w:rPr>
          <w:rFonts w:ascii="Times New Roman" w:hAnsi="Times New Roman" w:cs="Times New Roman"/>
          <w:sz w:val="28"/>
          <w:szCs w:val="28"/>
        </w:rPr>
        <w:t>.</w:t>
      </w:r>
    </w:p>
    <w:p w:rsidR="004C0A1D" w:rsidRPr="00683F27" w:rsidRDefault="004C0A1D"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b/>
          <w:sz w:val="28"/>
          <w:szCs w:val="28"/>
        </w:rPr>
        <w:t>Объектом</w:t>
      </w:r>
      <w:r w:rsidRPr="00683F27">
        <w:rPr>
          <w:rFonts w:ascii="Times New Roman" w:hAnsi="Times New Roman" w:cs="Times New Roman"/>
          <w:b/>
          <w:i/>
          <w:sz w:val="28"/>
          <w:szCs w:val="28"/>
        </w:rPr>
        <w:t xml:space="preserve"> </w:t>
      </w:r>
      <w:r w:rsidRPr="00683F27">
        <w:rPr>
          <w:rFonts w:ascii="Times New Roman" w:hAnsi="Times New Roman" w:cs="Times New Roman"/>
          <w:sz w:val="28"/>
          <w:szCs w:val="28"/>
        </w:rPr>
        <w:t>данного исследования выступают общественные отношения в порядке совершения сделок.</w:t>
      </w:r>
    </w:p>
    <w:p w:rsidR="004C0A1D" w:rsidRPr="00683F27" w:rsidRDefault="004C0A1D"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b/>
          <w:sz w:val="28"/>
          <w:szCs w:val="28"/>
        </w:rPr>
        <w:t>Предметом исследования</w:t>
      </w:r>
      <w:r w:rsidRPr="00683F27">
        <w:rPr>
          <w:rFonts w:ascii="Times New Roman" w:hAnsi="Times New Roman" w:cs="Times New Roman"/>
          <w:sz w:val="28"/>
          <w:szCs w:val="28"/>
        </w:rPr>
        <w:t xml:space="preserve"> являются правовые нормы, регулирующие заключение, изменение, расторжение сделок, предусмотренные гражданским законодательством Российской Федерации.</w:t>
      </w:r>
    </w:p>
    <w:p w:rsidR="004C0A1D" w:rsidRPr="00683F27" w:rsidRDefault="004C0A1D" w:rsidP="00683F27">
      <w:pPr>
        <w:pStyle w:val="ae"/>
        <w:spacing w:line="360" w:lineRule="auto"/>
        <w:ind w:right="-284"/>
        <w:jc w:val="both"/>
        <w:rPr>
          <w:rFonts w:ascii="Times New Roman" w:hAnsi="Times New Roman" w:cs="Times New Roman"/>
          <w:sz w:val="28"/>
          <w:szCs w:val="28"/>
        </w:rPr>
      </w:pPr>
    </w:p>
    <w:p w:rsidR="00D91AE8" w:rsidRPr="00683F27" w:rsidRDefault="00D91AE8" w:rsidP="00683F27">
      <w:pPr>
        <w:pStyle w:val="ae"/>
        <w:spacing w:line="360" w:lineRule="auto"/>
        <w:ind w:right="-284"/>
        <w:jc w:val="both"/>
        <w:rPr>
          <w:rFonts w:ascii="Times New Roman" w:hAnsi="Times New Roman" w:cs="Times New Roman"/>
          <w:sz w:val="28"/>
          <w:szCs w:val="28"/>
        </w:rPr>
      </w:pPr>
    </w:p>
    <w:p w:rsidR="00D91AE8" w:rsidRPr="00683F27" w:rsidRDefault="00D91AE8" w:rsidP="00683F27">
      <w:pPr>
        <w:spacing w:line="360" w:lineRule="auto"/>
        <w:ind w:right="-284"/>
        <w:rPr>
          <w:rFonts w:ascii="Times New Roman" w:hAnsi="Times New Roman" w:cs="Times New Roman"/>
          <w:sz w:val="28"/>
          <w:szCs w:val="28"/>
        </w:rPr>
      </w:pPr>
    </w:p>
    <w:p w:rsidR="008C108F" w:rsidRPr="00683F27" w:rsidRDefault="00E36B98" w:rsidP="00683F27">
      <w:pPr>
        <w:spacing w:line="360" w:lineRule="auto"/>
        <w:ind w:right="-284"/>
        <w:rPr>
          <w:rFonts w:ascii="Times New Roman" w:hAnsi="Times New Roman" w:cs="Times New Roman"/>
          <w:sz w:val="28"/>
          <w:szCs w:val="28"/>
        </w:rPr>
      </w:pPr>
      <w:r w:rsidRPr="00683F27">
        <w:rPr>
          <w:rFonts w:ascii="Times New Roman" w:hAnsi="Times New Roman" w:cs="Times New Roman"/>
          <w:sz w:val="28"/>
          <w:szCs w:val="28"/>
        </w:rPr>
        <w:t xml:space="preserve"> </w:t>
      </w:r>
    </w:p>
    <w:p w:rsidR="00DA57FE" w:rsidRDefault="00DA57FE" w:rsidP="00683F27">
      <w:pPr>
        <w:spacing w:line="360" w:lineRule="auto"/>
        <w:ind w:right="-284"/>
        <w:jc w:val="center"/>
        <w:rPr>
          <w:rFonts w:ascii="Times New Roman" w:hAnsi="Times New Roman" w:cs="Times New Roman"/>
          <w:b/>
          <w:sz w:val="28"/>
          <w:szCs w:val="28"/>
        </w:rPr>
      </w:pPr>
    </w:p>
    <w:p w:rsidR="00366928" w:rsidRDefault="00366928" w:rsidP="00683F27">
      <w:pPr>
        <w:spacing w:line="360" w:lineRule="auto"/>
        <w:ind w:right="-284"/>
        <w:jc w:val="center"/>
        <w:rPr>
          <w:rFonts w:ascii="Times New Roman" w:hAnsi="Times New Roman" w:cs="Times New Roman"/>
          <w:b/>
          <w:sz w:val="28"/>
          <w:szCs w:val="28"/>
        </w:rPr>
      </w:pPr>
    </w:p>
    <w:p w:rsidR="008C108F" w:rsidRPr="00683F27" w:rsidRDefault="003B6299" w:rsidP="00683F27">
      <w:pPr>
        <w:spacing w:line="360" w:lineRule="auto"/>
        <w:ind w:right="-284"/>
        <w:jc w:val="center"/>
        <w:rPr>
          <w:rFonts w:ascii="Times New Roman" w:hAnsi="Times New Roman" w:cs="Times New Roman"/>
          <w:b/>
          <w:sz w:val="28"/>
          <w:szCs w:val="28"/>
        </w:rPr>
      </w:pPr>
      <w:r w:rsidRPr="00683F27">
        <w:rPr>
          <w:rFonts w:ascii="Times New Roman" w:hAnsi="Times New Roman" w:cs="Times New Roman"/>
          <w:b/>
          <w:sz w:val="28"/>
          <w:szCs w:val="28"/>
        </w:rPr>
        <w:t xml:space="preserve">ГЛАВА </w:t>
      </w:r>
      <w:r w:rsidRPr="00683F27">
        <w:rPr>
          <w:rFonts w:ascii="Times New Roman" w:hAnsi="Times New Roman" w:cs="Times New Roman"/>
          <w:b/>
          <w:sz w:val="28"/>
          <w:szCs w:val="28"/>
          <w:lang w:val="en-US"/>
        </w:rPr>
        <w:t>I</w:t>
      </w:r>
      <w:r w:rsidRPr="00683F27">
        <w:rPr>
          <w:rFonts w:ascii="Times New Roman" w:hAnsi="Times New Roman" w:cs="Times New Roman"/>
          <w:b/>
          <w:sz w:val="28"/>
          <w:szCs w:val="28"/>
        </w:rPr>
        <w:t>. ПОНЯТИЕ СДЕЛКИ</w:t>
      </w:r>
    </w:p>
    <w:p w:rsidR="00683F27" w:rsidRDefault="00683F27" w:rsidP="00683F27">
      <w:pPr>
        <w:spacing w:line="360" w:lineRule="auto"/>
        <w:ind w:right="-284"/>
        <w:jc w:val="center"/>
        <w:rPr>
          <w:rFonts w:ascii="Times New Roman" w:hAnsi="Times New Roman" w:cs="Times New Roman"/>
          <w:b/>
          <w:sz w:val="28"/>
          <w:szCs w:val="28"/>
        </w:rPr>
      </w:pPr>
    </w:p>
    <w:p w:rsidR="003B6299" w:rsidRPr="00683F27" w:rsidRDefault="003B6299" w:rsidP="00683F27">
      <w:pPr>
        <w:spacing w:line="360" w:lineRule="auto"/>
        <w:ind w:right="-284"/>
        <w:jc w:val="center"/>
        <w:rPr>
          <w:rFonts w:ascii="Times New Roman" w:hAnsi="Times New Roman" w:cs="Times New Roman"/>
          <w:b/>
          <w:bCs/>
          <w:sz w:val="28"/>
          <w:szCs w:val="28"/>
        </w:rPr>
      </w:pPr>
      <w:r w:rsidRPr="00683F27">
        <w:rPr>
          <w:rFonts w:ascii="Times New Roman" w:hAnsi="Times New Roman" w:cs="Times New Roman"/>
          <w:b/>
          <w:sz w:val="28"/>
          <w:szCs w:val="28"/>
        </w:rPr>
        <w:t xml:space="preserve">1.1 </w:t>
      </w:r>
      <w:r w:rsidRPr="00683F27">
        <w:rPr>
          <w:rFonts w:ascii="Times New Roman" w:hAnsi="Times New Roman" w:cs="Times New Roman"/>
          <w:b/>
          <w:bCs/>
          <w:sz w:val="28"/>
          <w:szCs w:val="28"/>
        </w:rPr>
        <w:t>Сделка как волевое действие</w:t>
      </w:r>
    </w:p>
    <w:p w:rsidR="00545EDA" w:rsidRPr="00683F27" w:rsidRDefault="00C0657B" w:rsidP="00683F27">
      <w:pPr>
        <w:pStyle w:val="ae"/>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С</w:t>
      </w:r>
      <w:r w:rsidR="00545EDA" w:rsidRPr="00683F27">
        <w:rPr>
          <w:rFonts w:ascii="Times New Roman" w:hAnsi="Times New Roman" w:cs="Times New Roman"/>
          <w:sz w:val="28"/>
          <w:szCs w:val="28"/>
        </w:rPr>
        <w:t>делки – это действия лиц, направленные на установление, изменение или прекращение гражданских прав и обязанностей.</w:t>
      </w:r>
    </w:p>
    <w:p w:rsidR="00545EDA" w:rsidRPr="00683F27" w:rsidRDefault="00545EDA"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Сделки являются наиболее распространенными юридическими фактами, представляющими собой действия, направленные на достижение определенного правового результата. Это отличает их от юридических поступков, правовые последствия которых наступают в силу закона, независимо от намерения и дееспособности совершающих их лиц.</w:t>
      </w:r>
      <w:r w:rsidRPr="00683F27">
        <w:rPr>
          <w:rStyle w:val="a6"/>
          <w:rFonts w:ascii="Times New Roman" w:hAnsi="Times New Roman" w:cs="Times New Roman"/>
          <w:sz w:val="28"/>
          <w:szCs w:val="28"/>
        </w:rPr>
        <w:footnoteReference w:id="1"/>
      </w:r>
    </w:p>
    <w:p w:rsidR="003B6299" w:rsidRPr="00683F27" w:rsidRDefault="003B6299"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Сущность сделки составляет волеизъявление субъекта, имеющее своей основой его волю. Волеизъявление – выражение воли лица вовне, благодаря которому она становится доступной восприятию других лиц. Волеизъявление – это суть самой сделки. По общему правилу именно с волеизъявлением связываются юридические последствия, так как только волеизъявление как внешне выраженная (объективированная) воля может быть подвергнуто правовой оценке. В некоторых случаях для того, чтобы сделка породила правовые последствия, необходимо не только волеизъявление, но и действие по передаче имущества. Например, для возникновения сделки дарения вещи, не сформулированной как обещание подарить вещь в будущем, помимо волеизъявления дарителя одарить и волеизъявления одаряемого </w:t>
      </w:r>
      <w:proofErr w:type="gramStart"/>
      <w:r w:rsidRPr="00683F27">
        <w:rPr>
          <w:rFonts w:ascii="Times New Roman" w:hAnsi="Times New Roman" w:cs="Times New Roman"/>
          <w:sz w:val="28"/>
          <w:szCs w:val="28"/>
        </w:rPr>
        <w:t>принять дар необходимы</w:t>
      </w:r>
      <w:proofErr w:type="gramEnd"/>
      <w:r w:rsidRPr="00683F27">
        <w:rPr>
          <w:rFonts w:ascii="Times New Roman" w:hAnsi="Times New Roman" w:cs="Times New Roman"/>
          <w:sz w:val="28"/>
          <w:szCs w:val="28"/>
        </w:rPr>
        <w:t xml:space="preserve"> также действия дарителя и одаряемого по передаче и принятию дареной вещи.</w:t>
      </w:r>
    </w:p>
    <w:p w:rsidR="003451ED" w:rsidRPr="00683F27" w:rsidRDefault="003B6299"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lastRenderedPageBreak/>
        <w:t>Сделка – это волеизъявление, адресованное субъектом другому лицу (лицам). Нельзя совершить сделку в отношении самого себя. К сделкам относимо лишь то волеизъявление субъекта, которое совершено с целью создания, изменения или прекращения прав и обязанностей субъекта в отношениях с другим лицом (лицами).</w:t>
      </w:r>
    </w:p>
    <w:p w:rsidR="003B6299" w:rsidRPr="00422B86" w:rsidRDefault="003B6299" w:rsidP="00DA57FE">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Воля субъекта должна быть выражена (объективирована) каким-либо образом, чтобы быть ясной для окружающих. Способы выражения, закрепления или засвидетельствования воли субъектов, совершающих сделку, называются </w:t>
      </w:r>
      <w:hyperlink r:id="rId9" w:history="1">
        <w:r w:rsidRPr="00683F27">
          <w:rPr>
            <w:rStyle w:val="a3"/>
            <w:rFonts w:ascii="Times New Roman" w:hAnsi="Times New Roman" w:cs="Times New Roman"/>
            <w:color w:val="auto"/>
            <w:sz w:val="28"/>
            <w:szCs w:val="28"/>
            <w:u w:val="none"/>
          </w:rPr>
          <w:t>формами сделок</w:t>
        </w:r>
      </w:hyperlink>
      <w:r w:rsidR="00422B86">
        <w:rPr>
          <w:rFonts w:ascii="Times New Roman" w:hAnsi="Times New Roman" w:cs="Times New Roman"/>
          <w:sz w:val="28"/>
          <w:szCs w:val="28"/>
        </w:rPr>
        <w:t xml:space="preserve">. Воля может быть изъявлена: </w:t>
      </w:r>
      <w:r w:rsidR="00422B86">
        <w:rPr>
          <w:rFonts w:ascii="Times New Roman" w:hAnsi="Times New Roman" w:cs="Times New Roman"/>
          <w:sz w:val="28"/>
          <w:szCs w:val="28"/>
        </w:rPr>
        <w:br/>
      </w:r>
      <w:r w:rsidR="00DA57FE">
        <w:rPr>
          <w:rFonts w:ascii="Times New Roman" w:hAnsi="Times New Roman" w:cs="Times New Roman"/>
          <w:sz w:val="28"/>
          <w:szCs w:val="28"/>
        </w:rPr>
        <w:t>1)</w:t>
      </w:r>
      <w:r w:rsidRPr="00683F27">
        <w:rPr>
          <w:rFonts w:ascii="Times New Roman" w:hAnsi="Times New Roman" w:cs="Times New Roman"/>
          <w:sz w:val="28"/>
          <w:szCs w:val="28"/>
        </w:rPr>
        <w:t>устно;</w:t>
      </w:r>
      <w:r w:rsidR="00422B86">
        <w:rPr>
          <w:rFonts w:ascii="Times New Roman" w:hAnsi="Times New Roman" w:cs="Times New Roman"/>
          <w:sz w:val="28"/>
          <w:szCs w:val="28"/>
        </w:rPr>
        <w:br/>
        <w:t>2)</w:t>
      </w:r>
      <w:r w:rsidRPr="00422B86">
        <w:rPr>
          <w:rFonts w:ascii="Times New Roman" w:hAnsi="Times New Roman" w:cs="Times New Roman"/>
          <w:sz w:val="28"/>
          <w:szCs w:val="28"/>
        </w:rPr>
        <w:t>письменно;</w:t>
      </w:r>
      <w:r w:rsidR="00DA57FE">
        <w:rPr>
          <w:rFonts w:ascii="Times New Roman" w:hAnsi="Times New Roman" w:cs="Times New Roman"/>
          <w:sz w:val="28"/>
          <w:szCs w:val="28"/>
        </w:rPr>
        <w:br/>
        <w:t>3)</w:t>
      </w:r>
      <w:r w:rsidRPr="00422B86">
        <w:rPr>
          <w:rFonts w:ascii="Times New Roman" w:hAnsi="Times New Roman" w:cs="Times New Roman"/>
          <w:sz w:val="28"/>
          <w:szCs w:val="28"/>
        </w:rPr>
        <w:t>совершением конклюдентных действий;</w:t>
      </w:r>
      <w:r w:rsidR="00DA57FE">
        <w:rPr>
          <w:rFonts w:ascii="Times New Roman" w:hAnsi="Times New Roman" w:cs="Times New Roman"/>
          <w:sz w:val="28"/>
          <w:szCs w:val="28"/>
        </w:rPr>
        <w:br/>
        <w:t xml:space="preserve">4) </w:t>
      </w:r>
      <w:r w:rsidRPr="00422B86">
        <w:rPr>
          <w:rFonts w:ascii="Times New Roman" w:hAnsi="Times New Roman" w:cs="Times New Roman"/>
          <w:sz w:val="28"/>
          <w:szCs w:val="28"/>
        </w:rPr>
        <w:t>молчанием (бездействием).</w:t>
      </w:r>
    </w:p>
    <w:p w:rsidR="003B6299" w:rsidRPr="00683F27" w:rsidRDefault="003B6299"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Признание формы сделки способом выражения (</w:t>
      </w:r>
      <w:proofErr w:type="spellStart"/>
      <w:r w:rsidRPr="00683F27">
        <w:rPr>
          <w:rFonts w:ascii="Times New Roman" w:hAnsi="Times New Roman" w:cs="Times New Roman"/>
          <w:sz w:val="28"/>
          <w:szCs w:val="28"/>
        </w:rPr>
        <w:t>объективирования</w:t>
      </w:r>
      <w:proofErr w:type="spellEnd"/>
      <w:r w:rsidRPr="00683F27">
        <w:rPr>
          <w:rFonts w:ascii="Times New Roman" w:hAnsi="Times New Roman" w:cs="Times New Roman"/>
          <w:sz w:val="28"/>
          <w:szCs w:val="28"/>
        </w:rPr>
        <w:t>) воли субъекта ставит вопрос: чему следует придавать определяющее значение при выяснении действительных намерений и целей участников сделки – воле или волеизъявлению, сделанному в одной из вышеуказанных форм. В качестве общего правила признается приоритет волеизъявления перед волей и лишь в качестве исключения в отдельных с</w:t>
      </w:r>
      <w:r w:rsidR="00683F27">
        <w:rPr>
          <w:rFonts w:ascii="Times New Roman" w:hAnsi="Times New Roman" w:cs="Times New Roman"/>
          <w:sz w:val="28"/>
          <w:szCs w:val="28"/>
        </w:rPr>
        <w:t>лучаях приоритет отдается воле.</w:t>
      </w:r>
    </w:p>
    <w:p w:rsidR="00683F27" w:rsidRDefault="00683F27" w:rsidP="00683F27">
      <w:pPr>
        <w:spacing w:line="360" w:lineRule="auto"/>
        <w:ind w:right="-284"/>
        <w:jc w:val="center"/>
        <w:rPr>
          <w:rFonts w:ascii="Times New Roman" w:hAnsi="Times New Roman" w:cs="Times New Roman"/>
          <w:b/>
          <w:sz w:val="28"/>
          <w:szCs w:val="28"/>
        </w:rPr>
      </w:pPr>
    </w:p>
    <w:p w:rsidR="00646926" w:rsidRPr="00683F27" w:rsidRDefault="003451ED" w:rsidP="00683F27">
      <w:pPr>
        <w:spacing w:line="360" w:lineRule="auto"/>
        <w:ind w:right="-284"/>
        <w:jc w:val="center"/>
        <w:rPr>
          <w:rFonts w:ascii="Times New Roman" w:hAnsi="Times New Roman" w:cs="Times New Roman"/>
          <w:b/>
          <w:sz w:val="28"/>
          <w:szCs w:val="28"/>
        </w:rPr>
      </w:pPr>
      <w:r w:rsidRPr="00683F27">
        <w:rPr>
          <w:rFonts w:ascii="Times New Roman" w:hAnsi="Times New Roman" w:cs="Times New Roman"/>
          <w:b/>
          <w:sz w:val="28"/>
          <w:szCs w:val="28"/>
        </w:rPr>
        <w:t>1.2</w:t>
      </w:r>
      <w:r w:rsidR="00683F27">
        <w:rPr>
          <w:rFonts w:ascii="Times New Roman" w:hAnsi="Times New Roman" w:cs="Times New Roman"/>
          <w:b/>
          <w:sz w:val="28"/>
          <w:szCs w:val="28"/>
        </w:rPr>
        <w:t xml:space="preserve"> Цель сделки</w:t>
      </w:r>
    </w:p>
    <w:p w:rsidR="00646926" w:rsidRPr="00683F27" w:rsidRDefault="00646926"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Цель, преследуемая лицами, совершающими </w:t>
      </w:r>
      <w:hyperlink r:id="rId10" w:history="1">
        <w:r w:rsidRPr="00683F27">
          <w:rPr>
            <w:rStyle w:val="a3"/>
            <w:rFonts w:ascii="Times New Roman" w:hAnsi="Times New Roman" w:cs="Times New Roman"/>
            <w:color w:val="auto"/>
            <w:sz w:val="28"/>
            <w:szCs w:val="28"/>
            <w:u w:val="none"/>
          </w:rPr>
          <w:t>сделку</w:t>
        </w:r>
      </w:hyperlink>
      <w:r w:rsidRPr="00683F27">
        <w:rPr>
          <w:rFonts w:ascii="Times New Roman" w:hAnsi="Times New Roman" w:cs="Times New Roman"/>
          <w:sz w:val="28"/>
          <w:szCs w:val="28"/>
        </w:rPr>
        <w:t xml:space="preserve">, всегда носит правовой характер – приобретение </w:t>
      </w:r>
      <w:hyperlink r:id="rId11" w:history="1">
        <w:r w:rsidRPr="00683F27">
          <w:rPr>
            <w:rStyle w:val="a3"/>
            <w:rFonts w:ascii="Times New Roman" w:hAnsi="Times New Roman" w:cs="Times New Roman"/>
            <w:color w:val="auto"/>
            <w:sz w:val="28"/>
            <w:szCs w:val="28"/>
            <w:u w:val="none"/>
          </w:rPr>
          <w:t>права собственности</w:t>
        </w:r>
      </w:hyperlink>
      <w:r w:rsidRPr="00683F27">
        <w:rPr>
          <w:rFonts w:ascii="Times New Roman" w:hAnsi="Times New Roman" w:cs="Times New Roman"/>
          <w:sz w:val="28"/>
          <w:szCs w:val="28"/>
        </w:rPr>
        <w:t xml:space="preserve">, </w:t>
      </w:r>
      <w:hyperlink r:id="rId12" w:history="1">
        <w:r w:rsidRPr="00683F27">
          <w:rPr>
            <w:rStyle w:val="a3"/>
            <w:rFonts w:ascii="Times New Roman" w:hAnsi="Times New Roman" w:cs="Times New Roman"/>
            <w:color w:val="auto"/>
            <w:sz w:val="28"/>
            <w:szCs w:val="28"/>
            <w:u w:val="none"/>
          </w:rPr>
          <w:t>права</w:t>
        </w:r>
      </w:hyperlink>
      <w:r w:rsidRPr="00683F27">
        <w:rPr>
          <w:rFonts w:ascii="Times New Roman" w:hAnsi="Times New Roman" w:cs="Times New Roman"/>
          <w:sz w:val="28"/>
          <w:szCs w:val="28"/>
        </w:rPr>
        <w:t xml:space="preserve"> пользования определенной </w:t>
      </w:r>
      <w:hyperlink r:id="rId13" w:history="1">
        <w:r w:rsidRPr="00683F27">
          <w:rPr>
            <w:rStyle w:val="a3"/>
            <w:rFonts w:ascii="Times New Roman" w:hAnsi="Times New Roman" w:cs="Times New Roman"/>
            <w:color w:val="auto"/>
            <w:sz w:val="28"/>
            <w:szCs w:val="28"/>
            <w:u w:val="none"/>
          </w:rPr>
          <w:t>вещью</w:t>
        </w:r>
      </w:hyperlink>
      <w:r w:rsidRPr="00683F27">
        <w:rPr>
          <w:rFonts w:ascii="Times New Roman" w:hAnsi="Times New Roman" w:cs="Times New Roman"/>
          <w:sz w:val="28"/>
          <w:szCs w:val="28"/>
        </w:rPr>
        <w:t xml:space="preserve"> и т.д. В силу этого не являются сделками морально-бытовые соглашения, не преследующие правовой цели, – соглашения о свидании, совершении прогулки и т.д. Типичная для данного вида сделок правовая цель, ради которой они совершаются, назы</w:t>
      </w:r>
      <w:r w:rsidR="003451ED" w:rsidRPr="00683F27">
        <w:rPr>
          <w:rFonts w:ascii="Times New Roman" w:hAnsi="Times New Roman" w:cs="Times New Roman"/>
          <w:sz w:val="28"/>
          <w:szCs w:val="28"/>
        </w:rPr>
        <w:t>вается основанием сделки</w:t>
      </w:r>
      <w:r w:rsidRPr="00683F27">
        <w:rPr>
          <w:rFonts w:ascii="Times New Roman" w:hAnsi="Times New Roman" w:cs="Times New Roman"/>
          <w:sz w:val="28"/>
          <w:szCs w:val="28"/>
        </w:rPr>
        <w:t>.</w:t>
      </w:r>
    </w:p>
    <w:p w:rsidR="00646926" w:rsidRPr="00683F27" w:rsidRDefault="00545EDA"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Примеры:</w:t>
      </w:r>
      <w:r w:rsidR="00646926" w:rsidRPr="00683F27">
        <w:rPr>
          <w:rFonts w:ascii="Times New Roman" w:hAnsi="Times New Roman" w:cs="Times New Roman"/>
          <w:sz w:val="28"/>
          <w:szCs w:val="28"/>
        </w:rPr>
        <w:t xml:space="preserve"> передача займодавцем в </w:t>
      </w:r>
      <w:hyperlink r:id="rId14" w:history="1">
        <w:r w:rsidR="00646926" w:rsidRPr="00683F27">
          <w:rPr>
            <w:rStyle w:val="a3"/>
            <w:rFonts w:ascii="Times New Roman" w:hAnsi="Times New Roman" w:cs="Times New Roman"/>
            <w:color w:val="auto"/>
            <w:sz w:val="28"/>
            <w:szCs w:val="28"/>
            <w:u w:val="none"/>
          </w:rPr>
          <w:t>собственность</w:t>
        </w:r>
      </w:hyperlink>
      <w:r w:rsidR="00646926" w:rsidRPr="00683F27">
        <w:rPr>
          <w:rFonts w:ascii="Times New Roman" w:hAnsi="Times New Roman" w:cs="Times New Roman"/>
          <w:sz w:val="28"/>
          <w:szCs w:val="28"/>
        </w:rPr>
        <w:t xml:space="preserve"> заемщика </w:t>
      </w:r>
      <w:hyperlink r:id="rId15" w:history="1">
        <w:r w:rsidR="00646926" w:rsidRPr="00683F27">
          <w:rPr>
            <w:rStyle w:val="a3"/>
            <w:rFonts w:ascii="Times New Roman" w:hAnsi="Times New Roman" w:cs="Times New Roman"/>
            <w:color w:val="auto"/>
            <w:sz w:val="28"/>
            <w:szCs w:val="28"/>
            <w:u w:val="none"/>
          </w:rPr>
          <w:t>денег</w:t>
        </w:r>
      </w:hyperlink>
      <w:r w:rsidR="00646926" w:rsidRPr="00683F27">
        <w:rPr>
          <w:rFonts w:ascii="Times New Roman" w:hAnsi="Times New Roman" w:cs="Times New Roman"/>
          <w:sz w:val="28"/>
          <w:szCs w:val="28"/>
        </w:rPr>
        <w:t xml:space="preserve"> или иных вещей, определяемых родовыми признаками, с возложением на заемщика </w:t>
      </w:r>
      <w:r w:rsidR="00646926" w:rsidRPr="00683F27">
        <w:rPr>
          <w:rFonts w:ascii="Times New Roman" w:hAnsi="Times New Roman" w:cs="Times New Roman"/>
          <w:sz w:val="28"/>
          <w:szCs w:val="28"/>
        </w:rPr>
        <w:lastRenderedPageBreak/>
        <w:t xml:space="preserve">обязанности по возврату той же суммы денег или равного количества вещей того же рода и качества. Для </w:t>
      </w:r>
      <w:hyperlink r:id="rId16" w:history="1">
        <w:r w:rsidR="00646926" w:rsidRPr="00683F27">
          <w:rPr>
            <w:rStyle w:val="a3"/>
            <w:rFonts w:ascii="Times New Roman" w:hAnsi="Times New Roman" w:cs="Times New Roman"/>
            <w:color w:val="auto"/>
            <w:sz w:val="28"/>
            <w:szCs w:val="28"/>
            <w:u w:val="none"/>
          </w:rPr>
          <w:t>договора дарения</w:t>
        </w:r>
      </w:hyperlink>
      <w:r w:rsidR="00646926" w:rsidRPr="00683F27">
        <w:rPr>
          <w:rFonts w:ascii="Times New Roman" w:hAnsi="Times New Roman" w:cs="Times New Roman"/>
          <w:sz w:val="28"/>
          <w:szCs w:val="28"/>
        </w:rPr>
        <w:t xml:space="preserve"> основанием (типичной правовой целью) является безвозмездная передача имущества дарителем в собственность одаряемого. Естественно, если одно лицо передает другому лицу в собственность, допустим, деньги, то для них обоих важно, какая правовая цель преследовалась отдающим деньги – безвозмездная передача без обязанности их возврата или передача с обязанностью их возврата, ибо важно знать, дарит или отдает взаймы отдающий деньги. Из этого видно, почему правовая цель именуется основанием сделки.</w:t>
      </w:r>
    </w:p>
    <w:p w:rsidR="00646926" w:rsidRPr="00683F27" w:rsidRDefault="00646926"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Благодаря правовой цели, преследуемой лицом, совершающим сделку, она приобретает конкретную юридическую определенность, позволяющую ответить на вопрос, к какому признаваемому действующим </w:t>
      </w:r>
      <w:hyperlink r:id="rId17" w:history="1">
        <w:r w:rsidRPr="00683F27">
          <w:rPr>
            <w:rStyle w:val="a3"/>
            <w:rFonts w:ascii="Times New Roman" w:hAnsi="Times New Roman" w:cs="Times New Roman"/>
            <w:color w:val="auto"/>
            <w:sz w:val="28"/>
            <w:szCs w:val="28"/>
            <w:u w:val="none"/>
          </w:rPr>
          <w:t>гражданским законодательством</w:t>
        </w:r>
      </w:hyperlink>
      <w:r w:rsidRPr="00683F27">
        <w:rPr>
          <w:rFonts w:ascii="Times New Roman" w:hAnsi="Times New Roman" w:cs="Times New Roman"/>
          <w:sz w:val="28"/>
          <w:szCs w:val="28"/>
        </w:rPr>
        <w:t xml:space="preserve"> типу волеизъявлений (односторонних сделок или </w:t>
      </w:r>
      <w:hyperlink r:id="rId18" w:history="1">
        <w:r w:rsidRPr="00683F27">
          <w:rPr>
            <w:rStyle w:val="a3"/>
            <w:rFonts w:ascii="Times New Roman" w:hAnsi="Times New Roman" w:cs="Times New Roman"/>
            <w:color w:val="auto"/>
            <w:sz w:val="28"/>
            <w:szCs w:val="28"/>
            <w:u w:val="none"/>
          </w:rPr>
          <w:t>договоров</w:t>
        </w:r>
      </w:hyperlink>
      <w:r w:rsidRPr="00683F27">
        <w:rPr>
          <w:rFonts w:ascii="Times New Roman" w:hAnsi="Times New Roman" w:cs="Times New Roman"/>
          <w:sz w:val="28"/>
          <w:szCs w:val="28"/>
        </w:rPr>
        <w:t>) относится эта сделка.</w:t>
      </w:r>
    </w:p>
    <w:p w:rsidR="00646926" w:rsidRPr="00683F27" w:rsidRDefault="00646926" w:rsidP="00683F27">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Юридические последствия, возникающие у субъектов вследствие совершения сделки, представляют собой ее правовой результат. По общему правилу правовой результат сделки должен быть ее реализованной правовой целью. В абсолютном большинстве случаев правовые результаты сделок следует разделять </w:t>
      </w:r>
      <w:proofErr w:type="gramStart"/>
      <w:r w:rsidR="00545EDA" w:rsidRPr="00683F27">
        <w:rPr>
          <w:rFonts w:ascii="Times New Roman" w:hAnsi="Times New Roman" w:cs="Times New Roman"/>
          <w:sz w:val="28"/>
          <w:szCs w:val="28"/>
        </w:rPr>
        <w:t>на</w:t>
      </w:r>
      <w:proofErr w:type="gramEnd"/>
      <w:r w:rsidR="00545EDA" w:rsidRPr="00683F27">
        <w:rPr>
          <w:rFonts w:ascii="Times New Roman" w:hAnsi="Times New Roman" w:cs="Times New Roman"/>
          <w:sz w:val="28"/>
          <w:szCs w:val="28"/>
        </w:rPr>
        <w:t xml:space="preserve"> промежуточные и конечные.</w:t>
      </w:r>
      <w:r w:rsidR="003451ED" w:rsidRPr="00683F27">
        <w:rPr>
          <w:rFonts w:ascii="Times New Roman" w:hAnsi="Times New Roman" w:cs="Times New Roman"/>
          <w:sz w:val="28"/>
          <w:szCs w:val="28"/>
        </w:rPr>
        <w:t xml:space="preserve">  </w:t>
      </w:r>
      <w:proofErr w:type="gramStart"/>
      <w:r w:rsidR="00545EDA" w:rsidRPr="00683F27">
        <w:rPr>
          <w:rFonts w:ascii="Times New Roman" w:hAnsi="Times New Roman" w:cs="Times New Roman"/>
          <w:sz w:val="28"/>
          <w:szCs w:val="28"/>
        </w:rPr>
        <w:t>Пример</w:t>
      </w:r>
      <w:r w:rsidRPr="00683F27">
        <w:rPr>
          <w:rFonts w:ascii="Times New Roman" w:hAnsi="Times New Roman" w:cs="Times New Roman"/>
          <w:sz w:val="28"/>
          <w:szCs w:val="28"/>
        </w:rPr>
        <w:t xml:space="preserve">, после </w:t>
      </w:r>
      <w:hyperlink r:id="rId19" w:history="1">
        <w:r w:rsidRPr="00683F27">
          <w:rPr>
            <w:rStyle w:val="a3"/>
            <w:rFonts w:ascii="Times New Roman" w:hAnsi="Times New Roman" w:cs="Times New Roman"/>
            <w:color w:val="auto"/>
            <w:sz w:val="28"/>
            <w:szCs w:val="28"/>
            <w:u w:val="none"/>
          </w:rPr>
          <w:t>заключения договора</w:t>
        </w:r>
      </w:hyperlink>
      <w:r w:rsidRPr="00683F27">
        <w:rPr>
          <w:rFonts w:ascii="Times New Roman" w:hAnsi="Times New Roman" w:cs="Times New Roman"/>
          <w:sz w:val="28"/>
          <w:szCs w:val="28"/>
        </w:rPr>
        <w:t xml:space="preserve"> купли-продажи его участники оказываются связанными обязанностями по передаче имущества и его оплате, что составит промежуточный правовой результат сделки – </w:t>
      </w:r>
      <w:hyperlink r:id="rId20" w:history="1">
        <w:r w:rsidRPr="00683F27">
          <w:rPr>
            <w:rStyle w:val="a3"/>
            <w:rFonts w:ascii="Times New Roman" w:hAnsi="Times New Roman" w:cs="Times New Roman"/>
            <w:color w:val="auto"/>
            <w:sz w:val="28"/>
            <w:szCs w:val="28"/>
            <w:u w:val="none"/>
          </w:rPr>
          <w:t>договора купли-продажи</w:t>
        </w:r>
      </w:hyperlink>
      <w:r w:rsidR="003451ED" w:rsidRPr="00683F27">
        <w:rPr>
          <w:rFonts w:ascii="Times New Roman" w:hAnsi="Times New Roman" w:cs="Times New Roman"/>
          <w:sz w:val="28"/>
          <w:szCs w:val="28"/>
        </w:rPr>
        <w:t xml:space="preserve">. </w:t>
      </w:r>
      <w:r w:rsidRPr="00683F27">
        <w:rPr>
          <w:rFonts w:ascii="Times New Roman" w:hAnsi="Times New Roman" w:cs="Times New Roman"/>
          <w:sz w:val="28"/>
          <w:szCs w:val="28"/>
        </w:rPr>
        <w:t>Переход права собственности на имущество в результате его передачи и переход права собственности на деньги как следствие оплаты имущества будут являться конечным правовым результатом сделки – договора купли-продажи.</w:t>
      </w:r>
      <w:proofErr w:type="gramEnd"/>
    </w:p>
    <w:p w:rsidR="0033639D" w:rsidRPr="00683F27" w:rsidRDefault="00646926" w:rsidP="00422B86">
      <w:pPr>
        <w:pStyle w:val="ae"/>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Цель и правовой результат не могут совпасть, когда в виде сделки совершаются неправомерные действия. Если совершая для вида дарение, т.е. осуществляя мнимую сделку, </w:t>
      </w:r>
      <w:hyperlink r:id="rId21" w:history="1">
        <w:r w:rsidRPr="00683F27">
          <w:rPr>
            <w:rStyle w:val="a3"/>
            <w:rFonts w:ascii="Times New Roman" w:hAnsi="Times New Roman" w:cs="Times New Roman"/>
            <w:color w:val="auto"/>
            <w:sz w:val="28"/>
            <w:szCs w:val="28"/>
            <w:u w:val="none"/>
          </w:rPr>
          <w:t>гражданин</w:t>
        </w:r>
      </w:hyperlink>
      <w:r w:rsidRPr="00683F27">
        <w:rPr>
          <w:rFonts w:ascii="Times New Roman" w:hAnsi="Times New Roman" w:cs="Times New Roman"/>
          <w:sz w:val="28"/>
          <w:szCs w:val="28"/>
        </w:rPr>
        <w:t xml:space="preserve"> спасает от </w:t>
      </w:r>
      <w:hyperlink r:id="rId22" w:history="1">
        <w:r w:rsidRPr="00683F27">
          <w:rPr>
            <w:rStyle w:val="a3"/>
            <w:rFonts w:ascii="Times New Roman" w:hAnsi="Times New Roman" w:cs="Times New Roman"/>
            <w:color w:val="auto"/>
            <w:sz w:val="28"/>
            <w:szCs w:val="28"/>
            <w:u w:val="none"/>
          </w:rPr>
          <w:t>конфискации</w:t>
        </w:r>
      </w:hyperlink>
      <w:r w:rsidRPr="00683F27">
        <w:rPr>
          <w:rFonts w:ascii="Times New Roman" w:hAnsi="Times New Roman" w:cs="Times New Roman"/>
          <w:sz w:val="28"/>
          <w:szCs w:val="28"/>
        </w:rPr>
        <w:t xml:space="preserve"> преступно нажитое имущество, то правовое последствие в виде перехода права </w:t>
      </w:r>
      <w:r w:rsidRPr="00683F27">
        <w:rPr>
          <w:rFonts w:ascii="Times New Roman" w:hAnsi="Times New Roman" w:cs="Times New Roman"/>
          <w:sz w:val="28"/>
          <w:szCs w:val="28"/>
        </w:rPr>
        <w:lastRenderedPageBreak/>
        <w:t xml:space="preserve">собственности в силу недействительности мнимой сделки не наступит и имущество будет конфисковано. </w:t>
      </w:r>
      <w:r w:rsidR="004A7B21" w:rsidRPr="00683F27">
        <w:rPr>
          <w:rStyle w:val="a6"/>
          <w:rFonts w:ascii="Times New Roman" w:hAnsi="Times New Roman" w:cs="Times New Roman"/>
          <w:sz w:val="28"/>
          <w:szCs w:val="28"/>
        </w:rPr>
        <w:footnoteReference w:id="2"/>
      </w:r>
    </w:p>
    <w:p w:rsidR="005145F6" w:rsidRPr="00DA57FE" w:rsidRDefault="00C82E52" w:rsidP="00560209">
      <w:pPr>
        <w:keepLines/>
        <w:tabs>
          <w:tab w:val="left" w:pos="8276"/>
        </w:tabs>
        <w:spacing w:line="360" w:lineRule="auto"/>
        <w:ind w:right="-284" w:firstLine="851"/>
        <w:jc w:val="center"/>
        <w:rPr>
          <w:rFonts w:ascii="Times New Roman" w:hAnsi="Times New Roman" w:cs="Times New Roman"/>
          <w:sz w:val="28"/>
          <w:szCs w:val="28"/>
        </w:rPr>
      </w:pPr>
      <w:r w:rsidRPr="00683F27">
        <w:rPr>
          <w:rFonts w:ascii="Times New Roman" w:hAnsi="Times New Roman" w:cs="Times New Roman"/>
          <w:b/>
          <w:sz w:val="28"/>
          <w:szCs w:val="28"/>
        </w:rPr>
        <w:t xml:space="preserve">ГЛАВА </w:t>
      </w:r>
      <w:r w:rsidRPr="00683F27">
        <w:rPr>
          <w:rFonts w:ascii="Times New Roman" w:hAnsi="Times New Roman" w:cs="Times New Roman"/>
          <w:b/>
          <w:sz w:val="28"/>
          <w:szCs w:val="28"/>
          <w:lang w:val="en-US"/>
        </w:rPr>
        <w:t>II</w:t>
      </w:r>
      <w:r w:rsidRPr="00683F27">
        <w:rPr>
          <w:rFonts w:ascii="Times New Roman" w:hAnsi="Times New Roman" w:cs="Times New Roman"/>
          <w:b/>
          <w:sz w:val="28"/>
          <w:szCs w:val="28"/>
        </w:rPr>
        <w:t xml:space="preserve">. </w:t>
      </w:r>
      <w:r w:rsidR="005145F6" w:rsidRPr="00683F27">
        <w:rPr>
          <w:rFonts w:ascii="Times New Roman" w:hAnsi="Times New Roman" w:cs="Times New Roman"/>
          <w:b/>
          <w:sz w:val="28"/>
          <w:szCs w:val="28"/>
        </w:rPr>
        <w:t>КЛАССИФИКАЦИЯ СДЕЛОК</w:t>
      </w:r>
    </w:p>
    <w:p w:rsidR="00683F27" w:rsidRDefault="00683F27" w:rsidP="00560209">
      <w:pPr>
        <w:spacing w:line="360" w:lineRule="auto"/>
        <w:ind w:right="-284" w:firstLine="851"/>
        <w:jc w:val="center"/>
        <w:rPr>
          <w:rFonts w:ascii="Times New Roman" w:hAnsi="Times New Roman" w:cs="Times New Roman"/>
          <w:b/>
          <w:bCs/>
          <w:sz w:val="28"/>
          <w:szCs w:val="28"/>
        </w:rPr>
      </w:pPr>
    </w:p>
    <w:p w:rsidR="007C1F31" w:rsidRPr="00683F27" w:rsidRDefault="00C82E52" w:rsidP="00560209">
      <w:pPr>
        <w:spacing w:line="360" w:lineRule="auto"/>
        <w:ind w:right="-284" w:firstLine="851"/>
        <w:jc w:val="center"/>
        <w:rPr>
          <w:rFonts w:ascii="Times New Roman" w:hAnsi="Times New Roman" w:cs="Times New Roman"/>
          <w:b/>
          <w:bCs/>
          <w:sz w:val="28"/>
          <w:szCs w:val="28"/>
        </w:rPr>
      </w:pPr>
      <w:r w:rsidRPr="00683F27">
        <w:rPr>
          <w:rFonts w:ascii="Times New Roman" w:hAnsi="Times New Roman" w:cs="Times New Roman"/>
          <w:b/>
          <w:bCs/>
          <w:sz w:val="28"/>
          <w:szCs w:val="28"/>
        </w:rPr>
        <w:t xml:space="preserve">2.1 </w:t>
      </w:r>
      <w:r w:rsidR="007C1F31" w:rsidRPr="00683F27">
        <w:rPr>
          <w:rFonts w:ascii="Times New Roman" w:hAnsi="Times New Roman" w:cs="Times New Roman"/>
          <w:b/>
          <w:bCs/>
          <w:sz w:val="28"/>
          <w:szCs w:val="28"/>
        </w:rPr>
        <w:t>Виды сделок</w:t>
      </w:r>
    </w:p>
    <w:p w:rsidR="007C1F31" w:rsidRPr="007D4B2F" w:rsidRDefault="00F203F9" w:rsidP="00560209">
      <w:pPr>
        <w:pStyle w:val="ae"/>
        <w:spacing w:line="360" w:lineRule="auto"/>
        <w:ind w:right="-284" w:firstLine="708"/>
        <w:jc w:val="both"/>
        <w:rPr>
          <w:rFonts w:ascii="Times New Roman" w:hAnsi="Times New Roman" w:cs="Times New Roman"/>
          <w:sz w:val="28"/>
          <w:szCs w:val="28"/>
        </w:rPr>
      </w:pPr>
      <w:hyperlink r:id="rId23" w:history="1">
        <w:r w:rsidR="007C1F31" w:rsidRPr="007D4B2F">
          <w:rPr>
            <w:rStyle w:val="a3"/>
            <w:rFonts w:ascii="Times New Roman" w:hAnsi="Times New Roman" w:cs="Times New Roman"/>
            <w:color w:val="auto"/>
            <w:sz w:val="28"/>
            <w:szCs w:val="28"/>
            <w:u w:val="none"/>
          </w:rPr>
          <w:t>Сделки</w:t>
        </w:r>
      </w:hyperlink>
      <w:r w:rsidR="007C1F31" w:rsidRPr="007D4B2F">
        <w:rPr>
          <w:rFonts w:ascii="Times New Roman" w:hAnsi="Times New Roman" w:cs="Times New Roman"/>
          <w:sz w:val="28"/>
          <w:szCs w:val="28"/>
        </w:rPr>
        <w:t xml:space="preserve"> могут быть классифицированы по различным основаниям.</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1. По количеству сторон и направленности их воли сделки подразделяются </w:t>
      </w:r>
      <w:proofErr w:type="gramStart"/>
      <w:r w:rsidRPr="007D4B2F">
        <w:rPr>
          <w:rFonts w:ascii="Times New Roman" w:hAnsi="Times New Roman" w:cs="Times New Roman"/>
          <w:sz w:val="28"/>
          <w:szCs w:val="28"/>
        </w:rPr>
        <w:t>на</w:t>
      </w:r>
      <w:proofErr w:type="gramEnd"/>
      <w:r w:rsidRPr="007D4B2F">
        <w:rPr>
          <w:rFonts w:ascii="Times New Roman" w:hAnsi="Times New Roman" w:cs="Times New Roman"/>
          <w:sz w:val="28"/>
          <w:szCs w:val="28"/>
        </w:rPr>
        <w:t xml:space="preserve">: </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1) Односторонние;</w:t>
      </w:r>
    </w:p>
    <w:p w:rsidR="007C1F31" w:rsidRPr="007D4B2F" w:rsidRDefault="007D4B2F" w:rsidP="00560209">
      <w:pPr>
        <w:pStyle w:val="ae"/>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2) Двусторонние (многосторонние).</w:t>
      </w:r>
      <w:r w:rsidR="007C1F31" w:rsidRPr="007D4B2F">
        <w:rPr>
          <w:rFonts w:ascii="Times New Roman" w:hAnsi="Times New Roman" w:cs="Times New Roman"/>
          <w:sz w:val="28"/>
          <w:szCs w:val="28"/>
        </w:rPr>
        <w:t xml:space="preserve"> </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Односторонней признается сделка, для совершения которой в соответствии с </w:t>
      </w:r>
      <w:hyperlink r:id="rId24" w:history="1">
        <w:r w:rsidRPr="007D4B2F">
          <w:rPr>
            <w:rStyle w:val="a3"/>
            <w:rFonts w:ascii="Times New Roman" w:hAnsi="Times New Roman" w:cs="Times New Roman"/>
            <w:color w:val="auto"/>
            <w:sz w:val="28"/>
            <w:szCs w:val="28"/>
            <w:u w:val="none"/>
          </w:rPr>
          <w:t>законом</w:t>
        </w:r>
      </w:hyperlink>
      <w:r w:rsidRPr="007D4B2F">
        <w:rPr>
          <w:rFonts w:ascii="Times New Roman" w:hAnsi="Times New Roman" w:cs="Times New Roman"/>
          <w:sz w:val="28"/>
          <w:szCs w:val="28"/>
        </w:rPr>
        <w:t>, иными правовыми актами или соглашением сторон необходимо и достаточно выражения воли одной стороны (ст. 154</w:t>
      </w:r>
      <w:r w:rsidR="00366928">
        <w:rPr>
          <w:rFonts w:ascii="Times New Roman" w:hAnsi="Times New Roman" w:cs="Times New Roman"/>
          <w:sz w:val="28"/>
          <w:szCs w:val="28"/>
        </w:rPr>
        <w:t xml:space="preserve">,155,156 </w:t>
      </w:r>
      <w:r w:rsidRPr="007D4B2F">
        <w:rPr>
          <w:rFonts w:ascii="Times New Roman" w:hAnsi="Times New Roman" w:cs="Times New Roman"/>
          <w:sz w:val="28"/>
          <w:szCs w:val="28"/>
        </w:rPr>
        <w:t xml:space="preserve"> ГК</w:t>
      </w:r>
      <w:r w:rsidR="004875D7">
        <w:rPr>
          <w:rStyle w:val="a6"/>
          <w:rFonts w:ascii="Times New Roman" w:hAnsi="Times New Roman" w:cs="Times New Roman"/>
          <w:sz w:val="28"/>
          <w:szCs w:val="28"/>
        </w:rPr>
        <w:footnoteReference w:id="3"/>
      </w:r>
      <w:r w:rsidRPr="007D4B2F">
        <w:rPr>
          <w:rFonts w:ascii="Times New Roman" w:hAnsi="Times New Roman" w:cs="Times New Roman"/>
          <w:sz w:val="28"/>
          <w:szCs w:val="28"/>
        </w:rPr>
        <w:t>).</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К односторонним сделкам относятся, в частности, выдача </w:t>
      </w:r>
      <w:hyperlink r:id="rId25" w:history="1">
        <w:r w:rsidRPr="007D4B2F">
          <w:rPr>
            <w:rStyle w:val="a3"/>
            <w:rFonts w:ascii="Times New Roman" w:hAnsi="Times New Roman" w:cs="Times New Roman"/>
            <w:color w:val="auto"/>
            <w:sz w:val="28"/>
            <w:szCs w:val="28"/>
            <w:u w:val="none"/>
          </w:rPr>
          <w:t>доверенности</w:t>
        </w:r>
      </w:hyperlink>
      <w:r w:rsidRPr="007D4B2F">
        <w:rPr>
          <w:rFonts w:ascii="Times New Roman" w:hAnsi="Times New Roman" w:cs="Times New Roman"/>
          <w:sz w:val="28"/>
          <w:szCs w:val="28"/>
        </w:rPr>
        <w:t xml:space="preserve">, завещание, принятие наследства, отказ от наследства, выдача независимой гарантии. По общему правилу односторонняя сделка создает обязанности только для лица, совершившего сделку (например, лицо, публично обещавшее награду, принимает на себя обязанность выплатить обещанную награду любому, кто совершил соответствующее действие). </w:t>
      </w:r>
      <w:proofErr w:type="gramStart"/>
      <w:r w:rsidRPr="007D4B2F">
        <w:rPr>
          <w:rFonts w:ascii="Times New Roman" w:hAnsi="Times New Roman" w:cs="Times New Roman"/>
          <w:sz w:val="28"/>
          <w:szCs w:val="28"/>
        </w:rPr>
        <w:t>Возложить обязанность на другого субъекта посредством собственного одностороннего волеизъявления недопустимо, за исключением случаев, предусмотренных законом либо соглашен</w:t>
      </w:r>
      <w:r w:rsidR="004875D7">
        <w:rPr>
          <w:rFonts w:ascii="Times New Roman" w:hAnsi="Times New Roman" w:cs="Times New Roman"/>
          <w:sz w:val="28"/>
          <w:szCs w:val="28"/>
        </w:rPr>
        <w:t xml:space="preserve">ием с этим субъектом (например, </w:t>
      </w:r>
      <w:r w:rsidRPr="007D4B2F">
        <w:rPr>
          <w:rFonts w:ascii="Times New Roman" w:hAnsi="Times New Roman" w:cs="Times New Roman"/>
          <w:sz w:val="28"/>
          <w:szCs w:val="28"/>
        </w:rPr>
        <w:t>возложение на наследника исполнения за счет наследства какой-либо обязанности имущественного характера в пользу одного или нескольких лиц (</w:t>
      </w:r>
      <w:proofErr w:type="spellStart"/>
      <w:r w:rsidRPr="007D4B2F">
        <w:rPr>
          <w:rFonts w:ascii="Times New Roman" w:hAnsi="Times New Roman" w:cs="Times New Roman"/>
          <w:sz w:val="28"/>
          <w:szCs w:val="28"/>
        </w:rPr>
        <w:t>отказополучателей</w:t>
      </w:r>
      <w:proofErr w:type="spellEnd"/>
      <w:r w:rsidRPr="007D4B2F">
        <w:rPr>
          <w:rFonts w:ascii="Times New Roman" w:hAnsi="Times New Roman" w:cs="Times New Roman"/>
          <w:sz w:val="28"/>
          <w:szCs w:val="28"/>
        </w:rPr>
        <w:t xml:space="preserve">), которые </w:t>
      </w:r>
      <w:r w:rsidRPr="007D4B2F">
        <w:rPr>
          <w:rFonts w:ascii="Times New Roman" w:hAnsi="Times New Roman" w:cs="Times New Roman"/>
          <w:sz w:val="28"/>
          <w:szCs w:val="28"/>
        </w:rPr>
        <w:lastRenderedPageBreak/>
        <w:t xml:space="preserve">приобретают </w:t>
      </w:r>
      <w:hyperlink r:id="rId26" w:history="1">
        <w:r w:rsidRPr="007D4B2F">
          <w:rPr>
            <w:rStyle w:val="a3"/>
            <w:rFonts w:ascii="Times New Roman" w:hAnsi="Times New Roman" w:cs="Times New Roman"/>
            <w:color w:val="auto"/>
            <w:sz w:val="28"/>
            <w:szCs w:val="28"/>
            <w:u w:val="none"/>
          </w:rPr>
          <w:t>право</w:t>
        </w:r>
      </w:hyperlink>
      <w:r w:rsidRPr="007D4B2F">
        <w:rPr>
          <w:rFonts w:ascii="Times New Roman" w:hAnsi="Times New Roman" w:cs="Times New Roman"/>
          <w:sz w:val="28"/>
          <w:szCs w:val="28"/>
        </w:rPr>
        <w:t xml:space="preserve"> требовать исполнения этой обязанности (завещательный отказ)).</w:t>
      </w:r>
      <w:proofErr w:type="gramEnd"/>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Двусторонние сделки – это сделки, для заключения которых необходимо выражение согласованной воли двух сторон. Двусторонние и многосторонние сделки называются договорами, это соглашения двух или нескольких лиц об установлении, изменении или прекращении </w:t>
      </w:r>
      <w:hyperlink r:id="rId27" w:history="1">
        <w:r w:rsidRPr="007D4B2F">
          <w:rPr>
            <w:rStyle w:val="a3"/>
            <w:rFonts w:ascii="Times New Roman" w:hAnsi="Times New Roman" w:cs="Times New Roman"/>
            <w:color w:val="auto"/>
            <w:sz w:val="28"/>
            <w:szCs w:val="28"/>
            <w:u w:val="none"/>
          </w:rPr>
          <w:t>гражданских прав</w:t>
        </w:r>
      </w:hyperlink>
      <w:r w:rsidR="000A56AE">
        <w:rPr>
          <w:rFonts w:ascii="Times New Roman" w:hAnsi="Times New Roman" w:cs="Times New Roman"/>
          <w:sz w:val="28"/>
          <w:szCs w:val="28"/>
        </w:rPr>
        <w:t xml:space="preserve"> и обязанностей</w:t>
      </w:r>
      <w:r w:rsidRPr="007D4B2F">
        <w:rPr>
          <w:rFonts w:ascii="Times New Roman" w:hAnsi="Times New Roman" w:cs="Times New Roman"/>
          <w:sz w:val="28"/>
          <w:szCs w:val="28"/>
        </w:rPr>
        <w:t>.</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Двусторонние сделки отличаются от многосторонних направленностью воли сторон. Двусторонняя сделка может состояться лишь в том случае, если у двух сторон воли и волеизъявления противоположны по направленности и встречные по содержанию. Так, одно лицо желает продать автомобиль, другое – купить его (если оба субъекта будут намерены продать свои автомобили, то </w:t>
      </w:r>
      <w:hyperlink r:id="rId28" w:history="1">
        <w:r w:rsidRPr="007D4B2F">
          <w:rPr>
            <w:rStyle w:val="a3"/>
            <w:rFonts w:ascii="Times New Roman" w:hAnsi="Times New Roman" w:cs="Times New Roman"/>
            <w:color w:val="auto"/>
            <w:sz w:val="28"/>
            <w:szCs w:val="28"/>
            <w:u w:val="none"/>
          </w:rPr>
          <w:t>договор купли-продажи</w:t>
        </w:r>
      </w:hyperlink>
      <w:r w:rsidRPr="007D4B2F">
        <w:rPr>
          <w:rFonts w:ascii="Times New Roman" w:hAnsi="Times New Roman" w:cs="Times New Roman"/>
          <w:sz w:val="28"/>
          <w:szCs w:val="28"/>
        </w:rPr>
        <w:t xml:space="preserve"> между ними не будет заключен). </w:t>
      </w:r>
      <w:proofErr w:type="spellStart"/>
      <w:r w:rsidRPr="007D4B2F">
        <w:rPr>
          <w:rFonts w:ascii="Times New Roman" w:hAnsi="Times New Roman" w:cs="Times New Roman"/>
          <w:sz w:val="28"/>
          <w:szCs w:val="28"/>
        </w:rPr>
        <w:t>Встречность</w:t>
      </w:r>
      <w:proofErr w:type="spellEnd"/>
      <w:r w:rsidRPr="007D4B2F">
        <w:rPr>
          <w:rFonts w:ascii="Times New Roman" w:hAnsi="Times New Roman" w:cs="Times New Roman"/>
          <w:sz w:val="28"/>
          <w:szCs w:val="28"/>
        </w:rPr>
        <w:t xml:space="preserve"> содержания означает волю обеих сторон заключить </w:t>
      </w:r>
      <w:hyperlink r:id="rId29" w:history="1">
        <w:r w:rsidRPr="007D4B2F">
          <w:rPr>
            <w:rStyle w:val="a3"/>
            <w:rFonts w:ascii="Times New Roman" w:hAnsi="Times New Roman" w:cs="Times New Roman"/>
            <w:color w:val="auto"/>
            <w:sz w:val="28"/>
            <w:szCs w:val="28"/>
            <w:u w:val="none"/>
          </w:rPr>
          <w:t>договор</w:t>
        </w:r>
      </w:hyperlink>
      <w:r w:rsidRPr="007D4B2F">
        <w:rPr>
          <w:rFonts w:ascii="Times New Roman" w:hAnsi="Times New Roman" w:cs="Times New Roman"/>
          <w:sz w:val="28"/>
          <w:szCs w:val="28"/>
        </w:rPr>
        <w:t xml:space="preserve"> на согласованных взаимно приемлемых условиях (если продавец желает получить оплату в полном объеме при </w:t>
      </w:r>
      <w:hyperlink r:id="rId30" w:history="1">
        <w:r w:rsidRPr="007D4B2F">
          <w:rPr>
            <w:rStyle w:val="a3"/>
            <w:rFonts w:ascii="Times New Roman" w:hAnsi="Times New Roman" w:cs="Times New Roman"/>
            <w:color w:val="auto"/>
            <w:sz w:val="28"/>
            <w:szCs w:val="28"/>
            <w:u w:val="none"/>
          </w:rPr>
          <w:t>заключении договора</w:t>
        </w:r>
      </w:hyperlink>
      <w:r w:rsidRPr="007D4B2F">
        <w:rPr>
          <w:rFonts w:ascii="Times New Roman" w:hAnsi="Times New Roman" w:cs="Times New Roman"/>
          <w:sz w:val="28"/>
          <w:szCs w:val="28"/>
        </w:rPr>
        <w:t>, а покупатель настаивает на рассрочке платежа, то договор купли-продажи также не состоится).</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В многосторонней сделке воли и волеизъявления сторон не имеют противоположной направленности, а характеризуются единой направленностью на достижение общей цели. Так, в </w:t>
      </w:r>
      <w:hyperlink r:id="rId31" w:history="1">
        <w:r w:rsidRPr="007D4B2F">
          <w:rPr>
            <w:rStyle w:val="a3"/>
            <w:rFonts w:ascii="Times New Roman" w:hAnsi="Times New Roman" w:cs="Times New Roman"/>
            <w:color w:val="auto"/>
            <w:sz w:val="28"/>
            <w:szCs w:val="28"/>
            <w:u w:val="none"/>
          </w:rPr>
          <w:t>договоре простого товарищества</w:t>
        </w:r>
      </w:hyperlink>
      <w:r w:rsidRPr="007D4B2F">
        <w:rPr>
          <w:rFonts w:ascii="Times New Roman" w:hAnsi="Times New Roman" w:cs="Times New Roman"/>
          <w:sz w:val="28"/>
          <w:szCs w:val="28"/>
        </w:rPr>
        <w:t xml:space="preserve"> стороны объединяют свои вклады, для того чтобы совместными </w:t>
      </w:r>
      <w:proofErr w:type="gramStart"/>
      <w:r w:rsidRPr="007D4B2F">
        <w:rPr>
          <w:rFonts w:ascii="Times New Roman" w:hAnsi="Times New Roman" w:cs="Times New Roman"/>
          <w:sz w:val="28"/>
          <w:szCs w:val="28"/>
        </w:rPr>
        <w:t>усилиями</w:t>
      </w:r>
      <w:proofErr w:type="gramEnd"/>
      <w:r w:rsidRPr="007D4B2F">
        <w:rPr>
          <w:rFonts w:ascii="Times New Roman" w:hAnsi="Times New Roman" w:cs="Times New Roman"/>
          <w:sz w:val="28"/>
          <w:szCs w:val="28"/>
        </w:rPr>
        <w:t xml:space="preserve"> достичь какой-то общий интересующий всех результат (например, построить здание). Субъекты, желающие зарегистрировать полное товарищество в качестве </w:t>
      </w:r>
      <w:hyperlink r:id="rId32" w:history="1">
        <w:r w:rsidRPr="007D4B2F">
          <w:rPr>
            <w:rStyle w:val="a3"/>
            <w:rFonts w:ascii="Times New Roman" w:hAnsi="Times New Roman" w:cs="Times New Roman"/>
            <w:color w:val="auto"/>
            <w:sz w:val="28"/>
            <w:szCs w:val="28"/>
            <w:u w:val="none"/>
          </w:rPr>
          <w:t>юридического лица</w:t>
        </w:r>
      </w:hyperlink>
      <w:r w:rsidRPr="007D4B2F">
        <w:rPr>
          <w:rFonts w:ascii="Times New Roman" w:hAnsi="Times New Roman" w:cs="Times New Roman"/>
          <w:sz w:val="28"/>
          <w:szCs w:val="28"/>
        </w:rPr>
        <w:t xml:space="preserve">, заключают </w:t>
      </w:r>
      <w:hyperlink r:id="rId33" w:history="1">
        <w:r w:rsidRPr="007D4B2F">
          <w:rPr>
            <w:rStyle w:val="a3"/>
            <w:rFonts w:ascii="Times New Roman" w:hAnsi="Times New Roman" w:cs="Times New Roman"/>
            <w:color w:val="auto"/>
            <w:sz w:val="28"/>
            <w:szCs w:val="28"/>
            <w:u w:val="none"/>
          </w:rPr>
          <w:t>учредительный договор</w:t>
        </w:r>
      </w:hyperlink>
      <w:r w:rsidRPr="007D4B2F">
        <w:rPr>
          <w:rFonts w:ascii="Times New Roman" w:hAnsi="Times New Roman" w:cs="Times New Roman"/>
          <w:sz w:val="28"/>
          <w:szCs w:val="28"/>
        </w:rPr>
        <w:t xml:space="preserve"> в целях создания товарищества, определения порядка совместной деятельности по его созданию. Общие положения об </w:t>
      </w:r>
      <w:hyperlink r:id="rId34" w:history="1">
        <w:r w:rsidRPr="007D4B2F">
          <w:rPr>
            <w:rStyle w:val="a3"/>
            <w:rFonts w:ascii="Times New Roman" w:hAnsi="Times New Roman" w:cs="Times New Roman"/>
            <w:color w:val="auto"/>
            <w:sz w:val="28"/>
            <w:szCs w:val="28"/>
            <w:u w:val="none"/>
          </w:rPr>
          <w:t>обязательствах</w:t>
        </w:r>
      </w:hyperlink>
      <w:r w:rsidRPr="007D4B2F">
        <w:rPr>
          <w:rFonts w:ascii="Times New Roman" w:hAnsi="Times New Roman" w:cs="Times New Roman"/>
          <w:sz w:val="28"/>
          <w:szCs w:val="28"/>
        </w:rPr>
        <w:t xml:space="preserve"> и о договорах применяются и к односторонним сделкам, поскольку это не противоречит закону, одностороннему характеру и существу сделки.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2. По моменту, с которого сделка считается заключенной, сделки делятся </w:t>
      </w:r>
      <w:proofErr w:type="gramStart"/>
      <w:r w:rsidRPr="007D4B2F">
        <w:rPr>
          <w:rFonts w:ascii="Times New Roman" w:hAnsi="Times New Roman" w:cs="Times New Roman"/>
          <w:sz w:val="28"/>
          <w:szCs w:val="28"/>
        </w:rPr>
        <w:t>на</w:t>
      </w:r>
      <w:proofErr w:type="gramEnd"/>
      <w:r w:rsidRPr="007D4B2F">
        <w:rPr>
          <w:rFonts w:ascii="Times New Roman" w:hAnsi="Times New Roman" w:cs="Times New Roman"/>
          <w:sz w:val="28"/>
          <w:szCs w:val="28"/>
        </w:rPr>
        <w:t>:</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1) Реальные;</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lastRenderedPageBreak/>
        <w:t>2) Консенсуальные.</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Консенсуальные сделки – это сделки, которые считаются заключенными с момента достижения соглашения в требуемой законом форме. Большинство сделок являются консенсуальными (договор купли-продажи, </w:t>
      </w:r>
      <w:hyperlink r:id="rId35" w:history="1">
        <w:r w:rsidRPr="007D4B2F">
          <w:rPr>
            <w:rStyle w:val="a3"/>
            <w:rFonts w:ascii="Times New Roman" w:hAnsi="Times New Roman" w:cs="Times New Roman"/>
            <w:color w:val="auto"/>
            <w:sz w:val="28"/>
            <w:szCs w:val="28"/>
            <w:u w:val="none"/>
          </w:rPr>
          <w:t>аренды</w:t>
        </w:r>
      </w:hyperlink>
      <w:r w:rsidRPr="007D4B2F">
        <w:rPr>
          <w:rFonts w:ascii="Times New Roman" w:hAnsi="Times New Roman" w:cs="Times New Roman"/>
          <w:sz w:val="28"/>
          <w:szCs w:val="28"/>
        </w:rPr>
        <w:t xml:space="preserve">, подряда, оказания услуг, поручения, комиссии). Консенсуальная сделка порождает между сторонами обязательственное </w:t>
      </w:r>
      <w:hyperlink r:id="rId36" w:history="1">
        <w:r w:rsidRPr="007D4B2F">
          <w:rPr>
            <w:rStyle w:val="a3"/>
            <w:rFonts w:ascii="Times New Roman" w:hAnsi="Times New Roman" w:cs="Times New Roman"/>
            <w:color w:val="auto"/>
            <w:sz w:val="28"/>
            <w:szCs w:val="28"/>
            <w:u w:val="none"/>
          </w:rPr>
          <w:t>правоотношение</w:t>
        </w:r>
      </w:hyperlink>
      <w:r w:rsidRPr="007D4B2F">
        <w:rPr>
          <w:rFonts w:ascii="Times New Roman" w:hAnsi="Times New Roman" w:cs="Times New Roman"/>
          <w:sz w:val="28"/>
          <w:szCs w:val="28"/>
        </w:rPr>
        <w:t xml:space="preserve">, и все дальнейшие действия сторон, даже если они совершаются в тот же самый момент, представляют собой исполнение заключенной сделки. Так, в договоре розничной купли-продажи моменты заключения и исполнения сделки, как правило, совпадают, однако передача вещи покупателю и уплата им </w:t>
      </w:r>
      <w:hyperlink r:id="rId37" w:history="1">
        <w:r w:rsidRPr="007D4B2F">
          <w:rPr>
            <w:rStyle w:val="a3"/>
            <w:rFonts w:ascii="Times New Roman" w:hAnsi="Times New Roman" w:cs="Times New Roman"/>
            <w:color w:val="auto"/>
            <w:sz w:val="28"/>
            <w:szCs w:val="28"/>
            <w:u w:val="none"/>
          </w:rPr>
          <w:t>денег</w:t>
        </w:r>
      </w:hyperlink>
      <w:r w:rsidRPr="007D4B2F">
        <w:rPr>
          <w:rFonts w:ascii="Times New Roman" w:hAnsi="Times New Roman" w:cs="Times New Roman"/>
          <w:sz w:val="28"/>
          <w:szCs w:val="28"/>
        </w:rPr>
        <w:t xml:space="preserve"> – это действия по исполнению договора купли-продажи, заключенного в данном случае в устной форме. Передача вещи в аренду есть исполнение </w:t>
      </w:r>
      <w:hyperlink r:id="rId38" w:history="1">
        <w:r w:rsidRPr="007D4B2F">
          <w:rPr>
            <w:rStyle w:val="a3"/>
            <w:rFonts w:ascii="Times New Roman" w:hAnsi="Times New Roman" w:cs="Times New Roman"/>
            <w:color w:val="auto"/>
            <w:sz w:val="28"/>
            <w:szCs w:val="28"/>
            <w:u w:val="none"/>
          </w:rPr>
          <w:t>договора аренды</w:t>
        </w:r>
      </w:hyperlink>
      <w:r w:rsidRPr="007D4B2F">
        <w:rPr>
          <w:rFonts w:ascii="Times New Roman" w:hAnsi="Times New Roman" w:cs="Times New Roman"/>
          <w:sz w:val="28"/>
          <w:szCs w:val="28"/>
        </w:rPr>
        <w:t xml:space="preserve"> со стороны арендодателя.</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Реальные сделки – это сделки, которые считаются заключенными с момента передачи вещи. К их числу относятся, в частности, </w:t>
      </w:r>
      <w:hyperlink r:id="rId39" w:history="1">
        <w:r w:rsidRPr="007D4B2F">
          <w:rPr>
            <w:rStyle w:val="a3"/>
            <w:rFonts w:ascii="Times New Roman" w:hAnsi="Times New Roman" w:cs="Times New Roman"/>
            <w:color w:val="auto"/>
            <w:sz w:val="28"/>
            <w:szCs w:val="28"/>
            <w:u w:val="none"/>
          </w:rPr>
          <w:t>договор займа</w:t>
        </w:r>
      </w:hyperlink>
      <w:r w:rsidRPr="007D4B2F">
        <w:rPr>
          <w:rFonts w:ascii="Times New Roman" w:hAnsi="Times New Roman" w:cs="Times New Roman"/>
          <w:sz w:val="28"/>
          <w:szCs w:val="28"/>
        </w:rPr>
        <w:t xml:space="preserve">, </w:t>
      </w:r>
      <w:hyperlink r:id="rId40" w:history="1">
        <w:r w:rsidRPr="007D4B2F">
          <w:rPr>
            <w:rStyle w:val="a3"/>
            <w:rFonts w:ascii="Times New Roman" w:hAnsi="Times New Roman" w:cs="Times New Roman"/>
            <w:color w:val="auto"/>
            <w:sz w:val="28"/>
            <w:szCs w:val="28"/>
            <w:u w:val="none"/>
          </w:rPr>
          <w:t>договор перевозки</w:t>
        </w:r>
      </w:hyperlink>
      <w:r w:rsidRPr="007D4B2F">
        <w:rPr>
          <w:rFonts w:ascii="Times New Roman" w:hAnsi="Times New Roman" w:cs="Times New Roman"/>
          <w:sz w:val="28"/>
          <w:szCs w:val="28"/>
        </w:rPr>
        <w:t xml:space="preserve"> грузов, </w:t>
      </w:r>
      <w:hyperlink r:id="rId41" w:history="1">
        <w:r w:rsidRPr="007D4B2F">
          <w:rPr>
            <w:rStyle w:val="a3"/>
            <w:rFonts w:ascii="Times New Roman" w:hAnsi="Times New Roman" w:cs="Times New Roman"/>
            <w:color w:val="auto"/>
            <w:sz w:val="28"/>
            <w:szCs w:val="28"/>
            <w:u w:val="none"/>
          </w:rPr>
          <w:t>договор банковского вклада</w:t>
        </w:r>
      </w:hyperlink>
      <w:r w:rsidRPr="007D4B2F">
        <w:rPr>
          <w:rFonts w:ascii="Times New Roman" w:hAnsi="Times New Roman" w:cs="Times New Roman"/>
          <w:sz w:val="28"/>
          <w:szCs w:val="28"/>
        </w:rPr>
        <w:t xml:space="preserve">, договор </w:t>
      </w:r>
      <w:hyperlink r:id="rId42" w:history="1">
        <w:r w:rsidRPr="007D4B2F">
          <w:rPr>
            <w:rStyle w:val="a3"/>
            <w:rFonts w:ascii="Times New Roman" w:hAnsi="Times New Roman" w:cs="Times New Roman"/>
            <w:color w:val="auto"/>
            <w:sz w:val="28"/>
            <w:szCs w:val="28"/>
            <w:u w:val="none"/>
          </w:rPr>
          <w:t>доверительного управления имуществом</w:t>
        </w:r>
      </w:hyperlink>
      <w:r w:rsidRPr="007D4B2F">
        <w:rPr>
          <w:rFonts w:ascii="Times New Roman" w:hAnsi="Times New Roman" w:cs="Times New Roman"/>
          <w:sz w:val="28"/>
          <w:szCs w:val="28"/>
        </w:rPr>
        <w:t>. В данных сделках передача вещи есть не исполнение, а заключение договора. Это означает, что до тех пор, пока вещь не передана, договор не считается заключенным.</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Некоторые </w:t>
      </w:r>
      <w:hyperlink r:id="rId43" w:history="1">
        <w:r w:rsidRPr="007D4B2F">
          <w:rPr>
            <w:rStyle w:val="a3"/>
            <w:rFonts w:ascii="Times New Roman" w:hAnsi="Times New Roman" w:cs="Times New Roman"/>
            <w:color w:val="auto"/>
            <w:sz w:val="28"/>
            <w:szCs w:val="28"/>
            <w:u w:val="none"/>
          </w:rPr>
          <w:t>виды договоров</w:t>
        </w:r>
      </w:hyperlink>
      <w:r w:rsidRPr="007D4B2F">
        <w:rPr>
          <w:rFonts w:ascii="Times New Roman" w:hAnsi="Times New Roman" w:cs="Times New Roman"/>
          <w:sz w:val="28"/>
          <w:szCs w:val="28"/>
        </w:rPr>
        <w:t xml:space="preserve"> могут иметь конструкцию как реального, так и консенсуального договора. Например, </w:t>
      </w:r>
      <w:hyperlink r:id="rId44" w:history="1">
        <w:r w:rsidRPr="007D4B2F">
          <w:rPr>
            <w:rStyle w:val="a3"/>
            <w:rFonts w:ascii="Times New Roman" w:hAnsi="Times New Roman" w:cs="Times New Roman"/>
            <w:color w:val="auto"/>
            <w:sz w:val="28"/>
            <w:szCs w:val="28"/>
            <w:u w:val="none"/>
          </w:rPr>
          <w:t>договор дарения</w:t>
        </w:r>
      </w:hyperlink>
      <w:r w:rsidRPr="007D4B2F">
        <w:rPr>
          <w:rFonts w:ascii="Times New Roman" w:hAnsi="Times New Roman" w:cs="Times New Roman"/>
          <w:sz w:val="28"/>
          <w:szCs w:val="28"/>
        </w:rPr>
        <w:t xml:space="preserve"> по общему правилу является реальным, однако при соблюдении предусмотренных законом условий обещание дарения имеет юридическое значение; </w:t>
      </w:r>
      <w:hyperlink r:id="rId45" w:history="1">
        <w:r w:rsidRPr="007D4B2F">
          <w:rPr>
            <w:rStyle w:val="a3"/>
            <w:rFonts w:ascii="Times New Roman" w:hAnsi="Times New Roman" w:cs="Times New Roman"/>
            <w:color w:val="auto"/>
            <w:sz w:val="28"/>
            <w:szCs w:val="28"/>
            <w:u w:val="none"/>
          </w:rPr>
          <w:t>договор хранения</w:t>
        </w:r>
      </w:hyperlink>
      <w:r w:rsidRPr="007D4B2F">
        <w:rPr>
          <w:rFonts w:ascii="Times New Roman" w:hAnsi="Times New Roman" w:cs="Times New Roman"/>
          <w:sz w:val="28"/>
          <w:szCs w:val="28"/>
        </w:rPr>
        <w:t xml:space="preserve"> в бытовой сфере является реальным, однако если хранителем выступает специализированная организация, может быть консенсуальным; договор безвозмездного пользования (ссуды) может быть как реальным, так и консенсуальным.</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3. По наличию (отсутствию) встречного предоставления сделки подразделяются </w:t>
      </w:r>
      <w:proofErr w:type="gramStart"/>
      <w:r w:rsidRPr="007D4B2F">
        <w:rPr>
          <w:rFonts w:ascii="Times New Roman" w:hAnsi="Times New Roman" w:cs="Times New Roman"/>
          <w:sz w:val="28"/>
          <w:szCs w:val="28"/>
        </w:rPr>
        <w:t>на</w:t>
      </w:r>
      <w:proofErr w:type="gramEnd"/>
      <w:r w:rsidRPr="007D4B2F">
        <w:rPr>
          <w:rFonts w:ascii="Times New Roman" w:hAnsi="Times New Roman" w:cs="Times New Roman"/>
          <w:sz w:val="28"/>
          <w:szCs w:val="28"/>
        </w:rPr>
        <w:t>:</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1) Возмездные;</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lastRenderedPageBreak/>
        <w:t>2) Безвозмездные.</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Возмездная сделка – это сделка, в которой сторона должна получить плату или иное встречное предоставление за исполнение своих обязанностей. Подавляющее число сделок являются возмездными: за передаваемую вещь в договоре купли-продажи покупатель уплачивает деньги; за полученную в </w:t>
      </w:r>
      <w:hyperlink r:id="rId46" w:history="1">
        <w:r w:rsidRPr="007D4B2F">
          <w:rPr>
            <w:rStyle w:val="a3"/>
            <w:rFonts w:ascii="Times New Roman" w:hAnsi="Times New Roman" w:cs="Times New Roman"/>
            <w:color w:val="auto"/>
            <w:sz w:val="28"/>
            <w:szCs w:val="28"/>
            <w:u w:val="none"/>
          </w:rPr>
          <w:t>собственность</w:t>
        </w:r>
      </w:hyperlink>
      <w:r w:rsidRPr="007D4B2F">
        <w:rPr>
          <w:rFonts w:ascii="Times New Roman" w:hAnsi="Times New Roman" w:cs="Times New Roman"/>
          <w:sz w:val="28"/>
          <w:szCs w:val="28"/>
        </w:rPr>
        <w:t xml:space="preserve"> вещь в </w:t>
      </w:r>
      <w:hyperlink r:id="rId47" w:history="1">
        <w:r w:rsidRPr="007D4B2F">
          <w:rPr>
            <w:rStyle w:val="a3"/>
            <w:rFonts w:ascii="Times New Roman" w:hAnsi="Times New Roman" w:cs="Times New Roman"/>
            <w:color w:val="auto"/>
            <w:sz w:val="28"/>
            <w:szCs w:val="28"/>
            <w:u w:val="none"/>
          </w:rPr>
          <w:t>договоре ренты</w:t>
        </w:r>
      </w:hyperlink>
      <w:r w:rsidRPr="007D4B2F">
        <w:rPr>
          <w:rFonts w:ascii="Times New Roman" w:hAnsi="Times New Roman" w:cs="Times New Roman"/>
          <w:sz w:val="28"/>
          <w:szCs w:val="28"/>
        </w:rPr>
        <w:t xml:space="preserve"> плательщик ренты предоставляет ренту; за выполненную работу подрядчик получает деньги или иное </w:t>
      </w:r>
      <w:proofErr w:type="spellStart"/>
      <w:r w:rsidRPr="007D4B2F">
        <w:rPr>
          <w:rFonts w:ascii="Times New Roman" w:hAnsi="Times New Roman" w:cs="Times New Roman"/>
          <w:sz w:val="28"/>
          <w:szCs w:val="28"/>
        </w:rPr>
        <w:t>неденежное</w:t>
      </w:r>
      <w:proofErr w:type="spellEnd"/>
      <w:r w:rsidRPr="007D4B2F">
        <w:rPr>
          <w:rFonts w:ascii="Times New Roman" w:hAnsi="Times New Roman" w:cs="Times New Roman"/>
          <w:sz w:val="28"/>
          <w:szCs w:val="28"/>
        </w:rPr>
        <w:t xml:space="preserve"> предоставление. Необходимо обратить внимание, что ГК устанавливает презумпцию </w:t>
      </w:r>
      <w:proofErr w:type="spellStart"/>
      <w:r w:rsidRPr="007D4B2F">
        <w:rPr>
          <w:rFonts w:ascii="Times New Roman" w:hAnsi="Times New Roman" w:cs="Times New Roman"/>
          <w:sz w:val="28"/>
          <w:szCs w:val="28"/>
        </w:rPr>
        <w:t>возмездности</w:t>
      </w:r>
      <w:proofErr w:type="spellEnd"/>
      <w:r w:rsidRPr="007D4B2F">
        <w:rPr>
          <w:rFonts w:ascii="Times New Roman" w:hAnsi="Times New Roman" w:cs="Times New Roman"/>
          <w:sz w:val="28"/>
          <w:szCs w:val="28"/>
        </w:rPr>
        <w:t xml:space="preserve"> договора</w:t>
      </w:r>
      <w:r w:rsidR="004875D7">
        <w:rPr>
          <w:rFonts w:ascii="Times New Roman" w:hAnsi="Times New Roman" w:cs="Times New Roman"/>
          <w:sz w:val="28"/>
          <w:szCs w:val="28"/>
        </w:rPr>
        <w:t xml:space="preserve">, </w:t>
      </w:r>
      <w:proofErr w:type="gramStart"/>
      <w:r w:rsidR="004875D7">
        <w:rPr>
          <w:rFonts w:ascii="Times New Roman" w:hAnsi="Times New Roman" w:cs="Times New Roman"/>
          <w:sz w:val="28"/>
          <w:szCs w:val="28"/>
        </w:rPr>
        <w:t>а</w:t>
      </w:r>
      <w:proofErr w:type="gramEnd"/>
      <w:r w:rsidR="004875D7">
        <w:rPr>
          <w:rFonts w:ascii="Times New Roman" w:hAnsi="Times New Roman" w:cs="Times New Roman"/>
          <w:sz w:val="28"/>
          <w:szCs w:val="28"/>
        </w:rPr>
        <w:t xml:space="preserve"> </w:t>
      </w:r>
      <w:r w:rsidRPr="007D4B2F">
        <w:rPr>
          <w:rFonts w:ascii="Times New Roman" w:hAnsi="Times New Roman" w:cs="Times New Roman"/>
          <w:sz w:val="28"/>
          <w:szCs w:val="28"/>
        </w:rPr>
        <w:t>следовательно, даже если непосредственно в договоре не оговорено встречное удовлетворение, это не означает, что договор является безвозмездным. В этом случае размер встречного предоставления определяется исходя из цены, которая при сравнимых обстоятельствах обычно взимается за</w:t>
      </w:r>
      <w:r w:rsidR="00890B49">
        <w:rPr>
          <w:rFonts w:ascii="Times New Roman" w:hAnsi="Times New Roman" w:cs="Times New Roman"/>
          <w:sz w:val="28"/>
          <w:szCs w:val="28"/>
        </w:rPr>
        <w:t xml:space="preserve"> аналогичные товары, работы, </w:t>
      </w:r>
      <w:r w:rsidR="004875D7">
        <w:rPr>
          <w:rFonts w:ascii="Times New Roman" w:hAnsi="Times New Roman" w:cs="Times New Roman"/>
          <w:sz w:val="28"/>
          <w:szCs w:val="28"/>
        </w:rPr>
        <w:t>услуги</w:t>
      </w:r>
      <w:r w:rsidRPr="007D4B2F">
        <w:rPr>
          <w:rFonts w:ascii="Times New Roman" w:hAnsi="Times New Roman" w:cs="Times New Roman"/>
          <w:sz w:val="28"/>
          <w:szCs w:val="28"/>
        </w:rPr>
        <w:t>.</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Безвозмездная сделка – это сделка, в которой одна сторона обязуется предоставить что-либо другой стороне без получения от нее платы или иного встречного предоставления. Безвозмездные отношения нетипичны для гражданского права, и таких сделок немного (договор дарения, безвозмездного пользования (ссуды), </w:t>
      </w:r>
      <w:hyperlink r:id="rId48" w:history="1">
        <w:r w:rsidRPr="007D4B2F">
          <w:rPr>
            <w:rStyle w:val="a3"/>
            <w:rFonts w:ascii="Times New Roman" w:hAnsi="Times New Roman" w:cs="Times New Roman"/>
            <w:color w:val="auto"/>
            <w:sz w:val="28"/>
            <w:szCs w:val="28"/>
            <w:u w:val="none"/>
          </w:rPr>
          <w:t>договор поручения</w:t>
        </w:r>
      </w:hyperlink>
      <w:r w:rsidRPr="007D4B2F">
        <w:rPr>
          <w:rFonts w:ascii="Times New Roman" w:hAnsi="Times New Roman" w:cs="Times New Roman"/>
          <w:sz w:val="28"/>
          <w:szCs w:val="28"/>
        </w:rPr>
        <w:t xml:space="preserve"> (по общему правилу)).</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4. В зависимости от того, обусловлена ли действительность сделки наличием (отсутствием) ее основания (</w:t>
      </w:r>
      <w:proofErr w:type="spellStart"/>
      <w:r w:rsidRPr="007D4B2F">
        <w:rPr>
          <w:rFonts w:ascii="Times New Roman" w:hAnsi="Times New Roman" w:cs="Times New Roman"/>
          <w:sz w:val="28"/>
          <w:szCs w:val="28"/>
        </w:rPr>
        <w:t>каузы</w:t>
      </w:r>
      <w:proofErr w:type="spellEnd"/>
      <w:r w:rsidRPr="007D4B2F">
        <w:rPr>
          <w:rFonts w:ascii="Times New Roman" w:hAnsi="Times New Roman" w:cs="Times New Roman"/>
          <w:sz w:val="28"/>
          <w:szCs w:val="28"/>
        </w:rPr>
        <w:t>), сделки могут быть:</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1) Каузальными;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2) Абстрактными.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Каузальная сделка – это сделка, из содержания которой видна ее правовая цель и реализация этой цели является необходимым условием действительности сделки. Перенесение на покупателя </w:t>
      </w:r>
      <w:hyperlink r:id="rId49" w:history="1">
        <w:r w:rsidRPr="007D4B2F">
          <w:rPr>
            <w:rStyle w:val="a3"/>
            <w:rFonts w:ascii="Times New Roman" w:hAnsi="Times New Roman" w:cs="Times New Roman"/>
            <w:color w:val="auto"/>
            <w:sz w:val="28"/>
            <w:szCs w:val="28"/>
            <w:u w:val="none"/>
          </w:rPr>
          <w:t>права собственности</w:t>
        </w:r>
      </w:hyperlink>
      <w:r w:rsidRPr="007D4B2F">
        <w:rPr>
          <w:rFonts w:ascii="Times New Roman" w:hAnsi="Times New Roman" w:cs="Times New Roman"/>
          <w:sz w:val="28"/>
          <w:szCs w:val="28"/>
        </w:rPr>
        <w:t xml:space="preserve"> в договоре купли-продажи, передача денег в собственность в договоре займа образуют </w:t>
      </w:r>
      <w:proofErr w:type="spellStart"/>
      <w:r w:rsidRPr="007D4B2F">
        <w:rPr>
          <w:rFonts w:ascii="Times New Roman" w:hAnsi="Times New Roman" w:cs="Times New Roman"/>
          <w:sz w:val="28"/>
          <w:szCs w:val="28"/>
        </w:rPr>
        <w:t>каузу</w:t>
      </w:r>
      <w:proofErr w:type="spellEnd"/>
      <w:r w:rsidRPr="007D4B2F">
        <w:rPr>
          <w:rFonts w:ascii="Times New Roman" w:hAnsi="Times New Roman" w:cs="Times New Roman"/>
          <w:sz w:val="28"/>
          <w:szCs w:val="28"/>
        </w:rPr>
        <w:t xml:space="preserve"> договора купли-продажи и договора займа соответственно. Если продавец не имеет намерения передать вещь в собственность покупателю, а покупатель уплатить за нее деньги, то договор купли-продажи является </w:t>
      </w:r>
      <w:r w:rsidRPr="007D4B2F">
        <w:rPr>
          <w:rFonts w:ascii="Times New Roman" w:hAnsi="Times New Roman" w:cs="Times New Roman"/>
          <w:sz w:val="28"/>
          <w:szCs w:val="28"/>
        </w:rPr>
        <w:lastRenderedPageBreak/>
        <w:t>мнимой сделкой, что означает его ничтожность. Если деньги по договору займа не были переданы, то договор не заключен, что исключает обязанность заемщика по их возврату. Большинство сделок являются каузальными.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Абстрактная сделка – это сделка, правовая цель которой из ее содержания не видна и ее осуществление (неосуществление) не влияет на действительность сделки. Сделка называется абстрактной, потому что она отвлечена от своего основания. Безусловно, это основание у каждой сделки есть (</w:t>
      </w:r>
      <w:hyperlink r:id="rId50" w:history="1">
        <w:r w:rsidRPr="007D4B2F">
          <w:rPr>
            <w:rStyle w:val="a3"/>
            <w:rFonts w:ascii="Times New Roman" w:hAnsi="Times New Roman" w:cs="Times New Roman"/>
            <w:color w:val="auto"/>
            <w:sz w:val="28"/>
            <w:szCs w:val="28"/>
            <w:u w:val="none"/>
          </w:rPr>
          <w:t>вексель</w:t>
        </w:r>
      </w:hyperlink>
      <w:r w:rsidRPr="007D4B2F">
        <w:rPr>
          <w:rFonts w:ascii="Times New Roman" w:hAnsi="Times New Roman" w:cs="Times New Roman"/>
          <w:sz w:val="28"/>
          <w:szCs w:val="28"/>
        </w:rPr>
        <w:t xml:space="preserve"> выдается не просто так, а потому что между сторонами состоялось заемное обязательство либо покупатель передал его в качестве средства расчета по</w:t>
      </w:r>
      <w:r w:rsidR="00890B49">
        <w:rPr>
          <w:rFonts w:ascii="Times New Roman" w:hAnsi="Times New Roman" w:cs="Times New Roman"/>
          <w:sz w:val="28"/>
          <w:szCs w:val="28"/>
        </w:rPr>
        <w:t xml:space="preserve"> договору купли-продажи и т.п.)</w:t>
      </w:r>
      <w:r w:rsidRPr="007D4B2F">
        <w:rPr>
          <w:rFonts w:ascii="Times New Roman" w:hAnsi="Times New Roman" w:cs="Times New Roman"/>
          <w:sz w:val="28"/>
          <w:szCs w:val="28"/>
        </w:rPr>
        <w:t>. Даже если договор купли-продажи, по которому покупатель передал в качестве оплаты вексель, будет признан недействительным, это не влечет недействительности векселя и не освобождает векселедателя от обязанности произвести платеж.</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Абстрактные сделки немногочисленны (помимо выдачи векселя к ним можно отнести выдачу независимой гарантии).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5. По наличию (отсутствию) в сделке условия как </w:t>
      </w:r>
      <w:hyperlink r:id="rId51" w:history="1">
        <w:r w:rsidRPr="007D4B2F">
          <w:rPr>
            <w:rStyle w:val="a3"/>
            <w:rFonts w:ascii="Times New Roman" w:hAnsi="Times New Roman" w:cs="Times New Roman"/>
            <w:color w:val="auto"/>
            <w:sz w:val="28"/>
            <w:szCs w:val="28"/>
            <w:u w:val="none"/>
          </w:rPr>
          <w:t>юридического факта</w:t>
        </w:r>
      </w:hyperlink>
      <w:r w:rsidRPr="007D4B2F">
        <w:rPr>
          <w:rFonts w:ascii="Times New Roman" w:hAnsi="Times New Roman" w:cs="Times New Roman"/>
          <w:sz w:val="28"/>
          <w:szCs w:val="28"/>
        </w:rPr>
        <w:t>, с которым стороны связали возникновение (прекращение) прав и обязанностей по сделке, сделки могут быть:</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1) Обычными;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2) Условными.</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В обычных сделках права и обязанности сторон возникают либо с момента их заключения, либо в </w:t>
      </w:r>
      <w:hyperlink r:id="rId52" w:history="1">
        <w:r w:rsidRPr="007D4B2F">
          <w:rPr>
            <w:rStyle w:val="a3"/>
            <w:rFonts w:ascii="Times New Roman" w:hAnsi="Times New Roman" w:cs="Times New Roman"/>
            <w:color w:val="auto"/>
            <w:sz w:val="28"/>
            <w:szCs w:val="28"/>
            <w:u w:val="none"/>
          </w:rPr>
          <w:t>сроки</w:t>
        </w:r>
      </w:hyperlink>
      <w:r w:rsidRPr="007D4B2F">
        <w:rPr>
          <w:rFonts w:ascii="Times New Roman" w:hAnsi="Times New Roman" w:cs="Times New Roman"/>
          <w:sz w:val="28"/>
          <w:szCs w:val="28"/>
        </w:rPr>
        <w:t>, установленные законом или договором, а прекращаются в момент исполнения сделки либо иной момент, также определяемый законом или договором.</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Условная сделка – это сделка, в которой возникновение или прекращение прав и обязанностей поставлено сторонами в зависимость от обстоятельства, относительно которого неизвестно, наступит оно или не наступит.</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Условие как юридический факт, с которым стороны связывают правовые последствия сделки, должно отвечать определенным требованиям:</w:t>
      </w:r>
    </w:p>
    <w:p w:rsidR="00FD5859" w:rsidRPr="007D4B2F" w:rsidRDefault="00890B49" w:rsidP="00FD5859">
      <w:pPr>
        <w:pStyle w:val="ae"/>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1F31" w:rsidRPr="00D30927">
        <w:rPr>
          <w:rFonts w:ascii="Times New Roman" w:hAnsi="Times New Roman" w:cs="Times New Roman"/>
          <w:sz w:val="28"/>
          <w:szCs w:val="28"/>
        </w:rPr>
        <w:t>Принадлежность будущему</w:t>
      </w:r>
      <w:r w:rsidR="007C1F31" w:rsidRPr="007D4B2F">
        <w:rPr>
          <w:rFonts w:ascii="Times New Roman" w:hAnsi="Times New Roman" w:cs="Times New Roman"/>
          <w:sz w:val="28"/>
          <w:szCs w:val="28"/>
        </w:rPr>
        <w:t>: обстоятельство на момент заключения сделки не наступило;</w:t>
      </w:r>
    </w:p>
    <w:p w:rsidR="007C1F31" w:rsidRPr="007D4B2F" w:rsidRDefault="00890B49" w:rsidP="00560209">
      <w:pPr>
        <w:pStyle w:val="ae"/>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w:t>
      </w:r>
      <w:r w:rsidRPr="00890B49">
        <w:rPr>
          <w:rFonts w:ascii="Times New Roman" w:hAnsi="Times New Roman" w:cs="Times New Roman"/>
          <w:b/>
          <w:sz w:val="28"/>
          <w:szCs w:val="28"/>
        </w:rPr>
        <w:t xml:space="preserve"> </w:t>
      </w:r>
      <w:r w:rsidR="007C1F31" w:rsidRPr="00D30927">
        <w:rPr>
          <w:rFonts w:ascii="Times New Roman" w:hAnsi="Times New Roman" w:cs="Times New Roman"/>
          <w:sz w:val="28"/>
          <w:szCs w:val="28"/>
        </w:rPr>
        <w:t>Осуществимость</w:t>
      </w:r>
      <w:r w:rsidR="007C1F31" w:rsidRPr="007D4B2F">
        <w:rPr>
          <w:rFonts w:ascii="Times New Roman" w:hAnsi="Times New Roman" w:cs="Times New Roman"/>
          <w:sz w:val="28"/>
          <w:szCs w:val="28"/>
        </w:rPr>
        <w:t>: имеется реальная возможность фактического наступления такого условия (нельзя, например, в настоящее время включить в сделку условие «если удастся долететь до Плутона»);</w:t>
      </w:r>
    </w:p>
    <w:p w:rsidR="007C1F31" w:rsidRPr="007D4B2F" w:rsidRDefault="00890B49" w:rsidP="00560209">
      <w:pPr>
        <w:pStyle w:val="ae"/>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hyperlink r:id="rId53" w:history="1">
        <w:r w:rsidR="007C1F31" w:rsidRPr="00D30927">
          <w:rPr>
            <w:rStyle w:val="a3"/>
            <w:rFonts w:ascii="Times New Roman" w:hAnsi="Times New Roman" w:cs="Times New Roman"/>
            <w:color w:val="auto"/>
            <w:sz w:val="28"/>
            <w:szCs w:val="28"/>
            <w:u w:val="none"/>
          </w:rPr>
          <w:t>Законность</w:t>
        </w:r>
      </w:hyperlink>
      <w:r w:rsidR="007C1F31" w:rsidRPr="00D30927">
        <w:rPr>
          <w:rFonts w:ascii="Times New Roman" w:hAnsi="Times New Roman" w:cs="Times New Roman"/>
          <w:sz w:val="28"/>
          <w:szCs w:val="28"/>
        </w:rPr>
        <w:t xml:space="preserve"> –</w:t>
      </w:r>
      <w:r w:rsidR="007C1F31" w:rsidRPr="007D4B2F">
        <w:rPr>
          <w:rFonts w:ascii="Times New Roman" w:hAnsi="Times New Roman" w:cs="Times New Roman"/>
          <w:sz w:val="28"/>
          <w:szCs w:val="28"/>
        </w:rPr>
        <w:t xml:space="preserve"> соответствие требованиям закона и иных правовых актов, в том числе основам </w:t>
      </w:r>
      <w:hyperlink r:id="rId54" w:history="1">
        <w:r w:rsidR="007C1F31" w:rsidRPr="007D4B2F">
          <w:rPr>
            <w:rStyle w:val="a3"/>
            <w:rFonts w:ascii="Times New Roman" w:hAnsi="Times New Roman" w:cs="Times New Roman"/>
            <w:color w:val="auto"/>
            <w:sz w:val="28"/>
            <w:szCs w:val="28"/>
            <w:u w:val="none"/>
          </w:rPr>
          <w:t>правопорядка</w:t>
        </w:r>
      </w:hyperlink>
      <w:r w:rsidR="007C1F31" w:rsidRPr="007D4B2F">
        <w:rPr>
          <w:rFonts w:ascii="Times New Roman" w:hAnsi="Times New Roman" w:cs="Times New Roman"/>
          <w:sz w:val="28"/>
          <w:szCs w:val="28"/>
        </w:rPr>
        <w:t xml:space="preserve"> и нравственности (недопустимо включение в сделку условия «если продавец уклонится от </w:t>
      </w:r>
      <w:hyperlink r:id="rId55" w:history="1">
        <w:r w:rsidR="007C1F31" w:rsidRPr="007D4B2F">
          <w:rPr>
            <w:rStyle w:val="a3"/>
            <w:rFonts w:ascii="Times New Roman" w:hAnsi="Times New Roman" w:cs="Times New Roman"/>
            <w:color w:val="auto"/>
            <w:sz w:val="28"/>
            <w:szCs w:val="28"/>
            <w:u w:val="none"/>
          </w:rPr>
          <w:t>налогов</w:t>
        </w:r>
      </w:hyperlink>
      <w:r w:rsidR="007C1F31" w:rsidRPr="007D4B2F">
        <w:rPr>
          <w:rFonts w:ascii="Times New Roman" w:hAnsi="Times New Roman" w:cs="Times New Roman"/>
          <w:sz w:val="28"/>
          <w:szCs w:val="28"/>
        </w:rPr>
        <w:t>», «если удастся вступить в брак с двумя женщинами»);</w:t>
      </w:r>
    </w:p>
    <w:p w:rsidR="007C1F31" w:rsidRPr="007D4B2F" w:rsidRDefault="00890B49" w:rsidP="00560209">
      <w:pPr>
        <w:pStyle w:val="ae"/>
        <w:spacing w:line="360" w:lineRule="auto"/>
        <w:ind w:right="-284" w:firstLine="708"/>
        <w:jc w:val="both"/>
        <w:rPr>
          <w:rFonts w:ascii="Times New Roman" w:hAnsi="Times New Roman" w:cs="Times New Roman"/>
          <w:sz w:val="28"/>
          <w:szCs w:val="28"/>
        </w:rPr>
      </w:pPr>
      <w:r w:rsidRPr="00890B49">
        <w:rPr>
          <w:rFonts w:ascii="Times New Roman" w:hAnsi="Times New Roman" w:cs="Times New Roman"/>
          <w:b/>
          <w:sz w:val="28"/>
          <w:szCs w:val="28"/>
        </w:rPr>
        <w:t xml:space="preserve">- </w:t>
      </w:r>
      <w:r w:rsidR="007C1F31" w:rsidRPr="00D30927">
        <w:rPr>
          <w:rFonts w:ascii="Times New Roman" w:hAnsi="Times New Roman" w:cs="Times New Roman"/>
          <w:sz w:val="28"/>
          <w:szCs w:val="28"/>
        </w:rPr>
        <w:t>Отсутствие неизбежности наступления</w:t>
      </w:r>
      <w:r w:rsidR="007C1F31" w:rsidRPr="007D4B2F">
        <w:rPr>
          <w:rFonts w:ascii="Times New Roman" w:hAnsi="Times New Roman" w:cs="Times New Roman"/>
          <w:sz w:val="28"/>
          <w:szCs w:val="28"/>
        </w:rPr>
        <w:t>: сторонам неизвестно, наступит это обстоятельство или не наступит. В связи с этим не может рассматриваться в качестве условия календарная дата, событие, относительно которого точно известно, что оно наступит, но неизвестен лишь момент его наступления (например, выпадение снега в г. Екатеринбурге). Если стороны поставили правовые последствия сделки в зависимость от обстоятельства, которое неизбежно наступит, то сделка является не условной, а срочной, поскольку таким событием может устанавливаться срок.</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6. В зависимости от того, насколько при заключении сделки известны объем, уровень и соотношение встречного удовлетворения, сделки делятся </w:t>
      </w:r>
      <w:proofErr w:type="gramStart"/>
      <w:r w:rsidRPr="007D4B2F">
        <w:rPr>
          <w:rFonts w:ascii="Times New Roman" w:hAnsi="Times New Roman" w:cs="Times New Roman"/>
          <w:sz w:val="28"/>
          <w:szCs w:val="28"/>
        </w:rPr>
        <w:t>на</w:t>
      </w:r>
      <w:proofErr w:type="gramEnd"/>
      <w:r w:rsidRPr="007D4B2F">
        <w:rPr>
          <w:rFonts w:ascii="Times New Roman" w:hAnsi="Times New Roman" w:cs="Times New Roman"/>
          <w:sz w:val="28"/>
          <w:szCs w:val="28"/>
        </w:rPr>
        <w:t>:</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1) Коммутативные;</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 xml:space="preserve">2) </w:t>
      </w:r>
      <w:proofErr w:type="spellStart"/>
      <w:r w:rsidRPr="007D4B2F">
        <w:rPr>
          <w:rFonts w:ascii="Times New Roman" w:hAnsi="Times New Roman" w:cs="Times New Roman"/>
          <w:sz w:val="28"/>
          <w:szCs w:val="28"/>
        </w:rPr>
        <w:t>Алеаторные</w:t>
      </w:r>
      <w:proofErr w:type="spellEnd"/>
      <w:r w:rsidRPr="007D4B2F">
        <w:rPr>
          <w:rFonts w:ascii="Times New Roman" w:hAnsi="Times New Roman" w:cs="Times New Roman"/>
          <w:sz w:val="28"/>
          <w:szCs w:val="28"/>
        </w:rPr>
        <w:t xml:space="preserve"> (рисковые).</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Коммутативные сделки – сделки, в которых объем и соотношение взаимных обязатель</w:t>
      </w:r>
      <w:proofErr w:type="gramStart"/>
      <w:r w:rsidRPr="007D4B2F">
        <w:rPr>
          <w:rFonts w:ascii="Times New Roman" w:hAnsi="Times New Roman" w:cs="Times New Roman"/>
          <w:sz w:val="28"/>
          <w:szCs w:val="28"/>
        </w:rPr>
        <w:t>ств ст</w:t>
      </w:r>
      <w:proofErr w:type="gramEnd"/>
      <w:r w:rsidRPr="007D4B2F">
        <w:rPr>
          <w:rFonts w:ascii="Times New Roman" w:hAnsi="Times New Roman" w:cs="Times New Roman"/>
          <w:sz w:val="28"/>
          <w:szCs w:val="28"/>
        </w:rPr>
        <w:t>орон конкретно определены и известны сторонам в момент заключения сделки (за продаваемую вещь продавец получает цену, установленную договором; арендодатель получает ежемесячные платежи в размере, определенном договором).</w:t>
      </w:r>
    </w:p>
    <w:p w:rsidR="007C1F31" w:rsidRPr="007D4B2F" w:rsidRDefault="007C1F31" w:rsidP="00560209">
      <w:pPr>
        <w:pStyle w:val="ae"/>
        <w:spacing w:line="360" w:lineRule="auto"/>
        <w:ind w:right="-284" w:firstLine="708"/>
        <w:jc w:val="both"/>
        <w:rPr>
          <w:rFonts w:ascii="Times New Roman" w:hAnsi="Times New Roman" w:cs="Times New Roman"/>
          <w:sz w:val="28"/>
          <w:szCs w:val="28"/>
        </w:rPr>
      </w:pPr>
      <w:proofErr w:type="spellStart"/>
      <w:r w:rsidRPr="007D4B2F">
        <w:rPr>
          <w:rFonts w:ascii="Times New Roman" w:hAnsi="Times New Roman" w:cs="Times New Roman"/>
          <w:sz w:val="28"/>
          <w:szCs w:val="28"/>
        </w:rPr>
        <w:t>Алеаторные</w:t>
      </w:r>
      <w:proofErr w:type="spellEnd"/>
      <w:r w:rsidRPr="007D4B2F">
        <w:rPr>
          <w:rFonts w:ascii="Times New Roman" w:hAnsi="Times New Roman" w:cs="Times New Roman"/>
          <w:sz w:val="28"/>
          <w:szCs w:val="28"/>
        </w:rPr>
        <w:t xml:space="preserve"> (рисковые) сделки – сделки, в которых объем и соотношение взаимных исполнений не вполне известны сторонам и не могут быть четко определены в момент заключения сделки. Невозможность их определения обусловлена сущностью и характером сделок, поскольку размер взаимных </w:t>
      </w:r>
      <w:r w:rsidRPr="007D4B2F">
        <w:rPr>
          <w:rFonts w:ascii="Times New Roman" w:hAnsi="Times New Roman" w:cs="Times New Roman"/>
          <w:sz w:val="28"/>
          <w:szCs w:val="28"/>
        </w:rPr>
        <w:lastRenderedPageBreak/>
        <w:t xml:space="preserve">предоставлений зависит от событий, относительно которых сторонам неизвестно, наступят они или нет, либо неизвестен момент их наступления. Например, к числу </w:t>
      </w:r>
      <w:proofErr w:type="spellStart"/>
      <w:r w:rsidRPr="007D4B2F">
        <w:rPr>
          <w:rFonts w:ascii="Times New Roman" w:hAnsi="Times New Roman" w:cs="Times New Roman"/>
          <w:sz w:val="28"/>
          <w:szCs w:val="28"/>
        </w:rPr>
        <w:t>алеаторных</w:t>
      </w:r>
      <w:proofErr w:type="spellEnd"/>
      <w:r w:rsidRPr="007D4B2F">
        <w:rPr>
          <w:rFonts w:ascii="Times New Roman" w:hAnsi="Times New Roman" w:cs="Times New Roman"/>
          <w:sz w:val="28"/>
          <w:szCs w:val="28"/>
        </w:rPr>
        <w:t xml:space="preserve"> сделок относится </w:t>
      </w:r>
      <w:hyperlink r:id="rId56" w:history="1">
        <w:r w:rsidRPr="007D4B2F">
          <w:rPr>
            <w:rStyle w:val="a3"/>
            <w:rFonts w:ascii="Times New Roman" w:hAnsi="Times New Roman" w:cs="Times New Roman"/>
            <w:color w:val="auto"/>
            <w:sz w:val="28"/>
            <w:szCs w:val="28"/>
            <w:u w:val="none"/>
          </w:rPr>
          <w:t>договор страхования</w:t>
        </w:r>
      </w:hyperlink>
      <w:r w:rsidRPr="007D4B2F">
        <w:rPr>
          <w:rFonts w:ascii="Times New Roman" w:hAnsi="Times New Roman" w:cs="Times New Roman"/>
          <w:sz w:val="28"/>
          <w:szCs w:val="28"/>
        </w:rPr>
        <w:t>, поскольку при его заключении страховщик получает страховую премию, но встречное предоставление с его стороны может последовать или не последовать в зависимости от того, наступит ли в течение срока действия договора страховой случай. Рисковый характер проявляется в том, что в зависимости от наступления (</w:t>
      </w:r>
      <w:proofErr w:type="spellStart"/>
      <w:r w:rsidRPr="007D4B2F">
        <w:rPr>
          <w:rFonts w:ascii="Times New Roman" w:hAnsi="Times New Roman" w:cs="Times New Roman"/>
          <w:sz w:val="28"/>
          <w:szCs w:val="28"/>
        </w:rPr>
        <w:t>ненаступления</w:t>
      </w:r>
      <w:proofErr w:type="spellEnd"/>
      <w:r w:rsidRPr="007D4B2F">
        <w:rPr>
          <w:rFonts w:ascii="Times New Roman" w:hAnsi="Times New Roman" w:cs="Times New Roman"/>
          <w:sz w:val="28"/>
          <w:szCs w:val="28"/>
        </w:rPr>
        <w:t xml:space="preserve">) страхового случая страховщик либо получает выгоду без какого-либо встречного предоставления с его стороны, либо, наоборот, размер страховой выплаты заведомо превышает полученную им при заключении договора страховую премию. </w:t>
      </w:r>
      <w:proofErr w:type="spellStart"/>
      <w:r w:rsidRPr="007D4B2F">
        <w:rPr>
          <w:rFonts w:ascii="Times New Roman" w:hAnsi="Times New Roman" w:cs="Times New Roman"/>
          <w:sz w:val="28"/>
          <w:szCs w:val="28"/>
        </w:rPr>
        <w:t>Алеаторный</w:t>
      </w:r>
      <w:proofErr w:type="spellEnd"/>
      <w:r w:rsidRPr="007D4B2F">
        <w:rPr>
          <w:rFonts w:ascii="Times New Roman" w:hAnsi="Times New Roman" w:cs="Times New Roman"/>
          <w:sz w:val="28"/>
          <w:szCs w:val="28"/>
        </w:rPr>
        <w:t xml:space="preserve"> характер имеет договор пожизненной ренты, поскольку, получив имущество в собственность, плательщик ренты может выплачивать ренту столь длительное время, что ее объем превысит стоимость полученного им имущества. Может сложиться ситуация, когда, напротив, получатель ренты умер вскоре после заключения договора и тогда объем предоставления плательщика ренты окажется несопоставим со стоимостью полученного им имущества.</w:t>
      </w:r>
    </w:p>
    <w:p w:rsidR="0032058D" w:rsidRPr="007D4B2F" w:rsidRDefault="007C1F31" w:rsidP="00560209">
      <w:pPr>
        <w:pStyle w:val="ae"/>
        <w:spacing w:line="360" w:lineRule="auto"/>
        <w:ind w:right="-284" w:firstLine="708"/>
        <w:jc w:val="both"/>
        <w:rPr>
          <w:rFonts w:ascii="Times New Roman" w:hAnsi="Times New Roman" w:cs="Times New Roman"/>
          <w:sz w:val="28"/>
          <w:szCs w:val="28"/>
        </w:rPr>
      </w:pPr>
      <w:r w:rsidRPr="007D4B2F">
        <w:rPr>
          <w:rFonts w:ascii="Times New Roman" w:hAnsi="Times New Roman" w:cs="Times New Roman"/>
          <w:sz w:val="28"/>
          <w:szCs w:val="28"/>
        </w:rPr>
        <w:t>7. В доктрине гражданского права выделяют такой вид сделок, как фидуциарные сделки – основанные на особых лично доверительных отношениях сторон. Специфика таких сделок отражается</w:t>
      </w:r>
      <w:r w:rsidR="00890B49">
        <w:rPr>
          <w:rFonts w:ascii="Times New Roman" w:hAnsi="Times New Roman" w:cs="Times New Roman"/>
          <w:sz w:val="28"/>
          <w:szCs w:val="28"/>
        </w:rPr>
        <w:t>,</w:t>
      </w:r>
      <w:r w:rsidRPr="007D4B2F">
        <w:rPr>
          <w:rFonts w:ascii="Times New Roman" w:hAnsi="Times New Roman" w:cs="Times New Roman"/>
          <w:sz w:val="28"/>
          <w:szCs w:val="28"/>
        </w:rPr>
        <w:t xml:space="preserve"> прежде всего</w:t>
      </w:r>
      <w:r w:rsidR="00890B49">
        <w:rPr>
          <w:rFonts w:ascii="Times New Roman" w:hAnsi="Times New Roman" w:cs="Times New Roman"/>
          <w:sz w:val="28"/>
          <w:szCs w:val="28"/>
        </w:rPr>
        <w:t>,</w:t>
      </w:r>
      <w:r w:rsidRPr="007D4B2F">
        <w:rPr>
          <w:rFonts w:ascii="Times New Roman" w:hAnsi="Times New Roman" w:cs="Times New Roman"/>
          <w:sz w:val="28"/>
          <w:szCs w:val="28"/>
        </w:rPr>
        <w:t xml:space="preserve"> в основаниях прекращения порождаемых ими отношений: во-первых, смерть стороны и какие-либо существенные изменения в ее статусе (признание недееспособным, ограничение </w:t>
      </w:r>
      <w:hyperlink r:id="rId57" w:history="1">
        <w:r w:rsidRPr="007D4B2F">
          <w:rPr>
            <w:rStyle w:val="a3"/>
            <w:rFonts w:ascii="Times New Roman" w:hAnsi="Times New Roman" w:cs="Times New Roman"/>
            <w:color w:val="auto"/>
            <w:sz w:val="28"/>
            <w:szCs w:val="28"/>
            <w:u w:val="none"/>
          </w:rPr>
          <w:t>дееспособности</w:t>
        </w:r>
      </w:hyperlink>
      <w:r w:rsidRPr="007D4B2F">
        <w:rPr>
          <w:rFonts w:ascii="Times New Roman" w:hAnsi="Times New Roman" w:cs="Times New Roman"/>
          <w:sz w:val="28"/>
          <w:szCs w:val="28"/>
        </w:rPr>
        <w:t>, признание безвестно отсутствующим) обычно влечет прекращение правоотношения; во-вторых, предусмотрен упрощенный порядок прекращения правоотношений по воле сторон, поскольку отношения могут измениться и в случае утраты доверительного характера у сторон должна быть возможность прекратить соответствующее правоотношение. К числу фидуциарных сделок относятся договор поручения, договор простого товарищества, договор пожизн</w:t>
      </w:r>
      <w:r w:rsidR="00683F27" w:rsidRPr="007D4B2F">
        <w:rPr>
          <w:rFonts w:ascii="Times New Roman" w:hAnsi="Times New Roman" w:cs="Times New Roman"/>
          <w:sz w:val="28"/>
          <w:szCs w:val="28"/>
        </w:rPr>
        <w:t>енного содержания с иждивением.</w:t>
      </w:r>
    </w:p>
    <w:p w:rsidR="00560209" w:rsidRDefault="00560209" w:rsidP="004377A1">
      <w:pPr>
        <w:spacing w:line="360" w:lineRule="auto"/>
        <w:ind w:right="-284"/>
        <w:rPr>
          <w:rFonts w:ascii="Times New Roman" w:hAnsi="Times New Roman" w:cs="Times New Roman"/>
          <w:b/>
          <w:bCs/>
          <w:sz w:val="28"/>
          <w:szCs w:val="28"/>
        </w:rPr>
      </w:pPr>
    </w:p>
    <w:p w:rsidR="001E1848" w:rsidRPr="00683F27" w:rsidRDefault="001E1848" w:rsidP="001E1848">
      <w:pPr>
        <w:spacing w:line="360" w:lineRule="auto"/>
        <w:ind w:right="-284" w:firstLine="851"/>
        <w:jc w:val="center"/>
        <w:rPr>
          <w:rFonts w:ascii="Times New Roman" w:hAnsi="Times New Roman" w:cs="Times New Roman"/>
          <w:b/>
          <w:bCs/>
          <w:sz w:val="28"/>
          <w:szCs w:val="28"/>
        </w:rPr>
      </w:pPr>
      <w:r w:rsidRPr="00683F27">
        <w:rPr>
          <w:rFonts w:ascii="Times New Roman" w:hAnsi="Times New Roman" w:cs="Times New Roman"/>
          <w:b/>
          <w:bCs/>
          <w:sz w:val="28"/>
          <w:szCs w:val="28"/>
        </w:rPr>
        <w:t>2.2 Условия действительности сделок</w:t>
      </w:r>
    </w:p>
    <w:p w:rsidR="001E1848" w:rsidRPr="00683F27" w:rsidRDefault="001E1848" w:rsidP="001E1848">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Для того чтобы </w:t>
      </w:r>
      <w:hyperlink r:id="rId58" w:history="1">
        <w:r w:rsidRPr="00683F27">
          <w:rPr>
            <w:rStyle w:val="a3"/>
            <w:rFonts w:ascii="Times New Roman" w:hAnsi="Times New Roman" w:cs="Times New Roman"/>
            <w:color w:val="auto"/>
            <w:sz w:val="28"/>
            <w:szCs w:val="28"/>
            <w:u w:val="none"/>
          </w:rPr>
          <w:t>сделка</w:t>
        </w:r>
      </w:hyperlink>
      <w:r w:rsidRPr="00683F27">
        <w:rPr>
          <w:rFonts w:ascii="Times New Roman" w:hAnsi="Times New Roman" w:cs="Times New Roman"/>
          <w:sz w:val="28"/>
          <w:szCs w:val="28"/>
        </w:rPr>
        <w:t xml:space="preserve"> порождала тот правовой результат, на который она направлена, необходимо, чтобы она соответствовала определенным требованиям, которые относятся к субъектам, ее совершающим, их воле и волеизъявлению, содержанию сделки и ее форме.</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1. Условия, относящиеся к субъектам. Сделки могут совершаться </w:t>
      </w:r>
      <w:hyperlink r:id="rId59" w:history="1">
        <w:r w:rsidRPr="00683F27">
          <w:rPr>
            <w:rStyle w:val="a3"/>
            <w:rFonts w:ascii="Times New Roman" w:hAnsi="Times New Roman" w:cs="Times New Roman"/>
            <w:color w:val="auto"/>
            <w:sz w:val="28"/>
            <w:szCs w:val="28"/>
            <w:u w:val="none"/>
          </w:rPr>
          <w:t>физическими лицами</w:t>
        </w:r>
      </w:hyperlink>
      <w:r w:rsidRPr="00683F27">
        <w:rPr>
          <w:rFonts w:ascii="Times New Roman" w:hAnsi="Times New Roman" w:cs="Times New Roman"/>
          <w:sz w:val="28"/>
          <w:szCs w:val="28"/>
        </w:rPr>
        <w:t xml:space="preserve">, </w:t>
      </w:r>
      <w:hyperlink r:id="rId60" w:history="1">
        <w:r w:rsidRPr="00683F27">
          <w:rPr>
            <w:rStyle w:val="a3"/>
            <w:rFonts w:ascii="Times New Roman" w:hAnsi="Times New Roman" w:cs="Times New Roman"/>
            <w:color w:val="auto"/>
            <w:sz w:val="28"/>
            <w:szCs w:val="28"/>
            <w:u w:val="none"/>
          </w:rPr>
          <w:t>юридическими лицами</w:t>
        </w:r>
      </w:hyperlink>
      <w:r w:rsidRPr="00683F27">
        <w:rPr>
          <w:rFonts w:ascii="Times New Roman" w:hAnsi="Times New Roman" w:cs="Times New Roman"/>
          <w:sz w:val="28"/>
          <w:szCs w:val="28"/>
        </w:rPr>
        <w:t xml:space="preserve">, </w:t>
      </w:r>
      <w:hyperlink r:id="rId61" w:history="1">
        <w:r w:rsidRPr="00683F27">
          <w:rPr>
            <w:rStyle w:val="a3"/>
            <w:rFonts w:ascii="Times New Roman" w:hAnsi="Times New Roman" w:cs="Times New Roman"/>
            <w:color w:val="auto"/>
            <w:sz w:val="28"/>
            <w:szCs w:val="28"/>
            <w:u w:val="none"/>
          </w:rPr>
          <w:t>публично-правовыми образованиями</w:t>
        </w:r>
      </w:hyperlink>
      <w:r w:rsidRPr="00683F27">
        <w:rPr>
          <w:rFonts w:ascii="Times New Roman" w:hAnsi="Times New Roman" w:cs="Times New Roman"/>
          <w:sz w:val="28"/>
          <w:szCs w:val="28"/>
        </w:rPr>
        <w:t xml:space="preserve">. Поскольку сделка является осознанным волевым действием, постольку применительно к субъектам – физическим лицам требуется, чтобы они обладали определенным уровнем сознания и воли. В полном объеме таким уровнем обладают только полностью дееспособные </w:t>
      </w:r>
      <w:hyperlink r:id="rId62" w:history="1">
        <w:r w:rsidRPr="00683F27">
          <w:rPr>
            <w:rStyle w:val="a3"/>
            <w:rFonts w:ascii="Times New Roman" w:hAnsi="Times New Roman" w:cs="Times New Roman"/>
            <w:color w:val="auto"/>
            <w:sz w:val="28"/>
            <w:szCs w:val="28"/>
            <w:u w:val="none"/>
          </w:rPr>
          <w:t>граждане</w:t>
        </w:r>
      </w:hyperlink>
      <w:r w:rsidRPr="00683F27">
        <w:rPr>
          <w:rFonts w:ascii="Times New Roman" w:hAnsi="Times New Roman" w:cs="Times New Roman"/>
          <w:sz w:val="28"/>
          <w:szCs w:val="28"/>
        </w:rPr>
        <w:t>, которые могут совершать любые сделки. Лица, не достигшие 14 ле</w:t>
      </w:r>
      <w:r w:rsidR="00BA4B93">
        <w:rPr>
          <w:rFonts w:ascii="Times New Roman" w:hAnsi="Times New Roman" w:cs="Times New Roman"/>
          <w:sz w:val="28"/>
          <w:szCs w:val="28"/>
        </w:rPr>
        <w:t>т, могут быть субъектами сделок</w:t>
      </w:r>
      <w:r w:rsidRPr="00683F27">
        <w:rPr>
          <w:rFonts w:ascii="Times New Roman" w:hAnsi="Times New Roman" w:cs="Times New Roman"/>
          <w:sz w:val="28"/>
          <w:szCs w:val="28"/>
        </w:rPr>
        <w:t xml:space="preserve">. Лица от 14 до 18 лет могут быть субъектами любых сделок, но при условии получения письменного согласия своих законных представителей. Лица, ограниченные в </w:t>
      </w:r>
      <w:hyperlink r:id="rId63" w:history="1">
        <w:r w:rsidRPr="00683F27">
          <w:rPr>
            <w:rStyle w:val="a3"/>
            <w:rFonts w:ascii="Times New Roman" w:hAnsi="Times New Roman" w:cs="Times New Roman"/>
            <w:color w:val="auto"/>
            <w:sz w:val="28"/>
            <w:szCs w:val="28"/>
            <w:u w:val="none"/>
          </w:rPr>
          <w:t>дееспособности</w:t>
        </w:r>
      </w:hyperlink>
      <w:r w:rsidRPr="00683F27">
        <w:rPr>
          <w:rFonts w:ascii="Times New Roman" w:hAnsi="Times New Roman" w:cs="Times New Roman"/>
          <w:sz w:val="28"/>
          <w:szCs w:val="28"/>
        </w:rPr>
        <w:t>, могут совершат</w:t>
      </w:r>
      <w:r w:rsidR="00BA4B93">
        <w:rPr>
          <w:rFonts w:ascii="Times New Roman" w:hAnsi="Times New Roman" w:cs="Times New Roman"/>
          <w:sz w:val="28"/>
          <w:szCs w:val="28"/>
        </w:rPr>
        <w:t>ь сделки при соблюдении условий</w:t>
      </w:r>
      <w:r w:rsidRPr="00683F27">
        <w:rPr>
          <w:rFonts w:ascii="Times New Roman" w:hAnsi="Times New Roman" w:cs="Times New Roman"/>
          <w:sz w:val="28"/>
          <w:szCs w:val="28"/>
        </w:rPr>
        <w:t>.</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Лица, признанные недееспособными, не могут выступать субъектами никаких сделок.</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Применительно к юридическим лицам необходимо обладание правоспособностью, которая может быть общей или специальной.</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Следовательно, юридические лица, обладающие общей правоспособностью, могут совершать любые не противоречащие </w:t>
      </w:r>
      <w:hyperlink r:id="rId64" w:history="1">
        <w:r w:rsidRPr="00683F27">
          <w:rPr>
            <w:rStyle w:val="a3"/>
            <w:rFonts w:ascii="Times New Roman" w:hAnsi="Times New Roman" w:cs="Times New Roman"/>
            <w:color w:val="auto"/>
            <w:sz w:val="28"/>
            <w:szCs w:val="28"/>
            <w:u w:val="none"/>
          </w:rPr>
          <w:t>закону</w:t>
        </w:r>
      </w:hyperlink>
      <w:r w:rsidRPr="00683F27">
        <w:rPr>
          <w:rFonts w:ascii="Times New Roman" w:hAnsi="Times New Roman" w:cs="Times New Roman"/>
          <w:sz w:val="28"/>
          <w:szCs w:val="28"/>
        </w:rPr>
        <w:t xml:space="preserve"> сделки, тогда как юридические лица, наделенные специальной правоспособностью, вправе совершать лишь сделки, соответствующие целям, предусмотренным в их учредительных документах. В связи с этим сделка, совершенная юридическим лицом в противоречии с целями его деятельности, </w:t>
      </w:r>
      <w:r w:rsidRPr="00683F27">
        <w:rPr>
          <w:rFonts w:ascii="Times New Roman" w:hAnsi="Times New Roman" w:cs="Times New Roman"/>
          <w:sz w:val="28"/>
          <w:szCs w:val="28"/>
        </w:rPr>
        <w:lastRenderedPageBreak/>
        <w:t>определенными в учредительных документах, может быть признана недействительной.</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2. Условия, относящиеся к воле и волеизъявлению. Требование, характеризующее данное условие, можно кратко обозначить как единство воли и волеизъявления. Это означает, что действительная воля стороны и ее волеизъявление должны соответствовать друг другу. Пороки воли и волеизъявления могут состоять в следующем:</w:t>
      </w:r>
    </w:p>
    <w:p w:rsidR="001E1848" w:rsidRPr="00683F27" w:rsidRDefault="001E1848" w:rsidP="001E1848">
      <w:pPr>
        <w:numPr>
          <w:ilvl w:val="0"/>
          <w:numId w:val="4"/>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волеизъявление не соответствует воле – сделка совершена под влиянием обмана, насилия, угрозы, на крайне невыгодных условиях, чем другая сторона воспользовалась, вследствие стечения тяжелых обстоятельств (кабальная сделка); сделка совершена лишь для вида, без намерения создать правовые последствия либо с целью прикрыть другую сделку;</w:t>
      </w:r>
    </w:p>
    <w:p w:rsidR="001E1848" w:rsidRPr="00683F27" w:rsidRDefault="001E1848" w:rsidP="001E1848">
      <w:pPr>
        <w:numPr>
          <w:ilvl w:val="0"/>
          <w:numId w:val="4"/>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волеизъявление соответствует воле, но воля была сформирована под воздействием внешних факторов, неблагоприятно повлиявших на ее формирование, – сделка, совершенная под влиянием существенного заблуждения;</w:t>
      </w:r>
    </w:p>
    <w:p w:rsidR="001E1848" w:rsidRPr="00683F27" w:rsidRDefault="001E1848" w:rsidP="001E1848">
      <w:pPr>
        <w:numPr>
          <w:ilvl w:val="0"/>
          <w:numId w:val="4"/>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волеизъявление было сделано в состоянии, когда гражданин не был способен понимать значение своих действий или руководить ими, т.е. воли на совершение сделки не было.</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Все указанные сделки являются оспоримыми, за исключением </w:t>
      </w:r>
      <w:proofErr w:type="gramStart"/>
      <w:r w:rsidRPr="00683F27">
        <w:rPr>
          <w:rFonts w:ascii="Times New Roman" w:hAnsi="Times New Roman" w:cs="Times New Roman"/>
          <w:sz w:val="28"/>
          <w:szCs w:val="28"/>
        </w:rPr>
        <w:t>мнимых</w:t>
      </w:r>
      <w:proofErr w:type="gramEnd"/>
      <w:r w:rsidRPr="00683F27">
        <w:rPr>
          <w:rFonts w:ascii="Times New Roman" w:hAnsi="Times New Roman" w:cs="Times New Roman"/>
          <w:sz w:val="28"/>
          <w:szCs w:val="28"/>
        </w:rPr>
        <w:t xml:space="preserve"> и притворных, которые являются ничтожными.</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3. Условия, относящиеся к содержанию. Содержание сделки – это совокупность условий, на которых она заключена. Содержание сделки должно соответствовать требованиям закона, иных правовых актов, а также принципам общественной, политической и экономической организации </w:t>
      </w:r>
      <w:hyperlink r:id="rId65" w:history="1">
        <w:r w:rsidRPr="00683F27">
          <w:rPr>
            <w:rStyle w:val="a3"/>
            <w:rFonts w:ascii="Times New Roman" w:hAnsi="Times New Roman" w:cs="Times New Roman"/>
            <w:color w:val="auto"/>
            <w:sz w:val="28"/>
            <w:szCs w:val="28"/>
            <w:u w:val="none"/>
          </w:rPr>
          <w:t>общества</w:t>
        </w:r>
      </w:hyperlink>
      <w:r w:rsidRPr="00683F27">
        <w:rPr>
          <w:rFonts w:ascii="Times New Roman" w:hAnsi="Times New Roman" w:cs="Times New Roman"/>
          <w:sz w:val="28"/>
          <w:szCs w:val="28"/>
        </w:rPr>
        <w:t xml:space="preserve"> и нравственным устоям общества.</w:t>
      </w:r>
    </w:p>
    <w:p w:rsidR="001E1848" w:rsidRPr="00683F27" w:rsidRDefault="001E1848" w:rsidP="001E1848">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lastRenderedPageBreak/>
        <w:t>В случае нарушения этих требований сделка может быть оспорена либо является ничтожной.</w:t>
      </w:r>
    </w:p>
    <w:p w:rsidR="001E1848" w:rsidRPr="00BA4B93" w:rsidRDefault="001E1848" w:rsidP="00BA4B93">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4. Условия, относящиеся к форме. Волеизъявление субъектов должно быть облечено в надлежащую форму. Однако далеко не во всех случаях несоблюдение формы, установленной законом, влечет </w:t>
      </w:r>
      <w:hyperlink r:id="rId66" w:history="1">
        <w:r w:rsidRPr="00683F27">
          <w:rPr>
            <w:rStyle w:val="a3"/>
            <w:rFonts w:ascii="Times New Roman" w:hAnsi="Times New Roman" w:cs="Times New Roman"/>
            <w:color w:val="auto"/>
            <w:sz w:val="28"/>
            <w:szCs w:val="28"/>
            <w:u w:val="none"/>
          </w:rPr>
          <w:t>недействительность сделки</w:t>
        </w:r>
      </w:hyperlink>
      <w:r w:rsidRPr="00683F27">
        <w:rPr>
          <w:rFonts w:ascii="Times New Roman" w:hAnsi="Times New Roman" w:cs="Times New Roman"/>
          <w:sz w:val="28"/>
          <w:szCs w:val="28"/>
        </w:rPr>
        <w:t xml:space="preserve">. Так, несоблюдение нотариальной </w:t>
      </w:r>
      <w:hyperlink r:id="rId67" w:history="1">
        <w:r w:rsidRPr="00683F27">
          <w:rPr>
            <w:rStyle w:val="a3"/>
            <w:rFonts w:ascii="Times New Roman" w:hAnsi="Times New Roman" w:cs="Times New Roman"/>
            <w:color w:val="auto"/>
            <w:sz w:val="28"/>
            <w:szCs w:val="28"/>
            <w:u w:val="none"/>
          </w:rPr>
          <w:t>формы сделки</w:t>
        </w:r>
      </w:hyperlink>
      <w:r w:rsidRPr="00683F27">
        <w:rPr>
          <w:rFonts w:ascii="Times New Roman" w:hAnsi="Times New Roman" w:cs="Times New Roman"/>
          <w:sz w:val="28"/>
          <w:szCs w:val="28"/>
        </w:rPr>
        <w:t xml:space="preserve"> влечет ее ничтожность, тогда как несоблюдение простой письменной формы по общему правилу влечет иные последствия.</w:t>
      </w:r>
    </w:p>
    <w:p w:rsidR="00560209" w:rsidRDefault="00BA4B93" w:rsidP="00560209">
      <w:pPr>
        <w:spacing w:line="360" w:lineRule="auto"/>
        <w:ind w:right="-284" w:firstLine="851"/>
        <w:jc w:val="center"/>
        <w:rPr>
          <w:rFonts w:ascii="Times New Roman" w:hAnsi="Times New Roman" w:cs="Times New Roman"/>
          <w:b/>
          <w:bCs/>
          <w:sz w:val="28"/>
          <w:szCs w:val="28"/>
        </w:rPr>
      </w:pPr>
      <w:r>
        <w:rPr>
          <w:rFonts w:ascii="Times New Roman" w:hAnsi="Times New Roman" w:cs="Times New Roman"/>
          <w:b/>
          <w:bCs/>
          <w:sz w:val="28"/>
          <w:szCs w:val="28"/>
        </w:rPr>
        <w:t>2.3</w:t>
      </w:r>
      <w:r w:rsidR="0032058D" w:rsidRPr="00683F27">
        <w:rPr>
          <w:rFonts w:ascii="Times New Roman" w:hAnsi="Times New Roman" w:cs="Times New Roman"/>
          <w:b/>
          <w:bCs/>
          <w:sz w:val="28"/>
          <w:szCs w:val="28"/>
        </w:rPr>
        <w:t xml:space="preserve"> </w:t>
      </w:r>
      <w:r w:rsidR="00683F27" w:rsidRPr="00683F27">
        <w:rPr>
          <w:rFonts w:ascii="Times New Roman" w:hAnsi="Times New Roman" w:cs="Times New Roman"/>
          <w:b/>
          <w:bCs/>
          <w:sz w:val="28"/>
          <w:szCs w:val="28"/>
        </w:rPr>
        <w:t>Форма сделок</w:t>
      </w:r>
    </w:p>
    <w:p w:rsidR="007C1F31" w:rsidRPr="00560209" w:rsidRDefault="00F203F9" w:rsidP="00560209">
      <w:pPr>
        <w:spacing w:line="360" w:lineRule="auto"/>
        <w:ind w:right="-284" w:firstLine="851"/>
        <w:jc w:val="both"/>
        <w:rPr>
          <w:rFonts w:ascii="Times New Roman" w:hAnsi="Times New Roman" w:cs="Times New Roman"/>
          <w:b/>
          <w:bCs/>
          <w:sz w:val="28"/>
          <w:szCs w:val="28"/>
        </w:rPr>
      </w:pPr>
      <w:hyperlink r:id="rId68" w:history="1">
        <w:r w:rsidR="007C1F31" w:rsidRPr="00683F27">
          <w:rPr>
            <w:rStyle w:val="a3"/>
            <w:rFonts w:ascii="Times New Roman" w:hAnsi="Times New Roman" w:cs="Times New Roman"/>
            <w:color w:val="auto"/>
            <w:sz w:val="28"/>
            <w:szCs w:val="28"/>
            <w:u w:val="none"/>
          </w:rPr>
          <w:t>Форма сделки</w:t>
        </w:r>
      </w:hyperlink>
      <w:r w:rsidR="007C1F31" w:rsidRPr="00683F27">
        <w:rPr>
          <w:rFonts w:ascii="Times New Roman" w:hAnsi="Times New Roman" w:cs="Times New Roman"/>
          <w:sz w:val="28"/>
          <w:szCs w:val="28"/>
        </w:rPr>
        <w:t xml:space="preserve"> – способ выражения воли субъекта вовне и фиксации его волеизъявления. Существует две формы </w:t>
      </w:r>
      <w:hyperlink r:id="rId69" w:history="1">
        <w:r w:rsidR="007C1F31" w:rsidRPr="00683F27">
          <w:rPr>
            <w:rStyle w:val="a3"/>
            <w:rFonts w:ascii="Times New Roman" w:hAnsi="Times New Roman" w:cs="Times New Roman"/>
            <w:color w:val="auto"/>
            <w:sz w:val="28"/>
            <w:szCs w:val="28"/>
            <w:u w:val="none"/>
          </w:rPr>
          <w:t>сделки</w:t>
        </w:r>
      </w:hyperlink>
      <w:r w:rsidR="007C1F31" w:rsidRPr="00683F27">
        <w:rPr>
          <w:rFonts w:ascii="Times New Roman" w:hAnsi="Times New Roman" w:cs="Times New Roman"/>
          <w:sz w:val="28"/>
          <w:szCs w:val="28"/>
        </w:rPr>
        <w:t xml:space="preserve">: устная и письменная, которая подразделяется на простую письменную и нотариальную форму. Молчание только в исключительных, предусмотренных </w:t>
      </w:r>
      <w:hyperlink r:id="rId70" w:history="1">
        <w:r w:rsidR="007C1F31" w:rsidRPr="00683F27">
          <w:rPr>
            <w:rStyle w:val="a3"/>
            <w:rFonts w:ascii="Times New Roman" w:hAnsi="Times New Roman" w:cs="Times New Roman"/>
            <w:color w:val="auto"/>
            <w:sz w:val="28"/>
            <w:szCs w:val="28"/>
            <w:u w:val="none"/>
          </w:rPr>
          <w:t>законом</w:t>
        </w:r>
      </w:hyperlink>
      <w:r w:rsidR="007C1F31" w:rsidRPr="00683F27">
        <w:rPr>
          <w:rFonts w:ascii="Times New Roman" w:hAnsi="Times New Roman" w:cs="Times New Roman"/>
          <w:sz w:val="28"/>
          <w:szCs w:val="28"/>
        </w:rPr>
        <w:t xml:space="preserve"> случаях может </w:t>
      </w:r>
      <w:proofErr w:type="gramStart"/>
      <w:r w:rsidR="007C1F31" w:rsidRPr="00683F27">
        <w:rPr>
          <w:rFonts w:ascii="Times New Roman" w:hAnsi="Times New Roman" w:cs="Times New Roman"/>
          <w:sz w:val="28"/>
          <w:szCs w:val="28"/>
        </w:rPr>
        <w:t>свидетельствовать о воле совершить</w:t>
      </w:r>
      <w:proofErr w:type="gramEnd"/>
      <w:r w:rsidR="007C1F31" w:rsidRPr="00683F27">
        <w:rPr>
          <w:rFonts w:ascii="Times New Roman" w:hAnsi="Times New Roman" w:cs="Times New Roman"/>
          <w:sz w:val="28"/>
          <w:szCs w:val="28"/>
        </w:rPr>
        <w:t xml:space="preserve"> сделку.</w:t>
      </w:r>
    </w:p>
    <w:p w:rsidR="007C1F31" w:rsidRPr="00FD5859" w:rsidRDefault="007C1F31" w:rsidP="00683F27">
      <w:pPr>
        <w:spacing w:line="360" w:lineRule="auto"/>
        <w:ind w:right="-284" w:firstLine="360"/>
        <w:jc w:val="center"/>
        <w:rPr>
          <w:rFonts w:ascii="Times New Roman" w:hAnsi="Times New Roman" w:cs="Times New Roman"/>
          <w:sz w:val="28"/>
          <w:szCs w:val="28"/>
        </w:rPr>
      </w:pPr>
      <w:r w:rsidRPr="00FD5859">
        <w:rPr>
          <w:rFonts w:ascii="Times New Roman" w:hAnsi="Times New Roman" w:cs="Times New Roman"/>
          <w:sz w:val="28"/>
          <w:szCs w:val="28"/>
        </w:rPr>
        <w:t>Простая письменная форма требуется в следующих случаях:</w:t>
      </w:r>
    </w:p>
    <w:p w:rsidR="007C1F31" w:rsidRPr="00683F27" w:rsidRDefault="00A2473A" w:rsidP="00683F27">
      <w:pPr>
        <w:pStyle w:val="a7"/>
        <w:numPr>
          <w:ilvl w:val="0"/>
          <w:numId w:val="5"/>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Д</w:t>
      </w:r>
      <w:r w:rsidR="007C1F31" w:rsidRPr="00683F27">
        <w:rPr>
          <w:rFonts w:ascii="Times New Roman" w:hAnsi="Times New Roman" w:cs="Times New Roman"/>
          <w:sz w:val="28"/>
          <w:szCs w:val="28"/>
        </w:rPr>
        <w:t xml:space="preserve">ля сделок </w:t>
      </w:r>
      <w:hyperlink r:id="rId71" w:history="1">
        <w:r w:rsidR="007C1F31" w:rsidRPr="00683F27">
          <w:rPr>
            <w:rStyle w:val="a3"/>
            <w:rFonts w:ascii="Times New Roman" w:hAnsi="Times New Roman" w:cs="Times New Roman"/>
            <w:color w:val="auto"/>
            <w:sz w:val="28"/>
            <w:szCs w:val="28"/>
            <w:u w:val="none"/>
          </w:rPr>
          <w:t>юридических лиц</w:t>
        </w:r>
      </w:hyperlink>
      <w:r w:rsidR="007C1F31" w:rsidRPr="00683F27">
        <w:rPr>
          <w:rFonts w:ascii="Times New Roman" w:hAnsi="Times New Roman" w:cs="Times New Roman"/>
          <w:sz w:val="28"/>
          <w:szCs w:val="28"/>
        </w:rPr>
        <w:t xml:space="preserve"> между собой и с </w:t>
      </w:r>
      <w:hyperlink r:id="rId72" w:history="1">
        <w:r w:rsidR="007C1F31" w:rsidRPr="00683F27">
          <w:rPr>
            <w:rStyle w:val="a3"/>
            <w:rFonts w:ascii="Times New Roman" w:hAnsi="Times New Roman" w:cs="Times New Roman"/>
            <w:color w:val="auto"/>
            <w:sz w:val="28"/>
            <w:szCs w:val="28"/>
            <w:u w:val="none"/>
          </w:rPr>
          <w:t>гражданами</w:t>
        </w:r>
      </w:hyperlink>
      <w:r w:rsidR="007C1F31" w:rsidRPr="00683F27">
        <w:rPr>
          <w:rFonts w:ascii="Times New Roman" w:hAnsi="Times New Roman" w:cs="Times New Roman"/>
          <w:sz w:val="28"/>
          <w:szCs w:val="28"/>
        </w:rPr>
        <w:t>;</w:t>
      </w:r>
    </w:p>
    <w:p w:rsidR="007C1F31" w:rsidRPr="00683F27" w:rsidRDefault="00A2473A" w:rsidP="00683F27">
      <w:pPr>
        <w:numPr>
          <w:ilvl w:val="0"/>
          <w:numId w:val="5"/>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Д</w:t>
      </w:r>
      <w:r w:rsidR="007C1F31" w:rsidRPr="00683F27">
        <w:rPr>
          <w:rFonts w:ascii="Times New Roman" w:hAnsi="Times New Roman" w:cs="Times New Roman"/>
          <w:sz w:val="28"/>
          <w:szCs w:val="28"/>
        </w:rPr>
        <w:t>ля сделок граждан между собой на сумму, превышающую 10 тыс. руб., а в случаях, предусмотренных законом, – независимо от суммы сделки.</w:t>
      </w:r>
    </w:p>
    <w:p w:rsidR="007C1F31" w:rsidRPr="00683F27" w:rsidRDefault="007C1F31" w:rsidP="00683F27">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По общему правилу несоблюдение простой письменной формы сделки не влечет ее недействительности. Последствия несоблюдения простой письменной формы сделки состоят в том, что стороны лишаются права в случае спора ссылаться в подтверждение сделки и ее условий на свидетельские показания, но они могут приводить письменные и другие </w:t>
      </w:r>
      <w:hyperlink r:id="rId73" w:history="1">
        <w:r w:rsidRPr="00683F27">
          <w:rPr>
            <w:rStyle w:val="a3"/>
            <w:rFonts w:ascii="Times New Roman" w:hAnsi="Times New Roman" w:cs="Times New Roman"/>
            <w:color w:val="auto"/>
            <w:sz w:val="28"/>
            <w:szCs w:val="28"/>
            <w:u w:val="none"/>
          </w:rPr>
          <w:t>доказательства</w:t>
        </w:r>
      </w:hyperlink>
      <w:r w:rsidRPr="00683F27">
        <w:rPr>
          <w:rFonts w:ascii="Times New Roman" w:hAnsi="Times New Roman" w:cs="Times New Roman"/>
          <w:sz w:val="28"/>
          <w:szCs w:val="28"/>
        </w:rPr>
        <w:t xml:space="preserve">. </w:t>
      </w:r>
    </w:p>
    <w:p w:rsidR="007C1F31" w:rsidRPr="00FD5859" w:rsidRDefault="007C1F31" w:rsidP="00683F27">
      <w:pPr>
        <w:spacing w:line="360" w:lineRule="auto"/>
        <w:ind w:right="-284" w:firstLine="360"/>
        <w:jc w:val="center"/>
        <w:rPr>
          <w:rFonts w:ascii="Times New Roman" w:hAnsi="Times New Roman" w:cs="Times New Roman"/>
          <w:sz w:val="28"/>
          <w:szCs w:val="28"/>
        </w:rPr>
      </w:pPr>
      <w:r w:rsidRPr="00FD5859">
        <w:rPr>
          <w:rFonts w:ascii="Times New Roman" w:hAnsi="Times New Roman" w:cs="Times New Roman"/>
          <w:sz w:val="28"/>
          <w:szCs w:val="28"/>
        </w:rPr>
        <w:t>Нотариальная форма требуется:</w:t>
      </w:r>
    </w:p>
    <w:p w:rsidR="007C1F31" w:rsidRPr="00683F27" w:rsidRDefault="007C1F31" w:rsidP="00683F27">
      <w:pPr>
        <w:numPr>
          <w:ilvl w:val="0"/>
          <w:numId w:val="7"/>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в случаях, указанных в законе (</w:t>
      </w:r>
      <w:hyperlink r:id="rId74" w:history="1">
        <w:r w:rsidRPr="00683F27">
          <w:rPr>
            <w:rStyle w:val="a3"/>
            <w:rFonts w:ascii="Times New Roman" w:hAnsi="Times New Roman" w:cs="Times New Roman"/>
            <w:color w:val="auto"/>
            <w:sz w:val="28"/>
            <w:szCs w:val="28"/>
            <w:u w:val="none"/>
          </w:rPr>
          <w:t>доверенность</w:t>
        </w:r>
      </w:hyperlink>
      <w:r w:rsidRPr="00683F27">
        <w:rPr>
          <w:rFonts w:ascii="Times New Roman" w:hAnsi="Times New Roman" w:cs="Times New Roman"/>
          <w:sz w:val="28"/>
          <w:szCs w:val="28"/>
        </w:rPr>
        <w:t xml:space="preserve">, выданная в порядке передоверия, </w:t>
      </w:r>
      <w:hyperlink r:id="rId75" w:history="1">
        <w:r w:rsidRPr="00683F27">
          <w:rPr>
            <w:rStyle w:val="a3"/>
            <w:rFonts w:ascii="Times New Roman" w:hAnsi="Times New Roman" w:cs="Times New Roman"/>
            <w:color w:val="auto"/>
            <w:sz w:val="28"/>
            <w:szCs w:val="28"/>
            <w:u w:val="none"/>
          </w:rPr>
          <w:t>договор ренты</w:t>
        </w:r>
      </w:hyperlink>
      <w:r w:rsidRPr="00683F27">
        <w:rPr>
          <w:rFonts w:ascii="Times New Roman" w:hAnsi="Times New Roman" w:cs="Times New Roman"/>
          <w:sz w:val="28"/>
          <w:szCs w:val="28"/>
        </w:rPr>
        <w:t xml:space="preserve">, завещание, брачный договор, сделка, направленная на </w:t>
      </w:r>
      <w:r w:rsidRPr="00683F27">
        <w:rPr>
          <w:rFonts w:ascii="Times New Roman" w:hAnsi="Times New Roman" w:cs="Times New Roman"/>
          <w:sz w:val="28"/>
          <w:szCs w:val="28"/>
        </w:rPr>
        <w:lastRenderedPageBreak/>
        <w:t xml:space="preserve">отчуждение доли в уставном </w:t>
      </w:r>
      <w:hyperlink r:id="rId76" w:history="1">
        <w:r w:rsidRPr="00683F27">
          <w:rPr>
            <w:rStyle w:val="a3"/>
            <w:rFonts w:ascii="Times New Roman" w:hAnsi="Times New Roman" w:cs="Times New Roman"/>
            <w:color w:val="auto"/>
            <w:sz w:val="28"/>
            <w:szCs w:val="28"/>
            <w:u w:val="none"/>
          </w:rPr>
          <w:t>капитале</w:t>
        </w:r>
      </w:hyperlink>
      <w:r w:rsidRPr="00683F27">
        <w:rPr>
          <w:rFonts w:ascii="Times New Roman" w:hAnsi="Times New Roman" w:cs="Times New Roman"/>
          <w:sz w:val="28"/>
          <w:szCs w:val="28"/>
        </w:rPr>
        <w:t xml:space="preserve"> </w:t>
      </w:r>
      <w:hyperlink r:id="rId77" w:history="1">
        <w:r w:rsidRPr="00683F27">
          <w:rPr>
            <w:rStyle w:val="a3"/>
            <w:rFonts w:ascii="Times New Roman" w:hAnsi="Times New Roman" w:cs="Times New Roman"/>
            <w:color w:val="auto"/>
            <w:sz w:val="28"/>
            <w:szCs w:val="28"/>
            <w:u w:val="none"/>
          </w:rPr>
          <w:t>общества с ограниченной ответственностью</w:t>
        </w:r>
      </w:hyperlink>
      <w:r w:rsidRPr="00683F27">
        <w:rPr>
          <w:rFonts w:ascii="Times New Roman" w:hAnsi="Times New Roman" w:cs="Times New Roman"/>
          <w:sz w:val="28"/>
          <w:szCs w:val="28"/>
        </w:rPr>
        <w:t>;</w:t>
      </w:r>
    </w:p>
    <w:p w:rsidR="007C1F31" w:rsidRPr="00683F27" w:rsidRDefault="007C1F31" w:rsidP="00683F27">
      <w:pPr>
        <w:numPr>
          <w:ilvl w:val="0"/>
          <w:numId w:val="7"/>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в случаях, предусмотренных соглашением сторон, хотя бы по закону для сделок данного вида эта форма не требуется.</w:t>
      </w:r>
    </w:p>
    <w:p w:rsidR="007C1F31" w:rsidRPr="00683F27" w:rsidRDefault="007C1F31" w:rsidP="00683F27">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Нотариальное удостоверение сделки означает проверку </w:t>
      </w:r>
      <w:hyperlink r:id="rId78" w:history="1">
        <w:r w:rsidRPr="00683F27">
          <w:rPr>
            <w:rStyle w:val="a3"/>
            <w:rFonts w:ascii="Times New Roman" w:hAnsi="Times New Roman" w:cs="Times New Roman"/>
            <w:color w:val="auto"/>
            <w:sz w:val="28"/>
            <w:szCs w:val="28"/>
            <w:u w:val="none"/>
          </w:rPr>
          <w:t>законности</w:t>
        </w:r>
      </w:hyperlink>
      <w:r w:rsidRPr="00683F27">
        <w:rPr>
          <w:rFonts w:ascii="Times New Roman" w:hAnsi="Times New Roman" w:cs="Times New Roman"/>
          <w:sz w:val="28"/>
          <w:szCs w:val="28"/>
        </w:rPr>
        <w:t xml:space="preserve">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Основами законодательства РФ о </w:t>
      </w:r>
      <w:hyperlink r:id="rId79" w:history="1">
        <w:r w:rsidRPr="00683F27">
          <w:rPr>
            <w:rStyle w:val="a3"/>
            <w:rFonts w:ascii="Times New Roman" w:hAnsi="Times New Roman" w:cs="Times New Roman"/>
            <w:color w:val="auto"/>
            <w:sz w:val="28"/>
            <w:szCs w:val="28"/>
            <w:u w:val="none"/>
          </w:rPr>
          <w:t>нотариате</w:t>
        </w:r>
      </w:hyperlink>
      <w:r w:rsidRPr="00683F27">
        <w:rPr>
          <w:rFonts w:ascii="Times New Roman" w:hAnsi="Times New Roman" w:cs="Times New Roman"/>
          <w:sz w:val="28"/>
          <w:szCs w:val="28"/>
        </w:rPr>
        <w:t>.</w:t>
      </w:r>
    </w:p>
    <w:p w:rsidR="00D30927" w:rsidRDefault="007C1F31" w:rsidP="00683F27">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Срок </w:t>
      </w:r>
      <w:hyperlink r:id="rId80" w:history="1">
        <w:r w:rsidRPr="00683F27">
          <w:rPr>
            <w:rStyle w:val="a3"/>
            <w:rFonts w:ascii="Times New Roman" w:hAnsi="Times New Roman" w:cs="Times New Roman"/>
            <w:color w:val="auto"/>
            <w:sz w:val="28"/>
            <w:szCs w:val="28"/>
            <w:u w:val="none"/>
          </w:rPr>
          <w:t>исковой давности</w:t>
        </w:r>
      </w:hyperlink>
      <w:r w:rsidRPr="00683F27">
        <w:rPr>
          <w:rFonts w:ascii="Times New Roman" w:hAnsi="Times New Roman" w:cs="Times New Roman"/>
          <w:sz w:val="28"/>
          <w:szCs w:val="28"/>
        </w:rPr>
        <w:t xml:space="preserve"> по требованию о признании сделки действительной составляет один год и применяется к требованиям</w:t>
      </w:r>
      <w:r w:rsidR="00C4367F">
        <w:rPr>
          <w:rStyle w:val="a6"/>
          <w:rFonts w:ascii="Times New Roman" w:hAnsi="Times New Roman" w:cs="Times New Roman"/>
          <w:sz w:val="28"/>
          <w:szCs w:val="28"/>
        </w:rPr>
        <w:footnoteReference w:id="4"/>
      </w:r>
      <w:r w:rsidR="00C4367F">
        <w:rPr>
          <w:rFonts w:ascii="Times New Roman" w:hAnsi="Times New Roman" w:cs="Times New Roman"/>
          <w:sz w:val="28"/>
          <w:szCs w:val="28"/>
        </w:rPr>
        <w:t xml:space="preserve">. </w:t>
      </w:r>
    </w:p>
    <w:p w:rsidR="007C1F31" w:rsidRPr="00683F27" w:rsidRDefault="007C1F31" w:rsidP="00683F27">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В случае признания судом сделки действительной ее последующее нотариальное удостоверение не требуется. Если необоснованным уклонением от нотариального удостоверения сделки стороне причинены убытки, сторона, уклонявшаяся от удостоверения, должна их возместить.</w:t>
      </w:r>
    </w:p>
    <w:p w:rsidR="007C1F31" w:rsidRPr="00FD5859" w:rsidRDefault="007C1F31" w:rsidP="00683F27">
      <w:pPr>
        <w:spacing w:line="360" w:lineRule="auto"/>
        <w:ind w:right="-284" w:firstLine="851"/>
        <w:jc w:val="center"/>
        <w:rPr>
          <w:rFonts w:ascii="Times New Roman" w:hAnsi="Times New Roman" w:cs="Times New Roman"/>
          <w:sz w:val="28"/>
          <w:szCs w:val="28"/>
        </w:rPr>
      </w:pPr>
      <w:r w:rsidRPr="00FD5859">
        <w:rPr>
          <w:rFonts w:ascii="Times New Roman" w:hAnsi="Times New Roman" w:cs="Times New Roman"/>
          <w:sz w:val="28"/>
          <w:szCs w:val="28"/>
        </w:rPr>
        <w:t>Устная форма сделок допустима в следующих случаях:</w:t>
      </w:r>
    </w:p>
    <w:p w:rsidR="007C1F31" w:rsidRPr="00683F27" w:rsidRDefault="007C1F31" w:rsidP="00683F27">
      <w:pPr>
        <w:numPr>
          <w:ilvl w:val="0"/>
          <w:numId w:val="9"/>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если для сделки законом или соглашением сторон не установлена письменная (простая или нотариальная) форма;</w:t>
      </w:r>
    </w:p>
    <w:p w:rsidR="007C1F31" w:rsidRPr="00683F27" w:rsidRDefault="007C1F31" w:rsidP="00683F27">
      <w:pPr>
        <w:numPr>
          <w:ilvl w:val="0"/>
          <w:numId w:val="9"/>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 xml:space="preserve">если сделка исполняется при самом ее совершении, за исключением сделок, для которых установлена нотариальная форма, и сделок, несоблюдение простой письменной </w:t>
      </w:r>
      <w:proofErr w:type="gramStart"/>
      <w:r w:rsidRPr="00683F27">
        <w:rPr>
          <w:rFonts w:ascii="Times New Roman" w:hAnsi="Times New Roman" w:cs="Times New Roman"/>
          <w:sz w:val="28"/>
          <w:szCs w:val="28"/>
        </w:rPr>
        <w:t>формы</w:t>
      </w:r>
      <w:proofErr w:type="gramEnd"/>
      <w:r w:rsidRPr="00683F27">
        <w:rPr>
          <w:rFonts w:ascii="Times New Roman" w:hAnsi="Times New Roman" w:cs="Times New Roman"/>
          <w:sz w:val="28"/>
          <w:szCs w:val="28"/>
        </w:rPr>
        <w:t xml:space="preserve"> которых влечет их недействительность. Так, независимо от стоимости товара может быть заключен устно договор розничной купли</w:t>
      </w:r>
      <w:r w:rsidR="001611E9">
        <w:rPr>
          <w:rFonts w:ascii="Times New Roman" w:hAnsi="Times New Roman" w:cs="Times New Roman"/>
          <w:sz w:val="28"/>
          <w:szCs w:val="28"/>
        </w:rPr>
        <w:t xml:space="preserve"> </w:t>
      </w:r>
      <w:r w:rsidRPr="00683F27">
        <w:rPr>
          <w:rFonts w:ascii="Times New Roman" w:hAnsi="Times New Roman" w:cs="Times New Roman"/>
          <w:sz w:val="28"/>
          <w:szCs w:val="28"/>
        </w:rPr>
        <w:t>-</w:t>
      </w:r>
      <w:r w:rsidR="001611E9">
        <w:rPr>
          <w:rFonts w:ascii="Times New Roman" w:hAnsi="Times New Roman" w:cs="Times New Roman"/>
          <w:sz w:val="28"/>
          <w:szCs w:val="28"/>
        </w:rPr>
        <w:t xml:space="preserve"> </w:t>
      </w:r>
      <w:proofErr w:type="gramStart"/>
      <w:r w:rsidRPr="00683F27">
        <w:rPr>
          <w:rFonts w:ascii="Times New Roman" w:hAnsi="Times New Roman" w:cs="Times New Roman"/>
          <w:sz w:val="28"/>
          <w:szCs w:val="28"/>
        </w:rPr>
        <w:t>продажи</w:t>
      </w:r>
      <w:proofErr w:type="gramEnd"/>
      <w:r w:rsidRPr="00683F27">
        <w:rPr>
          <w:rFonts w:ascii="Times New Roman" w:hAnsi="Times New Roman" w:cs="Times New Roman"/>
          <w:sz w:val="28"/>
          <w:szCs w:val="28"/>
        </w:rPr>
        <w:t xml:space="preserve"> как между гражданами, так и между юридическими лицами;</w:t>
      </w:r>
    </w:p>
    <w:p w:rsidR="007C1F31" w:rsidRPr="00683F27" w:rsidRDefault="007C1F31" w:rsidP="00683F27">
      <w:pPr>
        <w:numPr>
          <w:ilvl w:val="0"/>
          <w:numId w:val="9"/>
        </w:numPr>
        <w:spacing w:line="360" w:lineRule="auto"/>
        <w:ind w:left="0" w:right="-284"/>
        <w:jc w:val="both"/>
        <w:rPr>
          <w:rFonts w:ascii="Times New Roman" w:hAnsi="Times New Roman" w:cs="Times New Roman"/>
          <w:sz w:val="28"/>
          <w:szCs w:val="28"/>
        </w:rPr>
      </w:pPr>
      <w:r w:rsidRPr="00683F27">
        <w:rPr>
          <w:rFonts w:ascii="Times New Roman" w:hAnsi="Times New Roman" w:cs="Times New Roman"/>
          <w:sz w:val="28"/>
          <w:szCs w:val="28"/>
        </w:rPr>
        <w:t xml:space="preserve">если сделка совершается во исполнение договора, заключенного в письменной форме, и это не противоречит закону, иным правовым актам и договору. </w:t>
      </w:r>
      <w:r w:rsidRPr="00683F27">
        <w:rPr>
          <w:rFonts w:ascii="Times New Roman" w:hAnsi="Times New Roman" w:cs="Times New Roman"/>
          <w:sz w:val="28"/>
          <w:szCs w:val="28"/>
        </w:rPr>
        <w:lastRenderedPageBreak/>
        <w:t xml:space="preserve">Например, между сторонами заключен </w:t>
      </w:r>
      <w:hyperlink r:id="rId81" w:history="1">
        <w:r w:rsidRPr="00683F27">
          <w:rPr>
            <w:rStyle w:val="a3"/>
            <w:rFonts w:ascii="Times New Roman" w:hAnsi="Times New Roman" w:cs="Times New Roman"/>
            <w:color w:val="auto"/>
            <w:sz w:val="28"/>
            <w:szCs w:val="28"/>
            <w:u w:val="none"/>
          </w:rPr>
          <w:t>договор поставки</w:t>
        </w:r>
      </w:hyperlink>
      <w:r w:rsidRPr="00683F27">
        <w:rPr>
          <w:rFonts w:ascii="Times New Roman" w:hAnsi="Times New Roman" w:cs="Times New Roman"/>
          <w:sz w:val="28"/>
          <w:szCs w:val="28"/>
        </w:rPr>
        <w:t xml:space="preserve"> в письменной форме, которым предусмотрена поставка товара в соответствии с заявками покупателя: если им прямо не установлено, что заявки должны быть письменные, допустимо, чтобы они были сделаны в устной форме.</w:t>
      </w:r>
    </w:p>
    <w:p w:rsidR="00DA57FE" w:rsidRDefault="007C1F31" w:rsidP="00560209">
      <w:pPr>
        <w:spacing w:line="360" w:lineRule="auto"/>
        <w:ind w:right="-284" w:firstLine="851"/>
        <w:jc w:val="both"/>
        <w:rPr>
          <w:rFonts w:ascii="Times New Roman" w:hAnsi="Times New Roman" w:cs="Times New Roman"/>
          <w:sz w:val="28"/>
          <w:szCs w:val="28"/>
        </w:rPr>
      </w:pPr>
      <w:r w:rsidRPr="00683F27">
        <w:rPr>
          <w:rFonts w:ascii="Times New Roman" w:hAnsi="Times New Roman" w:cs="Times New Roman"/>
          <w:sz w:val="28"/>
          <w:szCs w:val="28"/>
        </w:rPr>
        <w:t xml:space="preserve">Особым способом совершения сделок в устной форме являются конклюдентные действия (например, покупка кофе в автомате, </w:t>
      </w:r>
      <w:hyperlink r:id="rId82" w:history="1">
        <w:r w:rsidRPr="00683F27">
          <w:rPr>
            <w:rStyle w:val="a3"/>
            <w:rFonts w:ascii="Times New Roman" w:hAnsi="Times New Roman" w:cs="Times New Roman"/>
            <w:color w:val="auto"/>
            <w:sz w:val="28"/>
            <w:szCs w:val="28"/>
            <w:u w:val="none"/>
          </w:rPr>
          <w:t>заключение договора</w:t>
        </w:r>
      </w:hyperlink>
      <w:r w:rsidRPr="00683F27">
        <w:rPr>
          <w:rFonts w:ascii="Times New Roman" w:hAnsi="Times New Roman" w:cs="Times New Roman"/>
          <w:sz w:val="28"/>
          <w:szCs w:val="28"/>
        </w:rPr>
        <w:t xml:space="preserve"> хранения </w:t>
      </w:r>
      <w:hyperlink r:id="rId83" w:history="1">
        <w:r w:rsidRPr="00683F27">
          <w:rPr>
            <w:rStyle w:val="a3"/>
            <w:rFonts w:ascii="Times New Roman" w:hAnsi="Times New Roman" w:cs="Times New Roman"/>
            <w:color w:val="auto"/>
            <w:sz w:val="28"/>
            <w:szCs w:val="28"/>
            <w:u w:val="none"/>
          </w:rPr>
          <w:t>вещей</w:t>
        </w:r>
      </w:hyperlink>
      <w:r w:rsidRPr="00683F27">
        <w:rPr>
          <w:rFonts w:ascii="Times New Roman" w:hAnsi="Times New Roman" w:cs="Times New Roman"/>
          <w:sz w:val="28"/>
          <w:szCs w:val="28"/>
        </w:rPr>
        <w:t xml:space="preserve"> в автоматической камере хранения посредством опускания жетона).</w:t>
      </w:r>
      <w:r w:rsidR="000B2AA5" w:rsidRPr="00683F27">
        <w:rPr>
          <w:rStyle w:val="a6"/>
          <w:rFonts w:ascii="Times New Roman" w:hAnsi="Times New Roman" w:cs="Times New Roman"/>
          <w:sz w:val="28"/>
          <w:szCs w:val="28"/>
        </w:rPr>
        <w:footnoteReference w:id="5"/>
      </w:r>
    </w:p>
    <w:p w:rsidR="004377A1" w:rsidRPr="00FD5859" w:rsidRDefault="004377A1" w:rsidP="004377A1">
      <w:pPr>
        <w:spacing w:line="360" w:lineRule="auto"/>
        <w:ind w:right="-284" w:firstLine="851"/>
        <w:jc w:val="center"/>
        <w:rPr>
          <w:rFonts w:ascii="Times New Roman" w:hAnsi="Times New Roman" w:cs="Times New Roman"/>
          <w:sz w:val="28"/>
          <w:szCs w:val="28"/>
        </w:rPr>
      </w:pPr>
      <w:r w:rsidRPr="00FD5859">
        <w:rPr>
          <w:rFonts w:ascii="Times New Roman" w:hAnsi="Times New Roman" w:cs="Times New Roman"/>
          <w:sz w:val="28"/>
          <w:szCs w:val="28"/>
        </w:rPr>
        <w:t>Смарт-контракты</w:t>
      </w:r>
    </w:p>
    <w:p w:rsidR="00BA4B93" w:rsidRPr="00BA4B93" w:rsidRDefault="00BA4B93" w:rsidP="00BA4B9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действ</w:t>
      </w:r>
      <w:r w:rsidRPr="00BA4B93">
        <w:rPr>
          <w:rFonts w:ascii="Times New Roman" w:eastAsia="Times New Roman" w:hAnsi="Times New Roman" w:cs="Times New Roman"/>
          <w:sz w:val="28"/>
          <w:szCs w:val="28"/>
          <w:lang w:eastAsia="ru-RU"/>
        </w:rPr>
        <w:t xml:space="preserve">: такие контракты записываются в виде кода в компьютерной программе, отслеживающей и обеспечивающей исполнение обязательств. Стороны сделки прописывают в таком контракте условия, а также санкции за их невыполнения. </w:t>
      </w:r>
      <w:r>
        <w:rPr>
          <w:rFonts w:ascii="Times New Roman" w:eastAsia="Times New Roman" w:hAnsi="Times New Roman" w:cs="Times New Roman"/>
          <w:sz w:val="28"/>
          <w:szCs w:val="28"/>
          <w:lang w:eastAsia="ru-RU"/>
        </w:rPr>
        <w:t>В</w:t>
      </w:r>
      <w:r w:rsidRPr="00BA4B93">
        <w:rPr>
          <w:rFonts w:ascii="Times New Roman" w:eastAsia="Times New Roman" w:hAnsi="Times New Roman" w:cs="Times New Roman"/>
          <w:sz w:val="28"/>
          <w:szCs w:val="28"/>
          <w:lang w:eastAsia="ru-RU"/>
        </w:rPr>
        <w:t xml:space="preserve">ыражение лицом своей воли с помощью электронных или иных аналогичных технических средств, как например заполнение формы в сети «Интернет», приравнивается к простой письменной форме сделки. К тому же, стороны сделки могут решить: прописать им все условия сделки или же только определенные части. От объема внесенных данных смарт-контракты подразделяются </w:t>
      </w:r>
      <w:proofErr w:type="gramStart"/>
      <w:r w:rsidRPr="00BA4B93">
        <w:rPr>
          <w:rFonts w:ascii="Times New Roman" w:eastAsia="Times New Roman" w:hAnsi="Times New Roman" w:cs="Times New Roman"/>
          <w:sz w:val="28"/>
          <w:szCs w:val="28"/>
          <w:lang w:eastAsia="ru-RU"/>
        </w:rPr>
        <w:t>на</w:t>
      </w:r>
      <w:proofErr w:type="gramEnd"/>
      <w:r w:rsidRPr="00BA4B93">
        <w:rPr>
          <w:rFonts w:ascii="Times New Roman" w:eastAsia="Times New Roman" w:hAnsi="Times New Roman" w:cs="Times New Roman"/>
          <w:sz w:val="28"/>
          <w:szCs w:val="28"/>
          <w:lang w:eastAsia="ru-RU"/>
        </w:rPr>
        <w:t>:</w:t>
      </w:r>
    </w:p>
    <w:p w:rsidR="00BA4B93" w:rsidRPr="00BA4B93" w:rsidRDefault="00BA4B93" w:rsidP="00BA4B93">
      <w:pPr>
        <w:numPr>
          <w:ilvl w:val="0"/>
          <w:numId w:val="27"/>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A4B93">
        <w:rPr>
          <w:rFonts w:ascii="Times New Roman" w:eastAsia="Times New Roman" w:hAnsi="Times New Roman" w:cs="Times New Roman"/>
          <w:sz w:val="28"/>
          <w:szCs w:val="28"/>
          <w:lang w:eastAsia="ru-RU"/>
        </w:rPr>
        <w:t>полностью автоматизированные, то есть абсолютно все условия сделки прописаны в программе;</w:t>
      </w:r>
    </w:p>
    <w:p w:rsidR="00BA4B93" w:rsidRPr="00BA4B93" w:rsidRDefault="00BA4B93" w:rsidP="00BA4B93">
      <w:pPr>
        <w:numPr>
          <w:ilvl w:val="0"/>
          <w:numId w:val="27"/>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A4B93">
        <w:rPr>
          <w:rFonts w:ascii="Times New Roman" w:eastAsia="Times New Roman" w:hAnsi="Times New Roman" w:cs="Times New Roman"/>
          <w:sz w:val="28"/>
          <w:szCs w:val="28"/>
          <w:lang w:eastAsia="ru-RU"/>
        </w:rPr>
        <w:t xml:space="preserve">частично </w:t>
      </w:r>
      <w:proofErr w:type="gramStart"/>
      <w:r w:rsidRPr="00BA4B93">
        <w:rPr>
          <w:rFonts w:ascii="Times New Roman" w:eastAsia="Times New Roman" w:hAnsi="Times New Roman" w:cs="Times New Roman"/>
          <w:sz w:val="28"/>
          <w:szCs w:val="28"/>
          <w:lang w:eastAsia="ru-RU"/>
        </w:rPr>
        <w:t>автоматизированные</w:t>
      </w:r>
      <w:proofErr w:type="gramEnd"/>
      <w:r w:rsidRPr="00BA4B93">
        <w:rPr>
          <w:rFonts w:ascii="Times New Roman" w:eastAsia="Times New Roman" w:hAnsi="Times New Roman" w:cs="Times New Roman"/>
          <w:sz w:val="28"/>
          <w:szCs w:val="28"/>
          <w:lang w:eastAsia="ru-RU"/>
        </w:rPr>
        <w:t>, то есть часть условий прописаны в программе, а часть на бумажном носителе.</w:t>
      </w:r>
    </w:p>
    <w:p w:rsidR="00BA4B93" w:rsidRPr="00BA4B93" w:rsidRDefault="00BA4B93" w:rsidP="00BA4B9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A4B93">
        <w:rPr>
          <w:rFonts w:ascii="Times New Roman" w:eastAsia="Times New Roman" w:hAnsi="Times New Roman" w:cs="Times New Roman"/>
          <w:sz w:val="28"/>
          <w:szCs w:val="28"/>
          <w:lang w:eastAsia="ru-RU"/>
        </w:rPr>
        <w:t xml:space="preserve"> Подтверждение факта заключения договора в форме смарт-контракта, а также средства идентификации сторон </w:t>
      </w:r>
      <w:r>
        <w:rPr>
          <w:rFonts w:ascii="Times New Roman" w:eastAsia="Times New Roman" w:hAnsi="Times New Roman" w:cs="Times New Roman"/>
          <w:sz w:val="28"/>
          <w:szCs w:val="28"/>
          <w:lang w:eastAsia="ru-RU"/>
        </w:rPr>
        <w:t xml:space="preserve">будут определяться согласно </w:t>
      </w:r>
      <w:hyperlink r:id="rId84" w:tgtFrame="_blank" w:history="1">
        <w:r w:rsidR="00752908" w:rsidRPr="00752908">
          <w:rPr>
            <w:rStyle w:val="a3"/>
            <w:rFonts w:ascii="Times New Roman" w:eastAsia="Times New Roman" w:hAnsi="Times New Roman" w:cs="Times New Roman"/>
            <w:color w:val="auto"/>
            <w:sz w:val="28"/>
            <w:szCs w:val="28"/>
            <w:u w:val="none"/>
            <w:lang w:eastAsia="ru-RU"/>
          </w:rPr>
          <w:t>Федеральный закон</w:t>
        </w:r>
      </w:hyperlink>
      <w:r w:rsidR="00752908" w:rsidRPr="00752908">
        <w:rPr>
          <w:rFonts w:ascii="Times New Roman" w:eastAsia="Times New Roman" w:hAnsi="Times New Roman" w:cs="Times New Roman"/>
          <w:sz w:val="28"/>
          <w:szCs w:val="28"/>
          <w:lang w:eastAsia="ru-RU"/>
        </w:rPr>
        <w:t xml:space="preserve"> от 18.03.2019 № 34-ФЗ «О внесении изменений в части </w:t>
      </w:r>
      <w:r w:rsidR="00752908" w:rsidRPr="00752908">
        <w:rPr>
          <w:rFonts w:ascii="Times New Roman" w:eastAsia="Times New Roman" w:hAnsi="Times New Roman" w:cs="Times New Roman"/>
          <w:sz w:val="28"/>
          <w:szCs w:val="28"/>
          <w:lang w:eastAsia="ru-RU"/>
        </w:rPr>
        <w:lastRenderedPageBreak/>
        <w:t xml:space="preserve">первую, вторую и статью 1124 части третьей </w:t>
      </w:r>
      <w:hyperlink r:id="rId85" w:tgtFrame="_blank" w:history="1">
        <w:r w:rsidR="00752908" w:rsidRPr="00752908">
          <w:rPr>
            <w:rStyle w:val="a3"/>
            <w:rFonts w:ascii="Times New Roman" w:eastAsia="Times New Roman" w:hAnsi="Times New Roman" w:cs="Times New Roman"/>
            <w:color w:val="auto"/>
            <w:sz w:val="28"/>
            <w:szCs w:val="28"/>
            <w:u w:val="none"/>
            <w:lang w:eastAsia="ru-RU"/>
          </w:rPr>
          <w:t>Гражданского кодекса</w:t>
        </w:r>
      </w:hyperlink>
      <w:r w:rsidR="00752908" w:rsidRPr="00752908">
        <w:rPr>
          <w:rFonts w:ascii="Times New Roman" w:eastAsia="Times New Roman" w:hAnsi="Times New Roman" w:cs="Times New Roman"/>
          <w:sz w:val="28"/>
          <w:szCs w:val="28"/>
          <w:lang w:eastAsia="ru-RU"/>
        </w:rPr>
        <w:t xml:space="preserve"> Российской Федерации»</w:t>
      </w:r>
      <w:r w:rsidRPr="00BA4B93">
        <w:rPr>
          <w:rFonts w:ascii="Times New Roman" w:eastAsia="Times New Roman" w:hAnsi="Times New Roman" w:cs="Times New Roman"/>
          <w:sz w:val="28"/>
          <w:szCs w:val="28"/>
          <w:lang w:eastAsia="ru-RU"/>
        </w:rPr>
        <w:t>. Если смарт-контракту требуется взаимодействие со сторонними программами, орг</w:t>
      </w:r>
      <w:r>
        <w:rPr>
          <w:rFonts w:ascii="Times New Roman" w:eastAsia="Times New Roman" w:hAnsi="Times New Roman" w:cs="Times New Roman"/>
          <w:sz w:val="28"/>
          <w:szCs w:val="28"/>
          <w:lang w:eastAsia="ru-RU"/>
        </w:rPr>
        <w:t xml:space="preserve">анизациями (например, банками), </w:t>
      </w:r>
      <w:r w:rsidRPr="00BA4B93">
        <w:rPr>
          <w:rFonts w:ascii="Times New Roman" w:eastAsia="Times New Roman" w:hAnsi="Times New Roman" w:cs="Times New Roman"/>
          <w:sz w:val="28"/>
          <w:szCs w:val="28"/>
          <w:lang w:eastAsia="ru-RU"/>
        </w:rPr>
        <w:t xml:space="preserve">то в данном случае используются специальные сервисы, с помощью которых смарт-контракт получает доступ к нужной информации в онлайн-режиме. К тому же такие специальные сервисы передают информацию о наступлении того или иного события, имеющего значение для его исполнения. Смарт-контракт на основании этого самостоятельно определяет все ли исполнено, все ли условия выполнены, не было ли нарушений с какой-либо стороны, и принимает решение: завершить сделку и выдать, например, денежные средства, или же наложить на сторону санкции за нарушение условий сделки. </w:t>
      </w:r>
      <w:r w:rsidR="00752908">
        <w:rPr>
          <w:rFonts w:ascii="Times New Roman" w:eastAsia="Times New Roman" w:hAnsi="Times New Roman" w:cs="Times New Roman"/>
          <w:sz w:val="28"/>
          <w:szCs w:val="28"/>
          <w:lang w:eastAsia="ru-RU"/>
        </w:rPr>
        <w:t>С</w:t>
      </w:r>
      <w:r w:rsidRPr="00BA4B93">
        <w:rPr>
          <w:rFonts w:ascii="Times New Roman" w:eastAsia="Times New Roman" w:hAnsi="Times New Roman" w:cs="Times New Roman"/>
          <w:sz w:val="28"/>
          <w:szCs w:val="28"/>
          <w:lang w:eastAsia="ru-RU"/>
        </w:rPr>
        <w:t>делка может быть исполнена сторонами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w:t>
      </w:r>
    </w:p>
    <w:p w:rsidR="004377A1" w:rsidRDefault="00BA4B93" w:rsidP="00FD5859">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A4B93">
        <w:rPr>
          <w:rFonts w:ascii="Times New Roman" w:eastAsia="Times New Roman" w:hAnsi="Times New Roman" w:cs="Times New Roman"/>
          <w:sz w:val="28"/>
          <w:szCs w:val="28"/>
          <w:lang w:eastAsia="ru-RU"/>
        </w:rPr>
        <w:t xml:space="preserve">Больше всего смарт-контракты подходят для типовых, часто повторяющихся сделок, таких как поставка, аренда, лицензионные договоры с открытой лицензией и так далее. </w:t>
      </w:r>
      <w:r w:rsidR="00752908">
        <w:rPr>
          <w:rStyle w:val="a6"/>
          <w:rFonts w:ascii="Times New Roman" w:eastAsia="Times New Roman" w:hAnsi="Times New Roman" w:cs="Times New Roman"/>
          <w:sz w:val="28"/>
          <w:szCs w:val="28"/>
          <w:lang w:eastAsia="ru-RU"/>
        </w:rPr>
        <w:footnoteReference w:id="6"/>
      </w:r>
      <w:r w:rsidR="00FD5859">
        <w:rPr>
          <w:rFonts w:ascii="Times New Roman" w:eastAsia="Times New Roman" w:hAnsi="Times New Roman" w:cs="Times New Roman"/>
          <w:sz w:val="28"/>
          <w:szCs w:val="28"/>
          <w:lang w:eastAsia="ru-RU"/>
        </w:rPr>
        <w:t xml:space="preserve"> </w:t>
      </w:r>
    </w:p>
    <w:p w:rsidR="00FD5859" w:rsidRPr="00FD5859" w:rsidRDefault="00FD5859" w:rsidP="00FD5859">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E09B3" w:rsidRPr="00683F27" w:rsidRDefault="00BA4B93" w:rsidP="00683F27">
      <w:pPr>
        <w:spacing w:line="36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2.4</w:t>
      </w:r>
      <w:r w:rsidR="009E09B3" w:rsidRPr="00683F27">
        <w:rPr>
          <w:rFonts w:ascii="Times New Roman" w:hAnsi="Times New Roman" w:cs="Times New Roman"/>
          <w:b/>
          <w:bCs/>
          <w:sz w:val="28"/>
          <w:szCs w:val="28"/>
        </w:rPr>
        <w:t xml:space="preserve"> </w:t>
      </w:r>
      <w:r w:rsidR="00DC22B9">
        <w:rPr>
          <w:rFonts w:ascii="Times New Roman" w:hAnsi="Times New Roman" w:cs="Times New Roman"/>
          <w:b/>
          <w:bCs/>
          <w:sz w:val="28"/>
          <w:szCs w:val="28"/>
        </w:rPr>
        <w:t>Судебная практика</w:t>
      </w:r>
    </w:p>
    <w:p w:rsidR="009E09B3" w:rsidRPr="00683F27" w:rsidRDefault="00F203F9" w:rsidP="00DC22B9">
      <w:pPr>
        <w:spacing w:line="360" w:lineRule="auto"/>
        <w:ind w:right="-284"/>
        <w:rPr>
          <w:rFonts w:ascii="Times New Roman" w:hAnsi="Times New Roman" w:cs="Times New Roman"/>
          <w:sz w:val="28"/>
          <w:szCs w:val="28"/>
        </w:rPr>
      </w:pPr>
      <w:hyperlink r:id="rId86" w:tgtFrame="_blank" w:history="1">
        <w:r w:rsidR="009E09B3" w:rsidRPr="00683F27">
          <w:rPr>
            <w:rStyle w:val="a3"/>
            <w:rFonts w:ascii="Times New Roman" w:hAnsi="Times New Roman" w:cs="Times New Roman"/>
            <w:color w:val="auto"/>
            <w:sz w:val="28"/>
            <w:szCs w:val="28"/>
            <w:u w:val="none"/>
          </w:rPr>
          <w:t>Признание сделки недействительной</w:t>
        </w:r>
      </w:hyperlink>
      <w:r w:rsidR="00683F27" w:rsidRPr="00683F27">
        <w:rPr>
          <w:rFonts w:ascii="Times New Roman" w:hAnsi="Times New Roman" w:cs="Times New Roman"/>
          <w:sz w:val="28"/>
          <w:szCs w:val="28"/>
        </w:rPr>
        <w:br/>
        <w:t>С</w:t>
      </w:r>
      <w:r w:rsidR="009E09B3" w:rsidRPr="00683F27">
        <w:rPr>
          <w:rFonts w:ascii="Times New Roman" w:hAnsi="Times New Roman" w:cs="Times New Roman"/>
          <w:sz w:val="28"/>
          <w:szCs w:val="28"/>
        </w:rPr>
        <w:t>удебная практика по</w:t>
      </w:r>
      <w:r w:rsidR="00683F27" w:rsidRPr="00683F27">
        <w:rPr>
          <w:rFonts w:ascii="Times New Roman" w:hAnsi="Times New Roman" w:cs="Times New Roman"/>
          <w:sz w:val="28"/>
          <w:szCs w:val="28"/>
        </w:rPr>
        <w:t xml:space="preserve"> применению нормы ст. 167 ГК РФ</w:t>
      </w:r>
      <w:r w:rsidR="009E09B3" w:rsidRPr="00683F27">
        <w:rPr>
          <w:rFonts w:ascii="Times New Roman" w:hAnsi="Times New Roman" w:cs="Times New Roman"/>
          <w:sz w:val="28"/>
          <w:szCs w:val="28"/>
        </w:rPr>
        <w:br/>
      </w:r>
    </w:p>
    <w:p w:rsidR="009E09B3" w:rsidRPr="00683F27" w:rsidRDefault="009E09B3" w:rsidP="00683F27">
      <w:pPr>
        <w:spacing w:line="360" w:lineRule="auto"/>
        <w:ind w:right="-284"/>
        <w:rPr>
          <w:rFonts w:ascii="Times New Roman" w:hAnsi="Times New Roman" w:cs="Times New Roman"/>
          <w:sz w:val="28"/>
          <w:szCs w:val="28"/>
        </w:rPr>
      </w:pPr>
      <w:r w:rsidRPr="00683F27">
        <w:rPr>
          <w:rFonts w:ascii="Times New Roman" w:hAnsi="Times New Roman" w:cs="Times New Roman"/>
          <w:sz w:val="28"/>
          <w:szCs w:val="28"/>
        </w:rPr>
        <w:t>Су</w:t>
      </w:r>
      <w:r w:rsidR="00683F27" w:rsidRPr="00683F27">
        <w:rPr>
          <w:rFonts w:ascii="Times New Roman" w:hAnsi="Times New Roman" w:cs="Times New Roman"/>
          <w:sz w:val="28"/>
          <w:szCs w:val="28"/>
        </w:rPr>
        <w:t xml:space="preserve">дья </w:t>
      </w:r>
      <w:proofErr w:type="spellStart"/>
      <w:r w:rsidR="00683F27" w:rsidRPr="00683F27">
        <w:rPr>
          <w:rFonts w:ascii="Times New Roman" w:hAnsi="Times New Roman" w:cs="Times New Roman"/>
          <w:sz w:val="28"/>
          <w:szCs w:val="28"/>
        </w:rPr>
        <w:t>Кумторкалинского</w:t>
      </w:r>
      <w:proofErr w:type="spellEnd"/>
      <w:r w:rsidR="00683F27" w:rsidRPr="00683F27">
        <w:rPr>
          <w:rFonts w:ascii="Times New Roman" w:hAnsi="Times New Roman" w:cs="Times New Roman"/>
          <w:sz w:val="28"/>
          <w:szCs w:val="28"/>
        </w:rPr>
        <w:t xml:space="preserve"> районного</w:t>
      </w:r>
      <w:r w:rsidR="00683F27" w:rsidRPr="00683F27">
        <w:rPr>
          <w:rFonts w:ascii="Times New Roman" w:hAnsi="Times New Roman" w:cs="Times New Roman"/>
          <w:sz w:val="28"/>
          <w:szCs w:val="28"/>
        </w:rPr>
        <w:br/>
        <w:t xml:space="preserve">Суда РД </w:t>
      </w:r>
      <w:proofErr w:type="spellStart"/>
      <w:r w:rsidR="00683F27" w:rsidRPr="00683F27">
        <w:rPr>
          <w:rFonts w:ascii="Times New Roman" w:hAnsi="Times New Roman" w:cs="Times New Roman"/>
          <w:sz w:val="28"/>
          <w:szCs w:val="28"/>
        </w:rPr>
        <w:t>Алишаев</w:t>
      </w:r>
      <w:proofErr w:type="spellEnd"/>
      <w:r w:rsidR="00683F27" w:rsidRPr="00683F27">
        <w:rPr>
          <w:rFonts w:ascii="Times New Roman" w:hAnsi="Times New Roman" w:cs="Times New Roman"/>
          <w:sz w:val="28"/>
          <w:szCs w:val="28"/>
        </w:rPr>
        <w:t xml:space="preserve"> А.И.</w:t>
      </w:r>
      <w:r w:rsidR="00683F27" w:rsidRPr="00683F27">
        <w:rPr>
          <w:rFonts w:ascii="Times New Roman" w:hAnsi="Times New Roman" w:cs="Times New Roman"/>
          <w:sz w:val="28"/>
          <w:szCs w:val="28"/>
        </w:rPr>
        <w:br/>
      </w:r>
      <w:r w:rsidRPr="00683F27">
        <w:rPr>
          <w:rFonts w:ascii="Times New Roman" w:hAnsi="Times New Roman" w:cs="Times New Roman"/>
          <w:sz w:val="28"/>
          <w:szCs w:val="28"/>
        </w:rPr>
        <w:t>ВЕРХОВНЫЙ СУД РЕСПУБ</w:t>
      </w:r>
      <w:r w:rsidR="00683F27" w:rsidRPr="00683F27">
        <w:rPr>
          <w:rFonts w:ascii="Times New Roman" w:hAnsi="Times New Roman" w:cs="Times New Roman"/>
          <w:sz w:val="28"/>
          <w:szCs w:val="28"/>
        </w:rPr>
        <w:t>ЛИКИ ДАГЕСТАН</w:t>
      </w:r>
    </w:p>
    <w:p w:rsidR="009E09B3" w:rsidRPr="00683F27" w:rsidRDefault="009E09B3" w:rsidP="00683F27">
      <w:pPr>
        <w:spacing w:line="360" w:lineRule="auto"/>
        <w:ind w:right="-284"/>
        <w:jc w:val="center"/>
        <w:rPr>
          <w:rFonts w:ascii="Times New Roman" w:hAnsi="Times New Roman" w:cs="Times New Roman"/>
          <w:sz w:val="28"/>
          <w:szCs w:val="28"/>
        </w:rPr>
      </w:pPr>
      <w:r w:rsidRPr="00683F27">
        <w:rPr>
          <w:rFonts w:ascii="Times New Roman" w:hAnsi="Times New Roman" w:cs="Times New Roman"/>
          <w:b/>
          <w:bCs/>
          <w:sz w:val="28"/>
          <w:szCs w:val="28"/>
        </w:rPr>
        <w:lastRenderedPageBreak/>
        <w:t>РЕШЕНИЕ</w:t>
      </w:r>
    </w:p>
    <w:p w:rsidR="00683F27" w:rsidRPr="00683F27" w:rsidRDefault="009E09B3" w:rsidP="00683F27">
      <w:pPr>
        <w:spacing w:line="360" w:lineRule="auto"/>
        <w:ind w:right="-284"/>
        <w:rPr>
          <w:rFonts w:ascii="Times New Roman" w:hAnsi="Times New Roman" w:cs="Times New Roman"/>
          <w:sz w:val="28"/>
          <w:szCs w:val="28"/>
        </w:rPr>
      </w:pPr>
      <w:r w:rsidRPr="00683F27">
        <w:rPr>
          <w:rFonts w:ascii="Times New Roman" w:hAnsi="Times New Roman" w:cs="Times New Roman"/>
          <w:sz w:val="28"/>
          <w:szCs w:val="28"/>
        </w:rPr>
        <w:t>от 23</w:t>
      </w:r>
      <w:r w:rsidR="00683F27" w:rsidRPr="00683F27">
        <w:rPr>
          <w:rFonts w:ascii="Times New Roman" w:hAnsi="Times New Roman" w:cs="Times New Roman"/>
          <w:sz w:val="28"/>
          <w:szCs w:val="28"/>
        </w:rPr>
        <w:t xml:space="preserve"> октября 2019г. N 7-295/2019г.</w:t>
      </w:r>
    </w:p>
    <w:p w:rsidR="00683F27" w:rsidRPr="00683F27" w:rsidRDefault="009E09B3" w:rsidP="00683F27">
      <w:pPr>
        <w:spacing w:line="360" w:lineRule="auto"/>
        <w:ind w:right="-284" w:firstLine="709"/>
        <w:jc w:val="both"/>
        <w:rPr>
          <w:rFonts w:ascii="Times New Roman" w:hAnsi="Times New Roman" w:cs="Times New Roman"/>
          <w:sz w:val="28"/>
          <w:szCs w:val="28"/>
        </w:rPr>
      </w:pPr>
      <w:proofErr w:type="gramStart"/>
      <w:r w:rsidRPr="00683F27">
        <w:rPr>
          <w:rFonts w:ascii="Times New Roman" w:hAnsi="Times New Roman" w:cs="Times New Roman"/>
          <w:sz w:val="28"/>
          <w:szCs w:val="28"/>
        </w:rPr>
        <w:t xml:space="preserve">Судья Верховного Суда Республики Дагестан Гончаров И.А., рассмотрев в открытом судебном заседании 23 октября 2019 года дело по жалобе главы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w:t>
      </w:r>
      <w:proofErr w:type="spellStart"/>
      <w:r w:rsidRPr="00683F27">
        <w:rPr>
          <w:rFonts w:ascii="Times New Roman" w:hAnsi="Times New Roman" w:cs="Times New Roman"/>
          <w:sz w:val="28"/>
          <w:szCs w:val="28"/>
        </w:rPr>
        <w:t>Хангишиева</w:t>
      </w:r>
      <w:proofErr w:type="spellEnd"/>
      <w:r w:rsidRPr="00683F27">
        <w:rPr>
          <w:rFonts w:ascii="Times New Roman" w:hAnsi="Times New Roman" w:cs="Times New Roman"/>
          <w:sz w:val="28"/>
          <w:szCs w:val="28"/>
        </w:rPr>
        <w:t xml:space="preserve"> А.А. на решение судьи </w:t>
      </w:r>
      <w:proofErr w:type="spellStart"/>
      <w:r w:rsidRPr="00683F27">
        <w:rPr>
          <w:rFonts w:ascii="Times New Roman" w:hAnsi="Times New Roman" w:cs="Times New Roman"/>
          <w:sz w:val="28"/>
          <w:szCs w:val="28"/>
        </w:rPr>
        <w:t>Кумторкалинского</w:t>
      </w:r>
      <w:proofErr w:type="spellEnd"/>
      <w:r w:rsidRPr="00683F27">
        <w:rPr>
          <w:rFonts w:ascii="Times New Roman" w:hAnsi="Times New Roman" w:cs="Times New Roman"/>
          <w:sz w:val="28"/>
          <w:szCs w:val="28"/>
        </w:rPr>
        <w:t xml:space="preserve"> районного суда РД от 14 августа 2019 года, которым постановлено о привлечении главы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w:t>
      </w:r>
      <w:proofErr w:type="spellStart"/>
      <w:r w:rsidRPr="00683F27">
        <w:rPr>
          <w:rFonts w:ascii="Times New Roman" w:hAnsi="Times New Roman" w:cs="Times New Roman"/>
          <w:sz w:val="28"/>
          <w:szCs w:val="28"/>
        </w:rPr>
        <w:t>Хангишиева</w:t>
      </w:r>
      <w:proofErr w:type="spellEnd"/>
      <w:r w:rsidRPr="00683F27">
        <w:rPr>
          <w:rFonts w:ascii="Times New Roman" w:hAnsi="Times New Roman" w:cs="Times New Roman"/>
          <w:sz w:val="28"/>
          <w:szCs w:val="28"/>
        </w:rPr>
        <w:t xml:space="preserve"> А.А по ч. 2.6 ст. </w:t>
      </w:r>
      <w:hyperlink r:id="rId87" w:tgtFrame="_blank" w:tooltip="КОАП &gt;  Раздел II. Особенная часть &gt; Глава 19. Административные правонарушения против порядка управления &gt; Статья 19.5.1. Неисполнение решения коллегиального органа, координирующего и организующего деятельность по противодействию терроризму" w:history="1">
        <w:r w:rsidRPr="00683F27">
          <w:rPr>
            <w:rStyle w:val="a3"/>
            <w:rFonts w:ascii="Times New Roman" w:hAnsi="Times New Roman" w:cs="Times New Roman"/>
            <w:color w:val="auto"/>
            <w:sz w:val="28"/>
            <w:szCs w:val="28"/>
            <w:u w:val="none"/>
          </w:rPr>
          <w:t>19.5 КоАП</w:t>
        </w:r>
      </w:hyperlink>
      <w:r w:rsidR="00683F27" w:rsidRPr="00683F27">
        <w:rPr>
          <w:rFonts w:ascii="Times New Roman" w:hAnsi="Times New Roman" w:cs="Times New Roman"/>
          <w:sz w:val="28"/>
          <w:szCs w:val="28"/>
        </w:rPr>
        <w:t xml:space="preserve"> РФ,</w:t>
      </w:r>
      <w:proofErr w:type="gramEnd"/>
    </w:p>
    <w:p w:rsidR="00683F27" w:rsidRPr="00683F27" w:rsidRDefault="009E09B3" w:rsidP="00683F27">
      <w:pPr>
        <w:spacing w:line="360" w:lineRule="auto"/>
        <w:ind w:right="-284"/>
        <w:jc w:val="center"/>
        <w:rPr>
          <w:rFonts w:ascii="Times New Roman" w:hAnsi="Times New Roman" w:cs="Times New Roman"/>
          <w:sz w:val="28"/>
          <w:szCs w:val="28"/>
        </w:rPr>
      </w:pPr>
      <w:r w:rsidRPr="00683F27">
        <w:rPr>
          <w:rFonts w:ascii="Times New Roman" w:hAnsi="Times New Roman" w:cs="Times New Roman"/>
          <w:b/>
          <w:bCs/>
          <w:sz w:val="28"/>
          <w:szCs w:val="28"/>
        </w:rPr>
        <w:t>установил:</w:t>
      </w:r>
    </w:p>
    <w:p w:rsidR="009E09B3" w:rsidRPr="00683F27" w:rsidRDefault="009E09B3" w:rsidP="00683F27">
      <w:pPr>
        <w:spacing w:line="360" w:lineRule="auto"/>
        <w:ind w:right="-284" w:firstLine="709"/>
        <w:jc w:val="both"/>
        <w:rPr>
          <w:rFonts w:ascii="Times New Roman" w:hAnsi="Times New Roman" w:cs="Times New Roman"/>
          <w:sz w:val="28"/>
          <w:szCs w:val="28"/>
        </w:rPr>
      </w:pPr>
      <w:proofErr w:type="gramStart"/>
      <w:r w:rsidRPr="00683F27">
        <w:rPr>
          <w:rFonts w:ascii="Times New Roman" w:hAnsi="Times New Roman" w:cs="Times New Roman"/>
          <w:sz w:val="28"/>
          <w:szCs w:val="28"/>
        </w:rPr>
        <w:t xml:space="preserve">11 июля 2019 года </w:t>
      </w:r>
      <w:proofErr w:type="spellStart"/>
      <w:r w:rsidRPr="00683F27">
        <w:rPr>
          <w:rFonts w:ascii="Times New Roman" w:hAnsi="Times New Roman" w:cs="Times New Roman"/>
          <w:sz w:val="28"/>
          <w:szCs w:val="28"/>
        </w:rPr>
        <w:t>Врио</w:t>
      </w:r>
      <w:proofErr w:type="spellEnd"/>
      <w:r w:rsidRPr="00683F27">
        <w:rPr>
          <w:rFonts w:ascii="Times New Roman" w:hAnsi="Times New Roman" w:cs="Times New Roman"/>
          <w:sz w:val="28"/>
          <w:szCs w:val="28"/>
        </w:rPr>
        <w:t xml:space="preserve"> руководителем Управления Федеральной антимонопольной службы по РД Бабаевым К.А. по результатам рассмотрения решения и предписания УФАС России вынесен протокол об административном правонарушении № 005/04/19.5-1008/2019 в отношении главы администрации МО «сельсовет </w:t>
      </w:r>
      <w:proofErr w:type="spellStart"/>
      <w:r w:rsidRPr="00683F27">
        <w:rPr>
          <w:rFonts w:ascii="Times New Roman" w:hAnsi="Times New Roman" w:cs="Times New Roman"/>
          <w:sz w:val="28"/>
          <w:szCs w:val="28"/>
        </w:rPr>
        <w:t>Ко</w:t>
      </w:r>
      <w:r w:rsidR="00683F27" w:rsidRPr="00683F27">
        <w:rPr>
          <w:rFonts w:ascii="Times New Roman" w:hAnsi="Times New Roman" w:cs="Times New Roman"/>
          <w:sz w:val="28"/>
          <w:szCs w:val="28"/>
        </w:rPr>
        <w:t>ркмаскалинский</w:t>
      </w:r>
      <w:proofErr w:type="spellEnd"/>
      <w:r w:rsidR="00683F27" w:rsidRPr="00683F27">
        <w:rPr>
          <w:rFonts w:ascii="Times New Roman" w:hAnsi="Times New Roman" w:cs="Times New Roman"/>
          <w:sz w:val="28"/>
          <w:szCs w:val="28"/>
        </w:rPr>
        <w:t xml:space="preserve">» </w:t>
      </w:r>
      <w:proofErr w:type="spellStart"/>
      <w:r w:rsidR="00683F27" w:rsidRPr="00683F27">
        <w:rPr>
          <w:rFonts w:ascii="Times New Roman" w:hAnsi="Times New Roman" w:cs="Times New Roman"/>
          <w:sz w:val="28"/>
          <w:szCs w:val="28"/>
        </w:rPr>
        <w:t>Хангишиева</w:t>
      </w:r>
      <w:proofErr w:type="spellEnd"/>
      <w:r w:rsidR="00683F27" w:rsidRPr="00683F27">
        <w:rPr>
          <w:rFonts w:ascii="Times New Roman" w:hAnsi="Times New Roman" w:cs="Times New Roman"/>
          <w:sz w:val="28"/>
          <w:szCs w:val="28"/>
        </w:rPr>
        <w:t xml:space="preserve"> А.А.</w:t>
      </w:r>
      <w:r w:rsidRPr="00683F27">
        <w:rPr>
          <w:rFonts w:ascii="Times New Roman" w:hAnsi="Times New Roman" w:cs="Times New Roman"/>
          <w:sz w:val="28"/>
          <w:szCs w:val="28"/>
        </w:rPr>
        <w:br/>
      </w:r>
      <w:r w:rsidR="00683F27" w:rsidRPr="00683F27">
        <w:rPr>
          <w:rFonts w:ascii="Times New Roman" w:hAnsi="Times New Roman" w:cs="Times New Roman"/>
          <w:sz w:val="28"/>
          <w:szCs w:val="28"/>
        </w:rPr>
        <w:t xml:space="preserve">         </w:t>
      </w:r>
      <w:r w:rsidRPr="00683F27">
        <w:rPr>
          <w:rFonts w:ascii="Times New Roman" w:hAnsi="Times New Roman" w:cs="Times New Roman"/>
          <w:sz w:val="28"/>
          <w:szCs w:val="28"/>
        </w:rPr>
        <w:t xml:space="preserve">Постановлением от 14 августа 2019 года судьи </w:t>
      </w:r>
      <w:proofErr w:type="spellStart"/>
      <w:r w:rsidRPr="00683F27">
        <w:rPr>
          <w:rFonts w:ascii="Times New Roman" w:hAnsi="Times New Roman" w:cs="Times New Roman"/>
          <w:sz w:val="28"/>
          <w:szCs w:val="28"/>
        </w:rPr>
        <w:t>Кумторкалинского</w:t>
      </w:r>
      <w:proofErr w:type="spellEnd"/>
      <w:r w:rsidRPr="00683F27">
        <w:rPr>
          <w:rFonts w:ascii="Times New Roman" w:hAnsi="Times New Roman" w:cs="Times New Roman"/>
          <w:sz w:val="28"/>
          <w:szCs w:val="28"/>
        </w:rPr>
        <w:t xml:space="preserve"> районного суда РД, глава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w:t>
      </w:r>
      <w:proofErr w:type="spellStart"/>
      <w:r w:rsidRPr="00683F27">
        <w:rPr>
          <w:rFonts w:ascii="Times New Roman" w:hAnsi="Times New Roman" w:cs="Times New Roman"/>
          <w:sz w:val="28"/>
          <w:szCs w:val="28"/>
        </w:rPr>
        <w:t>Хангишиев</w:t>
      </w:r>
      <w:proofErr w:type="spellEnd"/>
      <w:proofErr w:type="gramEnd"/>
      <w:r w:rsidRPr="00683F27">
        <w:rPr>
          <w:rFonts w:ascii="Times New Roman" w:hAnsi="Times New Roman" w:cs="Times New Roman"/>
          <w:sz w:val="28"/>
          <w:szCs w:val="28"/>
        </w:rPr>
        <w:t xml:space="preserve"> А.А. </w:t>
      </w:r>
      <w:proofErr w:type="gramStart"/>
      <w:r w:rsidRPr="00683F27">
        <w:rPr>
          <w:rFonts w:ascii="Times New Roman" w:hAnsi="Times New Roman" w:cs="Times New Roman"/>
          <w:sz w:val="28"/>
          <w:szCs w:val="28"/>
        </w:rPr>
        <w:t>признан</w:t>
      </w:r>
      <w:proofErr w:type="gramEnd"/>
      <w:r w:rsidRPr="00683F27">
        <w:rPr>
          <w:rFonts w:ascii="Times New Roman" w:hAnsi="Times New Roman" w:cs="Times New Roman"/>
          <w:sz w:val="28"/>
          <w:szCs w:val="28"/>
        </w:rPr>
        <w:t xml:space="preserve"> виновным в совершении административного правонарушения, предусмотренного ч. 2.6 ст. </w:t>
      </w:r>
      <w:hyperlink r:id="rId88" w:tgtFrame="_blank" w:tooltip="КОАП &gt;  Раздел II. Особенная часть &gt; Глава 19. Административные правонарушения против порядка управления &gt; Статья 19.5.1. Неисполнение решения коллегиального органа, координирующего и организующего деятельность по противодействию терроризму" w:history="1">
        <w:r w:rsidRPr="00683F27">
          <w:rPr>
            <w:rStyle w:val="a3"/>
            <w:rFonts w:ascii="Times New Roman" w:hAnsi="Times New Roman" w:cs="Times New Roman"/>
            <w:color w:val="auto"/>
            <w:sz w:val="28"/>
            <w:szCs w:val="28"/>
            <w:u w:val="none"/>
          </w:rPr>
          <w:t>19.5 КоАП</w:t>
        </w:r>
      </w:hyperlink>
      <w:r w:rsidRPr="00683F27">
        <w:rPr>
          <w:rFonts w:ascii="Times New Roman" w:hAnsi="Times New Roman" w:cs="Times New Roman"/>
          <w:sz w:val="28"/>
          <w:szCs w:val="28"/>
        </w:rPr>
        <w:t xml:space="preserve"> РФ, назначено административное наказание в виде дисквалификации от</w:t>
      </w:r>
      <w:r w:rsidR="00683F27" w:rsidRPr="00683F27">
        <w:rPr>
          <w:rFonts w:ascii="Times New Roman" w:hAnsi="Times New Roman" w:cs="Times New Roman"/>
          <w:sz w:val="28"/>
          <w:szCs w:val="28"/>
        </w:rPr>
        <w:t xml:space="preserve"> занимаемой должности.</w:t>
      </w:r>
      <w:r w:rsidRPr="00683F27">
        <w:rPr>
          <w:rFonts w:ascii="Times New Roman" w:hAnsi="Times New Roman" w:cs="Times New Roman"/>
          <w:sz w:val="28"/>
          <w:szCs w:val="28"/>
        </w:rPr>
        <w:br/>
      </w:r>
      <w:r w:rsidR="00683F27" w:rsidRPr="00683F27">
        <w:rPr>
          <w:rFonts w:ascii="Times New Roman" w:hAnsi="Times New Roman" w:cs="Times New Roman"/>
          <w:sz w:val="28"/>
          <w:szCs w:val="28"/>
        </w:rPr>
        <w:t xml:space="preserve">         </w:t>
      </w:r>
      <w:r w:rsidRPr="00683F27">
        <w:rPr>
          <w:rFonts w:ascii="Times New Roman" w:hAnsi="Times New Roman" w:cs="Times New Roman"/>
          <w:sz w:val="28"/>
          <w:szCs w:val="28"/>
        </w:rPr>
        <w:t xml:space="preserve">Не согласившись с вынесенным постановлением, </w:t>
      </w:r>
      <w:proofErr w:type="spellStart"/>
      <w:r w:rsidRPr="00683F27">
        <w:rPr>
          <w:rFonts w:ascii="Times New Roman" w:hAnsi="Times New Roman" w:cs="Times New Roman"/>
          <w:sz w:val="28"/>
          <w:szCs w:val="28"/>
        </w:rPr>
        <w:t>Хангишиев</w:t>
      </w:r>
      <w:proofErr w:type="spellEnd"/>
      <w:r w:rsidRPr="00683F27">
        <w:rPr>
          <w:rFonts w:ascii="Times New Roman" w:hAnsi="Times New Roman" w:cs="Times New Roman"/>
          <w:sz w:val="28"/>
          <w:szCs w:val="28"/>
        </w:rPr>
        <w:t xml:space="preserve"> А.А. обратился с </w:t>
      </w:r>
      <w:proofErr w:type="gramStart"/>
      <w:r w:rsidRPr="00683F27">
        <w:rPr>
          <w:rFonts w:ascii="Times New Roman" w:hAnsi="Times New Roman" w:cs="Times New Roman"/>
          <w:sz w:val="28"/>
          <w:szCs w:val="28"/>
        </w:rPr>
        <w:t>жалобой</w:t>
      </w:r>
      <w:proofErr w:type="gramEnd"/>
      <w:r w:rsidRPr="00683F27">
        <w:rPr>
          <w:rFonts w:ascii="Times New Roman" w:hAnsi="Times New Roman" w:cs="Times New Roman"/>
          <w:sz w:val="28"/>
          <w:szCs w:val="28"/>
        </w:rPr>
        <w:t xml:space="preserve"> в Верховный Суд РД в </w:t>
      </w:r>
      <w:proofErr w:type="gramStart"/>
      <w:r w:rsidRPr="00683F27">
        <w:rPr>
          <w:rFonts w:ascii="Times New Roman" w:hAnsi="Times New Roman" w:cs="Times New Roman"/>
          <w:sz w:val="28"/>
          <w:szCs w:val="28"/>
        </w:rPr>
        <w:t>которой</w:t>
      </w:r>
      <w:proofErr w:type="gramEnd"/>
      <w:r w:rsidRPr="00683F27">
        <w:rPr>
          <w:rFonts w:ascii="Times New Roman" w:hAnsi="Times New Roman" w:cs="Times New Roman"/>
          <w:sz w:val="28"/>
          <w:szCs w:val="28"/>
        </w:rPr>
        <w:t>, указал, что не согласен с постановлением по делу об административном правонарушении, поскольку им требования должностного лица было исполнено до</w:t>
      </w:r>
      <w:r w:rsidR="00683F27" w:rsidRPr="00683F27">
        <w:rPr>
          <w:rFonts w:ascii="Times New Roman" w:hAnsi="Times New Roman" w:cs="Times New Roman"/>
          <w:sz w:val="28"/>
          <w:szCs w:val="28"/>
        </w:rPr>
        <w:t xml:space="preserve"> вынесения постановления суда. </w:t>
      </w:r>
      <w:r w:rsidRPr="00683F27">
        <w:rPr>
          <w:rFonts w:ascii="Times New Roman" w:hAnsi="Times New Roman" w:cs="Times New Roman"/>
          <w:sz w:val="28"/>
          <w:szCs w:val="28"/>
        </w:rPr>
        <w:br/>
      </w:r>
      <w:r w:rsidR="00683F27" w:rsidRPr="00683F27">
        <w:rPr>
          <w:rFonts w:ascii="Times New Roman" w:hAnsi="Times New Roman" w:cs="Times New Roman"/>
          <w:sz w:val="28"/>
          <w:szCs w:val="28"/>
        </w:rPr>
        <w:t xml:space="preserve">         </w:t>
      </w:r>
      <w:proofErr w:type="spellStart"/>
      <w:r w:rsidRPr="00683F27">
        <w:rPr>
          <w:rFonts w:ascii="Times New Roman" w:hAnsi="Times New Roman" w:cs="Times New Roman"/>
          <w:sz w:val="28"/>
          <w:szCs w:val="28"/>
        </w:rPr>
        <w:t>Хангишиев</w:t>
      </w:r>
      <w:proofErr w:type="spellEnd"/>
      <w:r w:rsidRPr="00683F27">
        <w:rPr>
          <w:rFonts w:ascii="Times New Roman" w:hAnsi="Times New Roman" w:cs="Times New Roman"/>
          <w:sz w:val="28"/>
          <w:szCs w:val="28"/>
        </w:rPr>
        <w:t xml:space="preserve"> А.А. в судебное заседание не явился, направил письменное ходатайство об отложении рассмотрения дела, указав, что просит отложить рассмотрение дела на другой срок в связи с тем, что он находится на </w:t>
      </w:r>
      <w:r w:rsidRPr="00683F27">
        <w:rPr>
          <w:rFonts w:ascii="Times New Roman" w:hAnsi="Times New Roman" w:cs="Times New Roman"/>
          <w:sz w:val="28"/>
          <w:szCs w:val="28"/>
        </w:rPr>
        <w:lastRenderedPageBreak/>
        <w:t>стационарном лечении.</w:t>
      </w:r>
      <w:r w:rsidRPr="00683F27">
        <w:rPr>
          <w:rFonts w:ascii="Times New Roman" w:hAnsi="Times New Roman" w:cs="Times New Roman"/>
          <w:sz w:val="28"/>
          <w:szCs w:val="28"/>
        </w:rPr>
        <w:br/>
      </w:r>
      <w:r w:rsidR="00683F27" w:rsidRPr="00683F27">
        <w:rPr>
          <w:rFonts w:ascii="Times New Roman" w:hAnsi="Times New Roman" w:cs="Times New Roman"/>
          <w:sz w:val="28"/>
          <w:szCs w:val="28"/>
        </w:rPr>
        <w:t xml:space="preserve">         </w:t>
      </w:r>
      <w:r w:rsidRPr="00683F27">
        <w:rPr>
          <w:rFonts w:ascii="Times New Roman" w:hAnsi="Times New Roman" w:cs="Times New Roman"/>
          <w:sz w:val="28"/>
          <w:szCs w:val="28"/>
        </w:rPr>
        <w:t xml:space="preserve">Проверив материалы дела, доводы жалобы, выслушав начальника отдела УФАС по РД </w:t>
      </w:r>
      <w:proofErr w:type="spellStart"/>
      <w:r w:rsidRPr="00683F27">
        <w:rPr>
          <w:rFonts w:ascii="Times New Roman" w:hAnsi="Times New Roman" w:cs="Times New Roman"/>
          <w:sz w:val="28"/>
          <w:szCs w:val="28"/>
        </w:rPr>
        <w:t>Багандова</w:t>
      </w:r>
      <w:proofErr w:type="spellEnd"/>
      <w:r w:rsidRPr="00683F27">
        <w:rPr>
          <w:rFonts w:ascii="Times New Roman" w:hAnsi="Times New Roman" w:cs="Times New Roman"/>
          <w:sz w:val="28"/>
          <w:szCs w:val="28"/>
        </w:rPr>
        <w:t xml:space="preserve"> А.И. и специалиста-эксперта УФАС по РД </w:t>
      </w:r>
      <w:proofErr w:type="spellStart"/>
      <w:r w:rsidRPr="00683F27">
        <w:rPr>
          <w:rFonts w:ascii="Times New Roman" w:hAnsi="Times New Roman" w:cs="Times New Roman"/>
          <w:sz w:val="28"/>
          <w:szCs w:val="28"/>
        </w:rPr>
        <w:t>Суллуева</w:t>
      </w:r>
      <w:proofErr w:type="spellEnd"/>
      <w:r w:rsidRPr="00683F27">
        <w:rPr>
          <w:rFonts w:ascii="Times New Roman" w:hAnsi="Times New Roman" w:cs="Times New Roman"/>
          <w:sz w:val="28"/>
          <w:szCs w:val="28"/>
        </w:rPr>
        <w:t xml:space="preserve"> М.Э., нахожу постановление судьи не подлежащим отмене по следующим обстоятельствам.</w:t>
      </w:r>
      <w:r w:rsidRPr="00683F27">
        <w:rPr>
          <w:rFonts w:ascii="Times New Roman" w:hAnsi="Times New Roman" w:cs="Times New Roman"/>
          <w:sz w:val="28"/>
          <w:szCs w:val="28"/>
        </w:rPr>
        <w:br/>
        <w:t xml:space="preserve">         В соответствии со ст. </w:t>
      </w:r>
      <w:hyperlink r:id="rId89"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683F27">
          <w:rPr>
            <w:rStyle w:val="a3"/>
            <w:rFonts w:ascii="Times New Roman" w:hAnsi="Times New Roman" w:cs="Times New Roman"/>
            <w:color w:val="auto"/>
            <w:sz w:val="28"/>
            <w:szCs w:val="28"/>
            <w:u w:val="none"/>
          </w:rPr>
          <w:t>24.1 КоАП</w:t>
        </w:r>
      </w:hyperlink>
      <w:r w:rsidRPr="00683F27">
        <w:rPr>
          <w:rFonts w:ascii="Times New Roman" w:hAnsi="Times New Roman" w:cs="Times New Roman"/>
          <w:sz w:val="28"/>
          <w:szCs w:val="28"/>
        </w:rP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683F27">
        <w:rPr>
          <w:rFonts w:ascii="Times New Roman" w:hAnsi="Times New Roman" w:cs="Times New Roman"/>
          <w:sz w:val="28"/>
          <w:szCs w:val="28"/>
        </w:rPr>
        <w:br/>
        <w:t xml:space="preserve">          </w:t>
      </w:r>
      <w:proofErr w:type="gramStart"/>
      <w:r w:rsidRPr="00683F27">
        <w:rPr>
          <w:rFonts w:ascii="Times New Roman" w:hAnsi="Times New Roman" w:cs="Times New Roman"/>
          <w:sz w:val="28"/>
          <w:szCs w:val="28"/>
        </w:rPr>
        <w:t xml:space="preserve">В соответствии с ч. 2.6 ст. </w:t>
      </w:r>
      <w:hyperlink r:id="rId90" w:tgtFrame="_blank" w:tooltip="КОАП &gt;  Раздел II. Особенная часть &gt; Глава 19. Административные правонарушения против порядка управления &gt; Статья 19.5.1. Неисполнение решения коллегиального органа, координирующего и организующего деятельность по противодействию терроризму" w:history="1">
        <w:r w:rsidRPr="00683F27">
          <w:rPr>
            <w:rStyle w:val="a3"/>
            <w:rFonts w:ascii="Times New Roman" w:hAnsi="Times New Roman" w:cs="Times New Roman"/>
            <w:color w:val="auto"/>
            <w:sz w:val="28"/>
            <w:szCs w:val="28"/>
            <w:u w:val="none"/>
          </w:rPr>
          <w:t>19.5 КоАП</w:t>
        </w:r>
      </w:hyperlink>
      <w:r w:rsidRPr="00683F27">
        <w:rPr>
          <w:rFonts w:ascii="Times New Roman" w:hAnsi="Times New Roman" w:cs="Times New Roman"/>
          <w:sz w:val="28"/>
          <w:szCs w:val="28"/>
        </w:rPr>
        <w:t xml:space="preserve"> РФ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w:t>
      </w:r>
      <w:proofErr w:type="gramEnd"/>
      <w:r w:rsidRPr="00683F27">
        <w:rPr>
          <w:rFonts w:ascii="Times New Roman" w:hAnsi="Times New Roman" w:cs="Times New Roman"/>
          <w:sz w:val="28"/>
          <w:szCs w:val="28"/>
        </w:rPr>
        <w:t xml:space="preserve"> органа о совершении предусмотренных законодательством Российской Федерации действий, за исключением случаев, предусмотренных частями 2.1 - 2.5 настоящей статьи, влечет наложение административного штрафа на должностных лиц от восьми тысяч до двенадцати тысяч рублей либо дисквалификацию на срок до трех лет.</w:t>
      </w:r>
      <w:r w:rsidRPr="00683F27">
        <w:rPr>
          <w:rFonts w:ascii="Times New Roman" w:hAnsi="Times New Roman" w:cs="Times New Roman"/>
          <w:sz w:val="28"/>
          <w:szCs w:val="28"/>
        </w:rPr>
        <w:br/>
        <w:t xml:space="preserve">         В соответствии с частями 1, 2 статьи 51 Закона о защите конкуренции предписание по делу о нарушении антимонопольного законодательства подлежит исполнению в установленный им срок. Антимонопольный орган осуществляет </w:t>
      </w:r>
      <w:proofErr w:type="gramStart"/>
      <w:r w:rsidRPr="00683F27">
        <w:rPr>
          <w:rFonts w:ascii="Times New Roman" w:hAnsi="Times New Roman" w:cs="Times New Roman"/>
          <w:sz w:val="28"/>
          <w:szCs w:val="28"/>
        </w:rPr>
        <w:t>контроль за</w:t>
      </w:r>
      <w:proofErr w:type="gramEnd"/>
      <w:r w:rsidRPr="00683F27">
        <w:rPr>
          <w:rFonts w:ascii="Times New Roman" w:hAnsi="Times New Roman" w:cs="Times New Roman"/>
          <w:sz w:val="28"/>
          <w:szCs w:val="28"/>
        </w:rPr>
        <w:t xml:space="preserve"> исполнением выданных предписаний. Неисполнение в срок предписания по делу о нарушении антимонопольного законодательства влечет за собой административную ответственность.</w:t>
      </w:r>
      <w:r w:rsidRPr="00683F27">
        <w:rPr>
          <w:rFonts w:ascii="Times New Roman" w:hAnsi="Times New Roman" w:cs="Times New Roman"/>
          <w:sz w:val="28"/>
          <w:szCs w:val="28"/>
        </w:rPr>
        <w:br/>
      </w:r>
      <w:r w:rsidRPr="00683F27">
        <w:rPr>
          <w:rFonts w:ascii="Times New Roman" w:hAnsi="Times New Roman" w:cs="Times New Roman"/>
          <w:sz w:val="28"/>
          <w:szCs w:val="28"/>
        </w:rPr>
        <w:lastRenderedPageBreak/>
        <w:t xml:space="preserve">         </w:t>
      </w:r>
      <w:proofErr w:type="gramStart"/>
      <w:r w:rsidRPr="00683F27">
        <w:rPr>
          <w:rFonts w:ascii="Times New Roman" w:hAnsi="Times New Roman" w:cs="Times New Roman"/>
          <w:sz w:val="28"/>
          <w:szCs w:val="28"/>
        </w:rPr>
        <w:t xml:space="preserve">Как усматривается из материалов дела, предписанием УФАС от 10.09.2018 года в рамках рассмотрения дела N 04-04-2018 на главу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была возложена обязанность по устранению нарушений, допущенных при проведении открытого аукциона на право заключения договора аренды объекта федерального недвижимого имущества, обратится в срок до 02 октября 2018 года к </w:t>
      </w:r>
      <w:proofErr w:type="spellStart"/>
      <w:r w:rsidRPr="00683F27">
        <w:rPr>
          <w:rFonts w:ascii="Times New Roman" w:hAnsi="Times New Roman" w:cs="Times New Roman"/>
          <w:sz w:val="28"/>
          <w:szCs w:val="28"/>
        </w:rPr>
        <w:t>Хириеву</w:t>
      </w:r>
      <w:proofErr w:type="spellEnd"/>
      <w:r w:rsidRPr="00683F27">
        <w:rPr>
          <w:rFonts w:ascii="Times New Roman" w:hAnsi="Times New Roman" w:cs="Times New Roman"/>
          <w:sz w:val="28"/>
          <w:szCs w:val="28"/>
        </w:rPr>
        <w:t xml:space="preserve"> Г.М. с предположением о заключении Соглашения о</w:t>
      </w:r>
      <w:proofErr w:type="gramEnd"/>
      <w:r w:rsidRPr="00683F27">
        <w:rPr>
          <w:rFonts w:ascii="Times New Roman" w:hAnsi="Times New Roman" w:cs="Times New Roman"/>
          <w:sz w:val="28"/>
          <w:szCs w:val="28"/>
        </w:rPr>
        <w:t xml:space="preserve"> расторжении Договора купли продажи земельного участка площадью 18000 м</w:t>
      </w:r>
      <w:proofErr w:type="gramStart"/>
      <w:r w:rsidRPr="00683F27">
        <w:rPr>
          <w:rFonts w:ascii="Times New Roman" w:hAnsi="Times New Roman" w:cs="Times New Roman"/>
          <w:sz w:val="28"/>
          <w:szCs w:val="28"/>
        </w:rPr>
        <w:t>2</w:t>
      </w:r>
      <w:proofErr w:type="gramEnd"/>
      <w:r w:rsidRPr="00683F27">
        <w:rPr>
          <w:rFonts w:ascii="Times New Roman" w:hAnsi="Times New Roman" w:cs="Times New Roman"/>
          <w:sz w:val="28"/>
          <w:szCs w:val="28"/>
        </w:rPr>
        <w:t xml:space="preserve"> с кадастровым номером 05:05:000051:2661 №01 от 03.11.2017 года и применении последствий недействительности сделки, в порядке предусмотренном статьями </w:t>
      </w:r>
      <w:hyperlink r:id="rId91" w:tgtFrame="_blank" w:tooltip="ГК РФ &gt;  Раздел I. Общие положения &gt; Подраздел 4. Сделки. Решения собраний. Представительство &gt; Глава 9. Сделки &gt; § 2. Недействительность сделок &gt; Статья 166. Оспоримые и ничтожные сделки" w:history="1">
        <w:r w:rsidRPr="00683F27">
          <w:rPr>
            <w:rStyle w:val="a3"/>
            <w:rFonts w:ascii="Times New Roman" w:hAnsi="Times New Roman" w:cs="Times New Roman"/>
            <w:color w:val="auto"/>
            <w:sz w:val="28"/>
            <w:szCs w:val="28"/>
            <w:u w:val="none"/>
          </w:rPr>
          <w:t>166</w:t>
        </w:r>
      </w:hyperlink>
      <w:r w:rsidRPr="00683F27">
        <w:rPr>
          <w:rFonts w:ascii="Times New Roman" w:hAnsi="Times New Roman" w:cs="Times New Roman"/>
          <w:sz w:val="28"/>
          <w:szCs w:val="28"/>
        </w:rPr>
        <w:t xml:space="preserve">, </w:t>
      </w:r>
      <w:hyperlink r:id="rId92" w:tgtFrame="_blank" w:tooltip="ГК РФ &gt;  Раздел I. Общие положения &gt; Подраздел 4. Сделки. Решения собраний. Представительство &gt; Глава 9. Сделки &gt; § 2. Недействительность сделок &gt; Статья 167. Общие положения о последствиях недействительности сделки" w:history="1">
        <w:r w:rsidRPr="00683F27">
          <w:rPr>
            <w:rStyle w:val="a3"/>
            <w:rFonts w:ascii="Times New Roman" w:hAnsi="Times New Roman" w:cs="Times New Roman"/>
            <w:color w:val="auto"/>
            <w:sz w:val="28"/>
            <w:szCs w:val="28"/>
            <w:u w:val="none"/>
          </w:rPr>
          <w:t>167 ГК РФ</w:t>
        </w:r>
      </w:hyperlink>
      <w:r w:rsidRPr="00683F27">
        <w:rPr>
          <w:rFonts w:ascii="Times New Roman" w:hAnsi="Times New Roman" w:cs="Times New Roman"/>
          <w:sz w:val="28"/>
          <w:szCs w:val="28"/>
        </w:rPr>
        <w:t>.</w:t>
      </w:r>
      <w:r w:rsidRPr="00683F27">
        <w:rPr>
          <w:rFonts w:ascii="Times New Roman" w:hAnsi="Times New Roman" w:cs="Times New Roman"/>
          <w:sz w:val="28"/>
          <w:szCs w:val="28"/>
        </w:rPr>
        <w:br/>
        <w:t xml:space="preserve">         В случае отказа от заключения соглашения о расторжении вышеуказанного договора купли-продажи, обратится в порядке, предусмотренном ГПК РФ с заявлением в суд с требованием о признании сделки недействительным и </w:t>
      </w:r>
      <w:proofErr w:type="gramStart"/>
      <w:r w:rsidRPr="00683F27">
        <w:rPr>
          <w:rFonts w:ascii="Times New Roman" w:hAnsi="Times New Roman" w:cs="Times New Roman"/>
          <w:sz w:val="28"/>
          <w:szCs w:val="28"/>
        </w:rPr>
        <w:t>применении</w:t>
      </w:r>
      <w:proofErr w:type="gramEnd"/>
      <w:r w:rsidRPr="00683F27">
        <w:rPr>
          <w:rFonts w:ascii="Times New Roman" w:hAnsi="Times New Roman" w:cs="Times New Roman"/>
          <w:sz w:val="28"/>
          <w:szCs w:val="28"/>
        </w:rPr>
        <w:t xml:space="preserve"> последствий недействительности сделки. Об исполнении каждого пункта настоящего предписания сообщать в Управление в течение 2 дней с момента его фактического исполнения. Приложением документов, подтверждающих его исполнение.</w:t>
      </w:r>
      <w:r w:rsidRPr="00683F27">
        <w:rPr>
          <w:rFonts w:ascii="Times New Roman" w:hAnsi="Times New Roman" w:cs="Times New Roman"/>
          <w:sz w:val="28"/>
          <w:szCs w:val="28"/>
        </w:rPr>
        <w:br/>
        <w:t xml:space="preserve">         Определением от 21 декабря 2018 г. был установлен новый срок исполнения предписания от 10.09. 2018 года.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РД исполнить предписание от 10.09.2018 года по делу №04-04/2018 год в срок, не превышающий 30 дней с момента получения настоящего предписания.  </w:t>
      </w:r>
      <w:r w:rsidRPr="00683F27">
        <w:rPr>
          <w:rFonts w:ascii="Times New Roman" w:hAnsi="Times New Roman" w:cs="Times New Roman"/>
          <w:sz w:val="28"/>
          <w:szCs w:val="28"/>
        </w:rPr>
        <w:br/>
        <w:t xml:space="preserve">         </w:t>
      </w:r>
      <w:proofErr w:type="gramStart"/>
      <w:r w:rsidRPr="00683F27">
        <w:rPr>
          <w:rFonts w:ascii="Times New Roman" w:hAnsi="Times New Roman" w:cs="Times New Roman"/>
          <w:sz w:val="28"/>
          <w:szCs w:val="28"/>
        </w:rPr>
        <w:t xml:space="preserve">Виновность </w:t>
      </w:r>
      <w:proofErr w:type="spellStart"/>
      <w:r w:rsidRPr="00683F27">
        <w:rPr>
          <w:rFonts w:ascii="Times New Roman" w:hAnsi="Times New Roman" w:cs="Times New Roman"/>
          <w:sz w:val="28"/>
          <w:szCs w:val="28"/>
        </w:rPr>
        <w:t>Хангишиева</w:t>
      </w:r>
      <w:proofErr w:type="spellEnd"/>
      <w:r w:rsidRPr="00683F27">
        <w:rPr>
          <w:rFonts w:ascii="Times New Roman" w:hAnsi="Times New Roman" w:cs="Times New Roman"/>
          <w:sz w:val="28"/>
          <w:szCs w:val="28"/>
        </w:rPr>
        <w:t xml:space="preserve"> А.А. в совершении административного правонарушения подтверждается: решением N 04-04/2018 УФАС по РД от 10.09.2018 года о нарушении процедуры торгов и порядка заключения договоров, предписанием N 04-04/2018 г, определением о продлении исполнения предписания от 21 декабря 2018 года, протоколом об административном правонарушении, в котором отражено существо правонарушения от 11 июля 2019 года, другими материалами дела.</w:t>
      </w:r>
      <w:proofErr w:type="gramEnd"/>
      <w:r w:rsidRPr="00683F27">
        <w:rPr>
          <w:rFonts w:ascii="Times New Roman" w:hAnsi="Times New Roman" w:cs="Times New Roman"/>
          <w:sz w:val="28"/>
          <w:szCs w:val="28"/>
        </w:rPr>
        <w:br/>
      </w:r>
      <w:r w:rsidRPr="00683F27">
        <w:rPr>
          <w:rFonts w:ascii="Times New Roman" w:hAnsi="Times New Roman" w:cs="Times New Roman"/>
          <w:sz w:val="28"/>
          <w:szCs w:val="28"/>
        </w:rPr>
        <w:lastRenderedPageBreak/>
        <w:t xml:space="preserve">         Указанные доказательства получены с соблюдением требований закона, их допустимость и достоверность сомнений не вызывают. Все собранные по делу доказательства получили надлежащую правовую оценку судьи в соответствии с требованиями ст. </w:t>
      </w:r>
      <w:hyperlink r:id="rId93"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683F27">
          <w:rPr>
            <w:rStyle w:val="a3"/>
            <w:rFonts w:ascii="Times New Roman" w:hAnsi="Times New Roman" w:cs="Times New Roman"/>
            <w:color w:val="auto"/>
            <w:sz w:val="28"/>
            <w:szCs w:val="28"/>
            <w:u w:val="none"/>
          </w:rPr>
          <w:t>26.11 КоАП</w:t>
        </w:r>
      </w:hyperlink>
      <w:r w:rsidRPr="00683F27">
        <w:rPr>
          <w:rFonts w:ascii="Times New Roman" w:hAnsi="Times New Roman" w:cs="Times New Roman"/>
          <w:sz w:val="28"/>
          <w:szCs w:val="28"/>
        </w:rPr>
        <w:t xml:space="preserve"> РФ.</w:t>
      </w:r>
      <w:r w:rsidRPr="00683F27">
        <w:rPr>
          <w:rFonts w:ascii="Times New Roman" w:hAnsi="Times New Roman" w:cs="Times New Roman"/>
          <w:sz w:val="28"/>
          <w:szCs w:val="28"/>
        </w:rPr>
        <w:br/>
        <w:t xml:space="preserve">          Административное наказание назначено с учетом характера совершенного административного правонарушения, а также смягчающих и отягчающих вину обстоятельств.</w:t>
      </w:r>
      <w:r w:rsidRPr="00683F27">
        <w:rPr>
          <w:rFonts w:ascii="Times New Roman" w:hAnsi="Times New Roman" w:cs="Times New Roman"/>
          <w:sz w:val="28"/>
          <w:szCs w:val="28"/>
        </w:rPr>
        <w:br/>
        <w:t xml:space="preserve">         Порядок и срок давности привлечения к административной ответственности не нарушены.</w:t>
      </w:r>
      <w:r w:rsidRPr="00683F27">
        <w:rPr>
          <w:rFonts w:ascii="Times New Roman" w:hAnsi="Times New Roman" w:cs="Times New Roman"/>
          <w:sz w:val="28"/>
          <w:szCs w:val="28"/>
        </w:rPr>
        <w:br/>
        <w:t xml:space="preserve">         На основании </w:t>
      </w:r>
      <w:proofErr w:type="gramStart"/>
      <w:r w:rsidRPr="00683F27">
        <w:rPr>
          <w:rFonts w:ascii="Times New Roman" w:hAnsi="Times New Roman" w:cs="Times New Roman"/>
          <w:sz w:val="28"/>
          <w:szCs w:val="28"/>
        </w:rPr>
        <w:t>изложенного</w:t>
      </w:r>
      <w:proofErr w:type="gramEnd"/>
      <w:r w:rsidRPr="00683F27">
        <w:rPr>
          <w:rFonts w:ascii="Times New Roman" w:hAnsi="Times New Roman" w:cs="Times New Roman"/>
          <w:sz w:val="28"/>
          <w:szCs w:val="28"/>
        </w:rPr>
        <w:t xml:space="preserve"> и руководствуясь ст. ст. </w:t>
      </w:r>
      <w:hyperlink r:id="rId94" w:tgtFrame="_blank" w:tooltip="КОАП &gt;  Раздел IV. Производство по делам об административных правонарушениях &gt; Глава 30. Пересмотр постановлений и решений по делам об административных правонарушениях &gt; Статья 30.6. Рассмотрение жалобы на постановление по делу об административном правонарушен" w:history="1">
        <w:r w:rsidRPr="00683F27">
          <w:rPr>
            <w:rStyle w:val="a3"/>
            <w:rFonts w:ascii="Times New Roman" w:hAnsi="Times New Roman" w:cs="Times New Roman"/>
            <w:color w:val="auto"/>
            <w:sz w:val="28"/>
            <w:szCs w:val="28"/>
            <w:u w:val="none"/>
          </w:rPr>
          <w:t>30.6</w:t>
        </w:r>
      </w:hyperlink>
      <w:r w:rsidRPr="00683F27">
        <w:rPr>
          <w:rFonts w:ascii="Times New Roman" w:hAnsi="Times New Roman" w:cs="Times New Roman"/>
          <w:sz w:val="28"/>
          <w:szCs w:val="28"/>
        </w:rPr>
        <w:t xml:space="preserve">, </w:t>
      </w:r>
      <w:hyperlink r:id="rId95" w:tgtFrame="_blank" w:tooltip="КОАП &gt;  Раздел IV. Производство по делам об административных правонарушениях &gt; Глава 30. Пересмотр постановлений и решений по делам об административных правонарушениях &gt; Статья 30.8. Оглашение решения, вынесенного по жалобе на постановление по делу об админист" w:history="1">
        <w:r w:rsidRPr="00683F27">
          <w:rPr>
            <w:rStyle w:val="a3"/>
            <w:rFonts w:ascii="Times New Roman" w:hAnsi="Times New Roman" w:cs="Times New Roman"/>
            <w:color w:val="auto"/>
            <w:sz w:val="28"/>
            <w:szCs w:val="28"/>
            <w:u w:val="none"/>
          </w:rPr>
          <w:t>30.8 КоАП</w:t>
        </w:r>
      </w:hyperlink>
      <w:r w:rsidRPr="00683F27">
        <w:rPr>
          <w:rFonts w:ascii="Times New Roman" w:hAnsi="Times New Roman" w:cs="Times New Roman"/>
          <w:sz w:val="28"/>
          <w:szCs w:val="28"/>
        </w:rPr>
        <w:t xml:space="preserve"> РФ,</w:t>
      </w:r>
    </w:p>
    <w:p w:rsidR="009E09B3" w:rsidRPr="00683F27" w:rsidRDefault="009E09B3" w:rsidP="00683F27">
      <w:pPr>
        <w:spacing w:line="360" w:lineRule="auto"/>
        <w:ind w:right="-284"/>
        <w:jc w:val="center"/>
        <w:rPr>
          <w:rFonts w:ascii="Times New Roman" w:hAnsi="Times New Roman" w:cs="Times New Roman"/>
          <w:sz w:val="28"/>
          <w:szCs w:val="28"/>
        </w:rPr>
      </w:pPr>
      <w:r w:rsidRPr="00683F27">
        <w:rPr>
          <w:rFonts w:ascii="Times New Roman" w:hAnsi="Times New Roman" w:cs="Times New Roman"/>
          <w:b/>
          <w:bCs/>
          <w:sz w:val="28"/>
          <w:szCs w:val="28"/>
        </w:rPr>
        <w:t>решил:</w:t>
      </w:r>
    </w:p>
    <w:p w:rsidR="00FD5859" w:rsidRDefault="009E09B3" w:rsidP="00560209">
      <w:pPr>
        <w:spacing w:line="360" w:lineRule="auto"/>
        <w:ind w:right="-284" w:firstLine="720"/>
        <w:jc w:val="both"/>
        <w:rPr>
          <w:rFonts w:ascii="Times New Roman" w:hAnsi="Times New Roman" w:cs="Times New Roman"/>
          <w:sz w:val="28"/>
          <w:szCs w:val="28"/>
        </w:rPr>
      </w:pPr>
      <w:r w:rsidRPr="00683F27">
        <w:rPr>
          <w:rFonts w:ascii="Times New Roman" w:hAnsi="Times New Roman" w:cs="Times New Roman"/>
          <w:sz w:val="28"/>
          <w:szCs w:val="28"/>
        </w:rPr>
        <w:t xml:space="preserve">Постановление судьи </w:t>
      </w:r>
      <w:proofErr w:type="spellStart"/>
      <w:r w:rsidRPr="00683F27">
        <w:rPr>
          <w:rFonts w:ascii="Times New Roman" w:hAnsi="Times New Roman" w:cs="Times New Roman"/>
          <w:sz w:val="28"/>
          <w:szCs w:val="28"/>
        </w:rPr>
        <w:t>Кумторкалинского</w:t>
      </w:r>
      <w:proofErr w:type="spellEnd"/>
      <w:r w:rsidRPr="00683F27">
        <w:rPr>
          <w:rFonts w:ascii="Times New Roman" w:hAnsi="Times New Roman" w:cs="Times New Roman"/>
          <w:sz w:val="28"/>
          <w:szCs w:val="28"/>
        </w:rPr>
        <w:t xml:space="preserve"> районного суда РД от 14 августа 2019 года, по делу об административном </w:t>
      </w:r>
      <w:proofErr w:type="gramStart"/>
      <w:r w:rsidRPr="00683F27">
        <w:rPr>
          <w:rFonts w:ascii="Times New Roman" w:hAnsi="Times New Roman" w:cs="Times New Roman"/>
          <w:sz w:val="28"/>
          <w:szCs w:val="28"/>
        </w:rPr>
        <w:t>правонарушении</w:t>
      </w:r>
      <w:proofErr w:type="gramEnd"/>
      <w:r w:rsidRPr="00683F27">
        <w:rPr>
          <w:rFonts w:ascii="Times New Roman" w:hAnsi="Times New Roman" w:cs="Times New Roman"/>
          <w:sz w:val="28"/>
          <w:szCs w:val="28"/>
        </w:rPr>
        <w:t xml:space="preserve"> о привлечении главы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w:t>
      </w:r>
      <w:proofErr w:type="spellStart"/>
      <w:r w:rsidRPr="00683F27">
        <w:rPr>
          <w:rFonts w:ascii="Times New Roman" w:hAnsi="Times New Roman" w:cs="Times New Roman"/>
          <w:sz w:val="28"/>
          <w:szCs w:val="28"/>
        </w:rPr>
        <w:t>Хангишиева</w:t>
      </w:r>
      <w:proofErr w:type="spellEnd"/>
      <w:r w:rsidRPr="00683F27">
        <w:rPr>
          <w:rFonts w:ascii="Times New Roman" w:hAnsi="Times New Roman" w:cs="Times New Roman"/>
          <w:sz w:val="28"/>
          <w:szCs w:val="28"/>
        </w:rPr>
        <w:t xml:space="preserve"> А.А. по ч. 2.6 ст. </w:t>
      </w:r>
      <w:hyperlink r:id="rId96" w:tgtFrame="_blank" w:tooltip="КОАП &gt;  Раздел II. Особенная часть &gt; Глава 19. Административные правонарушения против порядка управления &gt; Статья 19.5.1. Неисполнение решения коллегиального органа, координирующего и организующего деятельность по противодействию терроризму" w:history="1">
        <w:r w:rsidRPr="00683F27">
          <w:rPr>
            <w:rStyle w:val="a3"/>
            <w:rFonts w:ascii="Times New Roman" w:hAnsi="Times New Roman" w:cs="Times New Roman"/>
            <w:color w:val="auto"/>
            <w:sz w:val="28"/>
            <w:szCs w:val="28"/>
            <w:u w:val="none"/>
          </w:rPr>
          <w:t>19.5 КоАП</w:t>
        </w:r>
      </w:hyperlink>
      <w:r w:rsidRPr="00683F27">
        <w:rPr>
          <w:rFonts w:ascii="Times New Roman" w:hAnsi="Times New Roman" w:cs="Times New Roman"/>
          <w:sz w:val="28"/>
          <w:szCs w:val="28"/>
        </w:rPr>
        <w:t xml:space="preserve"> РФ оставить без изменения, жалобу главы администрации МО «Сельсовет </w:t>
      </w:r>
      <w:proofErr w:type="spellStart"/>
      <w:r w:rsidRPr="00683F27">
        <w:rPr>
          <w:rFonts w:ascii="Times New Roman" w:hAnsi="Times New Roman" w:cs="Times New Roman"/>
          <w:sz w:val="28"/>
          <w:szCs w:val="28"/>
        </w:rPr>
        <w:t>Коркмаскалинский</w:t>
      </w:r>
      <w:proofErr w:type="spellEnd"/>
      <w:r w:rsidRPr="00683F27">
        <w:rPr>
          <w:rFonts w:ascii="Times New Roman" w:hAnsi="Times New Roman" w:cs="Times New Roman"/>
          <w:sz w:val="28"/>
          <w:szCs w:val="28"/>
        </w:rPr>
        <w:t xml:space="preserve">» </w:t>
      </w:r>
      <w:proofErr w:type="spellStart"/>
      <w:r w:rsidRPr="00683F27">
        <w:rPr>
          <w:rFonts w:ascii="Times New Roman" w:hAnsi="Times New Roman" w:cs="Times New Roman"/>
          <w:sz w:val="28"/>
          <w:szCs w:val="28"/>
        </w:rPr>
        <w:t>Хангиши</w:t>
      </w:r>
      <w:r w:rsidR="00FD5859">
        <w:rPr>
          <w:rFonts w:ascii="Times New Roman" w:hAnsi="Times New Roman" w:cs="Times New Roman"/>
          <w:sz w:val="28"/>
          <w:szCs w:val="28"/>
        </w:rPr>
        <w:t>ева</w:t>
      </w:r>
      <w:proofErr w:type="spellEnd"/>
      <w:r w:rsidR="00FD5859">
        <w:rPr>
          <w:rFonts w:ascii="Times New Roman" w:hAnsi="Times New Roman" w:cs="Times New Roman"/>
          <w:sz w:val="28"/>
          <w:szCs w:val="28"/>
        </w:rPr>
        <w:t xml:space="preserve"> А.А. - без удовлетворения.</w:t>
      </w:r>
    </w:p>
    <w:p w:rsidR="000B2AA5" w:rsidRPr="00560209" w:rsidRDefault="00FD5859" w:rsidP="00FD5859">
      <w:pPr>
        <w:spacing w:line="360" w:lineRule="auto"/>
        <w:ind w:right="-284" w:firstLine="720"/>
        <w:rPr>
          <w:rFonts w:ascii="Times New Roman" w:hAnsi="Times New Roman" w:cs="Times New Roman"/>
          <w:sz w:val="28"/>
          <w:szCs w:val="28"/>
        </w:rPr>
      </w:pPr>
      <w:r>
        <w:rPr>
          <w:rFonts w:ascii="Times New Roman" w:hAnsi="Times New Roman" w:cs="Times New Roman"/>
          <w:b/>
          <w:bCs/>
          <w:sz w:val="28"/>
          <w:szCs w:val="28"/>
        </w:rPr>
        <w:t xml:space="preserve">Судьи </w:t>
      </w:r>
      <w:r w:rsidR="00683F27" w:rsidRPr="00683F27">
        <w:rPr>
          <w:rFonts w:ascii="Times New Roman" w:hAnsi="Times New Roman" w:cs="Times New Roman"/>
          <w:b/>
          <w:bCs/>
          <w:sz w:val="28"/>
          <w:szCs w:val="28"/>
        </w:rPr>
        <w:t>дела:</w:t>
      </w:r>
      <w:r w:rsidR="00683F27" w:rsidRPr="00683F27">
        <w:rPr>
          <w:rFonts w:ascii="Times New Roman" w:hAnsi="Times New Roman" w:cs="Times New Roman"/>
          <w:b/>
          <w:bCs/>
          <w:sz w:val="28"/>
          <w:szCs w:val="28"/>
        </w:rPr>
        <w:br/>
      </w:r>
      <w:r w:rsidR="009E09B3" w:rsidRPr="00683F27">
        <w:rPr>
          <w:rFonts w:ascii="Times New Roman" w:hAnsi="Times New Roman" w:cs="Times New Roman"/>
          <w:sz w:val="28"/>
          <w:szCs w:val="28"/>
        </w:rPr>
        <w:t>Гончаров Игорь Алексеевич (судья)</w:t>
      </w:r>
      <w:r w:rsidR="00683F27" w:rsidRPr="00683F27">
        <w:rPr>
          <w:rStyle w:val="a6"/>
          <w:rFonts w:ascii="Times New Roman" w:hAnsi="Times New Roman" w:cs="Times New Roman"/>
          <w:sz w:val="28"/>
          <w:szCs w:val="28"/>
        </w:rPr>
        <w:footnoteReference w:id="7"/>
      </w:r>
      <w:r w:rsidR="009E09B3" w:rsidRPr="00683F27">
        <w:rPr>
          <w:rFonts w:ascii="Times New Roman" w:hAnsi="Times New Roman" w:cs="Times New Roman"/>
          <w:sz w:val="28"/>
          <w:szCs w:val="28"/>
        </w:rPr>
        <w:t xml:space="preserve"> </w:t>
      </w:r>
    </w:p>
    <w:p w:rsidR="00FD5859" w:rsidRDefault="00FD5859" w:rsidP="00560209">
      <w:pPr>
        <w:spacing w:line="360" w:lineRule="auto"/>
        <w:ind w:right="-284"/>
        <w:jc w:val="center"/>
        <w:rPr>
          <w:rFonts w:ascii="Times New Roman" w:hAnsi="Times New Roman" w:cs="Times New Roman"/>
          <w:b/>
          <w:sz w:val="28"/>
          <w:szCs w:val="28"/>
        </w:rPr>
      </w:pPr>
    </w:p>
    <w:p w:rsidR="00FD5859" w:rsidRDefault="00FD5859" w:rsidP="00560209">
      <w:pPr>
        <w:spacing w:line="360" w:lineRule="auto"/>
        <w:ind w:right="-284"/>
        <w:jc w:val="center"/>
        <w:rPr>
          <w:rFonts w:ascii="Times New Roman" w:hAnsi="Times New Roman" w:cs="Times New Roman"/>
          <w:b/>
          <w:sz w:val="28"/>
          <w:szCs w:val="28"/>
        </w:rPr>
      </w:pPr>
    </w:p>
    <w:p w:rsidR="00FD5859" w:rsidRDefault="00FD5859" w:rsidP="00560209">
      <w:pPr>
        <w:spacing w:line="360" w:lineRule="auto"/>
        <w:ind w:right="-284"/>
        <w:jc w:val="center"/>
        <w:rPr>
          <w:rFonts w:ascii="Times New Roman" w:hAnsi="Times New Roman" w:cs="Times New Roman"/>
          <w:b/>
          <w:sz w:val="28"/>
          <w:szCs w:val="28"/>
        </w:rPr>
      </w:pPr>
    </w:p>
    <w:p w:rsidR="00FD5859" w:rsidRDefault="00FD5859" w:rsidP="00560209">
      <w:pPr>
        <w:spacing w:line="360" w:lineRule="auto"/>
        <w:ind w:right="-284"/>
        <w:jc w:val="center"/>
        <w:rPr>
          <w:rFonts w:ascii="Times New Roman" w:hAnsi="Times New Roman" w:cs="Times New Roman"/>
          <w:b/>
          <w:sz w:val="28"/>
          <w:szCs w:val="28"/>
        </w:rPr>
      </w:pPr>
    </w:p>
    <w:p w:rsidR="00FD5859" w:rsidRDefault="00FD5859" w:rsidP="00560209">
      <w:pPr>
        <w:spacing w:line="360" w:lineRule="auto"/>
        <w:ind w:right="-284"/>
        <w:jc w:val="center"/>
        <w:rPr>
          <w:rFonts w:ascii="Times New Roman" w:hAnsi="Times New Roman" w:cs="Times New Roman"/>
          <w:b/>
          <w:sz w:val="28"/>
          <w:szCs w:val="28"/>
        </w:rPr>
      </w:pPr>
    </w:p>
    <w:p w:rsidR="00FD5859" w:rsidRDefault="00FD5859" w:rsidP="00560209">
      <w:pPr>
        <w:spacing w:line="360" w:lineRule="auto"/>
        <w:ind w:right="-284"/>
        <w:jc w:val="center"/>
        <w:rPr>
          <w:rFonts w:ascii="Times New Roman" w:hAnsi="Times New Roman" w:cs="Times New Roman"/>
          <w:b/>
          <w:sz w:val="28"/>
          <w:szCs w:val="28"/>
        </w:rPr>
      </w:pPr>
    </w:p>
    <w:p w:rsidR="00FD5859" w:rsidRDefault="00FD5859" w:rsidP="00560209">
      <w:pPr>
        <w:spacing w:line="360" w:lineRule="auto"/>
        <w:ind w:right="-284"/>
        <w:jc w:val="center"/>
        <w:rPr>
          <w:rFonts w:ascii="Times New Roman" w:hAnsi="Times New Roman" w:cs="Times New Roman"/>
          <w:b/>
          <w:sz w:val="28"/>
          <w:szCs w:val="28"/>
        </w:rPr>
      </w:pPr>
    </w:p>
    <w:p w:rsidR="000B2AA5" w:rsidRPr="00683F27" w:rsidRDefault="000B2AA5" w:rsidP="00560209">
      <w:pPr>
        <w:spacing w:line="360" w:lineRule="auto"/>
        <w:ind w:right="-284"/>
        <w:jc w:val="center"/>
        <w:rPr>
          <w:rFonts w:ascii="Times New Roman" w:hAnsi="Times New Roman" w:cs="Times New Roman"/>
          <w:b/>
          <w:sz w:val="28"/>
          <w:szCs w:val="28"/>
        </w:rPr>
      </w:pPr>
      <w:r w:rsidRPr="00683F27">
        <w:rPr>
          <w:rFonts w:ascii="Times New Roman" w:hAnsi="Times New Roman" w:cs="Times New Roman"/>
          <w:b/>
          <w:sz w:val="28"/>
          <w:szCs w:val="28"/>
        </w:rPr>
        <w:t xml:space="preserve">Глава </w:t>
      </w:r>
      <w:r w:rsidRPr="00683F27">
        <w:rPr>
          <w:rFonts w:ascii="Times New Roman" w:hAnsi="Times New Roman" w:cs="Times New Roman"/>
          <w:b/>
          <w:sz w:val="28"/>
          <w:szCs w:val="28"/>
          <w:lang w:val="en-US"/>
        </w:rPr>
        <w:t>III</w:t>
      </w:r>
      <w:r w:rsidRPr="00683F27">
        <w:rPr>
          <w:rFonts w:ascii="Times New Roman" w:hAnsi="Times New Roman" w:cs="Times New Roman"/>
          <w:b/>
          <w:sz w:val="28"/>
          <w:szCs w:val="28"/>
        </w:rPr>
        <w:t xml:space="preserve">. </w:t>
      </w:r>
      <w:r w:rsidR="005145F6" w:rsidRPr="00683F27">
        <w:rPr>
          <w:rFonts w:ascii="Times New Roman" w:hAnsi="Times New Roman" w:cs="Times New Roman"/>
          <w:b/>
          <w:sz w:val="28"/>
          <w:szCs w:val="28"/>
        </w:rPr>
        <w:t xml:space="preserve">ПРОБЛЕМАТИКА СДЕЛОК И </w:t>
      </w:r>
      <w:r w:rsidR="00DC22B9">
        <w:rPr>
          <w:rFonts w:ascii="Times New Roman" w:hAnsi="Times New Roman" w:cs="Times New Roman"/>
          <w:b/>
          <w:sz w:val="28"/>
          <w:szCs w:val="28"/>
        </w:rPr>
        <w:t>ПУТИ ЕЁ</w:t>
      </w:r>
      <w:r w:rsidR="005145F6" w:rsidRPr="00683F27">
        <w:rPr>
          <w:rFonts w:ascii="Times New Roman" w:hAnsi="Times New Roman" w:cs="Times New Roman"/>
          <w:b/>
          <w:sz w:val="28"/>
          <w:szCs w:val="28"/>
        </w:rPr>
        <w:t xml:space="preserve"> РЕШЕНИЕ</w:t>
      </w:r>
    </w:p>
    <w:p w:rsidR="00B94201" w:rsidRDefault="00B94201" w:rsidP="00683F27">
      <w:pPr>
        <w:spacing w:line="360" w:lineRule="auto"/>
        <w:ind w:right="-284"/>
        <w:jc w:val="center"/>
        <w:rPr>
          <w:rFonts w:ascii="Times New Roman" w:hAnsi="Times New Roman" w:cs="Times New Roman"/>
          <w:b/>
          <w:sz w:val="28"/>
          <w:szCs w:val="28"/>
        </w:rPr>
      </w:pPr>
    </w:p>
    <w:p w:rsidR="00D261F0" w:rsidRPr="00683F27" w:rsidRDefault="00D261F0" w:rsidP="00683F27">
      <w:pPr>
        <w:spacing w:line="360" w:lineRule="auto"/>
        <w:ind w:right="-284"/>
        <w:jc w:val="center"/>
        <w:rPr>
          <w:rFonts w:ascii="Times New Roman" w:hAnsi="Times New Roman" w:cs="Times New Roman"/>
          <w:b/>
          <w:sz w:val="28"/>
          <w:szCs w:val="28"/>
        </w:rPr>
      </w:pPr>
      <w:r w:rsidRPr="00683F27">
        <w:rPr>
          <w:rFonts w:ascii="Times New Roman" w:hAnsi="Times New Roman" w:cs="Times New Roman"/>
          <w:b/>
          <w:sz w:val="28"/>
          <w:szCs w:val="28"/>
        </w:rPr>
        <w:t>3.1 Отсутствие конкретизации</w:t>
      </w:r>
    </w:p>
    <w:p w:rsidR="00D261F0" w:rsidRPr="00DC22B9" w:rsidRDefault="00D261F0" w:rsidP="00DC22B9">
      <w:pPr>
        <w:pStyle w:val="ae"/>
        <w:spacing w:line="360" w:lineRule="auto"/>
        <w:ind w:firstLine="708"/>
        <w:jc w:val="both"/>
        <w:rPr>
          <w:rFonts w:ascii="Times New Roman" w:hAnsi="Times New Roman" w:cs="Times New Roman"/>
          <w:sz w:val="28"/>
          <w:szCs w:val="28"/>
        </w:rPr>
      </w:pPr>
      <w:r w:rsidRPr="00DC22B9">
        <w:rPr>
          <w:rFonts w:ascii="Times New Roman" w:hAnsi="Times New Roman" w:cs="Times New Roman"/>
          <w:sz w:val="28"/>
          <w:szCs w:val="28"/>
        </w:rPr>
        <w:t xml:space="preserve">В законодательстве отсутствует четкая формулировка таких понятий как работа и услуга, не смотря на то, что именно на основании разницы данных понятий происходит и отличие ряда двухсторонних сделок - договоров, что в свою очередь приводит к проблемам заключения, исполнения и определение ответственности сторон по данным двухсторонним сделкам. </w:t>
      </w:r>
    </w:p>
    <w:p w:rsidR="00491703" w:rsidRPr="00683F27" w:rsidRDefault="00491703" w:rsidP="00683F27">
      <w:pPr>
        <w:spacing w:line="360" w:lineRule="auto"/>
        <w:ind w:right="-284" w:firstLine="708"/>
        <w:jc w:val="center"/>
        <w:rPr>
          <w:rFonts w:ascii="Times New Roman" w:hAnsi="Times New Roman" w:cs="Times New Roman"/>
          <w:b/>
          <w:sz w:val="28"/>
          <w:szCs w:val="28"/>
        </w:rPr>
      </w:pPr>
      <w:r w:rsidRPr="00683F27">
        <w:rPr>
          <w:rFonts w:ascii="Times New Roman" w:hAnsi="Times New Roman" w:cs="Times New Roman"/>
          <w:b/>
          <w:sz w:val="28"/>
          <w:szCs w:val="28"/>
        </w:rPr>
        <w:t>П</w:t>
      </w:r>
      <w:r w:rsidR="00AF52C4" w:rsidRPr="00683F27">
        <w:rPr>
          <w:rFonts w:ascii="Times New Roman" w:hAnsi="Times New Roman" w:cs="Times New Roman"/>
          <w:b/>
          <w:sz w:val="28"/>
          <w:szCs w:val="28"/>
        </w:rPr>
        <w:t>ути</w:t>
      </w:r>
      <w:r w:rsidRPr="00683F27">
        <w:rPr>
          <w:rFonts w:ascii="Times New Roman" w:hAnsi="Times New Roman" w:cs="Times New Roman"/>
          <w:b/>
          <w:sz w:val="28"/>
          <w:szCs w:val="28"/>
        </w:rPr>
        <w:t xml:space="preserve"> решения</w:t>
      </w:r>
    </w:p>
    <w:p w:rsidR="006D14C7" w:rsidRPr="00683F27" w:rsidRDefault="00D261F0" w:rsidP="004461BE">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 Так, по нашему мнению, для совершенствования правового регулирования ряда двухсторонних сделок, необходимо конкретизировать понятие «существенный недостаток». Это необходимо сделать непосредственно в ГК РФ для того, чтобы во всех смежных ситуациях, при наличии схожих правонарушений существенного характера, осуществлять восстановление права, исходя из единых принципов. Применяя отсылочные нормы, при определении существенного недостатка, решиться часть проблем правового регулирования договоров купли-продажи, оказания у</w:t>
      </w:r>
      <w:r w:rsidR="00AF52C4" w:rsidRPr="00683F27">
        <w:rPr>
          <w:rFonts w:ascii="Times New Roman" w:hAnsi="Times New Roman" w:cs="Times New Roman"/>
          <w:sz w:val="28"/>
          <w:szCs w:val="28"/>
        </w:rPr>
        <w:t>слуг и других. Кроме этого</w:t>
      </w:r>
      <w:r w:rsidRPr="00683F27">
        <w:rPr>
          <w:rFonts w:ascii="Times New Roman" w:hAnsi="Times New Roman" w:cs="Times New Roman"/>
          <w:sz w:val="28"/>
          <w:szCs w:val="28"/>
        </w:rPr>
        <w:t xml:space="preserve"> четкое формулирование данных понятий даст возможность стабилизировать гражданский оборот в сфере реализации и расторжения большого количества договоров и в том числе и договора подряда.</w:t>
      </w:r>
    </w:p>
    <w:p w:rsidR="00B94201" w:rsidRDefault="00B94201" w:rsidP="00683F27">
      <w:pPr>
        <w:spacing w:line="360" w:lineRule="auto"/>
        <w:ind w:right="-284" w:firstLine="708"/>
        <w:jc w:val="center"/>
        <w:rPr>
          <w:rFonts w:ascii="Times New Roman" w:hAnsi="Times New Roman" w:cs="Times New Roman"/>
          <w:b/>
          <w:sz w:val="28"/>
          <w:szCs w:val="28"/>
        </w:rPr>
      </w:pPr>
    </w:p>
    <w:p w:rsidR="00D261F0" w:rsidRPr="00683F27" w:rsidRDefault="00491703" w:rsidP="00683F27">
      <w:pPr>
        <w:spacing w:line="360" w:lineRule="auto"/>
        <w:ind w:right="-284" w:firstLine="708"/>
        <w:jc w:val="center"/>
        <w:rPr>
          <w:rFonts w:ascii="Times New Roman" w:hAnsi="Times New Roman" w:cs="Times New Roman"/>
          <w:b/>
          <w:sz w:val="28"/>
          <w:szCs w:val="28"/>
        </w:rPr>
      </w:pPr>
      <w:r w:rsidRPr="00683F27">
        <w:rPr>
          <w:rFonts w:ascii="Times New Roman" w:hAnsi="Times New Roman" w:cs="Times New Roman"/>
          <w:b/>
          <w:sz w:val="28"/>
          <w:szCs w:val="28"/>
        </w:rPr>
        <w:t>3.2 Правовое регулирование односторонних сделок</w:t>
      </w:r>
    </w:p>
    <w:p w:rsidR="00491703" w:rsidRPr="00683F27" w:rsidRDefault="00491703" w:rsidP="00683F27">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lastRenderedPageBreak/>
        <w:t>Проблемы правового регулирования односторонних сделок отражаются на таких институтах гражданского права как доверенность и прощение долга, которые являются разновидностями односторонних сделок.</w:t>
      </w:r>
    </w:p>
    <w:p w:rsidR="00491703" w:rsidRPr="00683F27" w:rsidRDefault="001E1848" w:rsidP="00683F27">
      <w:pPr>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Указание</w:t>
      </w:r>
      <w:r w:rsidR="00491703" w:rsidRPr="00683F27">
        <w:rPr>
          <w:rFonts w:ascii="Times New Roman" w:hAnsi="Times New Roman" w:cs="Times New Roman"/>
          <w:sz w:val="28"/>
          <w:szCs w:val="28"/>
        </w:rPr>
        <w:t xml:space="preserve"> на прощение долга как на одностороннюю сделку. В подтверждение этого вывода, следует отметить, что прощение долга отличается от дарения, которое основано на взаимной договоренности сторон и предполагает согласие одаряемого принять предложенное ему имущественное право.</w:t>
      </w:r>
    </w:p>
    <w:p w:rsidR="004461BE" w:rsidRPr="004461BE" w:rsidRDefault="004461BE" w:rsidP="004461BE">
      <w:pPr>
        <w:spacing w:line="360" w:lineRule="auto"/>
        <w:ind w:right="-284" w:firstLine="708"/>
        <w:jc w:val="center"/>
        <w:rPr>
          <w:rFonts w:ascii="Times New Roman" w:hAnsi="Times New Roman" w:cs="Times New Roman"/>
          <w:b/>
          <w:sz w:val="28"/>
          <w:szCs w:val="28"/>
        </w:rPr>
      </w:pPr>
      <w:r>
        <w:rPr>
          <w:rFonts w:ascii="Times New Roman" w:hAnsi="Times New Roman" w:cs="Times New Roman"/>
          <w:b/>
          <w:sz w:val="28"/>
          <w:szCs w:val="28"/>
        </w:rPr>
        <w:t>Пути решения</w:t>
      </w:r>
      <w:r w:rsidR="00C4367F">
        <w:rPr>
          <w:rFonts w:ascii="Times New Roman" w:hAnsi="Times New Roman" w:cs="Times New Roman"/>
          <w:b/>
          <w:sz w:val="28"/>
          <w:szCs w:val="28"/>
        </w:rPr>
        <w:t xml:space="preserve"> данной проблемы</w:t>
      </w:r>
    </w:p>
    <w:p w:rsidR="006D14C7" w:rsidRPr="00683F27" w:rsidRDefault="00491703" w:rsidP="00683F27">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Таким образом, посредством института прощения долга с легкостью можно обойти запрет на дарение между коммерческими организациями. Данное обстоятельство фактически может привести к игнорированию воли законодателя, у которого, безусловно, были основания для введения указанного ограничения. Однако вопрос о действительном характере прощения долга должен решаться в каждом конкретном случае с учетом всех обстоятельств дела, позволяющих выяснить, на достижение каких правовых последствий была направлена воля кредитора.</w:t>
      </w:r>
      <w:r w:rsidRPr="00683F27">
        <w:rPr>
          <w:rStyle w:val="a6"/>
          <w:rFonts w:ascii="Times New Roman" w:hAnsi="Times New Roman" w:cs="Times New Roman"/>
          <w:sz w:val="28"/>
          <w:szCs w:val="28"/>
        </w:rPr>
        <w:footnoteReference w:id="8"/>
      </w:r>
      <w:r w:rsidRPr="00683F27">
        <w:rPr>
          <w:rFonts w:ascii="Times New Roman" w:hAnsi="Times New Roman" w:cs="Times New Roman"/>
          <w:sz w:val="28"/>
          <w:szCs w:val="28"/>
        </w:rPr>
        <w:t xml:space="preserve"> </w:t>
      </w:r>
    </w:p>
    <w:p w:rsidR="00B94201" w:rsidRDefault="00B94201" w:rsidP="00683F27">
      <w:pPr>
        <w:spacing w:line="360" w:lineRule="auto"/>
        <w:ind w:right="-284"/>
        <w:jc w:val="center"/>
        <w:rPr>
          <w:rFonts w:ascii="Times New Roman" w:hAnsi="Times New Roman" w:cs="Times New Roman"/>
          <w:b/>
          <w:sz w:val="28"/>
          <w:szCs w:val="28"/>
        </w:rPr>
      </w:pPr>
    </w:p>
    <w:p w:rsidR="006D14C7" w:rsidRPr="00683F27" w:rsidRDefault="005960E2" w:rsidP="00683F27">
      <w:pPr>
        <w:spacing w:line="360" w:lineRule="auto"/>
        <w:ind w:right="-284"/>
        <w:jc w:val="center"/>
        <w:rPr>
          <w:rFonts w:ascii="Times New Roman" w:hAnsi="Times New Roman" w:cs="Times New Roman"/>
          <w:b/>
          <w:sz w:val="28"/>
          <w:szCs w:val="28"/>
        </w:rPr>
      </w:pPr>
      <w:r w:rsidRPr="00683F27">
        <w:rPr>
          <w:rFonts w:ascii="Times New Roman" w:hAnsi="Times New Roman" w:cs="Times New Roman"/>
          <w:b/>
          <w:sz w:val="28"/>
          <w:szCs w:val="28"/>
        </w:rPr>
        <w:t>3.3 Правовое регулирование формы сделок</w:t>
      </w:r>
    </w:p>
    <w:p w:rsidR="004461BE" w:rsidRDefault="005960E2" w:rsidP="00683F27">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Сделки, как нами отмечало</w:t>
      </w:r>
      <w:r w:rsidR="0030287B" w:rsidRPr="00683F27">
        <w:rPr>
          <w:rFonts w:ascii="Times New Roman" w:hAnsi="Times New Roman" w:cs="Times New Roman"/>
          <w:sz w:val="28"/>
          <w:szCs w:val="28"/>
        </w:rPr>
        <w:t xml:space="preserve">сь, могут быть односторонними, </w:t>
      </w:r>
      <w:r w:rsidRPr="00683F27">
        <w:rPr>
          <w:rFonts w:ascii="Times New Roman" w:hAnsi="Times New Roman" w:cs="Times New Roman"/>
          <w:sz w:val="28"/>
          <w:szCs w:val="28"/>
        </w:rPr>
        <w:t>двух</w:t>
      </w:r>
      <w:r w:rsidR="0030287B" w:rsidRPr="00683F27">
        <w:rPr>
          <w:rFonts w:ascii="Times New Roman" w:hAnsi="Times New Roman" w:cs="Times New Roman"/>
          <w:sz w:val="28"/>
          <w:szCs w:val="28"/>
        </w:rPr>
        <w:t>-</w:t>
      </w:r>
      <w:r w:rsidRPr="00683F27">
        <w:rPr>
          <w:rFonts w:ascii="Times New Roman" w:hAnsi="Times New Roman" w:cs="Times New Roman"/>
          <w:sz w:val="28"/>
          <w:szCs w:val="28"/>
        </w:rPr>
        <w:t xml:space="preserve"> и мно</w:t>
      </w:r>
      <w:r w:rsidR="0030287B" w:rsidRPr="00683F27">
        <w:rPr>
          <w:rFonts w:ascii="Times New Roman" w:hAnsi="Times New Roman" w:cs="Times New Roman"/>
          <w:sz w:val="28"/>
          <w:szCs w:val="28"/>
        </w:rPr>
        <w:t>го</w:t>
      </w:r>
      <w:r w:rsidRPr="00683F27">
        <w:rPr>
          <w:rFonts w:ascii="Times New Roman" w:hAnsi="Times New Roman" w:cs="Times New Roman"/>
          <w:sz w:val="28"/>
          <w:szCs w:val="28"/>
        </w:rPr>
        <w:t xml:space="preserve">сторонними. В отличие от договоров односторонние сделки представляют собой завершенные действия лица, результат которых вызывает наступление юридических последствий, связанных только с волеизъявлением одной стороны. </w:t>
      </w:r>
    </w:p>
    <w:p w:rsidR="004461BE" w:rsidRPr="004461BE" w:rsidRDefault="004461BE" w:rsidP="004461BE">
      <w:pPr>
        <w:spacing w:line="360" w:lineRule="auto"/>
        <w:ind w:right="-284" w:firstLine="708"/>
        <w:jc w:val="center"/>
        <w:rPr>
          <w:rFonts w:ascii="Times New Roman" w:hAnsi="Times New Roman" w:cs="Times New Roman"/>
          <w:b/>
          <w:sz w:val="28"/>
          <w:szCs w:val="28"/>
        </w:rPr>
      </w:pPr>
      <w:r w:rsidRPr="004461BE">
        <w:rPr>
          <w:rFonts w:ascii="Times New Roman" w:hAnsi="Times New Roman" w:cs="Times New Roman"/>
          <w:b/>
          <w:sz w:val="28"/>
          <w:szCs w:val="28"/>
        </w:rPr>
        <w:t>Пути решения данной проблемы</w:t>
      </w:r>
    </w:p>
    <w:p w:rsidR="005960E2" w:rsidRPr="00683F27" w:rsidRDefault="005960E2" w:rsidP="00683F27">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lastRenderedPageBreak/>
        <w:t>Во избежание смешения на основании данного признака односторонней сделки с таким юридическими фактами как юридически</w:t>
      </w:r>
      <w:r w:rsidR="004461BE">
        <w:rPr>
          <w:rFonts w:ascii="Times New Roman" w:hAnsi="Times New Roman" w:cs="Times New Roman"/>
          <w:sz w:val="28"/>
          <w:szCs w:val="28"/>
        </w:rPr>
        <w:t>е поступки и юридические акты, к</w:t>
      </w:r>
      <w:r w:rsidRPr="00683F27">
        <w:rPr>
          <w:rFonts w:ascii="Times New Roman" w:hAnsi="Times New Roman" w:cs="Times New Roman"/>
          <w:sz w:val="28"/>
          <w:szCs w:val="28"/>
        </w:rPr>
        <w:t xml:space="preserve"> форме односторонних сделок должны применяться повышенные требования</w:t>
      </w:r>
      <w:r w:rsidR="004461BE">
        <w:rPr>
          <w:rFonts w:ascii="Times New Roman" w:hAnsi="Times New Roman" w:cs="Times New Roman"/>
          <w:sz w:val="28"/>
          <w:szCs w:val="28"/>
        </w:rPr>
        <w:t xml:space="preserve"> у</w:t>
      </w:r>
      <w:r w:rsidRPr="00683F27">
        <w:rPr>
          <w:rFonts w:ascii="Times New Roman" w:hAnsi="Times New Roman" w:cs="Times New Roman"/>
          <w:sz w:val="28"/>
          <w:szCs w:val="28"/>
        </w:rPr>
        <w:t>становить в качестве общего правила совершения односторонних сделок (порождающих правоотношения между любыми субъектами) необходимость соблюдения письменной формы. При этом</w:t>
      </w:r>
      <w:r w:rsidR="00AF52C4" w:rsidRPr="00683F27">
        <w:rPr>
          <w:rFonts w:ascii="Times New Roman" w:hAnsi="Times New Roman" w:cs="Times New Roman"/>
          <w:sz w:val="28"/>
          <w:szCs w:val="28"/>
        </w:rPr>
        <w:t xml:space="preserve"> </w:t>
      </w:r>
      <w:r w:rsidRPr="00683F27">
        <w:rPr>
          <w:rFonts w:ascii="Times New Roman" w:hAnsi="Times New Roman" w:cs="Times New Roman"/>
          <w:sz w:val="28"/>
          <w:szCs w:val="28"/>
        </w:rPr>
        <w:t>несоблюдение данного требования должно влечь за собой признание такой сделки недействительной.</w:t>
      </w:r>
    </w:p>
    <w:p w:rsidR="00B94201" w:rsidRDefault="00B94201" w:rsidP="00683F27">
      <w:pPr>
        <w:spacing w:line="360" w:lineRule="auto"/>
        <w:ind w:right="-284"/>
        <w:jc w:val="center"/>
        <w:rPr>
          <w:rFonts w:ascii="Times New Roman" w:hAnsi="Times New Roman" w:cs="Times New Roman"/>
          <w:b/>
          <w:sz w:val="28"/>
          <w:szCs w:val="28"/>
        </w:rPr>
      </w:pPr>
    </w:p>
    <w:p w:rsidR="005960E2" w:rsidRPr="00683F27" w:rsidRDefault="005960E2" w:rsidP="00683F27">
      <w:pPr>
        <w:spacing w:line="360" w:lineRule="auto"/>
        <w:ind w:right="-284"/>
        <w:jc w:val="center"/>
        <w:rPr>
          <w:rFonts w:ascii="Times New Roman" w:hAnsi="Times New Roman" w:cs="Times New Roman"/>
          <w:b/>
          <w:sz w:val="28"/>
          <w:szCs w:val="28"/>
        </w:rPr>
      </w:pPr>
      <w:r w:rsidRPr="00683F27">
        <w:rPr>
          <w:rFonts w:ascii="Times New Roman" w:hAnsi="Times New Roman" w:cs="Times New Roman"/>
          <w:b/>
          <w:sz w:val="28"/>
          <w:szCs w:val="28"/>
        </w:rPr>
        <w:t>3.4 Правовое регулирование института недействительности сделок</w:t>
      </w:r>
    </w:p>
    <w:p w:rsidR="00C4367F" w:rsidRDefault="005960E2" w:rsidP="00C4367F">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В законодательстве не выделены основания признания односторонней сделки недействительной, в ГК РФ указаны только общие основания, применяем</w:t>
      </w:r>
      <w:r w:rsidR="00AF52C4" w:rsidRPr="00683F27">
        <w:rPr>
          <w:rFonts w:ascii="Times New Roman" w:hAnsi="Times New Roman" w:cs="Times New Roman"/>
          <w:sz w:val="28"/>
          <w:szCs w:val="28"/>
        </w:rPr>
        <w:t>ые ко всем видам сделок. Однако</w:t>
      </w:r>
      <w:r w:rsidRPr="00683F27">
        <w:rPr>
          <w:rFonts w:ascii="Times New Roman" w:hAnsi="Times New Roman" w:cs="Times New Roman"/>
          <w:sz w:val="28"/>
          <w:szCs w:val="28"/>
        </w:rPr>
        <w:t xml:space="preserve"> некоторые основания невозможно применить для признания односторонней сделки недействительной в силу их правовой природы. </w:t>
      </w:r>
    </w:p>
    <w:p w:rsidR="00C4367F" w:rsidRPr="00C4367F" w:rsidRDefault="00C4367F" w:rsidP="00C4367F">
      <w:pPr>
        <w:spacing w:line="360" w:lineRule="auto"/>
        <w:ind w:right="-284" w:firstLine="708"/>
        <w:jc w:val="center"/>
        <w:rPr>
          <w:rFonts w:ascii="Times New Roman" w:hAnsi="Times New Roman" w:cs="Times New Roman"/>
          <w:b/>
          <w:sz w:val="28"/>
          <w:szCs w:val="28"/>
        </w:rPr>
      </w:pPr>
      <w:r>
        <w:rPr>
          <w:rFonts w:ascii="Times New Roman" w:hAnsi="Times New Roman" w:cs="Times New Roman"/>
          <w:b/>
          <w:sz w:val="28"/>
          <w:szCs w:val="28"/>
        </w:rPr>
        <w:t>Путь решения данной проблемы</w:t>
      </w:r>
    </w:p>
    <w:p w:rsidR="00E92BF2" w:rsidRDefault="005960E2" w:rsidP="00C4367F">
      <w:pPr>
        <w:spacing w:line="360" w:lineRule="auto"/>
        <w:ind w:right="-284" w:firstLine="708"/>
        <w:jc w:val="both"/>
        <w:rPr>
          <w:rFonts w:ascii="Times New Roman" w:hAnsi="Times New Roman" w:cs="Times New Roman"/>
          <w:sz w:val="28"/>
          <w:szCs w:val="28"/>
        </w:rPr>
      </w:pPr>
      <w:r w:rsidRPr="00683F27">
        <w:rPr>
          <w:rFonts w:ascii="Times New Roman" w:hAnsi="Times New Roman" w:cs="Times New Roman"/>
          <w:sz w:val="28"/>
          <w:szCs w:val="28"/>
        </w:rPr>
        <w:t xml:space="preserve">В связи с этим логичным будет на законодательном уровне определить такое основание признания односторонних сделок </w:t>
      </w:r>
      <w:proofErr w:type="gramStart"/>
      <w:r w:rsidRPr="00683F27">
        <w:rPr>
          <w:rFonts w:ascii="Times New Roman" w:hAnsi="Times New Roman" w:cs="Times New Roman"/>
          <w:sz w:val="28"/>
          <w:szCs w:val="28"/>
        </w:rPr>
        <w:t>недействительными</w:t>
      </w:r>
      <w:proofErr w:type="gramEnd"/>
      <w:r w:rsidRPr="00683F27">
        <w:rPr>
          <w:rFonts w:ascii="Times New Roman" w:hAnsi="Times New Roman" w:cs="Times New Roman"/>
          <w:sz w:val="28"/>
          <w:szCs w:val="28"/>
        </w:rPr>
        <w:t xml:space="preserve"> при совершении их лицом с превышением полномочий, либо при отсутствии таковых путем внесения соответствующих дополнений в действующее закон</w:t>
      </w:r>
      <w:r w:rsidR="00C4367F">
        <w:rPr>
          <w:rFonts w:ascii="Times New Roman" w:hAnsi="Times New Roman" w:cs="Times New Roman"/>
          <w:sz w:val="28"/>
          <w:szCs w:val="28"/>
        </w:rPr>
        <w:t>одательство.</w:t>
      </w:r>
      <w:r w:rsidRPr="00683F27">
        <w:rPr>
          <w:rStyle w:val="a6"/>
          <w:rFonts w:ascii="Times New Roman" w:hAnsi="Times New Roman" w:cs="Times New Roman"/>
          <w:sz w:val="28"/>
          <w:szCs w:val="28"/>
        </w:rPr>
        <w:footnoteReference w:id="9"/>
      </w:r>
    </w:p>
    <w:p w:rsidR="00E92BF2" w:rsidRDefault="00E92BF2" w:rsidP="00E92BF2">
      <w:pPr>
        <w:spacing w:line="360" w:lineRule="auto"/>
        <w:ind w:right="-284" w:firstLine="708"/>
        <w:jc w:val="both"/>
        <w:rPr>
          <w:rFonts w:ascii="Times New Roman" w:hAnsi="Times New Roman" w:cs="Times New Roman"/>
          <w:sz w:val="28"/>
          <w:szCs w:val="28"/>
        </w:rPr>
      </w:pPr>
    </w:p>
    <w:p w:rsidR="00E92BF2" w:rsidRDefault="00E92BF2" w:rsidP="00E92BF2">
      <w:pPr>
        <w:spacing w:line="360" w:lineRule="auto"/>
        <w:ind w:right="-284" w:firstLine="708"/>
        <w:jc w:val="both"/>
        <w:rPr>
          <w:rFonts w:ascii="Times New Roman" w:hAnsi="Times New Roman" w:cs="Times New Roman"/>
          <w:sz w:val="28"/>
          <w:szCs w:val="28"/>
        </w:rPr>
      </w:pPr>
    </w:p>
    <w:p w:rsidR="00E92BF2" w:rsidRDefault="00E92BF2" w:rsidP="00E92BF2">
      <w:pPr>
        <w:spacing w:line="360" w:lineRule="auto"/>
        <w:ind w:right="-284" w:firstLine="708"/>
        <w:jc w:val="both"/>
        <w:rPr>
          <w:rFonts w:ascii="Times New Roman" w:hAnsi="Times New Roman" w:cs="Times New Roman"/>
          <w:sz w:val="28"/>
          <w:szCs w:val="28"/>
        </w:rPr>
      </w:pPr>
    </w:p>
    <w:p w:rsidR="00D30927" w:rsidRDefault="00D30927" w:rsidP="00E92BF2">
      <w:pPr>
        <w:spacing w:line="360" w:lineRule="auto"/>
        <w:ind w:right="-284" w:firstLine="708"/>
        <w:jc w:val="center"/>
        <w:rPr>
          <w:rFonts w:ascii="Times New Roman" w:hAnsi="Times New Roman" w:cs="Times New Roman"/>
          <w:b/>
          <w:sz w:val="28"/>
          <w:szCs w:val="28"/>
        </w:rPr>
      </w:pPr>
    </w:p>
    <w:p w:rsidR="003C5F98" w:rsidRDefault="003C5F98" w:rsidP="00C60167">
      <w:pPr>
        <w:spacing w:line="360" w:lineRule="auto"/>
        <w:ind w:right="-284"/>
        <w:rPr>
          <w:rFonts w:ascii="Times New Roman" w:hAnsi="Times New Roman" w:cs="Times New Roman"/>
          <w:b/>
          <w:sz w:val="28"/>
          <w:szCs w:val="28"/>
        </w:rPr>
      </w:pPr>
    </w:p>
    <w:p w:rsidR="00E92BF2" w:rsidRPr="00C4367F" w:rsidRDefault="00E92BF2" w:rsidP="00560209">
      <w:pPr>
        <w:spacing w:line="360" w:lineRule="auto"/>
        <w:ind w:right="-284" w:firstLine="708"/>
        <w:jc w:val="center"/>
        <w:rPr>
          <w:rFonts w:ascii="Times New Roman" w:hAnsi="Times New Roman" w:cs="Times New Roman"/>
          <w:b/>
          <w:sz w:val="28"/>
          <w:szCs w:val="28"/>
        </w:rPr>
      </w:pPr>
      <w:r w:rsidRPr="00C4367F">
        <w:rPr>
          <w:rFonts w:ascii="Times New Roman" w:hAnsi="Times New Roman" w:cs="Times New Roman"/>
          <w:b/>
          <w:sz w:val="28"/>
          <w:szCs w:val="28"/>
        </w:rPr>
        <w:t>ЗАКЛЮЧЕНИЕ</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lang w:eastAsia="ru-RU"/>
        </w:rPr>
        <w:t>В результате анализа положений гражданского законодательства о сделках представляется возможным сделать следующие выводы.</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lang w:eastAsia="ru-RU"/>
        </w:rPr>
        <w:t>Сделка - это правомерное юридическое волеизъявление одного или нескольких дееспособных субъектов гражданских прав, совершенное в установленной законом или их соглашением форме, соответствующее подлинной воле субъектов и приводящее к правовым последствиям (установлению, изменению, прекращению гражданских прав или обязанностей), на достижение которых оно направлено</w:t>
      </w:r>
      <w:r w:rsidRPr="00E92BF2">
        <w:rPr>
          <w:rFonts w:ascii="Times New Roman" w:hAnsi="Times New Roman" w:cs="Times New Roman"/>
          <w:color w:val="000000"/>
          <w:sz w:val="28"/>
          <w:szCs w:val="28"/>
          <w:lang w:eastAsia="ru-RU"/>
        </w:rPr>
        <w:t>.</w:t>
      </w:r>
      <w:r w:rsidR="00F900EC" w:rsidRPr="00E92BF2">
        <w:rPr>
          <w:rFonts w:ascii="Times New Roman" w:hAnsi="Times New Roman" w:cs="Times New Roman"/>
          <w:sz w:val="28"/>
          <w:szCs w:val="28"/>
          <w:lang w:eastAsia="ru-RU"/>
        </w:rPr>
        <w:t xml:space="preserve"> </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color w:val="000000"/>
          <w:sz w:val="28"/>
          <w:szCs w:val="28"/>
          <w:lang w:eastAsia="ru-RU"/>
        </w:rPr>
        <w:t>Признаки, присущие этому виду юридических фактов, характеризуются следующим:</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shd w:val="clear" w:color="auto" w:fill="FFFFFF"/>
          <w:lang w:eastAsia="ru-RU"/>
        </w:rPr>
        <w:t>- сделка - это юридическое действие;</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shd w:val="clear" w:color="auto" w:fill="FFFFFF"/>
          <w:lang w:eastAsia="ru-RU"/>
        </w:rPr>
        <w:t>- сделка - это правомерное действие, правомерность сделки означает, что она обладает качествами юридического факта, порождающего такие правовые последствия, наступления которых желают лица, совершающие сделку;</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shd w:val="clear" w:color="auto" w:fill="FFFFFF"/>
          <w:lang w:eastAsia="ru-RU"/>
        </w:rPr>
        <w:t>- сделка - это всегда волевой акт, т.е. действие лица, этим она отличается от таких юридических фактов, как события, наступление которых находится вне волевого воздействия лиц;</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shd w:val="clear" w:color="auto" w:fill="FFFFFF"/>
          <w:lang w:eastAsia="ru-RU"/>
        </w:rPr>
        <w:t>- сделка - это действие, которое совершено субъектами гражданского права, в пределах их правоспособности и дееспособности;</w:t>
      </w:r>
    </w:p>
    <w:p w:rsidR="00E92BF2" w:rsidRPr="00E92BF2" w:rsidRDefault="00E92BF2" w:rsidP="00560209">
      <w:pPr>
        <w:pStyle w:val="ae"/>
        <w:spacing w:line="360" w:lineRule="auto"/>
        <w:ind w:right="-284" w:firstLine="708"/>
        <w:jc w:val="both"/>
        <w:rPr>
          <w:rFonts w:ascii="Times New Roman" w:hAnsi="Times New Roman" w:cs="Times New Roman"/>
          <w:sz w:val="28"/>
          <w:szCs w:val="28"/>
          <w:lang w:eastAsia="ru-RU"/>
        </w:rPr>
      </w:pPr>
      <w:r w:rsidRPr="00E92BF2">
        <w:rPr>
          <w:rFonts w:ascii="Times New Roman" w:hAnsi="Times New Roman" w:cs="Times New Roman"/>
          <w:sz w:val="28"/>
          <w:szCs w:val="28"/>
          <w:shd w:val="clear" w:color="auto" w:fill="FFFFFF"/>
          <w:lang w:eastAsia="ru-RU"/>
        </w:rPr>
        <w:t>- сделка направлена на возникновение, изменение или прекращение гражданских прав и обязанностей.</w:t>
      </w:r>
    </w:p>
    <w:p w:rsidR="00F900EC" w:rsidRPr="00F900EC" w:rsidRDefault="00F900EC" w:rsidP="00560209">
      <w:pPr>
        <w:pStyle w:val="ae"/>
        <w:spacing w:line="360" w:lineRule="auto"/>
        <w:ind w:right="-284" w:firstLine="708"/>
        <w:jc w:val="both"/>
        <w:rPr>
          <w:rFonts w:ascii="Times New Roman" w:hAnsi="Times New Roman" w:cs="Times New Roman"/>
          <w:color w:val="000000"/>
          <w:sz w:val="28"/>
          <w:szCs w:val="28"/>
        </w:rPr>
      </w:pPr>
      <w:r w:rsidRPr="00F900EC">
        <w:rPr>
          <w:rFonts w:ascii="Times New Roman" w:hAnsi="Times New Roman" w:cs="Times New Roman"/>
          <w:color w:val="000000"/>
          <w:sz w:val="28"/>
          <w:szCs w:val="28"/>
        </w:rPr>
        <w:t xml:space="preserve">Сделки являются одним из базовых категорий гражданского права, поскольку обслуживают все сферы гражданского оборота. Это связано с тем, что они находятся среди главных юридических средств установления и определения содержания правовых связей между участниками гражданских правоотношений, средством, с которым связывается динамика гражданских </w:t>
      </w:r>
      <w:r w:rsidRPr="00F900EC">
        <w:rPr>
          <w:rFonts w:ascii="Times New Roman" w:hAnsi="Times New Roman" w:cs="Times New Roman"/>
          <w:color w:val="000000"/>
          <w:sz w:val="28"/>
          <w:szCs w:val="28"/>
        </w:rPr>
        <w:lastRenderedPageBreak/>
        <w:t xml:space="preserve">правоотношений. Именно они помогают гражданскому праву проявить себя как частное право, где регулирование должно иметь децентрализованный характер. </w:t>
      </w:r>
    </w:p>
    <w:p w:rsidR="00ED2BA3" w:rsidRDefault="00E92BF2" w:rsidP="00560209">
      <w:pPr>
        <w:pStyle w:val="ae"/>
        <w:spacing w:line="360" w:lineRule="auto"/>
        <w:ind w:right="-284" w:firstLine="708"/>
        <w:jc w:val="both"/>
        <w:rPr>
          <w:rFonts w:ascii="Times New Roman" w:hAnsi="Times New Roman" w:cs="Times New Roman"/>
          <w:color w:val="000000"/>
          <w:sz w:val="28"/>
          <w:szCs w:val="28"/>
          <w:lang w:eastAsia="ru-RU"/>
        </w:rPr>
      </w:pPr>
      <w:r w:rsidRPr="00E92BF2">
        <w:rPr>
          <w:rFonts w:ascii="Times New Roman" w:hAnsi="Times New Roman" w:cs="Times New Roman"/>
          <w:color w:val="000000"/>
          <w:sz w:val="28"/>
          <w:szCs w:val="28"/>
          <w:lang w:eastAsia="ru-RU"/>
        </w:rPr>
        <w:t xml:space="preserve">Институт сделки в современных условиях получил свое дальнейшее совершенствование и развитие в гражданском законодательстве РФ. Часть позиций учения о сделках осталась незыблемой, неизменной, другая часть норм подверглась определенным изменениям и дополнениям, обновлению, стала точнее отражать и эффективнее регулировать гражданско-правовые отношения в обществе. Однако, некоторые реалии сегодняшнего дня, пока еще не нашли должного отражения в действующем гражданском законодательстве РФ, т.к. они еще только складываются, формируются, идет процесс накопления практического опыта и его осмысления. </w:t>
      </w:r>
    </w:p>
    <w:p w:rsidR="00ED2BA3" w:rsidRPr="00B97875" w:rsidRDefault="00ED2BA3" w:rsidP="00560209">
      <w:pPr>
        <w:pStyle w:val="ae"/>
        <w:spacing w:line="360" w:lineRule="auto"/>
        <w:ind w:right="-284" w:firstLine="708"/>
        <w:jc w:val="both"/>
        <w:rPr>
          <w:rFonts w:ascii="Times New Roman" w:hAnsi="Times New Roman" w:cs="Times New Roman"/>
          <w:sz w:val="28"/>
          <w:szCs w:val="28"/>
          <w:lang w:eastAsia="ru-RU"/>
        </w:rPr>
      </w:pPr>
      <w:r w:rsidRPr="00B97875">
        <w:rPr>
          <w:rFonts w:ascii="Times New Roman" w:hAnsi="Times New Roman" w:cs="Times New Roman"/>
          <w:sz w:val="28"/>
          <w:szCs w:val="28"/>
          <w:lang w:eastAsia="ru-RU"/>
        </w:rPr>
        <w:t>До настоящего времени сохраняются различные взгляды на отдельные аспекты гражданско – правовых сделок, что отрицательно сказывается на формир</w:t>
      </w:r>
      <w:r w:rsidR="00F900EC" w:rsidRPr="00B97875">
        <w:rPr>
          <w:rFonts w:ascii="Times New Roman" w:hAnsi="Times New Roman" w:cs="Times New Roman"/>
          <w:sz w:val="28"/>
          <w:szCs w:val="28"/>
          <w:lang w:eastAsia="ru-RU"/>
        </w:rPr>
        <w:t>овании</w:t>
      </w:r>
      <w:r w:rsidRPr="00B97875">
        <w:rPr>
          <w:rFonts w:ascii="Times New Roman" w:hAnsi="Times New Roman" w:cs="Times New Roman"/>
          <w:sz w:val="28"/>
          <w:szCs w:val="28"/>
          <w:lang w:eastAsia="ru-RU"/>
        </w:rPr>
        <w:t xml:space="preserve"> целостного учения о сделках, затрудняет практическое решение многих проблем. В частности, по – </w:t>
      </w:r>
      <w:proofErr w:type="gramStart"/>
      <w:r w:rsidRPr="00B97875">
        <w:rPr>
          <w:rFonts w:ascii="Times New Roman" w:hAnsi="Times New Roman" w:cs="Times New Roman"/>
          <w:sz w:val="28"/>
          <w:szCs w:val="28"/>
          <w:lang w:eastAsia="ru-RU"/>
        </w:rPr>
        <w:t>разному</w:t>
      </w:r>
      <w:proofErr w:type="gramEnd"/>
      <w:r w:rsidRPr="00B97875">
        <w:rPr>
          <w:rFonts w:ascii="Times New Roman" w:hAnsi="Times New Roman" w:cs="Times New Roman"/>
          <w:sz w:val="28"/>
          <w:szCs w:val="28"/>
          <w:lang w:eastAsia="ru-RU"/>
        </w:rPr>
        <w:t xml:space="preserve"> определяется круг юридически значимых действий, которые следует считать сделками, и которые подпадают под действие норм о сделках. Не достигнуто единство взглядов по вопросу о том, какие черты сделки являются конститутивными. Продолжаются дискуссии о понятии недействительности сделки и её месте в системе юридических фактов; об основаниях, условиях и видах недействительности сделок</w:t>
      </w:r>
      <w:r w:rsidR="00F900EC" w:rsidRPr="00B97875">
        <w:rPr>
          <w:rFonts w:ascii="Times New Roman" w:hAnsi="Times New Roman" w:cs="Times New Roman"/>
          <w:sz w:val="28"/>
          <w:szCs w:val="28"/>
          <w:lang w:eastAsia="ru-RU"/>
        </w:rPr>
        <w:t>.</w:t>
      </w:r>
    </w:p>
    <w:p w:rsidR="00E92BF2" w:rsidRDefault="00B97875" w:rsidP="00560209">
      <w:pPr>
        <w:pStyle w:val="ae"/>
        <w:spacing w:line="360" w:lineRule="auto"/>
        <w:ind w:right="-284" w:firstLine="708"/>
        <w:jc w:val="both"/>
        <w:rPr>
          <w:rFonts w:ascii="Times New Roman" w:hAnsi="Times New Roman" w:cs="Times New Roman"/>
          <w:sz w:val="28"/>
          <w:szCs w:val="28"/>
        </w:rPr>
      </w:pPr>
      <w:r>
        <w:rPr>
          <w:rFonts w:ascii="Times New Roman" w:hAnsi="Times New Roman" w:cs="Times New Roman"/>
          <w:sz w:val="28"/>
          <w:szCs w:val="28"/>
        </w:rPr>
        <w:t>В своей работе я постаралась</w:t>
      </w:r>
      <w:r w:rsidRPr="00B97875">
        <w:rPr>
          <w:rFonts w:ascii="Times New Roman" w:hAnsi="Times New Roman" w:cs="Times New Roman"/>
          <w:sz w:val="28"/>
          <w:szCs w:val="28"/>
        </w:rPr>
        <w:t xml:space="preserve"> рассмотреть в должном виде весь спектр вопрос</w:t>
      </w:r>
      <w:r>
        <w:rPr>
          <w:rFonts w:ascii="Times New Roman" w:hAnsi="Times New Roman" w:cs="Times New Roman"/>
          <w:sz w:val="28"/>
          <w:szCs w:val="28"/>
        </w:rPr>
        <w:t>ов, которые касаются моей темы, попыталась</w:t>
      </w:r>
      <w:r w:rsidRPr="00B97875">
        <w:rPr>
          <w:rFonts w:ascii="Times New Roman" w:hAnsi="Times New Roman" w:cs="Times New Roman"/>
          <w:sz w:val="28"/>
          <w:szCs w:val="28"/>
        </w:rPr>
        <w:t xml:space="preserve"> показать некоторые альтернативные и интересные точки зрения.</w:t>
      </w: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both"/>
        <w:rPr>
          <w:rFonts w:ascii="Times New Roman" w:hAnsi="Times New Roman" w:cs="Times New Roman"/>
          <w:sz w:val="28"/>
          <w:szCs w:val="28"/>
        </w:rPr>
      </w:pPr>
    </w:p>
    <w:p w:rsidR="00560209" w:rsidRDefault="00560209" w:rsidP="00560209">
      <w:pPr>
        <w:pStyle w:val="ae"/>
        <w:spacing w:line="360" w:lineRule="auto"/>
        <w:ind w:right="-284" w:firstLine="708"/>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419A0" w:rsidRDefault="00E419A0" w:rsidP="00C60167">
      <w:pPr>
        <w:pStyle w:val="ae"/>
        <w:spacing w:line="360" w:lineRule="auto"/>
        <w:ind w:right="-284"/>
        <w:jc w:val="center"/>
        <w:rPr>
          <w:rFonts w:ascii="Times New Roman" w:hAnsi="Times New Roman" w:cs="Times New Roman"/>
          <w:sz w:val="28"/>
          <w:szCs w:val="28"/>
        </w:rPr>
      </w:pPr>
    </w:p>
    <w:p w:rsidR="00E419A0" w:rsidRPr="00E419A0" w:rsidRDefault="001E1848" w:rsidP="00C60167">
      <w:pPr>
        <w:pStyle w:val="a4"/>
        <w:numPr>
          <w:ilvl w:val="0"/>
          <w:numId w:val="23"/>
        </w:numPr>
        <w:spacing w:line="360" w:lineRule="auto"/>
        <w:ind w:left="0" w:firstLine="709"/>
        <w:jc w:val="both"/>
        <w:rPr>
          <w:rFonts w:ascii="Times New Roman" w:hAnsi="Times New Roman" w:cs="Times New Roman"/>
          <w:sz w:val="28"/>
          <w:szCs w:val="28"/>
        </w:rPr>
      </w:pPr>
      <w:r w:rsidRPr="001E1848">
        <w:rPr>
          <w:rFonts w:ascii="Times New Roman" w:hAnsi="Times New Roman" w:cs="Times New Roman"/>
          <w:sz w:val="28"/>
          <w:szCs w:val="28"/>
        </w:rPr>
        <w:t>"Гражданский кодекс Российской Федерации (часть первая)" от 30.11.1994 N 51-ФЗ (ред. от 16.12.2019)// «Собрание законодательства РФ» №32 от 05.12.1994</w:t>
      </w:r>
      <w:r w:rsidR="00E419A0">
        <w:rPr>
          <w:rFonts w:ascii="Times New Roman" w:hAnsi="Times New Roman" w:cs="Times New Roman"/>
          <w:sz w:val="28"/>
          <w:szCs w:val="28"/>
        </w:rPr>
        <w:t>;</w:t>
      </w:r>
    </w:p>
    <w:p w:rsidR="00E419A0" w:rsidRPr="00E419A0" w:rsidRDefault="00AA6478" w:rsidP="00C60167">
      <w:pPr>
        <w:pStyle w:val="a4"/>
        <w:numPr>
          <w:ilvl w:val="0"/>
          <w:numId w:val="2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E419A0" w:rsidRPr="00E419A0">
        <w:rPr>
          <w:rFonts w:ascii="Times New Roman" w:hAnsi="Times New Roman" w:cs="Times New Roman"/>
          <w:sz w:val="28"/>
          <w:szCs w:val="28"/>
        </w:rPr>
        <w:t xml:space="preserve"> от 7 мая 2013 г. № 100-ФЗ</w:t>
      </w:r>
      <w:r>
        <w:rPr>
          <w:rFonts w:ascii="Times New Roman" w:hAnsi="Times New Roman" w:cs="Times New Roman"/>
          <w:sz w:val="28"/>
          <w:szCs w:val="28"/>
        </w:rPr>
        <w:t xml:space="preserve"> «</w:t>
      </w:r>
      <w:r w:rsidRPr="00AA6478">
        <w:rPr>
          <w:rFonts w:ascii="Times New Roman" w:hAnsi="Times New Roman" w:cs="Times New Roman"/>
          <w:sz w:val="28"/>
          <w:szCs w:val="28"/>
        </w:rPr>
        <w:t>О внесении изменений в подразделы 4 и 5 раздела I части первой и статью 1153 части третьей Гражданского кодекса Российской Федерации</w:t>
      </w:r>
      <w:r>
        <w:rPr>
          <w:rFonts w:ascii="Times New Roman" w:hAnsi="Times New Roman" w:cs="Times New Roman"/>
          <w:sz w:val="28"/>
          <w:szCs w:val="28"/>
        </w:rPr>
        <w:t>»</w:t>
      </w:r>
      <w:r w:rsidR="00E419A0">
        <w:rPr>
          <w:rFonts w:ascii="Times New Roman" w:hAnsi="Times New Roman" w:cs="Times New Roman"/>
          <w:sz w:val="28"/>
          <w:szCs w:val="28"/>
        </w:rPr>
        <w:t>;</w:t>
      </w:r>
    </w:p>
    <w:p w:rsidR="00FD5859" w:rsidRPr="00E419A0" w:rsidRDefault="00F203F9" w:rsidP="00FD5859">
      <w:pPr>
        <w:pStyle w:val="a4"/>
        <w:numPr>
          <w:ilvl w:val="0"/>
          <w:numId w:val="23"/>
        </w:numPr>
        <w:spacing w:line="360" w:lineRule="auto"/>
        <w:ind w:left="0" w:firstLine="709"/>
        <w:jc w:val="both"/>
        <w:rPr>
          <w:rFonts w:ascii="Times New Roman" w:hAnsi="Times New Roman" w:cs="Times New Roman"/>
          <w:sz w:val="28"/>
          <w:szCs w:val="28"/>
          <w:u w:val="single"/>
        </w:rPr>
      </w:pPr>
      <w:hyperlink r:id="rId97" w:history="1">
        <w:r w:rsidR="00FD5859" w:rsidRPr="00E419A0">
          <w:rPr>
            <w:rStyle w:val="a3"/>
            <w:rFonts w:ascii="Times New Roman" w:hAnsi="Times New Roman" w:cs="Times New Roman"/>
            <w:color w:val="auto"/>
            <w:sz w:val="28"/>
            <w:szCs w:val="28"/>
            <w:u w:val="none"/>
          </w:rPr>
          <w:t>Диаконов В. В.</w:t>
        </w:r>
      </w:hyperlink>
      <w:r w:rsidR="00FD5859" w:rsidRPr="00E419A0">
        <w:rPr>
          <w:rFonts w:ascii="Times New Roman" w:hAnsi="Times New Roman" w:cs="Times New Roman"/>
          <w:sz w:val="28"/>
          <w:szCs w:val="28"/>
        </w:rPr>
        <w:t xml:space="preserve"> «</w:t>
      </w:r>
      <w:hyperlink r:id="rId98" w:history="1">
        <w:r w:rsidR="00FD5859" w:rsidRPr="00E419A0">
          <w:rPr>
            <w:rStyle w:val="a3"/>
            <w:rFonts w:ascii="Times New Roman" w:hAnsi="Times New Roman" w:cs="Times New Roman"/>
            <w:color w:val="auto"/>
            <w:sz w:val="28"/>
            <w:szCs w:val="28"/>
            <w:u w:val="none"/>
          </w:rPr>
          <w:t>Гражданское право РФ</w:t>
        </w:r>
        <w:r w:rsidR="00FD5859">
          <w:rPr>
            <w:rStyle w:val="a3"/>
            <w:rFonts w:ascii="Times New Roman" w:hAnsi="Times New Roman" w:cs="Times New Roman"/>
            <w:color w:val="auto"/>
            <w:sz w:val="28"/>
            <w:szCs w:val="28"/>
            <w:u w:val="none"/>
          </w:rPr>
          <w:t xml:space="preserve"> </w:t>
        </w:r>
        <w:r w:rsidR="00FD5859" w:rsidRPr="00E419A0">
          <w:rPr>
            <w:rStyle w:val="a3"/>
            <w:rFonts w:ascii="Times New Roman" w:hAnsi="Times New Roman" w:cs="Times New Roman"/>
            <w:color w:val="auto"/>
            <w:sz w:val="28"/>
            <w:szCs w:val="28"/>
            <w:u w:val="none"/>
          </w:rPr>
          <w:t>(Общая часть): Учебное пособие</w:t>
        </w:r>
      </w:hyperlink>
      <w:r w:rsidR="00FD5859" w:rsidRPr="00E419A0">
        <w:rPr>
          <w:rFonts w:ascii="Times New Roman" w:hAnsi="Times New Roman" w:cs="Times New Roman"/>
          <w:sz w:val="28"/>
          <w:szCs w:val="28"/>
        </w:rPr>
        <w:t>»</w:t>
      </w:r>
      <w:r w:rsidR="00FD5859">
        <w:rPr>
          <w:rFonts w:ascii="Times New Roman" w:hAnsi="Times New Roman" w:cs="Times New Roman"/>
          <w:sz w:val="28"/>
          <w:szCs w:val="28"/>
        </w:rPr>
        <w:t xml:space="preserve"> 2018 г., Стр.</w:t>
      </w:r>
      <w:r w:rsidR="00FD5859" w:rsidRPr="00E419A0">
        <w:rPr>
          <w:rFonts w:ascii="Times New Roman" w:hAnsi="Times New Roman" w:cs="Times New Roman"/>
          <w:sz w:val="28"/>
          <w:szCs w:val="28"/>
        </w:rPr>
        <w:t>18-21</w:t>
      </w:r>
      <w:r w:rsidR="00FD5859">
        <w:rPr>
          <w:rFonts w:ascii="Times New Roman" w:hAnsi="Times New Roman" w:cs="Times New Roman"/>
          <w:sz w:val="28"/>
          <w:szCs w:val="28"/>
        </w:rPr>
        <w:t>;</w:t>
      </w:r>
    </w:p>
    <w:p w:rsidR="00E419A0" w:rsidRPr="00E419A0" w:rsidRDefault="00AA6478" w:rsidP="00C60167">
      <w:pPr>
        <w:pStyle w:val="a4"/>
        <w:numPr>
          <w:ilvl w:val="0"/>
          <w:numId w:val="2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Суханов Е.А. «</w:t>
      </w:r>
      <w:hyperlink r:id="rId99" w:history="1">
        <w:r>
          <w:rPr>
            <w:rStyle w:val="a3"/>
            <w:rFonts w:ascii="Times New Roman" w:hAnsi="Times New Roman" w:cs="Times New Roman"/>
            <w:color w:val="auto"/>
            <w:sz w:val="28"/>
            <w:szCs w:val="28"/>
            <w:u w:val="none"/>
          </w:rPr>
          <w:t>Гражданское право»</w:t>
        </w:r>
      </w:hyperlink>
      <w:r>
        <w:rPr>
          <w:rFonts w:ascii="Times New Roman" w:hAnsi="Times New Roman" w:cs="Times New Roman"/>
          <w:sz w:val="28"/>
          <w:szCs w:val="28"/>
        </w:rPr>
        <w:t xml:space="preserve"> Де-Юре" </w:t>
      </w:r>
      <w:r w:rsidR="001603C9">
        <w:rPr>
          <w:rFonts w:ascii="Times New Roman" w:hAnsi="Times New Roman" w:cs="Times New Roman"/>
          <w:sz w:val="28"/>
          <w:szCs w:val="28"/>
        </w:rPr>
        <w:t xml:space="preserve">г. </w:t>
      </w:r>
      <w:r>
        <w:rPr>
          <w:rFonts w:ascii="Times New Roman" w:hAnsi="Times New Roman" w:cs="Times New Roman"/>
          <w:sz w:val="28"/>
          <w:szCs w:val="28"/>
        </w:rPr>
        <w:t>Москва</w:t>
      </w:r>
      <w:r w:rsidR="001603C9">
        <w:rPr>
          <w:rFonts w:ascii="Times New Roman" w:hAnsi="Times New Roman" w:cs="Times New Roman"/>
          <w:sz w:val="28"/>
          <w:szCs w:val="28"/>
        </w:rPr>
        <w:t>, 2019 г., С</w:t>
      </w:r>
      <w:r w:rsidR="00E419A0" w:rsidRPr="00E419A0">
        <w:rPr>
          <w:rFonts w:ascii="Times New Roman" w:hAnsi="Times New Roman" w:cs="Times New Roman"/>
          <w:sz w:val="28"/>
          <w:szCs w:val="28"/>
        </w:rPr>
        <w:t>тр.212</w:t>
      </w:r>
      <w:r w:rsidR="00FD5859">
        <w:rPr>
          <w:rFonts w:ascii="Times New Roman" w:hAnsi="Times New Roman" w:cs="Times New Roman"/>
          <w:sz w:val="28"/>
          <w:szCs w:val="28"/>
        </w:rPr>
        <w:t>;</w:t>
      </w:r>
    </w:p>
    <w:p w:rsidR="00FD5859" w:rsidRDefault="00FD5859" w:rsidP="00FD5859">
      <w:pPr>
        <w:pStyle w:val="ae"/>
        <w:numPr>
          <w:ilvl w:val="0"/>
          <w:numId w:val="23"/>
        </w:numPr>
        <w:spacing w:line="360" w:lineRule="auto"/>
        <w:ind w:left="0" w:right="-284" w:firstLine="709"/>
        <w:jc w:val="both"/>
        <w:rPr>
          <w:rFonts w:ascii="Times New Roman" w:hAnsi="Times New Roman" w:cs="Times New Roman"/>
          <w:sz w:val="28"/>
          <w:szCs w:val="28"/>
        </w:rPr>
      </w:pPr>
      <w:proofErr w:type="spellStart"/>
      <w:r w:rsidRPr="001603C9">
        <w:rPr>
          <w:rFonts w:ascii="Times New Roman" w:hAnsi="Times New Roman" w:cs="Times New Roman"/>
          <w:sz w:val="28"/>
          <w:szCs w:val="28"/>
        </w:rPr>
        <w:t>Нагродская</w:t>
      </w:r>
      <w:proofErr w:type="spellEnd"/>
      <w:r w:rsidRPr="001603C9">
        <w:rPr>
          <w:rFonts w:ascii="Times New Roman" w:hAnsi="Times New Roman" w:cs="Times New Roman"/>
          <w:sz w:val="28"/>
          <w:szCs w:val="28"/>
        </w:rPr>
        <w:t xml:space="preserve"> В.Б. Новые технологии (</w:t>
      </w:r>
      <w:proofErr w:type="spellStart"/>
      <w:r w:rsidRPr="001603C9">
        <w:rPr>
          <w:rFonts w:ascii="Times New Roman" w:hAnsi="Times New Roman" w:cs="Times New Roman"/>
          <w:sz w:val="28"/>
          <w:szCs w:val="28"/>
        </w:rPr>
        <w:t>блокчейн</w:t>
      </w:r>
      <w:proofErr w:type="spellEnd"/>
      <w:r w:rsidRPr="001603C9">
        <w:rPr>
          <w:rFonts w:ascii="Times New Roman" w:hAnsi="Times New Roman" w:cs="Times New Roman"/>
          <w:sz w:val="28"/>
          <w:szCs w:val="28"/>
        </w:rPr>
        <w:t xml:space="preserve"> / искусственный интеллект) на службе права:  научно-методическое пособие / под ред. Л.А. </w:t>
      </w:r>
      <w:proofErr w:type="spellStart"/>
      <w:r w:rsidRPr="001603C9">
        <w:rPr>
          <w:rFonts w:ascii="Times New Roman" w:hAnsi="Times New Roman" w:cs="Times New Roman"/>
          <w:sz w:val="28"/>
          <w:szCs w:val="28"/>
        </w:rPr>
        <w:t>Новоселовой</w:t>
      </w:r>
      <w:proofErr w:type="spellEnd"/>
      <w:r w:rsidRPr="001603C9">
        <w:rPr>
          <w:rFonts w:ascii="Times New Roman" w:hAnsi="Times New Roman" w:cs="Times New Roman"/>
          <w:sz w:val="28"/>
          <w:szCs w:val="28"/>
        </w:rPr>
        <w:t>. Москва: Проспект// 2017 г., Стр.122</w:t>
      </w:r>
      <w:r>
        <w:rPr>
          <w:rFonts w:ascii="Times New Roman" w:hAnsi="Times New Roman" w:cs="Times New Roman"/>
          <w:sz w:val="28"/>
          <w:szCs w:val="28"/>
        </w:rPr>
        <w:t>;</w:t>
      </w:r>
    </w:p>
    <w:p w:rsidR="00FD5859" w:rsidRPr="00E419A0" w:rsidRDefault="00FD5859" w:rsidP="00FD5859">
      <w:pPr>
        <w:pStyle w:val="a4"/>
        <w:numPr>
          <w:ilvl w:val="0"/>
          <w:numId w:val="23"/>
        </w:numPr>
        <w:spacing w:line="360" w:lineRule="auto"/>
        <w:ind w:left="0" w:firstLine="709"/>
        <w:jc w:val="both"/>
        <w:rPr>
          <w:rFonts w:ascii="Times New Roman" w:hAnsi="Times New Roman" w:cs="Times New Roman"/>
          <w:sz w:val="28"/>
          <w:szCs w:val="28"/>
        </w:rPr>
      </w:pPr>
      <w:r w:rsidRPr="00E419A0">
        <w:rPr>
          <w:rFonts w:ascii="Times New Roman" w:hAnsi="Times New Roman" w:cs="Times New Roman"/>
          <w:sz w:val="28"/>
          <w:szCs w:val="28"/>
        </w:rPr>
        <w:t xml:space="preserve">Материалы X </w:t>
      </w:r>
      <w:proofErr w:type="spellStart"/>
      <w:r w:rsidRPr="00E419A0">
        <w:rPr>
          <w:rFonts w:ascii="Times New Roman" w:hAnsi="Times New Roman" w:cs="Times New Roman"/>
          <w:sz w:val="28"/>
          <w:szCs w:val="28"/>
        </w:rPr>
        <w:t>Междунар</w:t>
      </w:r>
      <w:proofErr w:type="spellEnd"/>
      <w:r w:rsidRPr="00E419A0">
        <w:rPr>
          <w:rFonts w:ascii="Times New Roman" w:hAnsi="Times New Roman" w:cs="Times New Roman"/>
          <w:sz w:val="28"/>
          <w:szCs w:val="28"/>
        </w:rPr>
        <w:t>. на</w:t>
      </w:r>
      <w:r>
        <w:rPr>
          <w:rFonts w:ascii="Times New Roman" w:hAnsi="Times New Roman" w:cs="Times New Roman"/>
          <w:sz w:val="28"/>
          <w:szCs w:val="28"/>
        </w:rPr>
        <w:t xml:space="preserve">уч.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Москва, 15 апреля 2017</w:t>
      </w:r>
      <w:r w:rsidRPr="00E419A0">
        <w:rPr>
          <w:rFonts w:ascii="Times New Roman" w:hAnsi="Times New Roman" w:cs="Times New Roman"/>
          <w:sz w:val="28"/>
          <w:szCs w:val="28"/>
        </w:rPr>
        <w:t xml:space="preserve"> г. / Под ред. Н.И. Архиповой, С</w:t>
      </w:r>
      <w:r>
        <w:rPr>
          <w:rFonts w:ascii="Times New Roman" w:hAnsi="Times New Roman" w:cs="Times New Roman"/>
          <w:sz w:val="28"/>
          <w:szCs w:val="28"/>
        </w:rPr>
        <w:t>.В. Тимофеева. М.: РГГУ, 2017 г.;</w:t>
      </w:r>
    </w:p>
    <w:p w:rsidR="00E419A0" w:rsidRDefault="00E419A0" w:rsidP="00C60167">
      <w:pPr>
        <w:pStyle w:val="a4"/>
        <w:numPr>
          <w:ilvl w:val="0"/>
          <w:numId w:val="2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419A0">
        <w:rPr>
          <w:rFonts w:ascii="Times New Roman" w:hAnsi="Times New Roman" w:cs="Times New Roman"/>
          <w:sz w:val="28"/>
          <w:szCs w:val="28"/>
        </w:rPr>
        <w:t xml:space="preserve">од редакцией Т.И. Илларионовой, Б.М. </w:t>
      </w:r>
      <w:proofErr w:type="spellStart"/>
      <w:r w:rsidRPr="00E419A0">
        <w:rPr>
          <w:rFonts w:ascii="Times New Roman" w:hAnsi="Times New Roman" w:cs="Times New Roman"/>
          <w:sz w:val="28"/>
          <w:szCs w:val="28"/>
        </w:rPr>
        <w:t>Гонгало</w:t>
      </w:r>
      <w:proofErr w:type="spellEnd"/>
      <w:r w:rsidRPr="00E419A0">
        <w:rPr>
          <w:rFonts w:ascii="Times New Roman" w:hAnsi="Times New Roman" w:cs="Times New Roman"/>
          <w:sz w:val="28"/>
          <w:szCs w:val="28"/>
        </w:rPr>
        <w:t>, В.А. Плетнева</w:t>
      </w:r>
      <w:r>
        <w:rPr>
          <w:rFonts w:ascii="Times New Roman" w:hAnsi="Times New Roman" w:cs="Times New Roman"/>
          <w:sz w:val="28"/>
          <w:szCs w:val="28"/>
        </w:rPr>
        <w:t xml:space="preserve"> </w:t>
      </w:r>
      <w:r w:rsidRPr="00E419A0">
        <w:rPr>
          <w:rFonts w:ascii="Times New Roman" w:hAnsi="Times New Roman" w:cs="Times New Roman"/>
          <w:sz w:val="28"/>
          <w:szCs w:val="28"/>
        </w:rPr>
        <w:t>кафедры гражданского п</w:t>
      </w:r>
      <w:r w:rsidR="001603C9">
        <w:rPr>
          <w:rFonts w:ascii="Times New Roman" w:hAnsi="Times New Roman" w:cs="Times New Roman"/>
          <w:sz w:val="28"/>
          <w:szCs w:val="28"/>
        </w:rPr>
        <w:t xml:space="preserve">рава </w:t>
      </w:r>
      <w:proofErr w:type="spellStart"/>
      <w:r w:rsidR="001603C9">
        <w:rPr>
          <w:rFonts w:ascii="Times New Roman" w:hAnsi="Times New Roman" w:cs="Times New Roman"/>
          <w:sz w:val="28"/>
          <w:szCs w:val="28"/>
        </w:rPr>
        <w:t>УрГЮУ</w:t>
      </w:r>
      <w:proofErr w:type="spellEnd"/>
      <w:r w:rsidR="001603C9">
        <w:rPr>
          <w:rFonts w:ascii="Times New Roman" w:hAnsi="Times New Roman" w:cs="Times New Roman"/>
          <w:sz w:val="28"/>
          <w:szCs w:val="28"/>
        </w:rPr>
        <w:t xml:space="preserve"> (</w:t>
      </w:r>
      <w:proofErr w:type="spellStart"/>
      <w:r w:rsidR="001603C9">
        <w:rPr>
          <w:rFonts w:ascii="Times New Roman" w:hAnsi="Times New Roman" w:cs="Times New Roman"/>
          <w:sz w:val="28"/>
          <w:szCs w:val="28"/>
        </w:rPr>
        <w:t>УрГЮА</w:t>
      </w:r>
      <w:proofErr w:type="spellEnd"/>
      <w:r w:rsidR="001603C9">
        <w:rPr>
          <w:rFonts w:ascii="Times New Roman" w:hAnsi="Times New Roman" w:cs="Times New Roman"/>
          <w:sz w:val="28"/>
          <w:szCs w:val="28"/>
        </w:rPr>
        <w:t>, СЮИ) 2017г, С</w:t>
      </w:r>
      <w:r w:rsidRPr="00E419A0">
        <w:rPr>
          <w:rFonts w:ascii="Times New Roman" w:hAnsi="Times New Roman" w:cs="Times New Roman"/>
          <w:sz w:val="28"/>
          <w:szCs w:val="28"/>
        </w:rPr>
        <w:t>тр.315</w:t>
      </w:r>
      <w:r w:rsidR="00C60167">
        <w:rPr>
          <w:rFonts w:ascii="Times New Roman" w:hAnsi="Times New Roman" w:cs="Times New Roman"/>
          <w:sz w:val="28"/>
          <w:szCs w:val="28"/>
        </w:rPr>
        <w:t>;</w:t>
      </w:r>
    </w:p>
    <w:p w:rsidR="00560209" w:rsidRPr="00E419A0" w:rsidRDefault="00E419A0" w:rsidP="00C60167">
      <w:pPr>
        <w:pStyle w:val="a4"/>
        <w:numPr>
          <w:ilvl w:val="0"/>
          <w:numId w:val="23"/>
        </w:numPr>
        <w:spacing w:line="360" w:lineRule="auto"/>
        <w:ind w:left="0" w:firstLine="709"/>
        <w:jc w:val="both"/>
        <w:rPr>
          <w:rFonts w:ascii="Times New Roman" w:hAnsi="Times New Roman" w:cs="Times New Roman"/>
          <w:sz w:val="28"/>
          <w:szCs w:val="28"/>
        </w:rPr>
      </w:pPr>
      <w:r w:rsidRPr="00E419A0">
        <w:rPr>
          <w:rFonts w:ascii="Times New Roman" w:hAnsi="Times New Roman" w:cs="Times New Roman"/>
          <w:sz w:val="28"/>
          <w:szCs w:val="28"/>
        </w:rPr>
        <w:t>Определение Верховного Суда РФ от 02.06.2016 № 306-ЭС15-20155</w:t>
      </w:r>
      <w:r w:rsidR="00C60167">
        <w:rPr>
          <w:rFonts w:ascii="Times New Roman" w:hAnsi="Times New Roman" w:cs="Times New Roman"/>
          <w:sz w:val="28"/>
          <w:szCs w:val="28"/>
        </w:rPr>
        <w:t>;</w:t>
      </w:r>
    </w:p>
    <w:p w:rsidR="00E419A0" w:rsidRPr="00E419A0" w:rsidRDefault="00E419A0" w:rsidP="001F245D">
      <w:pPr>
        <w:pStyle w:val="a4"/>
        <w:numPr>
          <w:ilvl w:val="0"/>
          <w:numId w:val="23"/>
        </w:numPr>
        <w:spacing w:line="360" w:lineRule="auto"/>
        <w:ind w:left="0" w:firstLine="284"/>
        <w:jc w:val="both"/>
        <w:rPr>
          <w:rFonts w:ascii="Times New Roman" w:hAnsi="Times New Roman" w:cs="Times New Roman"/>
          <w:bCs/>
          <w:sz w:val="28"/>
          <w:szCs w:val="28"/>
        </w:rPr>
      </w:pPr>
      <w:r w:rsidRPr="00E419A0">
        <w:rPr>
          <w:rFonts w:ascii="Times New Roman" w:hAnsi="Times New Roman" w:cs="Times New Roman"/>
          <w:bCs/>
          <w:sz w:val="28"/>
          <w:szCs w:val="28"/>
        </w:rPr>
        <w:t>Решение № 7-295/2019 от 23 октября 2019 г. по делу № 7-295/2019</w:t>
      </w:r>
      <w:r w:rsidR="00AA6478">
        <w:rPr>
          <w:rFonts w:ascii="Times New Roman" w:hAnsi="Times New Roman" w:cs="Times New Roman"/>
          <w:bCs/>
          <w:sz w:val="28"/>
          <w:szCs w:val="28"/>
        </w:rPr>
        <w:t xml:space="preserve"> г.</w:t>
      </w:r>
      <w:r w:rsidR="001F245D">
        <w:rPr>
          <w:rFonts w:ascii="Times New Roman" w:hAnsi="Times New Roman" w:cs="Times New Roman"/>
          <w:bCs/>
          <w:sz w:val="28"/>
          <w:szCs w:val="28"/>
        </w:rPr>
        <w:t xml:space="preserve"> // </w:t>
      </w:r>
      <w:r w:rsidR="001F245D" w:rsidRPr="001F245D">
        <w:rPr>
          <w:rFonts w:ascii="Times New Roman" w:hAnsi="Times New Roman" w:cs="Times New Roman"/>
          <w:bCs/>
          <w:sz w:val="28"/>
          <w:szCs w:val="28"/>
        </w:rPr>
        <w:t>https://sudact.ru/regular/doc/YVL9zlsyMtdB/</w:t>
      </w:r>
      <w:r w:rsidR="00C60167">
        <w:rPr>
          <w:rFonts w:ascii="Times New Roman" w:hAnsi="Times New Roman" w:cs="Times New Roman"/>
          <w:bCs/>
          <w:sz w:val="28"/>
          <w:szCs w:val="28"/>
        </w:rPr>
        <w:t>;</w:t>
      </w:r>
    </w:p>
    <w:p w:rsidR="00E419A0" w:rsidRPr="00FD5859" w:rsidRDefault="00F203F9" w:rsidP="00C60167">
      <w:pPr>
        <w:pStyle w:val="ae"/>
        <w:numPr>
          <w:ilvl w:val="0"/>
          <w:numId w:val="23"/>
        </w:numPr>
        <w:spacing w:line="360" w:lineRule="auto"/>
        <w:ind w:left="0" w:right="-284" w:firstLine="709"/>
        <w:jc w:val="both"/>
        <w:rPr>
          <w:rFonts w:ascii="Times New Roman" w:hAnsi="Times New Roman" w:cs="Times New Roman"/>
          <w:sz w:val="28"/>
          <w:szCs w:val="28"/>
        </w:rPr>
      </w:pPr>
      <w:hyperlink r:id="rId100" w:history="1">
        <w:r w:rsidR="001603C9" w:rsidRPr="00FD5859">
          <w:rPr>
            <w:rStyle w:val="a3"/>
            <w:rFonts w:ascii="Times New Roman" w:hAnsi="Times New Roman" w:cs="Times New Roman"/>
            <w:color w:val="auto"/>
            <w:sz w:val="28"/>
            <w:szCs w:val="28"/>
            <w:u w:val="none"/>
          </w:rPr>
          <w:t>https://studbooks.net/993538/pravo/problemy_zakonodatelnogo_regulirovaniya_instituta_sdelok_grazhdanskom_prave_puti_resheniya</w:t>
        </w:r>
      </w:hyperlink>
      <w:r w:rsidR="001F245D" w:rsidRPr="00FD5859">
        <w:rPr>
          <w:rFonts w:ascii="Times New Roman" w:hAnsi="Times New Roman" w:cs="Times New Roman"/>
          <w:sz w:val="28"/>
          <w:szCs w:val="28"/>
        </w:rPr>
        <w:t>;</w:t>
      </w:r>
    </w:p>
    <w:p w:rsidR="001603C9" w:rsidRPr="00FD5859" w:rsidRDefault="00FD5859" w:rsidP="001603C9">
      <w:pPr>
        <w:pStyle w:val="ae"/>
        <w:numPr>
          <w:ilvl w:val="0"/>
          <w:numId w:val="23"/>
        </w:num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hyperlink r:id="rId101" w:history="1">
        <w:r w:rsidR="001F245D" w:rsidRPr="00FD5859">
          <w:rPr>
            <w:rStyle w:val="a3"/>
            <w:rFonts w:ascii="Times New Roman" w:hAnsi="Times New Roman" w:cs="Times New Roman"/>
            <w:color w:val="auto"/>
            <w:sz w:val="28"/>
            <w:szCs w:val="28"/>
            <w:u w:val="none"/>
          </w:rPr>
          <w:t>http://www.consultant.ru/</w:t>
        </w:r>
      </w:hyperlink>
      <w:r>
        <w:rPr>
          <w:rFonts w:ascii="Times New Roman" w:hAnsi="Times New Roman" w:cs="Times New Roman"/>
          <w:sz w:val="28"/>
          <w:szCs w:val="28"/>
        </w:rPr>
        <w:t>;</w:t>
      </w:r>
    </w:p>
    <w:p w:rsidR="001F245D" w:rsidRDefault="00FD5859" w:rsidP="001F245D">
      <w:pPr>
        <w:pStyle w:val="ae"/>
        <w:numPr>
          <w:ilvl w:val="0"/>
          <w:numId w:val="23"/>
        </w:num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1F245D" w:rsidRPr="001F245D">
        <w:rPr>
          <w:rFonts w:ascii="Times New Roman" w:hAnsi="Times New Roman" w:cs="Times New Roman"/>
          <w:sz w:val="28"/>
          <w:szCs w:val="28"/>
        </w:rPr>
        <w:t>https://www.garant.ru/</w:t>
      </w:r>
      <w:r>
        <w:rPr>
          <w:rFonts w:ascii="Times New Roman" w:hAnsi="Times New Roman" w:cs="Times New Roman"/>
          <w:sz w:val="28"/>
          <w:szCs w:val="28"/>
        </w:rPr>
        <w:t>.</w:t>
      </w:r>
    </w:p>
    <w:p w:rsidR="00560209" w:rsidRPr="00E419A0" w:rsidRDefault="00560209" w:rsidP="00C60167">
      <w:pPr>
        <w:pStyle w:val="ae"/>
        <w:spacing w:line="360" w:lineRule="auto"/>
        <w:ind w:right="-284"/>
        <w:jc w:val="both"/>
        <w:rPr>
          <w:rFonts w:ascii="Times New Roman" w:hAnsi="Times New Roman" w:cs="Times New Roman"/>
          <w:sz w:val="28"/>
          <w:szCs w:val="28"/>
        </w:rPr>
      </w:pPr>
    </w:p>
    <w:p w:rsidR="00E419A0" w:rsidRPr="00E419A0" w:rsidRDefault="00E419A0" w:rsidP="00C60167">
      <w:pPr>
        <w:pStyle w:val="ae"/>
        <w:spacing w:line="360" w:lineRule="auto"/>
        <w:ind w:right="-284"/>
        <w:jc w:val="both"/>
        <w:rPr>
          <w:rFonts w:ascii="Times New Roman" w:hAnsi="Times New Roman" w:cs="Times New Roman"/>
          <w:sz w:val="28"/>
          <w:szCs w:val="28"/>
        </w:rPr>
      </w:pPr>
    </w:p>
    <w:p w:rsidR="00E419A0" w:rsidRPr="00E419A0" w:rsidRDefault="00E419A0" w:rsidP="00E419A0">
      <w:pPr>
        <w:pStyle w:val="a4"/>
        <w:spacing w:line="360" w:lineRule="auto"/>
        <w:jc w:val="both"/>
        <w:rPr>
          <w:rFonts w:ascii="Times New Roman" w:hAnsi="Times New Roman" w:cs="Times New Roman"/>
          <w:sz w:val="28"/>
          <w:szCs w:val="28"/>
        </w:rPr>
      </w:pPr>
    </w:p>
    <w:sectPr w:rsidR="00E419A0" w:rsidRPr="00E419A0" w:rsidSect="00506EB3">
      <w:footerReference w:type="default" r:id="rId10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F9" w:rsidRDefault="00F203F9" w:rsidP="00545EDA">
      <w:pPr>
        <w:spacing w:after="0" w:line="240" w:lineRule="auto"/>
      </w:pPr>
      <w:r>
        <w:separator/>
      </w:r>
    </w:p>
  </w:endnote>
  <w:endnote w:type="continuationSeparator" w:id="0">
    <w:p w:rsidR="00F203F9" w:rsidRDefault="00F203F9" w:rsidP="0054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28370"/>
      <w:docPartObj>
        <w:docPartGallery w:val="Page Numbers (Bottom of Page)"/>
        <w:docPartUnique/>
      </w:docPartObj>
    </w:sdtPr>
    <w:sdtEndPr/>
    <w:sdtContent>
      <w:p w:rsidR="00890B49" w:rsidRDefault="00890B49">
        <w:pPr>
          <w:pStyle w:val="aa"/>
          <w:jc w:val="right"/>
        </w:pPr>
        <w:r>
          <w:fldChar w:fldCharType="begin"/>
        </w:r>
        <w:r>
          <w:instrText>PAGE   \* MERGEFORMAT</w:instrText>
        </w:r>
        <w:r>
          <w:fldChar w:fldCharType="separate"/>
        </w:r>
        <w:r w:rsidR="005D4494">
          <w:rPr>
            <w:noProof/>
          </w:rPr>
          <w:t>2</w:t>
        </w:r>
        <w:r>
          <w:fldChar w:fldCharType="end"/>
        </w:r>
      </w:p>
    </w:sdtContent>
  </w:sdt>
  <w:p w:rsidR="00890B49" w:rsidRDefault="00890B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F9" w:rsidRDefault="00F203F9" w:rsidP="00545EDA">
      <w:pPr>
        <w:spacing w:after="0" w:line="240" w:lineRule="auto"/>
      </w:pPr>
      <w:r>
        <w:separator/>
      </w:r>
    </w:p>
  </w:footnote>
  <w:footnote w:type="continuationSeparator" w:id="0">
    <w:p w:rsidR="00F203F9" w:rsidRDefault="00F203F9" w:rsidP="00545EDA">
      <w:pPr>
        <w:spacing w:after="0" w:line="240" w:lineRule="auto"/>
      </w:pPr>
      <w:r>
        <w:continuationSeparator/>
      </w:r>
    </w:p>
  </w:footnote>
  <w:footnote w:id="1">
    <w:p w:rsidR="00890B49" w:rsidRPr="001603C9" w:rsidRDefault="00890B49" w:rsidP="00545EDA">
      <w:pPr>
        <w:pStyle w:val="a4"/>
      </w:pPr>
      <w:r>
        <w:rPr>
          <w:rStyle w:val="a6"/>
        </w:rPr>
        <w:footnoteRef/>
      </w:r>
      <w:r w:rsidR="001603C9">
        <w:t xml:space="preserve"> </w:t>
      </w:r>
      <w:r w:rsidR="001603C9" w:rsidRPr="001603C9">
        <w:t>Диаконов В. В. «Гражданское право РФ (Общая часть): Учеб</w:t>
      </w:r>
      <w:r w:rsidR="001603C9">
        <w:t>ное пособие» 2018 г., Стр.18-21</w:t>
      </w:r>
    </w:p>
    <w:p w:rsidR="00890B49" w:rsidRPr="001603C9" w:rsidRDefault="00890B49">
      <w:pPr>
        <w:pStyle w:val="a4"/>
      </w:pPr>
    </w:p>
  </w:footnote>
  <w:footnote w:id="2">
    <w:p w:rsidR="00890B49" w:rsidRPr="004A7B21" w:rsidRDefault="00890B49" w:rsidP="004A7B21">
      <w:pPr>
        <w:pStyle w:val="a4"/>
      </w:pPr>
      <w:r w:rsidRPr="007D4B2F">
        <w:rPr>
          <w:rStyle w:val="a6"/>
        </w:rPr>
        <w:footnoteRef/>
      </w:r>
      <w:r w:rsidRPr="007D4B2F">
        <w:t xml:space="preserve"> </w:t>
      </w:r>
      <w:r w:rsidR="001603C9" w:rsidRPr="001603C9">
        <w:t>Суханов Е.А. «Гражданское право» Де-Юре" г. Москва, 2019 г., Стр.212</w:t>
      </w:r>
    </w:p>
    <w:p w:rsidR="00890B49" w:rsidRDefault="00890B49">
      <w:pPr>
        <w:pStyle w:val="a4"/>
      </w:pPr>
    </w:p>
  </w:footnote>
  <w:footnote w:id="3">
    <w:p w:rsidR="004875D7" w:rsidRDefault="004875D7">
      <w:pPr>
        <w:pStyle w:val="a4"/>
      </w:pPr>
      <w:r>
        <w:rPr>
          <w:rStyle w:val="a6"/>
        </w:rPr>
        <w:footnoteRef/>
      </w:r>
      <w:r>
        <w:t xml:space="preserve"> </w:t>
      </w:r>
      <w:r w:rsidRPr="004875D7">
        <w:t>"Гражданский кодекс Российской Федерации (часть первая)" от 30.11.1994 N 51-ФЗ (ред. от 16.12.2019)// «Собрание законодательства РФ» №32 от 05.12.1994</w:t>
      </w:r>
    </w:p>
  </w:footnote>
  <w:footnote w:id="4">
    <w:p w:rsidR="00C4367F" w:rsidRDefault="00C4367F">
      <w:pPr>
        <w:pStyle w:val="a4"/>
      </w:pPr>
      <w:r>
        <w:rPr>
          <w:rStyle w:val="a6"/>
        </w:rPr>
        <w:footnoteRef/>
      </w:r>
      <w:r>
        <w:t xml:space="preserve"> </w:t>
      </w:r>
      <w:r w:rsidR="001603C9" w:rsidRPr="001603C9">
        <w:t>Федеральный закон от 7 мая 2013 г. № 100-ФЗ «О внесении изменений в подразделы 4 и 5 раздела I части первой и статью 1153 части третьей Гражданского кодекса Российской Федерации»</w:t>
      </w:r>
    </w:p>
  </w:footnote>
  <w:footnote w:id="5">
    <w:p w:rsidR="00890B49" w:rsidRPr="000B2AA5" w:rsidRDefault="00890B49" w:rsidP="000B2AA5">
      <w:pPr>
        <w:pStyle w:val="a4"/>
      </w:pPr>
      <w:r>
        <w:rPr>
          <w:rStyle w:val="a6"/>
        </w:rPr>
        <w:footnoteRef/>
      </w:r>
      <w:r>
        <w:t xml:space="preserve"> </w:t>
      </w:r>
      <w:r w:rsidRPr="000B2AA5">
        <w:t xml:space="preserve">под редакцией Т.И. Илларионовой, Б.М. </w:t>
      </w:r>
      <w:proofErr w:type="spellStart"/>
      <w:r w:rsidRPr="000B2AA5">
        <w:t>Гонгало</w:t>
      </w:r>
      <w:proofErr w:type="spellEnd"/>
      <w:r w:rsidRPr="000B2AA5">
        <w:t>, В.А. Плетнева</w:t>
      </w:r>
    </w:p>
    <w:p w:rsidR="00890B49" w:rsidRPr="000B2AA5" w:rsidRDefault="00890B49" w:rsidP="000B2AA5">
      <w:pPr>
        <w:pStyle w:val="a4"/>
      </w:pPr>
      <w:r w:rsidRPr="000B2AA5">
        <w:t xml:space="preserve">кафедры гражданского права </w:t>
      </w:r>
      <w:proofErr w:type="spellStart"/>
      <w:r w:rsidRPr="000B2AA5">
        <w:t>УрГЮУ</w:t>
      </w:r>
      <w:proofErr w:type="spellEnd"/>
      <w:r w:rsidRPr="000B2AA5">
        <w:t xml:space="preserve"> (</w:t>
      </w:r>
      <w:proofErr w:type="spellStart"/>
      <w:r w:rsidRPr="000B2AA5">
        <w:t>УрГЮА</w:t>
      </w:r>
      <w:proofErr w:type="spellEnd"/>
      <w:r w:rsidRPr="000B2AA5">
        <w:t>, СЮИ)</w:t>
      </w:r>
      <w:r>
        <w:t xml:space="preserve"> 2017г, </w:t>
      </w:r>
      <w:r w:rsidRPr="000B2AA5">
        <w:t>стр.315</w:t>
      </w:r>
    </w:p>
    <w:p w:rsidR="00890B49" w:rsidRDefault="00890B49">
      <w:pPr>
        <w:pStyle w:val="a4"/>
      </w:pPr>
    </w:p>
  </w:footnote>
  <w:footnote w:id="6">
    <w:p w:rsidR="00752908" w:rsidRDefault="00752908">
      <w:pPr>
        <w:pStyle w:val="a4"/>
      </w:pPr>
      <w:r>
        <w:rPr>
          <w:rStyle w:val="a6"/>
        </w:rPr>
        <w:footnoteRef/>
      </w:r>
      <w:r>
        <w:t xml:space="preserve"> </w:t>
      </w:r>
      <w:proofErr w:type="spellStart"/>
      <w:r w:rsidRPr="00752908">
        <w:t>Нагродская</w:t>
      </w:r>
      <w:proofErr w:type="spellEnd"/>
      <w:r w:rsidRPr="00752908">
        <w:t xml:space="preserve"> В.Б. Новые технологии (</w:t>
      </w:r>
      <w:proofErr w:type="spellStart"/>
      <w:r w:rsidRPr="00752908">
        <w:t>блокчейн</w:t>
      </w:r>
      <w:proofErr w:type="spellEnd"/>
      <w:r w:rsidRPr="00752908">
        <w:t xml:space="preserve"> / искусственный интеллект) на службе права:  научно-методическое пособие / под ред. Л.А. </w:t>
      </w:r>
      <w:proofErr w:type="spellStart"/>
      <w:r w:rsidRPr="00752908">
        <w:t>Новоселовой</w:t>
      </w:r>
      <w:proofErr w:type="spellEnd"/>
      <w:r w:rsidRPr="00752908">
        <w:t>. Москва: Проспе</w:t>
      </w:r>
      <w:r w:rsidR="001603C9">
        <w:t>кт// 2017 г., С</w:t>
      </w:r>
      <w:r>
        <w:t>тр.122</w:t>
      </w:r>
    </w:p>
  </w:footnote>
  <w:footnote w:id="7">
    <w:p w:rsidR="00890B49" w:rsidRPr="00D30927" w:rsidRDefault="00890B49" w:rsidP="00683F27">
      <w:pPr>
        <w:pStyle w:val="a4"/>
        <w:rPr>
          <w:bCs/>
        </w:rPr>
      </w:pPr>
      <w:r>
        <w:rPr>
          <w:rStyle w:val="a6"/>
        </w:rPr>
        <w:footnoteRef/>
      </w:r>
      <w:r>
        <w:t xml:space="preserve"> </w:t>
      </w:r>
      <w:r w:rsidRPr="00D30927">
        <w:rPr>
          <w:bCs/>
        </w:rPr>
        <w:t>Решение № 7-295/2019 от 23 октября 2019 г. по делу № 7-295/2019</w:t>
      </w:r>
      <w:r w:rsidR="001F245D">
        <w:rPr>
          <w:bCs/>
        </w:rPr>
        <w:t xml:space="preserve"> г. </w:t>
      </w:r>
      <w:r w:rsidR="001F245D" w:rsidRPr="001F245D">
        <w:rPr>
          <w:bCs/>
        </w:rPr>
        <w:t>https://sudact.ru/regular/doc/YVL9zlsyMtdB/</w:t>
      </w:r>
    </w:p>
    <w:p w:rsidR="00890B49" w:rsidRPr="00D30927" w:rsidRDefault="00890B49">
      <w:pPr>
        <w:pStyle w:val="a4"/>
      </w:pPr>
    </w:p>
  </w:footnote>
  <w:footnote w:id="8">
    <w:p w:rsidR="00890B49" w:rsidRPr="00491703" w:rsidRDefault="00890B49" w:rsidP="00491703">
      <w:pPr>
        <w:pStyle w:val="a4"/>
      </w:pPr>
      <w:r>
        <w:rPr>
          <w:rStyle w:val="a6"/>
        </w:rPr>
        <w:footnoteRef/>
      </w:r>
      <w:r>
        <w:t xml:space="preserve"> </w:t>
      </w:r>
      <w:r w:rsidRPr="00491703">
        <w:t xml:space="preserve">Материалы X </w:t>
      </w:r>
      <w:proofErr w:type="spellStart"/>
      <w:r w:rsidRPr="00491703">
        <w:t>Междунар</w:t>
      </w:r>
      <w:proofErr w:type="spellEnd"/>
      <w:r w:rsidRPr="00491703">
        <w:t xml:space="preserve">. науч. </w:t>
      </w:r>
      <w:proofErr w:type="spellStart"/>
      <w:r w:rsidRPr="00491703">
        <w:t>конф</w:t>
      </w:r>
      <w:proofErr w:type="spellEnd"/>
      <w:r w:rsidRPr="00491703">
        <w:t xml:space="preserve">. </w:t>
      </w:r>
      <w:r w:rsidR="001603C9">
        <w:t>Москва, 15 апреля 2017</w:t>
      </w:r>
      <w:r w:rsidRPr="00491703">
        <w:t xml:space="preserve"> г. / Под ред. Н.И. Архиповой, </w:t>
      </w:r>
      <w:r w:rsidR="001603C9">
        <w:t>С.В. Тимофеева. М.: РГГУ, 2017 г</w:t>
      </w:r>
      <w:r w:rsidRPr="00491703">
        <w:t>.</w:t>
      </w:r>
    </w:p>
    <w:p w:rsidR="00890B49" w:rsidRDefault="00890B49">
      <w:pPr>
        <w:pStyle w:val="a4"/>
      </w:pPr>
    </w:p>
  </w:footnote>
  <w:footnote w:id="9">
    <w:p w:rsidR="00890B49" w:rsidRDefault="00890B49">
      <w:pPr>
        <w:pStyle w:val="a4"/>
      </w:pPr>
      <w:r>
        <w:rPr>
          <w:rStyle w:val="a6"/>
        </w:rPr>
        <w:footnoteRef/>
      </w:r>
      <w:r w:rsidR="00E419A0">
        <w:t xml:space="preserve"> </w:t>
      </w:r>
      <w:r w:rsidRPr="005960E2">
        <w:t>https://studbooks.net/993538/pravo/problemy_zakonodatelnogo_regulirovaniya_instituta_sdelok_grazhdanskom_prave_puti_resheniya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D5E"/>
    <w:multiLevelType w:val="multilevel"/>
    <w:tmpl w:val="828A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6D04"/>
    <w:multiLevelType w:val="multilevel"/>
    <w:tmpl w:val="2192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D1FC0"/>
    <w:multiLevelType w:val="multilevel"/>
    <w:tmpl w:val="608E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F5662"/>
    <w:multiLevelType w:val="multilevel"/>
    <w:tmpl w:val="730AE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410CB"/>
    <w:multiLevelType w:val="multilevel"/>
    <w:tmpl w:val="C862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A7280C"/>
    <w:multiLevelType w:val="multilevel"/>
    <w:tmpl w:val="FA5AE6B2"/>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CA35D35"/>
    <w:multiLevelType w:val="multilevel"/>
    <w:tmpl w:val="107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902861"/>
    <w:multiLevelType w:val="multilevel"/>
    <w:tmpl w:val="91C6C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870090"/>
    <w:multiLevelType w:val="multilevel"/>
    <w:tmpl w:val="A3BE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274627"/>
    <w:multiLevelType w:val="multilevel"/>
    <w:tmpl w:val="27F2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E57FE7"/>
    <w:multiLevelType w:val="hybridMultilevel"/>
    <w:tmpl w:val="1FEAB5F6"/>
    <w:lvl w:ilvl="0" w:tplc="0F8CC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A6B7349"/>
    <w:multiLevelType w:val="multilevel"/>
    <w:tmpl w:val="F758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741350"/>
    <w:multiLevelType w:val="multilevel"/>
    <w:tmpl w:val="30C07E1C"/>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33E2125D"/>
    <w:multiLevelType w:val="hybridMultilevel"/>
    <w:tmpl w:val="31D088EA"/>
    <w:lvl w:ilvl="0" w:tplc="1C38DE64">
      <w:start w:val="1"/>
      <w:numFmt w:val="decimal"/>
      <w:lvlText w:val="%1."/>
      <w:lvlJc w:val="left"/>
      <w:pPr>
        <w:ind w:left="644" w:hanging="360"/>
      </w:pPr>
      <w:rPr>
        <w:rFonts w:hint="default"/>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14">
    <w:nsid w:val="34A67AB6"/>
    <w:multiLevelType w:val="multilevel"/>
    <w:tmpl w:val="B87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73525"/>
    <w:multiLevelType w:val="multilevel"/>
    <w:tmpl w:val="AF88721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63678"/>
    <w:multiLevelType w:val="multilevel"/>
    <w:tmpl w:val="A47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20654F"/>
    <w:multiLevelType w:val="multilevel"/>
    <w:tmpl w:val="8782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E14DF0"/>
    <w:multiLevelType w:val="multilevel"/>
    <w:tmpl w:val="658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D81D5A"/>
    <w:multiLevelType w:val="multilevel"/>
    <w:tmpl w:val="59B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2745C3"/>
    <w:multiLevelType w:val="multilevel"/>
    <w:tmpl w:val="0BE4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07195A"/>
    <w:multiLevelType w:val="hybridMultilevel"/>
    <w:tmpl w:val="EBD034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1794EFE"/>
    <w:multiLevelType w:val="multilevel"/>
    <w:tmpl w:val="4AE6D3D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nsid w:val="517B1F35"/>
    <w:multiLevelType w:val="multilevel"/>
    <w:tmpl w:val="D1809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545663"/>
    <w:multiLevelType w:val="multilevel"/>
    <w:tmpl w:val="A148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7A2E02"/>
    <w:multiLevelType w:val="multilevel"/>
    <w:tmpl w:val="80E0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490144"/>
    <w:multiLevelType w:val="multilevel"/>
    <w:tmpl w:val="9792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5E63D2"/>
    <w:multiLevelType w:val="multilevel"/>
    <w:tmpl w:val="9B50EA26"/>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7414EEB"/>
    <w:multiLevelType w:val="multilevel"/>
    <w:tmpl w:val="A0C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CC43DEA"/>
    <w:multiLevelType w:val="multilevel"/>
    <w:tmpl w:val="DB40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1"/>
  </w:num>
  <w:num w:numId="3">
    <w:abstractNumId w:val="11"/>
  </w:num>
  <w:num w:numId="4">
    <w:abstractNumId w:val="14"/>
  </w:num>
  <w:num w:numId="5">
    <w:abstractNumId w:val="15"/>
  </w:num>
  <w:num w:numId="6">
    <w:abstractNumId w:val="23"/>
  </w:num>
  <w:num w:numId="7">
    <w:abstractNumId w:val="17"/>
  </w:num>
  <w:num w:numId="8">
    <w:abstractNumId w:val="20"/>
  </w:num>
  <w:num w:numId="9">
    <w:abstractNumId w:val="8"/>
  </w:num>
  <w:num w:numId="10">
    <w:abstractNumId w:val="25"/>
  </w:num>
  <w:num w:numId="11">
    <w:abstractNumId w:val="4"/>
  </w:num>
  <w:num w:numId="12">
    <w:abstractNumId w:val="9"/>
  </w:num>
  <w:num w:numId="13">
    <w:abstractNumId w:val="7"/>
  </w:num>
  <w:num w:numId="14">
    <w:abstractNumId w:val="19"/>
  </w:num>
  <w:num w:numId="15">
    <w:abstractNumId w:val="22"/>
  </w:num>
  <w:num w:numId="16">
    <w:abstractNumId w:val="16"/>
  </w:num>
  <w:num w:numId="17">
    <w:abstractNumId w:val="29"/>
  </w:num>
  <w:num w:numId="18">
    <w:abstractNumId w:val="28"/>
  </w:num>
  <w:num w:numId="19">
    <w:abstractNumId w:val="18"/>
  </w:num>
  <w:num w:numId="20">
    <w:abstractNumId w:val="6"/>
  </w:num>
  <w:num w:numId="21">
    <w:abstractNumId w:val="26"/>
  </w:num>
  <w:num w:numId="22">
    <w:abstractNumId w:val="10"/>
  </w:num>
  <w:num w:numId="23">
    <w:abstractNumId w:val="13"/>
  </w:num>
  <w:num w:numId="24">
    <w:abstractNumId w:val="12"/>
  </w:num>
  <w:num w:numId="25">
    <w:abstractNumId w:val="5"/>
  </w:num>
  <w:num w:numId="26">
    <w:abstractNumId w:val="27"/>
  </w:num>
  <w:num w:numId="27">
    <w:abstractNumId w:val="1"/>
  </w:num>
  <w:num w:numId="28">
    <w:abstractNumId w:val="2"/>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58"/>
    <w:rsid w:val="000A56AE"/>
    <w:rsid w:val="000B2AA5"/>
    <w:rsid w:val="0010276B"/>
    <w:rsid w:val="001603C9"/>
    <w:rsid w:val="001611E9"/>
    <w:rsid w:val="001C02BB"/>
    <w:rsid w:val="001D76B2"/>
    <w:rsid w:val="001E1848"/>
    <w:rsid w:val="001E37AD"/>
    <w:rsid w:val="001F245D"/>
    <w:rsid w:val="00226C14"/>
    <w:rsid w:val="002C2D2B"/>
    <w:rsid w:val="002C4F49"/>
    <w:rsid w:val="0030287B"/>
    <w:rsid w:val="0032058D"/>
    <w:rsid w:val="0033639D"/>
    <w:rsid w:val="003451ED"/>
    <w:rsid w:val="00366928"/>
    <w:rsid w:val="003A612C"/>
    <w:rsid w:val="003B6299"/>
    <w:rsid w:val="003C5F98"/>
    <w:rsid w:val="004054AD"/>
    <w:rsid w:val="00422B86"/>
    <w:rsid w:val="004377A1"/>
    <w:rsid w:val="004461BE"/>
    <w:rsid w:val="004875D7"/>
    <w:rsid w:val="00491703"/>
    <w:rsid w:val="004A7B21"/>
    <w:rsid w:val="004C0A1D"/>
    <w:rsid w:val="004F598D"/>
    <w:rsid w:val="00506EB3"/>
    <w:rsid w:val="005145F6"/>
    <w:rsid w:val="005233F8"/>
    <w:rsid w:val="00545EDA"/>
    <w:rsid w:val="00560209"/>
    <w:rsid w:val="005960E2"/>
    <w:rsid w:val="005C39E5"/>
    <w:rsid w:val="005D4494"/>
    <w:rsid w:val="00646926"/>
    <w:rsid w:val="00683F27"/>
    <w:rsid w:val="006D14C7"/>
    <w:rsid w:val="00752908"/>
    <w:rsid w:val="007C1F31"/>
    <w:rsid w:val="007D4B2F"/>
    <w:rsid w:val="00890B49"/>
    <w:rsid w:val="008C108F"/>
    <w:rsid w:val="008F6A40"/>
    <w:rsid w:val="009E09B3"/>
    <w:rsid w:val="00A2473A"/>
    <w:rsid w:val="00A5644B"/>
    <w:rsid w:val="00AA6478"/>
    <w:rsid w:val="00AF0AFD"/>
    <w:rsid w:val="00AF52C4"/>
    <w:rsid w:val="00B02686"/>
    <w:rsid w:val="00B94201"/>
    <w:rsid w:val="00B97875"/>
    <w:rsid w:val="00BA4B93"/>
    <w:rsid w:val="00BC5F58"/>
    <w:rsid w:val="00C0657B"/>
    <w:rsid w:val="00C4367F"/>
    <w:rsid w:val="00C60167"/>
    <w:rsid w:val="00C82E52"/>
    <w:rsid w:val="00D1624F"/>
    <w:rsid w:val="00D261F0"/>
    <w:rsid w:val="00D30927"/>
    <w:rsid w:val="00D556E3"/>
    <w:rsid w:val="00D91AE8"/>
    <w:rsid w:val="00DA57FE"/>
    <w:rsid w:val="00DC22B9"/>
    <w:rsid w:val="00E36B98"/>
    <w:rsid w:val="00E36CC4"/>
    <w:rsid w:val="00E419A0"/>
    <w:rsid w:val="00E92BF2"/>
    <w:rsid w:val="00EA071B"/>
    <w:rsid w:val="00ED133C"/>
    <w:rsid w:val="00ED2BA3"/>
    <w:rsid w:val="00F203F9"/>
    <w:rsid w:val="00F363A5"/>
    <w:rsid w:val="00F900EC"/>
    <w:rsid w:val="00FD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299"/>
    <w:rPr>
      <w:color w:val="0000FF" w:themeColor="hyperlink"/>
      <w:u w:val="single"/>
    </w:rPr>
  </w:style>
  <w:style w:type="paragraph" w:styleId="a4">
    <w:name w:val="footnote text"/>
    <w:basedOn w:val="a"/>
    <w:link w:val="a5"/>
    <w:uiPriority w:val="99"/>
    <w:unhideWhenUsed/>
    <w:rsid w:val="00545EDA"/>
    <w:pPr>
      <w:spacing w:after="0" w:line="240" w:lineRule="auto"/>
    </w:pPr>
    <w:rPr>
      <w:sz w:val="20"/>
      <w:szCs w:val="20"/>
    </w:rPr>
  </w:style>
  <w:style w:type="character" w:customStyle="1" w:styleId="a5">
    <w:name w:val="Текст сноски Знак"/>
    <w:basedOn w:val="a0"/>
    <w:link w:val="a4"/>
    <w:uiPriority w:val="99"/>
    <w:rsid w:val="00545EDA"/>
    <w:rPr>
      <w:sz w:val="20"/>
      <w:szCs w:val="20"/>
    </w:rPr>
  </w:style>
  <w:style w:type="character" w:styleId="a6">
    <w:name w:val="footnote reference"/>
    <w:basedOn w:val="a0"/>
    <w:uiPriority w:val="99"/>
    <w:semiHidden/>
    <w:unhideWhenUsed/>
    <w:rsid w:val="00545EDA"/>
    <w:rPr>
      <w:vertAlign w:val="superscript"/>
    </w:rPr>
  </w:style>
  <w:style w:type="paragraph" w:styleId="a7">
    <w:name w:val="List Paragraph"/>
    <w:basedOn w:val="a"/>
    <w:uiPriority w:val="34"/>
    <w:qFormat/>
    <w:rsid w:val="004C0A1D"/>
    <w:pPr>
      <w:ind w:left="720"/>
      <w:contextualSpacing/>
    </w:pPr>
  </w:style>
  <w:style w:type="paragraph" w:styleId="a8">
    <w:name w:val="header"/>
    <w:basedOn w:val="a"/>
    <w:link w:val="a9"/>
    <w:uiPriority w:val="99"/>
    <w:unhideWhenUsed/>
    <w:rsid w:val="007C1F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1F31"/>
  </w:style>
  <w:style w:type="paragraph" w:styleId="aa">
    <w:name w:val="footer"/>
    <w:basedOn w:val="a"/>
    <w:link w:val="ab"/>
    <w:uiPriority w:val="99"/>
    <w:unhideWhenUsed/>
    <w:rsid w:val="007C1F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1F31"/>
  </w:style>
  <w:style w:type="paragraph" w:styleId="ac">
    <w:name w:val="Balloon Text"/>
    <w:basedOn w:val="a"/>
    <w:link w:val="ad"/>
    <w:uiPriority w:val="99"/>
    <w:semiHidden/>
    <w:unhideWhenUsed/>
    <w:rsid w:val="00A247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73A"/>
    <w:rPr>
      <w:rFonts w:ascii="Tahoma" w:hAnsi="Tahoma" w:cs="Tahoma"/>
      <w:sz w:val="16"/>
      <w:szCs w:val="16"/>
    </w:rPr>
  </w:style>
  <w:style w:type="paragraph" w:styleId="ae">
    <w:name w:val="No Spacing"/>
    <w:uiPriority w:val="1"/>
    <w:qFormat/>
    <w:rsid w:val="008C108F"/>
    <w:pPr>
      <w:spacing w:after="0" w:line="240" w:lineRule="auto"/>
    </w:pPr>
  </w:style>
  <w:style w:type="character" w:customStyle="1" w:styleId="10">
    <w:name w:val="Заголовок 1 Знак"/>
    <w:basedOn w:val="a0"/>
    <w:link w:val="1"/>
    <w:uiPriority w:val="9"/>
    <w:rsid w:val="00683F27"/>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5C39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299"/>
    <w:rPr>
      <w:color w:val="0000FF" w:themeColor="hyperlink"/>
      <w:u w:val="single"/>
    </w:rPr>
  </w:style>
  <w:style w:type="paragraph" w:styleId="a4">
    <w:name w:val="footnote text"/>
    <w:basedOn w:val="a"/>
    <w:link w:val="a5"/>
    <w:uiPriority w:val="99"/>
    <w:unhideWhenUsed/>
    <w:rsid w:val="00545EDA"/>
    <w:pPr>
      <w:spacing w:after="0" w:line="240" w:lineRule="auto"/>
    </w:pPr>
    <w:rPr>
      <w:sz w:val="20"/>
      <w:szCs w:val="20"/>
    </w:rPr>
  </w:style>
  <w:style w:type="character" w:customStyle="1" w:styleId="a5">
    <w:name w:val="Текст сноски Знак"/>
    <w:basedOn w:val="a0"/>
    <w:link w:val="a4"/>
    <w:uiPriority w:val="99"/>
    <w:rsid w:val="00545EDA"/>
    <w:rPr>
      <w:sz w:val="20"/>
      <w:szCs w:val="20"/>
    </w:rPr>
  </w:style>
  <w:style w:type="character" w:styleId="a6">
    <w:name w:val="footnote reference"/>
    <w:basedOn w:val="a0"/>
    <w:uiPriority w:val="99"/>
    <w:semiHidden/>
    <w:unhideWhenUsed/>
    <w:rsid w:val="00545EDA"/>
    <w:rPr>
      <w:vertAlign w:val="superscript"/>
    </w:rPr>
  </w:style>
  <w:style w:type="paragraph" w:styleId="a7">
    <w:name w:val="List Paragraph"/>
    <w:basedOn w:val="a"/>
    <w:uiPriority w:val="34"/>
    <w:qFormat/>
    <w:rsid w:val="004C0A1D"/>
    <w:pPr>
      <w:ind w:left="720"/>
      <w:contextualSpacing/>
    </w:pPr>
  </w:style>
  <w:style w:type="paragraph" w:styleId="a8">
    <w:name w:val="header"/>
    <w:basedOn w:val="a"/>
    <w:link w:val="a9"/>
    <w:uiPriority w:val="99"/>
    <w:unhideWhenUsed/>
    <w:rsid w:val="007C1F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1F31"/>
  </w:style>
  <w:style w:type="paragraph" w:styleId="aa">
    <w:name w:val="footer"/>
    <w:basedOn w:val="a"/>
    <w:link w:val="ab"/>
    <w:uiPriority w:val="99"/>
    <w:unhideWhenUsed/>
    <w:rsid w:val="007C1F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1F31"/>
  </w:style>
  <w:style w:type="paragraph" w:styleId="ac">
    <w:name w:val="Balloon Text"/>
    <w:basedOn w:val="a"/>
    <w:link w:val="ad"/>
    <w:uiPriority w:val="99"/>
    <w:semiHidden/>
    <w:unhideWhenUsed/>
    <w:rsid w:val="00A247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73A"/>
    <w:rPr>
      <w:rFonts w:ascii="Tahoma" w:hAnsi="Tahoma" w:cs="Tahoma"/>
      <w:sz w:val="16"/>
      <w:szCs w:val="16"/>
    </w:rPr>
  </w:style>
  <w:style w:type="paragraph" w:styleId="ae">
    <w:name w:val="No Spacing"/>
    <w:uiPriority w:val="1"/>
    <w:qFormat/>
    <w:rsid w:val="008C108F"/>
    <w:pPr>
      <w:spacing w:after="0" w:line="240" w:lineRule="auto"/>
    </w:pPr>
  </w:style>
  <w:style w:type="character" w:customStyle="1" w:styleId="10">
    <w:name w:val="Заголовок 1 Знак"/>
    <w:basedOn w:val="a0"/>
    <w:link w:val="1"/>
    <w:uiPriority w:val="9"/>
    <w:rsid w:val="00683F27"/>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5C39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549">
      <w:bodyDiv w:val="1"/>
      <w:marLeft w:val="0"/>
      <w:marRight w:val="0"/>
      <w:marTop w:val="0"/>
      <w:marBottom w:val="0"/>
      <w:divBdr>
        <w:top w:val="none" w:sz="0" w:space="0" w:color="auto"/>
        <w:left w:val="none" w:sz="0" w:space="0" w:color="auto"/>
        <w:bottom w:val="none" w:sz="0" w:space="0" w:color="auto"/>
        <w:right w:val="none" w:sz="0" w:space="0" w:color="auto"/>
      </w:divBdr>
    </w:div>
    <w:div w:id="50664417">
      <w:bodyDiv w:val="1"/>
      <w:marLeft w:val="0"/>
      <w:marRight w:val="0"/>
      <w:marTop w:val="0"/>
      <w:marBottom w:val="0"/>
      <w:divBdr>
        <w:top w:val="none" w:sz="0" w:space="0" w:color="auto"/>
        <w:left w:val="none" w:sz="0" w:space="0" w:color="auto"/>
        <w:bottom w:val="none" w:sz="0" w:space="0" w:color="auto"/>
        <w:right w:val="none" w:sz="0" w:space="0" w:color="auto"/>
      </w:divBdr>
    </w:div>
    <w:div w:id="69423697">
      <w:bodyDiv w:val="1"/>
      <w:marLeft w:val="0"/>
      <w:marRight w:val="0"/>
      <w:marTop w:val="0"/>
      <w:marBottom w:val="0"/>
      <w:divBdr>
        <w:top w:val="none" w:sz="0" w:space="0" w:color="auto"/>
        <w:left w:val="none" w:sz="0" w:space="0" w:color="auto"/>
        <w:bottom w:val="none" w:sz="0" w:space="0" w:color="auto"/>
        <w:right w:val="none" w:sz="0" w:space="0" w:color="auto"/>
      </w:divBdr>
    </w:div>
    <w:div w:id="361245398">
      <w:bodyDiv w:val="1"/>
      <w:marLeft w:val="0"/>
      <w:marRight w:val="0"/>
      <w:marTop w:val="0"/>
      <w:marBottom w:val="0"/>
      <w:divBdr>
        <w:top w:val="none" w:sz="0" w:space="0" w:color="auto"/>
        <w:left w:val="none" w:sz="0" w:space="0" w:color="auto"/>
        <w:bottom w:val="none" w:sz="0" w:space="0" w:color="auto"/>
        <w:right w:val="none" w:sz="0" w:space="0" w:color="auto"/>
      </w:divBdr>
    </w:div>
    <w:div w:id="543758871">
      <w:bodyDiv w:val="1"/>
      <w:marLeft w:val="0"/>
      <w:marRight w:val="0"/>
      <w:marTop w:val="0"/>
      <w:marBottom w:val="0"/>
      <w:divBdr>
        <w:top w:val="none" w:sz="0" w:space="0" w:color="auto"/>
        <w:left w:val="none" w:sz="0" w:space="0" w:color="auto"/>
        <w:bottom w:val="none" w:sz="0" w:space="0" w:color="auto"/>
        <w:right w:val="none" w:sz="0" w:space="0" w:color="auto"/>
      </w:divBdr>
    </w:div>
    <w:div w:id="893082049">
      <w:bodyDiv w:val="1"/>
      <w:marLeft w:val="0"/>
      <w:marRight w:val="0"/>
      <w:marTop w:val="0"/>
      <w:marBottom w:val="0"/>
      <w:divBdr>
        <w:top w:val="none" w:sz="0" w:space="0" w:color="auto"/>
        <w:left w:val="none" w:sz="0" w:space="0" w:color="auto"/>
        <w:bottom w:val="none" w:sz="0" w:space="0" w:color="auto"/>
        <w:right w:val="none" w:sz="0" w:space="0" w:color="auto"/>
      </w:divBdr>
    </w:div>
    <w:div w:id="996418855">
      <w:bodyDiv w:val="1"/>
      <w:marLeft w:val="0"/>
      <w:marRight w:val="0"/>
      <w:marTop w:val="0"/>
      <w:marBottom w:val="0"/>
      <w:divBdr>
        <w:top w:val="none" w:sz="0" w:space="0" w:color="auto"/>
        <w:left w:val="none" w:sz="0" w:space="0" w:color="auto"/>
        <w:bottom w:val="none" w:sz="0" w:space="0" w:color="auto"/>
        <w:right w:val="none" w:sz="0" w:space="0" w:color="auto"/>
      </w:divBdr>
    </w:div>
    <w:div w:id="998583180">
      <w:bodyDiv w:val="1"/>
      <w:marLeft w:val="0"/>
      <w:marRight w:val="0"/>
      <w:marTop w:val="0"/>
      <w:marBottom w:val="0"/>
      <w:divBdr>
        <w:top w:val="none" w:sz="0" w:space="0" w:color="auto"/>
        <w:left w:val="none" w:sz="0" w:space="0" w:color="auto"/>
        <w:bottom w:val="none" w:sz="0" w:space="0" w:color="auto"/>
        <w:right w:val="none" w:sz="0" w:space="0" w:color="auto"/>
      </w:divBdr>
    </w:div>
    <w:div w:id="1073117317">
      <w:bodyDiv w:val="1"/>
      <w:marLeft w:val="0"/>
      <w:marRight w:val="0"/>
      <w:marTop w:val="0"/>
      <w:marBottom w:val="0"/>
      <w:divBdr>
        <w:top w:val="none" w:sz="0" w:space="0" w:color="auto"/>
        <w:left w:val="none" w:sz="0" w:space="0" w:color="auto"/>
        <w:bottom w:val="none" w:sz="0" w:space="0" w:color="auto"/>
        <w:right w:val="none" w:sz="0" w:space="0" w:color="auto"/>
      </w:divBdr>
    </w:div>
    <w:div w:id="1486168414">
      <w:bodyDiv w:val="1"/>
      <w:marLeft w:val="0"/>
      <w:marRight w:val="0"/>
      <w:marTop w:val="0"/>
      <w:marBottom w:val="0"/>
      <w:divBdr>
        <w:top w:val="none" w:sz="0" w:space="0" w:color="auto"/>
        <w:left w:val="none" w:sz="0" w:space="0" w:color="auto"/>
        <w:bottom w:val="none" w:sz="0" w:space="0" w:color="auto"/>
        <w:right w:val="none" w:sz="0" w:space="0" w:color="auto"/>
      </w:divBdr>
      <w:divsChild>
        <w:div w:id="2024671271">
          <w:marLeft w:val="0"/>
          <w:marRight w:val="0"/>
          <w:marTop w:val="0"/>
          <w:marBottom w:val="0"/>
          <w:divBdr>
            <w:top w:val="none" w:sz="0" w:space="0" w:color="auto"/>
            <w:left w:val="none" w:sz="0" w:space="0" w:color="auto"/>
            <w:bottom w:val="none" w:sz="0" w:space="0" w:color="auto"/>
            <w:right w:val="none" w:sz="0" w:space="0" w:color="auto"/>
          </w:divBdr>
        </w:div>
        <w:div w:id="989166363">
          <w:marLeft w:val="0"/>
          <w:marRight w:val="0"/>
          <w:marTop w:val="0"/>
          <w:marBottom w:val="0"/>
          <w:divBdr>
            <w:top w:val="none" w:sz="0" w:space="0" w:color="auto"/>
            <w:left w:val="none" w:sz="0" w:space="0" w:color="auto"/>
            <w:bottom w:val="none" w:sz="0" w:space="0" w:color="auto"/>
            <w:right w:val="none" w:sz="0" w:space="0" w:color="auto"/>
          </w:divBdr>
        </w:div>
      </w:divsChild>
    </w:div>
    <w:div w:id="1496610887">
      <w:bodyDiv w:val="1"/>
      <w:marLeft w:val="0"/>
      <w:marRight w:val="0"/>
      <w:marTop w:val="0"/>
      <w:marBottom w:val="0"/>
      <w:divBdr>
        <w:top w:val="none" w:sz="0" w:space="0" w:color="auto"/>
        <w:left w:val="none" w:sz="0" w:space="0" w:color="auto"/>
        <w:bottom w:val="none" w:sz="0" w:space="0" w:color="auto"/>
        <w:right w:val="none" w:sz="0" w:space="0" w:color="auto"/>
      </w:divBdr>
    </w:div>
    <w:div w:id="1698043351">
      <w:bodyDiv w:val="1"/>
      <w:marLeft w:val="0"/>
      <w:marRight w:val="0"/>
      <w:marTop w:val="0"/>
      <w:marBottom w:val="0"/>
      <w:divBdr>
        <w:top w:val="none" w:sz="0" w:space="0" w:color="auto"/>
        <w:left w:val="none" w:sz="0" w:space="0" w:color="auto"/>
        <w:bottom w:val="none" w:sz="0" w:space="0" w:color="auto"/>
        <w:right w:val="none" w:sz="0" w:space="0" w:color="auto"/>
      </w:divBdr>
    </w:div>
    <w:div w:id="1905411572">
      <w:bodyDiv w:val="1"/>
      <w:marLeft w:val="0"/>
      <w:marRight w:val="0"/>
      <w:marTop w:val="0"/>
      <w:marBottom w:val="0"/>
      <w:divBdr>
        <w:top w:val="none" w:sz="0" w:space="0" w:color="auto"/>
        <w:left w:val="none" w:sz="0" w:space="0" w:color="auto"/>
        <w:bottom w:val="none" w:sz="0" w:space="0" w:color="auto"/>
        <w:right w:val="none" w:sz="0" w:space="0" w:color="auto"/>
      </w:divBdr>
    </w:div>
    <w:div w:id="20563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5.biz/terms/p1.html" TargetMode="External"/><Relationship Id="rId21" Type="http://schemas.openxmlformats.org/officeDocument/2006/relationships/hyperlink" Target="http://be5.biz/terms/g9.html" TargetMode="External"/><Relationship Id="rId42" Type="http://schemas.openxmlformats.org/officeDocument/2006/relationships/hyperlink" Target="http://be5.biz/terms/d16.html" TargetMode="External"/><Relationship Id="rId47" Type="http://schemas.openxmlformats.org/officeDocument/2006/relationships/hyperlink" Target="http://be5.biz/terms/d12.html" TargetMode="External"/><Relationship Id="rId63" Type="http://schemas.openxmlformats.org/officeDocument/2006/relationships/hyperlink" Target="http://be5.biz/terms/d2.html" TargetMode="External"/><Relationship Id="rId68" Type="http://schemas.openxmlformats.org/officeDocument/2006/relationships/hyperlink" Target="http://be5.biz/terms/f16.html" TargetMode="External"/><Relationship Id="rId84" Type="http://schemas.openxmlformats.org/officeDocument/2006/relationships/hyperlink" Target="http://base.garant.ru/72198096/" TargetMode="External"/><Relationship Id="rId89" Type="http://schemas.openxmlformats.org/officeDocument/2006/relationships/hyperlink" Target="https://sudact.ru/law/koap/razdel-iv/glava-24/statia-24.1/" TargetMode="External"/><Relationship Id="rId16" Type="http://schemas.openxmlformats.org/officeDocument/2006/relationships/hyperlink" Target="http://be5.biz/terms/d18.html" TargetMode="External"/><Relationship Id="rId11" Type="http://schemas.openxmlformats.org/officeDocument/2006/relationships/hyperlink" Target="http://be5.biz/terms/p10.html" TargetMode="External"/><Relationship Id="rId32" Type="http://schemas.openxmlformats.org/officeDocument/2006/relationships/hyperlink" Target="http://be5.biz/terms/u7.html" TargetMode="External"/><Relationship Id="rId37" Type="http://schemas.openxmlformats.org/officeDocument/2006/relationships/hyperlink" Target="http://be5.biz/terms/d29.html" TargetMode="External"/><Relationship Id="rId53" Type="http://schemas.openxmlformats.org/officeDocument/2006/relationships/hyperlink" Target="http://be5.biz/terms/z1.html" TargetMode="External"/><Relationship Id="rId58" Type="http://schemas.openxmlformats.org/officeDocument/2006/relationships/hyperlink" Target="http://be5.biz/terms/c19.html" TargetMode="External"/><Relationship Id="rId74" Type="http://schemas.openxmlformats.org/officeDocument/2006/relationships/hyperlink" Target="http://be5.biz/terms/d6.html" TargetMode="External"/><Relationship Id="rId79" Type="http://schemas.openxmlformats.org/officeDocument/2006/relationships/hyperlink" Target="http://be5.biz/terms/n10.html" TargetMode="Externa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sudact.ru/law/koap/razdel-ii/glava-19/statia-19.5.1/" TargetMode="External"/><Relationship Id="rId95" Type="http://schemas.openxmlformats.org/officeDocument/2006/relationships/hyperlink" Target="https://sudact.ru/law/koap/razdel-iv/glava-30/statia-30.8/" TargetMode="External"/><Relationship Id="rId22" Type="http://schemas.openxmlformats.org/officeDocument/2006/relationships/hyperlink" Target="http://be5.biz/terms/k16.html" TargetMode="External"/><Relationship Id="rId27" Type="http://schemas.openxmlformats.org/officeDocument/2006/relationships/hyperlink" Target="http://be5.biz/terms/g5.html" TargetMode="External"/><Relationship Id="rId43" Type="http://schemas.openxmlformats.org/officeDocument/2006/relationships/hyperlink" Target="http://be5.biz/terms/v15.html" TargetMode="External"/><Relationship Id="rId48" Type="http://schemas.openxmlformats.org/officeDocument/2006/relationships/hyperlink" Target="http://be5.biz/terms/d22.html" TargetMode="External"/><Relationship Id="rId64" Type="http://schemas.openxmlformats.org/officeDocument/2006/relationships/hyperlink" Target="http://be5.biz/terms/z4.html" TargetMode="External"/><Relationship Id="rId69" Type="http://schemas.openxmlformats.org/officeDocument/2006/relationships/hyperlink" Target="http://be5.biz/terms/c19.html" TargetMode="External"/><Relationship Id="rId80" Type="http://schemas.openxmlformats.org/officeDocument/2006/relationships/hyperlink" Target="http://be5.biz/terms/i6.html" TargetMode="External"/><Relationship Id="rId85" Type="http://schemas.openxmlformats.org/officeDocument/2006/relationships/hyperlink" Target="http://base.garant.ru/10164072/" TargetMode="External"/><Relationship Id="rId12" Type="http://schemas.openxmlformats.org/officeDocument/2006/relationships/hyperlink" Target="http://be5.biz/terms/p1.html" TargetMode="External"/><Relationship Id="rId17" Type="http://schemas.openxmlformats.org/officeDocument/2006/relationships/hyperlink" Target="http://be5.biz/terms/g21.html" TargetMode="External"/><Relationship Id="rId25" Type="http://schemas.openxmlformats.org/officeDocument/2006/relationships/hyperlink" Target="http://be5.biz/terms/d6.html" TargetMode="External"/><Relationship Id="rId33" Type="http://schemas.openxmlformats.org/officeDocument/2006/relationships/hyperlink" Target="http://be5.biz/terms/u13.html" TargetMode="External"/><Relationship Id="rId38" Type="http://schemas.openxmlformats.org/officeDocument/2006/relationships/hyperlink" Target="http://be5.biz/terms/d13.html" TargetMode="External"/><Relationship Id="rId46" Type="http://schemas.openxmlformats.org/officeDocument/2006/relationships/hyperlink" Target="http://be5.biz/terms/c21.html" TargetMode="External"/><Relationship Id="rId59" Type="http://schemas.openxmlformats.org/officeDocument/2006/relationships/hyperlink" Target="http://be5.biz/terms/f8.html" TargetMode="External"/><Relationship Id="rId67" Type="http://schemas.openxmlformats.org/officeDocument/2006/relationships/hyperlink" Target="http://be5.biz/terms/f16.html" TargetMode="External"/><Relationship Id="rId103" Type="http://schemas.openxmlformats.org/officeDocument/2006/relationships/fontTable" Target="fontTable.xml"/><Relationship Id="rId20" Type="http://schemas.openxmlformats.org/officeDocument/2006/relationships/hyperlink" Target="http://be5.biz/terms/d7.html" TargetMode="External"/><Relationship Id="rId41" Type="http://schemas.openxmlformats.org/officeDocument/2006/relationships/hyperlink" Target="http://be5.biz/terms/b6.html" TargetMode="External"/><Relationship Id="rId54" Type="http://schemas.openxmlformats.org/officeDocument/2006/relationships/hyperlink" Target="http://be5.biz/terms/p6.html" TargetMode="External"/><Relationship Id="rId62" Type="http://schemas.openxmlformats.org/officeDocument/2006/relationships/hyperlink" Target="http://be5.biz/terms/g9.html" TargetMode="External"/><Relationship Id="rId70" Type="http://schemas.openxmlformats.org/officeDocument/2006/relationships/hyperlink" Target="http://be5.biz/terms/z4.html" TargetMode="External"/><Relationship Id="rId75" Type="http://schemas.openxmlformats.org/officeDocument/2006/relationships/hyperlink" Target="http://be5.biz/terms/d12.html" TargetMode="External"/><Relationship Id="rId83" Type="http://schemas.openxmlformats.org/officeDocument/2006/relationships/hyperlink" Target="http://be5.biz/terms/v19.html" TargetMode="External"/><Relationship Id="rId88" Type="http://schemas.openxmlformats.org/officeDocument/2006/relationships/hyperlink" Target="https://sudact.ru/law/koap/razdel-ii/glava-19/statia-19.5.1/" TargetMode="External"/><Relationship Id="rId91" Type="http://schemas.openxmlformats.org/officeDocument/2006/relationships/hyperlink" Target="https://sudact.ru/law/gk-rf-chast1/razdel-i/podrazdel-4/glava-9/ss-2_2/statia-166/" TargetMode="External"/><Relationship Id="rId96" Type="http://schemas.openxmlformats.org/officeDocument/2006/relationships/hyperlink" Target="https://sudact.ru/law/koap/razdel-ii/glava-19/statia-19.5.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e5.biz/terms/d29.html" TargetMode="External"/><Relationship Id="rId23" Type="http://schemas.openxmlformats.org/officeDocument/2006/relationships/hyperlink" Target="http://be5.biz/terms/c19.html" TargetMode="External"/><Relationship Id="rId28" Type="http://schemas.openxmlformats.org/officeDocument/2006/relationships/hyperlink" Target="http://be5.biz/terms/d7.html" TargetMode="External"/><Relationship Id="rId36" Type="http://schemas.openxmlformats.org/officeDocument/2006/relationships/hyperlink" Target="http://be5.biz/terms/p3.html" TargetMode="External"/><Relationship Id="rId49" Type="http://schemas.openxmlformats.org/officeDocument/2006/relationships/hyperlink" Target="http://be5.biz/terms/p10.html" TargetMode="External"/><Relationship Id="rId57" Type="http://schemas.openxmlformats.org/officeDocument/2006/relationships/hyperlink" Target="http://be5.biz/terms/d2.html" TargetMode="External"/><Relationship Id="rId10" Type="http://schemas.openxmlformats.org/officeDocument/2006/relationships/hyperlink" Target="http://be5.biz/terms/c19.html" TargetMode="External"/><Relationship Id="rId31" Type="http://schemas.openxmlformats.org/officeDocument/2006/relationships/hyperlink" Target="http://be5.biz/terms/d23.html" TargetMode="External"/><Relationship Id="rId44" Type="http://schemas.openxmlformats.org/officeDocument/2006/relationships/hyperlink" Target="http://be5.biz/terms/d18.html" TargetMode="External"/><Relationship Id="rId52" Type="http://schemas.openxmlformats.org/officeDocument/2006/relationships/hyperlink" Target="http://be5.biz/terms/c20.html" TargetMode="External"/><Relationship Id="rId60" Type="http://schemas.openxmlformats.org/officeDocument/2006/relationships/hyperlink" Target="http://be5.biz/terms/u7.html" TargetMode="External"/><Relationship Id="rId65" Type="http://schemas.openxmlformats.org/officeDocument/2006/relationships/hyperlink" Target="http://be5.biz/terms/o12.html" TargetMode="External"/><Relationship Id="rId73" Type="http://schemas.openxmlformats.org/officeDocument/2006/relationships/hyperlink" Target="http://be5.biz/terms/d9.html" TargetMode="External"/><Relationship Id="rId78" Type="http://schemas.openxmlformats.org/officeDocument/2006/relationships/hyperlink" Target="http://be5.biz/terms/z1.html" TargetMode="External"/><Relationship Id="rId81" Type="http://schemas.openxmlformats.org/officeDocument/2006/relationships/hyperlink" Target="http://be5.biz/terms/d26.html" TargetMode="External"/><Relationship Id="rId86" Type="http://schemas.openxmlformats.org/officeDocument/2006/relationships/hyperlink" Target="https://sudact.ru/practice/priznanie-sdelki-nedejstvitelnoj/" TargetMode="External"/><Relationship Id="rId94" Type="http://schemas.openxmlformats.org/officeDocument/2006/relationships/hyperlink" Target="https://sudact.ru/law/koap/razdel-iv/glava-30/statia-30.6/" TargetMode="External"/><Relationship Id="rId99" Type="http://schemas.openxmlformats.org/officeDocument/2006/relationships/hyperlink" Target="http://be5.biz/pravo/g015/index.html" TargetMode="External"/><Relationship Id="rId101"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yperlink" Target="http://be5.biz/terms/f16.html" TargetMode="External"/><Relationship Id="rId13" Type="http://schemas.openxmlformats.org/officeDocument/2006/relationships/hyperlink" Target="http://be5.biz/terms/v19.html" TargetMode="External"/><Relationship Id="rId18" Type="http://schemas.openxmlformats.org/officeDocument/2006/relationships/hyperlink" Target="http://be5.biz/terms/d3.html" TargetMode="External"/><Relationship Id="rId39" Type="http://schemas.openxmlformats.org/officeDocument/2006/relationships/hyperlink" Target="http://be5.biz/terms/d19.html" TargetMode="External"/><Relationship Id="rId34" Type="http://schemas.openxmlformats.org/officeDocument/2006/relationships/hyperlink" Target="http://be5.biz/terms/o9.html" TargetMode="External"/><Relationship Id="rId50" Type="http://schemas.openxmlformats.org/officeDocument/2006/relationships/hyperlink" Target="http://be5.biz/terms/v13.html" TargetMode="External"/><Relationship Id="rId55" Type="http://schemas.openxmlformats.org/officeDocument/2006/relationships/hyperlink" Target="http://be5.biz/terms/n2.html" TargetMode="External"/><Relationship Id="rId76" Type="http://schemas.openxmlformats.org/officeDocument/2006/relationships/hyperlink" Target="http://be5.biz/terms/k30.html" TargetMode="External"/><Relationship Id="rId97" Type="http://schemas.openxmlformats.org/officeDocument/2006/relationships/hyperlink" Target="https://www.rulit.me/author/diakonov-v-v" TargetMode="Externa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be5.biz/terms/u7.html" TargetMode="External"/><Relationship Id="rId92" Type="http://schemas.openxmlformats.org/officeDocument/2006/relationships/hyperlink" Target="https://sudact.ru/law/gk-rf-chast1/razdel-i/podrazdel-4/glava-9/ss-2_2/statia-167/" TargetMode="External"/><Relationship Id="rId2" Type="http://schemas.openxmlformats.org/officeDocument/2006/relationships/numbering" Target="numbering.xml"/><Relationship Id="rId29" Type="http://schemas.openxmlformats.org/officeDocument/2006/relationships/hyperlink" Target="http://be5.biz/terms/d3.html" TargetMode="External"/><Relationship Id="rId24" Type="http://schemas.openxmlformats.org/officeDocument/2006/relationships/hyperlink" Target="http://be5.biz/terms/z4.html" TargetMode="External"/><Relationship Id="rId40" Type="http://schemas.openxmlformats.org/officeDocument/2006/relationships/hyperlink" Target="http://be5.biz/terms/d14.html" TargetMode="External"/><Relationship Id="rId45" Type="http://schemas.openxmlformats.org/officeDocument/2006/relationships/hyperlink" Target="http://be5.biz/terms/d24.html" TargetMode="External"/><Relationship Id="rId66" Type="http://schemas.openxmlformats.org/officeDocument/2006/relationships/hyperlink" Target="http://be5.biz/terms/n15.html" TargetMode="External"/><Relationship Id="rId87" Type="http://schemas.openxmlformats.org/officeDocument/2006/relationships/hyperlink" Target="https://sudact.ru/law/koap/razdel-ii/glava-19/statia-19.5.1/" TargetMode="External"/><Relationship Id="rId61" Type="http://schemas.openxmlformats.org/officeDocument/2006/relationships/hyperlink" Target="http://be5.biz/terms/p31.html" TargetMode="External"/><Relationship Id="rId82" Type="http://schemas.openxmlformats.org/officeDocument/2006/relationships/hyperlink" Target="http://be5.biz/terms/z9.html" TargetMode="External"/><Relationship Id="rId19" Type="http://schemas.openxmlformats.org/officeDocument/2006/relationships/hyperlink" Target="http://be5.biz/terms/z9.html" TargetMode="External"/><Relationship Id="rId14" Type="http://schemas.openxmlformats.org/officeDocument/2006/relationships/hyperlink" Target="http://be5.biz/terms/c21.html" TargetMode="External"/><Relationship Id="rId30" Type="http://schemas.openxmlformats.org/officeDocument/2006/relationships/hyperlink" Target="http://be5.biz/terms/z9.html" TargetMode="External"/><Relationship Id="rId35" Type="http://schemas.openxmlformats.org/officeDocument/2006/relationships/hyperlink" Target="http://be5.biz/terms/f14.html" TargetMode="External"/><Relationship Id="rId56" Type="http://schemas.openxmlformats.org/officeDocument/2006/relationships/hyperlink" Target="http://be5.biz/terms/d11.html" TargetMode="External"/><Relationship Id="rId77" Type="http://schemas.openxmlformats.org/officeDocument/2006/relationships/hyperlink" Target="http://be5.biz/terms/o13.html" TargetMode="External"/><Relationship Id="rId100" Type="http://schemas.openxmlformats.org/officeDocument/2006/relationships/hyperlink" Target="https://studbooks.net/993538/pravo/problemy_zakonodatelnogo_regulirovaniya_instituta_sdelok_grazhdanskom_prave_puti_resheniya" TargetMode="External"/><Relationship Id="rId8" Type="http://schemas.openxmlformats.org/officeDocument/2006/relationships/endnotes" Target="endnotes.xml"/><Relationship Id="rId51" Type="http://schemas.openxmlformats.org/officeDocument/2006/relationships/hyperlink" Target="http://be5.biz/terms/u6.html" TargetMode="External"/><Relationship Id="rId72" Type="http://schemas.openxmlformats.org/officeDocument/2006/relationships/hyperlink" Target="http://be5.biz/terms/g9.html" TargetMode="External"/><Relationship Id="rId93" Type="http://schemas.openxmlformats.org/officeDocument/2006/relationships/hyperlink" Target="https://sudact.ru/law/koap/razdel-iv/glava-26/statia-26.11/" TargetMode="External"/><Relationship Id="rId98" Type="http://schemas.openxmlformats.org/officeDocument/2006/relationships/hyperlink" Target="https://www.rulit.me/books/grazhdanskoe-pravo-rf-obshchaya-chast-uchebnoe-posobie-download-free-282808.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A31E-13FE-454D-8338-C9E67C1E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7859</Words>
  <Characters>44800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Dmitry V Stolpovskih</cp:lastModifiedBy>
  <cp:revision>2</cp:revision>
  <dcterms:created xsi:type="dcterms:W3CDTF">2020-10-19T05:30:00Z</dcterms:created>
  <dcterms:modified xsi:type="dcterms:W3CDTF">2020-10-19T05:30:00Z</dcterms:modified>
</cp:coreProperties>
</file>