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5D" w:rsidRPr="00B07194" w:rsidRDefault="0048505D" w:rsidP="0048505D">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МИНИСТЕРСТВО НАУКИ И ВЫСШЕГО ОБРАЗОВАНИЯ РФ</w:t>
      </w:r>
    </w:p>
    <w:p w:rsidR="0048505D" w:rsidRPr="00B07194" w:rsidRDefault="0048505D" w:rsidP="0048505D">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ФГБОУ ВО «ПЕНЗЕНСКИЙ ГОСУДАРСТВЕННЫЙ УНИВЕРСИТЕТ»</w:t>
      </w:r>
    </w:p>
    <w:p w:rsidR="0048505D" w:rsidRPr="00B07194" w:rsidRDefault="0048505D" w:rsidP="0048505D">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ПЕДАГОГИЧЕСКИЙ ИНСТИТУТ ИМ. В.Г. БЕЛИНСКОГО</w:t>
      </w:r>
    </w:p>
    <w:p w:rsidR="0048505D" w:rsidRPr="00B07194" w:rsidRDefault="0048505D" w:rsidP="0048505D">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Историко-филологический факультет</w:t>
      </w:r>
    </w:p>
    <w:p w:rsidR="0048505D" w:rsidRPr="00B07194" w:rsidRDefault="0048505D" w:rsidP="0048505D">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Кафедра «Всеобщая история и обществознание»</w:t>
      </w:r>
    </w:p>
    <w:p w:rsidR="0048505D" w:rsidRPr="00B07194" w:rsidRDefault="0048505D" w:rsidP="0048505D">
      <w:pPr>
        <w:spacing w:after="0" w:line="360" w:lineRule="auto"/>
        <w:ind w:firstLine="709"/>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 xml:space="preserve">Курсовая работа </w:t>
      </w:r>
      <w:r>
        <w:rPr>
          <w:rFonts w:ascii="Times New Roman" w:hAnsi="Times New Roman" w:cs="Times New Roman"/>
          <w:b/>
          <w:sz w:val="28"/>
          <w:szCs w:val="28"/>
        </w:rPr>
        <w:t>по жилищному праву</w:t>
      </w:r>
    </w:p>
    <w:p w:rsidR="0048505D" w:rsidRPr="00B07194" w:rsidRDefault="0048505D" w:rsidP="0048505D">
      <w:pPr>
        <w:spacing w:after="0" w:line="360" w:lineRule="auto"/>
        <w:contextualSpacing/>
        <w:jc w:val="center"/>
        <w:rPr>
          <w:rFonts w:ascii="Times New Roman" w:hAnsi="Times New Roman" w:cs="Times New Roman"/>
          <w:b/>
          <w:sz w:val="28"/>
          <w:szCs w:val="28"/>
        </w:rPr>
      </w:pPr>
      <w:r w:rsidRPr="00B07194">
        <w:rPr>
          <w:rFonts w:ascii="Times New Roman" w:hAnsi="Times New Roman" w:cs="Times New Roman"/>
          <w:b/>
          <w:sz w:val="28"/>
          <w:szCs w:val="28"/>
        </w:rPr>
        <w:t>на тему: «</w:t>
      </w:r>
      <w:bookmarkStart w:id="0" w:name="_GoBack"/>
      <w:r w:rsidRPr="0048505D">
        <w:rPr>
          <w:rFonts w:ascii="Times New Roman" w:hAnsi="Times New Roman" w:cs="Times New Roman"/>
          <w:b/>
          <w:sz w:val="28"/>
          <w:szCs w:val="28"/>
        </w:rPr>
        <w:t>Жилищно-строительные кооперативы: анализ законодательства и практики</w:t>
      </w:r>
      <w:bookmarkEnd w:id="0"/>
      <w:r w:rsidRPr="00B07194">
        <w:rPr>
          <w:rFonts w:ascii="Times New Roman" w:hAnsi="Times New Roman" w:cs="Times New Roman"/>
          <w:b/>
          <w:sz w:val="28"/>
          <w:szCs w:val="28"/>
        </w:rPr>
        <w:t>»</w:t>
      </w:r>
    </w:p>
    <w:p w:rsidR="0048505D" w:rsidRPr="00B07194" w:rsidRDefault="0048505D" w:rsidP="0048505D">
      <w:pPr>
        <w:spacing w:after="0" w:line="360" w:lineRule="auto"/>
        <w:ind w:firstLine="709"/>
        <w:contextualSpacing/>
        <w:jc w:val="center"/>
        <w:rPr>
          <w:rFonts w:ascii="Times New Roman" w:hAnsi="Times New Roman" w:cs="Times New Roman"/>
          <w:b/>
          <w:sz w:val="28"/>
          <w:szCs w:val="28"/>
        </w:rPr>
      </w:pPr>
    </w:p>
    <w:p w:rsidR="0048505D" w:rsidRPr="00B07194" w:rsidRDefault="0048505D" w:rsidP="0048505D">
      <w:pPr>
        <w:spacing w:after="0" w:line="360" w:lineRule="auto"/>
        <w:ind w:firstLine="709"/>
        <w:contextualSpacing/>
        <w:jc w:val="center"/>
        <w:rPr>
          <w:rFonts w:ascii="Times New Roman" w:hAnsi="Times New Roman" w:cs="Times New Roman"/>
          <w:b/>
          <w:sz w:val="28"/>
          <w:szCs w:val="28"/>
        </w:rPr>
      </w:pPr>
    </w:p>
    <w:p w:rsidR="0048505D" w:rsidRPr="00B07194" w:rsidRDefault="0048505D" w:rsidP="0048505D">
      <w:pPr>
        <w:spacing w:after="0" w:line="360" w:lineRule="auto"/>
        <w:ind w:firstLine="709"/>
        <w:contextualSpacing/>
        <w:rPr>
          <w:rFonts w:ascii="Times New Roman" w:hAnsi="Times New Roman" w:cs="Times New Roman"/>
          <w:b/>
          <w:sz w:val="28"/>
          <w:szCs w:val="28"/>
        </w:rPr>
      </w:pPr>
    </w:p>
    <w:p w:rsidR="0048505D" w:rsidRPr="00B07194" w:rsidRDefault="0048505D" w:rsidP="0048505D">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Направление подготовки: 44.03.05 Педагогическое образование</w:t>
      </w:r>
    </w:p>
    <w:p w:rsidR="0048505D" w:rsidRPr="00B07194" w:rsidRDefault="0048505D" w:rsidP="0048505D">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Профиль подготовки: История. Обществознание</w:t>
      </w: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ind w:firstLine="709"/>
        <w:contextualSpacing/>
        <w:jc w:val="right"/>
        <w:rPr>
          <w:rFonts w:ascii="Times New Roman" w:hAnsi="Times New Roman" w:cs="Times New Roman"/>
          <w:b/>
          <w:sz w:val="28"/>
          <w:szCs w:val="28"/>
        </w:rPr>
      </w:pPr>
    </w:p>
    <w:p w:rsidR="0048505D" w:rsidRPr="00B07194" w:rsidRDefault="0048505D" w:rsidP="0048505D">
      <w:pPr>
        <w:spacing w:after="0" w:line="360" w:lineRule="auto"/>
        <w:ind w:firstLine="709"/>
        <w:contextualSpacing/>
        <w:jc w:val="right"/>
        <w:rPr>
          <w:rFonts w:ascii="Times New Roman" w:hAnsi="Times New Roman" w:cs="Times New Roman"/>
          <w:b/>
          <w:sz w:val="28"/>
          <w:szCs w:val="28"/>
        </w:rPr>
      </w:pPr>
      <w:r w:rsidRPr="00B07194">
        <w:rPr>
          <w:rFonts w:ascii="Times New Roman" w:hAnsi="Times New Roman" w:cs="Times New Roman"/>
          <w:b/>
          <w:sz w:val="28"/>
          <w:szCs w:val="28"/>
        </w:rPr>
        <w:t xml:space="preserve">Выполнил студент: </w:t>
      </w:r>
      <w:proofErr w:type="spellStart"/>
      <w:r w:rsidR="00DF7204" w:rsidRPr="00DF7204">
        <w:rPr>
          <w:rFonts w:ascii="Times New Roman" w:hAnsi="Times New Roman" w:cs="Times New Roman"/>
          <w:b/>
          <w:sz w:val="28"/>
          <w:szCs w:val="28"/>
        </w:rPr>
        <w:t>Шаблюк</w:t>
      </w:r>
      <w:proofErr w:type="spellEnd"/>
      <w:r w:rsidR="00DF7204" w:rsidRPr="00DF7204">
        <w:rPr>
          <w:rFonts w:ascii="Times New Roman" w:hAnsi="Times New Roman" w:cs="Times New Roman"/>
          <w:b/>
          <w:sz w:val="28"/>
          <w:szCs w:val="28"/>
        </w:rPr>
        <w:t xml:space="preserve"> Екатерина Павловна</w:t>
      </w:r>
    </w:p>
    <w:p w:rsidR="0048505D" w:rsidRPr="00B07194" w:rsidRDefault="0048505D" w:rsidP="0048505D">
      <w:pPr>
        <w:spacing w:after="0" w:line="360" w:lineRule="auto"/>
        <w:ind w:firstLine="709"/>
        <w:contextualSpacing/>
        <w:jc w:val="right"/>
        <w:rPr>
          <w:rFonts w:ascii="Times New Roman" w:hAnsi="Times New Roman" w:cs="Times New Roman"/>
          <w:b/>
          <w:sz w:val="28"/>
          <w:szCs w:val="28"/>
        </w:rPr>
      </w:pPr>
      <w:r w:rsidRPr="00B07194">
        <w:rPr>
          <w:rFonts w:ascii="Times New Roman" w:hAnsi="Times New Roman" w:cs="Times New Roman"/>
          <w:b/>
          <w:sz w:val="28"/>
          <w:szCs w:val="28"/>
        </w:rPr>
        <w:t>Группа: 18 ИПО 1</w:t>
      </w:r>
    </w:p>
    <w:p w:rsidR="0048505D" w:rsidRPr="00B07194" w:rsidRDefault="0048505D" w:rsidP="0048505D">
      <w:pPr>
        <w:spacing w:after="0" w:line="360" w:lineRule="auto"/>
        <w:ind w:firstLine="709"/>
        <w:contextualSpacing/>
        <w:jc w:val="right"/>
        <w:rPr>
          <w:rFonts w:ascii="Times New Roman" w:hAnsi="Times New Roman" w:cs="Times New Roman"/>
          <w:b/>
          <w:sz w:val="28"/>
          <w:szCs w:val="28"/>
        </w:rPr>
      </w:pPr>
    </w:p>
    <w:p w:rsidR="0048505D" w:rsidRPr="00B07194" w:rsidRDefault="0048505D" w:rsidP="0048505D">
      <w:pPr>
        <w:spacing w:after="0" w:line="360" w:lineRule="auto"/>
        <w:ind w:firstLine="709"/>
        <w:contextualSpacing/>
        <w:jc w:val="right"/>
        <w:rPr>
          <w:rFonts w:ascii="Times New Roman" w:hAnsi="Times New Roman" w:cs="Times New Roman"/>
          <w:b/>
          <w:sz w:val="28"/>
          <w:szCs w:val="28"/>
        </w:rPr>
      </w:pPr>
      <w:r w:rsidRPr="00B07194">
        <w:rPr>
          <w:rFonts w:ascii="Times New Roman" w:hAnsi="Times New Roman" w:cs="Times New Roman"/>
          <w:b/>
          <w:sz w:val="28"/>
          <w:szCs w:val="28"/>
        </w:rPr>
        <w:t xml:space="preserve">Преподаватель: к.и.н., доцент Гаврилова Татьяна Викторовна </w:t>
      </w:r>
    </w:p>
    <w:p w:rsidR="0048505D" w:rsidRPr="00B07194" w:rsidRDefault="0048505D" w:rsidP="0048505D">
      <w:pPr>
        <w:spacing w:after="0" w:line="360" w:lineRule="auto"/>
        <w:ind w:firstLine="709"/>
        <w:contextualSpacing/>
        <w:rPr>
          <w:rFonts w:ascii="Times New Roman" w:hAnsi="Times New Roman" w:cs="Times New Roman"/>
          <w:b/>
          <w:sz w:val="28"/>
          <w:szCs w:val="28"/>
        </w:rPr>
      </w:pPr>
    </w:p>
    <w:p w:rsidR="0048505D" w:rsidRPr="00B07194" w:rsidRDefault="0048505D" w:rsidP="0048505D">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Работа защищена с оценкой: ______________________</w:t>
      </w:r>
    </w:p>
    <w:p w:rsidR="0048505D" w:rsidRPr="00B07194" w:rsidRDefault="0048505D" w:rsidP="0048505D">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Преподаватели: _________________</w:t>
      </w:r>
    </w:p>
    <w:p w:rsidR="0048505D" w:rsidRPr="00B07194" w:rsidRDefault="0048505D" w:rsidP="0048505D">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 xml:space="preserve">                                _________________</w:t>
      </w:r>
    </w:p>
    <w:p w:rsidR="0048505D" w:rsidRPr="00B07194" w:rsidRDefault="0048505D" w:rsidP="0048505D">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 xml:space="preserve">                               _________________</w:t>
      </w:r>
    </w:p>
    <w:p w:rsidR="0048505D" w:rsidRPr="00B07194" w:rsidRDefault="0048505D" w:rsidP="0048505D">
      <w:pPr>
        <w:spacing w:after="0" w:line="360" w:lineRule="auto"/>
        <w:ind w:firstLine="709"/>
        <w:contextualSpacing/>
        <w:rPr>
          <w:rFonts w:ascii="Times New Roman" w:hAnsi="Times New Roman" w:cs="Times New Roman"/>
          <w:b/>
          <w:sz w:val="28"/>
          <w:szCs w:val="28"/>
        </w:rPr>
      </w:pPr>
      <w:r w:rsidRPr="00B07194">
        <w:rPr>
          <w:rFonts w:ascii="Times New Roman" w:hAnsi="Times New Roman" w:cs="Times New Roman"/>
          <w:b/>
          <w:sz w:val="28"/>
          <w:szCs w:val="28"/>
        </w:rPr>
        <w:t>Дата защиты: ___________________</w:t>
      </w:r>
    </w:p>
    <w:p w:rsidR="0048505D"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ind w:firstLine="709"/>
        <w:contextualSpacing/>
        <w:jc w:val="center"/>
        <w:rPr>
          <w:rFonts w:ascii="Times New Roman" w:hAnsi="Times New Roman" w:cs="Times New Roman"/>
          <w:b/>
          <w:sz w:val="28"/>
          <w:szCs w:val="28"/>
        </w:rPr>
      </w:pPr>
      <w:r w:rsidRPr="00B07194">
        <w:rPr>
          <w:rFonts w:ascii="Times New Roman" w:hAnsi="Times New Roman" w:cs="Times New Roman"/>
          <w:b/>
          <w:sz w:val="28"/>
          <w:szCs w:val="28"/>
        </w:rPr>
        <w:t>Пенза, 2021</w:t>
      </w:r>
    </w:p>
    <w:p w:rsidR="0048505D" w:rsidRPr="00B07194" w:rsidRDefault="0048505D" w:rsidP="0048505D">
      <w:pPr>
        <w:spacing w:after="0" w:line="360" w:lineRule="auto"/>
        <w:ind w:firstLine="709"/>
        <w:contextualSpacing/>
        <w:jc w:val="center"/>
        <w:rPr>
          <w:rFonts w:ascii="Times New Roman" w:hAnsi="Times New Roman" w:cs="Times New Roman"/>
          <w:b/>
          <w:sz w:val="28"/>
          <w:szCs w:val="28"/>
        </w:rPr>
      </w:pPr>
      <w:r w:rsidRPr="00B07194">
        <w:rPr>
          <w:rFonts w:ascii="Times New Roman" w:hAnsi="Times New Roman" w:cs="Times New Roman"/>
          <w:b/>
          <w:sz w:val="28"/>
          <w:szCs w:val="28"/>
        </w:rPr>
        <w:lastRenderedPageBreak/>
        <w:t>Содержание</w:t>
      </w:r>
    </w:p>
    <w:sdt>
      <w:sdtPr>
        <w:rPr>
          <w:rFonts w:ascii="Times New Roman" w:eastAsiaTheme="minorHAnsi" w:hAnsi="Times New Roman" w:cs="Times New Roman"/>
          <w:color w:val="auto"/>
          <w:sz w:val="28"/>
          <w:szCs w:val="28"/>
          <w:lang w:eastAsia="en-US"/>
        </w:rPr>
        <w:id w:val="1419452858"/>
      </w:sdtPr>
      <w:sdtEndPr>
        <w:rPr>
          <w:b/>
          <w:bCs/>
        </w:rPr>
      </w:sdtEndPr>
      <w:sdtContent>
        <w:p w:rsidR="0048505D" w:rsidRPr="0086726D" w:rsidRDefault="0048505D" w:rsidP="0048505D">
          <w:pPr>
            <w:pStyle w:val="a5"/>
            <w:contextualSpacing/>
            <w:rPr>
              <w:rFonts w:ascii="Times New Roman" w:hAnsi="Times New Roman" w:cs="Times New Roman"/>
              <w:sz w:val="28"/>
              <w:szCs w:val="28"/>
            </w:rPr>
          </w:pPr>
        </w:p>
        <w:p w:rsidR="002F6CD0" w:rsidRPr="002F6CD0" w:rsidRDefault="00977C7D" w:rsidP="002F6CD0">
          <w:pPr>
            <w:pStyle w:val="11"/>
            <w:tabs>
              <w:tab w:val="right" w:leader="dot" w:pos="9345"/>
            </w:tabs>
            <w:jc w:val="both"/>
            <w:rPr>
              <w:rFonts w:ascii="Times New Roman" w:eastAsiaTheme="minorEastAsia" w:hAnsi="Times New Roman" w:cs="Times New Roman"/>
              <w:noProof/>
              <w:sz w:val="28"/>
              <w:lang w:eastAsia="ru-RU"/>
            </w:rPr>
          </w:pPr>
          <w:r w:rsidRPr="0086726D">
            <w:rPr>
              <w:rFonts w:ascii="Times New Roman" w:hAnsi="Times New Roman" w:cs="Times New Roman"/>
              <w:b/>
              <w:bCs/>
              <w:sz w:val="28"/>
              <w:szCs w:val="28"/>
            </w:rPr>
            <w:fldChar w:fldCharType="begin"/>
          </w:r>
          <w:r w:rsidR="0048505D" w:rsidRPr="0086726D">
            <w:rPr>
              <w:rFonts w:ascii="Times New Roman" w:hAnsi="Times New Roman" w:cs="Times New Roman"/>
              <w:b/>
              <w:bCs/>
              <w:sz w:val="28"/>
              <w:szCs w:val="28"/>
            </w:rPr>
            <w:instrText xml:space="preserve"> TOC \o "1-3" \h \z \u </w:instrText>
          </w:r>
          <w:r w:rsidRPr="0086726D">
            <w:rPr>
              <w:rFonts w:ascii="Times New Roman" w:hAnsi="Times New Roman" w:cs="Times New Roman"/>
              <w:b/>
              <w:bCs/>
              <w:sz w:val="28"/>
              <w:szCs w:val="28"/>
            </w:rPr>
            <w:fldChar w:fldCharType="separate"/>
          </w:r>
          <w:hyperlink w:anchor="_Toc70171731" w:history="1">
            <w:r w:rsidR="002F6CD0" w:rsidRPr="002F6CD0">
              <w:rPr>
                <w:rStyle w:val="a4"/>
                <w:rFonts w:ascii="Times New Roman" w:hAnsi="Times New Roman" w:cs="Times New Roman"/>
                <w:b/>
                <w:noProof/>
                <w:sz w:val="28"/>
              </w:rPr>
              <w:t>Введение</w:t>
            </w:r>
            <w:r w:rsidR="002F6CD0" w:rsidRPr="002F6CD0">
              <w:rPr>
                <w:rFonts w:ascii="Times New Roman" w:hAnsi="Times New Roman" w:cs="Times New Roman"/>
                <w:noProof/>
                <w:webHidden/>
                <w:sz w:val="28"/>
              </w:rPr>
              <w:tab/>
            </w:r>
            <w:r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_Toc70171731 \h </w:instrText>
            </w:r>
            <w:r w:rsidRPr="002F6CD0">
              <w:rPr>
                <w:rFonts w:ascii="Times New Roman" w:hAnsi="Times New Roman" w:cs="Times New Roman"/>
                <w:noProof/>
                <w:webHidden/>
                <w:sz w:val="28"/>
              </w:rPr>
            </w:r>
            <w:r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3</w:t>
            </w:r>
            <w:r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2" w:history="1">
            <w:r w:rsidR="002F6CD0" w:rsidRPr="002F6CD0">
              <w:rPr>
                <w:rStyle w:val="a4"/>
                <w:rFonts w:ascii="Times New Roman" w:hAnsi="Times New Roman" w:cs="Times New Roman"/>
                <w:b/>
                <w:noProof/>
                <w:sz w:val="28"/>
              </w:rPr>
              <w:t>Глава Ⅰ. Теоретико-методологическая основа жилищно-строительного кооператива в РФ</w:t>
            </w:r>
            <w:r w:rsidR="002F6CD0" w:rsidRPr="002F6CD0">
              <w:rPr>
                <w:rStyle w:val="a4"/>
                <w:rFonts w:ascii="Times New Roman" w:hAnsi="Times New Roman" w:cs="Times New Roman"/>
                <w:noProof/>
                <w:sz w:val="28"/>
              </w:rPr>
              <w:t>.</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_Toc70171732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6</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3" w:history="1">
            <w:r w:rsidR="002F6CD0" w:rsidRPr="002F6CD0">
              <w:rPr>
                <w:rStyle w:val="a4"/>
                <w:rFonts w:ascii="Times New Roman" w:hAnsi="Times New Roman" w:cs="Times New Roman"/>
                <w:noProof/>
                <w:sz w:val="28"/>
              </w:rPr>
              <w:t>1.1. Понятие и правовое положение жилищно-строительного кооператива</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_Toc70171733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6</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4" w:history="1">
            <w:r w:rsidR="002F6CD0" w:rsidRPr="002F6CD0">
              <w:rPr>
                <w:rStyle w:val="a4"/>
                <w:rFonts w:ascii="Times New Roman" w:hAnsi="Times New Roman" w:cs="Times New Roman"/>
                <w:noProof/>
                <w:sz w:val="28"/>
              </w:rPr>
              <w:t>1.1.1. Основы правового положения жилищно-строительных кооперативов</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_Toc70171734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6</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5" w:history="1">
            <w:r w:rsidR="002F6CD0" w:rsidRPr="002F6CD0">
              <w:rPr>
                <w:rStyle w:val="a4"/>
                <w:rFonts w:ascii="Times New Roman" w:hAnsi="Times New Roman" w:cs="Times New Roman"/>
                <w:noProof/>
                <w:sz w:val="28"/>
              </w:rPr>
              <w:t>1.1.2. Создание жилищно-строительных кооперативов</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_Toc70171735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8</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6" w:history="1">
            <w:r w:rsidR="002F6CD0" w:rsidRPr="002F6CD0">
              <w:rPr>
                <w:rStyle w:val="a4"/>
                <w:rFonts w:ascii="Times New Roman" w:hAnsi="Times New Roman" w:cs="Times New Roman"/>
                <w:noProof/>
                <w:sz w:val="28"/>
              </w:rPr>
              <w:t>1.1.3. Руководство деятельностью жилищно-строительных кооперативов</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_Toc70171736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13</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7" w:history="1">
            <w:r w:rsidR="002F6CD0" w:rsidRPr="002F6CD0">
              <w:rPr>
                <w:rStyle w:val="a4"/>
                <w:rFonts w:ascii="Times New Roman" w:hAnsi="Times New Roman" w:cs="Times New Roman"/>
                <w:noProof/>
                <w:sz w:val="28"/>
              </w:rPr>
              <w:t>1.2. Правовое положение членов жилищно-строительного кооператива</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_Toc70171737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16</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8" w:history="1">
            <w:r w:rsidR="002F6CD0" w:rsidRPr="002F6CD0">
              <w:rPr>
                <w:rStyle w:val="a4"/>
                <w:rFonts w:ascii="Times New Roman" w:hAnsi="Times New Roman" w:cs="Times New Roman"/>
                <w:b/>
                <w:noProof/>
                <w:sz w:val="28"/>
              </w:rPr>
              <w:t>Глава Ⅱ. Проблемные аспекты регулирования жилищно-строительного кооператива в РФ</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_Toc70171738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21</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39" w:history="1">
            <w:r w:rsidR="002F6CD0">
              <w:rPr>
                <w:rStyle w:val="a4"/>
                <w:rFonts w:ascii="Times New Roman" w:hAnsi="Times New Roman" w:cs="Times New Roman"/>
                <w:noProof/>
                <w:sz w:val="28"/>
              </w:rPr>
              <w:t>2.1.</w:t>
            </w:r>
            <w:r w:rsidR="002F6CD0" w:rsidRPr="002F6CD0">
              <w:rPr>
                <w:rStyle w:val="a4"/>
                <w:rFonts w:ascii="Times New Roman" w:hAnsi="Times New Roman" w:cs="Times New Roman"/>
                <w:noProof/>
                <w:sz w:val="28"/>
              </w:rPr>
              <w:t>Проблемы, риски жилищно-строительного кооператива и пути их решения</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_Toc70171739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21</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40" w:history="1">
            <w:r w:rsidR="002F6CD0" w:rsidRPr="002F6CD0">
              <w:rPr>
                <w:rStyle w:val="a4"/>
                <w:rFonts w:ascii="Times New Roman" w:hAnsi="Times New Roman" w:cs="Times New Roman"/>
                <w:noProof/>
                <w:sz w:val="28"/>
              </w:rPr>
              <w:t>2.2. Судебная практика в отношении жилищно-строительного кооператива</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_Toc70171740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27</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41" w:history="1">
            <w:r w:rsidR="002F6CD0" w:rsidRPr="002F6CD0">
              <w:rPr>
                <w:rStyle w:val="a4"/>
                <w:rFonts w:ascii="Times New Roman" w:hAnsi="Times New Roman" w:cs="Times New Roman"/>
                <w:b/>
                <w:noProof/>
                <w:sz w:val="28"/>
              </w:rPr>
              <w:t>Заключение</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_Toc70171741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27</w:t>
            </w:r>
            <w:r w:rsidR="00977C7D" w:rsidRPr="002F6CD0">
              <w:rPr>
                <w:rFonts w:ascii="Times New Roman" w:hAnsi="Times New Roman" w:cs="Times New Roman"/>
                <w:noProof/>
                <w:webHidden/>
                <w:sz w:val="28"/>
              </w:rPr>
              <w:fldChar w:fldCharType="end"/>
            </w:r>
          </w:hyperlink>
        </w:p>
        <w:p w:rsidR="002F6CD0" w:rsidRPr="002F6CD0" w:rsidRDefault="00DA1B0A" w:rsidP="002F6CD0">
          <w:pPr>
            <w:pStyle w:val="21"/>
            <w:rPr>
              <w:rFonts w:ascii="Times New Roman" w:eastAsiaTheme="minorEastAsia" w:hAnsi="Times New Roman" w:cs="Times New Roman"/>
              <w:noProof/>
              <w:sz w:val="28"/>
              <w:lang w:eastAsia="ru-RU"/>
            </w:rPr>
          </w:pPr>
          <w:hyperlink w:anchor="_Toc70171742" w:history="1">
            <w:r w:rsidR="002F6CD0" w:rsidRPr="002F6CD0">
              <w:rPr>
                <w:rStyle w:val="a4"/>
                <w:rFonts w:ascii="Times New Roman" w:hAnsi="Times New Roman" w:cs="Times New Roman"/>
                <w:b/>
                <w:noProof/>
                <w:sz w:val="28"/>
              </w:rPr>
              <w:t>Список используемой литературы</w:t>
            </w:r>
            <w:r w:rsidR="002F6CD0" w:rsidRPr="002F6CD0">
              <w:rPr>
                <w:rFonts w:ascii="Times New Roman" w:hAnsi="Times New Roman" w:cs="Times New Roman"/>
                <w:noProof/>
                <w:webHidden/>
                <w:sz w:val="28"/>
              </w:rPr>
              <w:tab/>
            </w:r>
            <w:r w:rsidR="00977C7D" w:rsidRPr="002F6CD0">
              <w:rPr>
                <w:rFonts w:ascii="Times New Roman" w:hAnsi="Times New Roman" w:cs="Times New Roman"/>
                <w:noProof/>
                <w:webHidden/>
                <w:sz w:val="28"/>
              </w:rPr>
              <w:fldChar w:fldCharType="begin"/>
            </w:r>
            <w:r w:rsidR="002F6CD0" w:rsidRPr="002F6CD0">
              <w:rPr>
                <w:rFonts w:ascii="Times New Roman" w:hAnsi="Times New Roman" w:cs="Times New Roman"/>
                <w:noProof/>
                <w:webHidden/>
                <w:sz w:val="28"/>
              </w:rPr>
              <w:instrText xml:space="preserve"> PAGEREF _Toc70171742 \h </w:instrText>
            </w:r>
            <w:r w:rsidR="00977C7D" w:rsidRPr="002F6CD0">
              <w:rPr>
                <w:rFonts w:ascii="Times New Roman" w:hAnsi="Times New Roman" w:cs="Times New Roman"/>
                <w:noProof/>
                <w:webHidden/>
                <w:sz w:val="28"/>
              </w:rPr>
            </w:r>
            <w:r w:rsidR="00977C7D" w:rsidRPr="002F6CD0">
              <w:rPr>
                <w:rFonts w:ascii="Times New Roman" w:hAnsi="Times New Roman" w:cs="Times New Roman"/>
                <w:noProof/>
                <w:webHidden/>
                <w:sz w:val="28"/>
              </w:rPr>
              <w:fldChar w:fldCharType="separate"/>
            </w:r>
            <w:r w:rsidR="0042092A">
              <w:rPr>
                <w:rFonts w:ascii="Times New Roman" w:hAnsi="Times New Roman" w:cs="Times New Roman"/>
                <w:noProof/>
                <w:webHidden/>
                <w:sz w:val="28"/>
              </w:rPr>
              <w:t>34</w:t>
            </w:r>
            <w:r w:rsidR="00977C7D" w:rsidRPr="002F6CD0">
              <w:rPr>
                <w:rFonts w:ascii="Times New Roman" w:hAnsi="Times New Roman" w:cs="Times New Roman"/>
                <w:noProof/>
                <w:webHidden/>
                <w:sz w:val="28"/>
              </w:rPr>
              <w:fldChar w:fldCharType="end"/>
            </w:r>
          </w:hyperlink>
        </w:p>
        <w:p w:rsidR="0048505D" w:rsidRPr="00AF0F6C" w:rsidRDefault="00977C7D" w:rsidP="0048505D">
          <w:pPr>
            <w:contextualSpacing/>
            <w:rPr>
              <w:rFonts w:ascii="Times New Roman" w:hAnsi="Times New Roman" w:cs="Times New Roman"/>
              <w:sz w:val="28"/>
              <w:szCs w:val="28"/>
            </w:rPr>
          </w:pPr>
          <w:r w:rsidRPr="0086726D">
            <w:rPr>
              <w:rFonts w:ascii="Times New Roman" w:hAnsi="Times New Roman" w:cs="Times New Roman"/>
              <w:b/>
              <w:bCs/>
              <w:sz w:val="28"/>
              <w:szCs w:val="28"/>
            </w:rPr>
            <w:fldChar w:fldCharType="end"/>
          </w:r>
        </w:p>
      </w:sdtContent>
    </w:sdt>
    <w:p w:rsidR="0048505D" w:rsidRPr="00B07194" w:rsidRDefault="0048505D" w:rsidP="0048505D">
      <w:pPr>
        <w:spacing w:after="0" w:line="360" w:lineRule="auto"/>
        <w:ind w:firstLine="709"/>
        <w:contextualSpacing/>
        <w:jc w:val="center"/>
        <w:rPr>
          <w:rFonts w:ascii="Times New Roman" w:hAnsi="Times New Roman" w:cs="Times New Roman"/>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spacing w:after="0" w:line="360" w:lineRule="auto"/>
        <w:contextualSpacing/>
        <w:rPr>
          <w:rFonts w:ascii="Times New Roman" w:hAnsi="Times New Roman" w:cs="Times New Roman"/>
          <w:b/>
          <w:sz w:val="28"/>
          <w:szCs w:val="28"/>
        </w:rPr>
      </w:pPr>
    </w:p>
    <w:p w:rsidR="0048505D" w:rsidRPr="00B07194" w:rsidRDefault="0048505D" w:rsidP="0048505D">
      <w:pPr>
        <w:contextualSpacing/>
        <w:rPr>
          <w:rFonts w:ascii="Times New Roman" w:eastAsiaTheme="majorEastAsia" w:hAnsi="Times New Roman" w:cs="Times New Roman"/>
          <w:b/>
          <w:sz w:val="28"/>
          <w:szCs w:val="28"/>
        </w:rPr>
      </w:pPr>
      <w:r w:rsidRPr="00B07194">
        <w:rPr>
          <w:rFonts w:ascii="Times New Roman" w:hAnsi="Times New Roman" w:cs="Times New Roman"/>
          <w:b/>
          <w:sz w:val="28"/>
          <w:szCs w:val="28"/>
        </w:rPr>
        <w:br w:type="page"/>
      </w:r>
    </w:p>
    <w:p w:rsidR="0048505D" w:rsidRPr="00B07194" w:rsidRDefault="0048505D" w:rsidP="0048505D">
      <w:pPr>
        <w:pStyle w:val="1"/>
        <w:spacing w:before="0" w:line="360" w:lineRule="auto"/>
        <w:ind w:firstLine="709"/>
        <w:contextualSpacing/>
        <w:jc w:val="center"/>
        <w:rPr>
          <w:rFonts w:ascii="Times New Roman" w:hAnsi="Times New Roman" w:cs="Times New Roman"/>
          <w:b/>
          <w:color w:val="auto"/>
          <w:sz w:val="28"/>
          <w:szCs w:val="28"/>
        </w:rPr>
      </w:pPr>
      <w:bookmarkStart w:id="1" w:name="_Toc70171731"/>
      <w:r w:rsidRPr="00B07194">
        <w:rPr>
          <w:rFonts w:ascii="Times New Roman" w:hAnsi="Times New Roman" w:cs="Times New Roman"/>
          <w:b/>
          <w:color w:val="auto"/>
          <w:sz w:val="28"/>
          <w:szCs w:val="28"/>
        </w:rPr>
        <w:lastRenderedPageBreak/>
        <w:t>Введение</w:t>
      </w:r>
      <w:bookmarkEnd w:id="1"/>
    </w:p>
    <w:p w:rsidR="0048505D" w:rsidRPr="00B07194" w:rsidRDefault="0048505D" w:rsidP="0048505D">
      <w:pPr>
        <w:contextualSpacing/>
        <w:rPr>
          <w:rFonts w:ascii="Times New Roman" w:hAnsi="Times New Roman" w:cs="Times New Roman"/>
          <w:sz w:val="28"/>
          <w:szCs w:val="28"/>
        </w:rPr>
      </w:pPr>
    </w:p>
    <w:p w:rsidR="00883E7F" w:rsidRPr="00883E7F" w:rsidRDefault="0048505D" w:rsidP="00883E7F">
      <w:pPr>
        <w:spacing w:after="0" w:line="360" w:lineRule="auto"/>
        <w:ind w:firstLine="709"/>
        <w:contextualSpacing/>
        <w:jc w:val="both"/>
        <w:rPr>
          <w:rFonts w:ascii="Times New Roman" w:hAnsi="Times New Roman" w:cs="Times New Roman"/>
          <w:sz w:val="28"/>
          <w:szCs w:val="28"/>
        </w:rPr>
      </w:pPr>
      <w:r w:rsidRPr="00B07194">
        <w:rPr>
          <w:rFonts w:ascii="Times New Roman" w:hAnsi="Times New Roman" w:cs="Times New Roman"/>
          <w:b/>
          <w:sz w:val="28"/>
          <w:szCs w:val="28"/>
        </w:rPr>
        <w:t>Актуальность темы исследования</w:t>
      </w:r>
      <w:r>
        <w:rPr>
          <w:rFonts w:ascii="Times New Roman" w:hAnsi="Times New Roman" w:cs="Times New Roman"/>
          <w:b/>
          <w:sz w:val="28"/>
          <w:szCs w:val="28"/>
        </w:rPr>
        <w:t>.</w:t>
      </w:r>
      <w:r w:rsidR="00883E7F" w:rsidRPr="00883E7F">
        <w:rPr>
          <w:rFonts w:ascii="Times New Roman" w:hAnsi="Times New Roman" w:cs="Times New Roman"/>
          <w:sz w:val="28"/>
          <w:szCs w:val="28"/>
        </w:rPr>
        <w:t xml:space="preserve">Современное общество </w:t>
      </w:r>
      <w:r w:rsidR="00883E7F">
        <w:rPr>
          <w:rFonts w:ascii="Times New Roman" w:hAnsi="Times New Roman" w:cs="Times New Roman"/>
          <w:sz w:val="28"/>
          <w:szCs w:val="28"/>
        </w:rPr>
        <w:t>развивается</w:t>
      </w:r>
      <w:r w:rsidR="00A64292">
        <w:rPr>
          <w:rFonts w:ascii="Times New Roman" w:hAnsi="Times New Roman" w:cs="Times New Roman"/>
          <w:sz w:val="28"/>
          <w:szCs w:val="28"/>
        </w:rPr>
        <w:t xml:space="preserve"> быстрыми темпами</w:t>
      </w:r>
      <w:r w:rsidR="00883E7F">
        <w:rPr>
          <w:rFonts w:ascii="Times New Roman" w:hAnsi="Times New Roman" w:cs="Times New Roman"/>
          <w:sz w:val="28"/>
          <w:szCs w:val="28"/>
        </w:rPr>
        <w:t>,</w:t>
      </w:r>
      <w:r w:rsidR="00A64292">
        <w:rPr>
          <w:rFonts w:ascii="Times New Roman" w:hAnsi="Times New Roman" w:cs="Times New Roman"/>
          <w:sz w:val="28"/>
          <w:szCs w:val="28"/>
        </w:rPr>
        <w:t xml:space="preserve"> именно поэтому</w:t>
      </w:r>
      <w:r w:rsidR="00883E7F">
        <w:rPr>
          <w:rFonts w:ascii="Times New Roman" w:hAnsi="Times New Roman" w:cs="Times New Roman"/>
          <w:sz w:val="28"/>
          <w:szCs w:val="28"/>
        </w:rPr>
        <w:t xml:space="preserve"> ему необходим</w:t>
      </w:r>
      <w:r w:rsidR="00A64292">
        <w:rPr>
          <w:rFonts w:ascii="Times New Roman" w:hAnsi="Times New Roman" w:cs="Times New Roman"/>
          <w:sz w:val="28"/>
          <w:szCs w:val="28"/>
        </w:rPr>
        <w:t>ы</w:t>
      </w:r>
      <w:r w:rsidR="00883E7F" w:rsidRPr="00883E7F">
        <w:rPr>
          <w:rFonts w:ascii="Times New Roman" w:hAnsi="Times New Roman" w:cs="Times New Roman"/>
          <w:sz w:val="28"/>
          <w:szCs w:val="28"/>
        </w:rPr>
        <w:t>все условия для достойного существования в соответствии с его интересами,прогрессом и стандартами. Иными словами, уровень жизни должен отвечать</w:t>
      </w:r>
      <w:r w:rsidR="00883E7F">
        <w:rPr>
          <w:rFonts w:ascii="Times New Roman" w:hAnsi="Times New Roman" w:cs="Times New Roman"/>
          <w:sz w:val="28"/>
          <w:szCs w:val="28"/>
        </w:rPr>
        <w:t xml:space="preserve"> требованиям </w:t>
      </w:r>
      <w:r w:rsidR="00883E7F" w:rsidRPr="00883E7F">
        <w:rPr>
          <w:rFonts w:ascii="Times New Roman" w:hAnsi="Times New Roman" w:cs="Times New Roman"/>
          <w:sz w:val="28"/>
          <w:szCs w:val="28"/>
        </w:rPr>
        <w:t>людей.</w:t>
      </w:r>
    </w:p>
    <w:p w:rsidR="00883E7F" w:rsidRPr="00883E7F" w:rsidRDefault="00883E7F" w:rsidP="00883E7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Жилищное строительство как раз является тем </w:t>
      </w:r>
      <w:r w:rsidRPr="00883E7F">
        <w:rPr>
          <w:rFonts w:ascii="Times New Roman" w:hAnsi="Times New Roman" w:cs="Times New Roman"/>
          <w:sz w:val="28"/>
          <w:szCs w:val="28"/>
        </w:rPr>
        <w:t>сегментом, которое отвечает за качество жизни. Его</w:t>
      </w:r>
      <w:r>
        <w:rPr>
          <w:rFonts w:ascii="Times New Roman" w:hAnsi="Times New Roman" w:cs="Times New Roman"/>
          <w:sz w:val="28"/>
          <w:szCs w:val="28"/>
        </w:rPr>
        <w:t xml:space="preserve"> развитие позволит </w:t>
      </w:r>
      <w:r w:rsidRPr="00883E7F">
        <w:rPr>
          <w:rFonts w:ascii="Times New Roman" w:hAnsi="Times New Roman" w:cs="Times New Roman"/>
          <w:sz w:val="28"/>
          <w:szCs w:val="28"/>
        </w:rPr>
        <w:t xml:space="preserve">решить социальные и экономические </w:t>
      </w:r>
      <w:r>
        <w:rPr>
          <w:rFonts w:ascii="Times New Roman" w:hAnsi="Times New Roman" w:cs="Times New Roman"/>
          <w:sz w:val="28"/>
          <w:szCs w:val="28"/>
        </w:rPr>
        <w:t xml:space="preserve">проблемы, такие как доступность </w:t>
      </w:r>
      <w:r w:rsidRPr="00883E7F">
        <w:rPr>
          <w:rFonts w:ascii="Times New Roman" w:hAnsi="Times New Roman" w:cs="Times New Roman"/>
          <w:sz w:val="28"/>
          <w:szCs w:val="28"/>
        </w:rPr>
        <w:t>жилья и его качества, а также увеличение роста населения.</w:t>
      </w:r>
    </w:p>
    <w:p w:rsidR="0048505D" w:rsidRPr="00883E7F" w:rsidRDefault="00883E7F" w:rsidP="00883E7F">
      <w:pPr>
        <w:spacing w:after="0" w:line="360" w:lineRule="auto"/>
        <w:ind w:firstLine="709"/>
        <w:contextualSpacing/>
        <w:jc w:val="both"/>
        <w:rPr>
          <w:rFonts w:ascii="Times New Roman" w:hAnsi="Times New Roman" w:cs="Times New Roman"/>
          <w:sz w:val="28"/>
          <w:szCs w:val="28"/>
        </w:rPr>
      </w:pPr>
      <w:r w:rsidRPr="00883E7F">
        <w:rPr>
          <w:rFonts w:ascii="Times New Roman" w:hAnsi="Times New Roman" w:cs="Times New Roman"/>
          <w:sz w:val="28"/>
          <w:szCs w:val="28"/>
        </w:rPr>
        <w:t>Строительство, как и любая друга</w:t>
      </w:r>
      <w:r>
        <w:rPr>
          <w:rFonts w:ascii="Times New Roman" w:hAnsi="Times New Roman" w:cs="Times New Roman"/>
          <w:sz w:val="28"/>
          <w:szCs w:val="28"/>
        </w:rPr>
        <w:t xml:space="preserve">я сфера, нуждается в постоянном </w:t>
      </w:r>
      <w:r w:rsidRPr="00883E7F">
        <w:rPr>
          <w:rFonts w:ascii="Times New Roman" w:hAnsi="Times New Roman" w:cs="Times New Roman"/>
          <w:sz w:val="28"/>
          <w:szCs w:val="28"/>
        </w:rPr>
        <w:t>развитии. Степень его развития зависит от экономики страны и поддержкигосударства. Так же для развития ст</w:t>
      </w:r>
      <w:r>
        <w:rPr>
          <w:rFonts w:ascii="Times New Roman" w:hAnsi="Times New Roman" w:cs="Times New Roman"/>
          <w:sz w:val="28"/>
          <w:szCs w:val="28"/>
        </w:rPr>
        <w:t xml:space="preserve">роительства необходимо создание </w:t>
      </w:r>
      <w:r w:rsidRPr="00883E7F">
        <w:rPr>
          <w:rFonts w:ascii="Times New Roman" w:hAnsi="Times New Roman" w:cs="Times New Roman"/>
          <w:sz w:val="28"/>
          <w:szCs w:val="28"/>
        </w:rPr>
        <w:t>условий, а именно выделение новы</w:t>
      </w:r>
      <w:r>
        <w:rPr>
          <w:rFonts w:ascii="Times New Roman" w:hAnsi="Times New Roman" w:cs="Times New Roman"/>
          <w:sz w:val="28"/>
          <w:szCs w:val="28"/>
        </w:rPr>
        <w:t xml:space="preserve">х земельных участков, что очень </w:t>
      </w:r>
      <w:r w:rsidRPr="00883E7F">
        <w:rPr>
          <w:rFonts w:ascii="Times New Roman" w:hAnsi="Times New Roman" w:cs="Times New Roman"/>
          <w:sz w:val="28"/>
          <w:szCs w:val="28"/>
        </w:rPr>
        <w:t>проблематично в больших городах, но необходимо из-за большого ростанаселения.</w:t>
      </w:r>
      <w:r>
        <w:rPr>
          <w:rFonts w:ascii="Times New Roman" w:hAnsi="Times New Roman" w:cs="Times New Roman"/>
          <w:sz w:val="28"/>
          <w:szCs w:val="28"/>
        </w:rPr>
        <w:t xml:space="preserve"> Жилищно-строительный кооператив является одним из способов </w:t>
      </w:r>
      <w:r w:rsidR="006E430C">
        <w:rPr>
          <w:rFonts w:ascii="Times New Roman" w:hAnsi="Times New Roman" w:cs="Times New Roman"/>
          <w:sz w:val="28"/>
          <w:szCs w:val="28"/>
        </w:rPr>
        <w:t>удовлетворения потребности в жилье</w:t>
      </w:r>
      <w:r w:rsidR="00A64292">
        <w:rPr>
          <w:rFonts w:ascii="Times New Roman" w:hAnsi="Times New Roman" w:cs="Times New Roman"/>
          <w:sz w:val="28"/>
          <w:szCs w:val="28"/>
        </w:rPr>
        <w:t>, а, следовательно, изучение ЖСК представляет для нас перспективу.</w:t>
      </w:r>
    </w:p>
    <w:p w:rsidR="0048505D" w:rsidRDefault="0048505D" w:rsidP="0048505D">
      <w:pPr>
        <w:spacing w:after="0" w:line="360" w:lineRule="auto"/>
        <w:ind w:firstLine="709"/>
        <w:contextualSpacing/>
        <w:jc w:val="both"/>
        <w:rPr>
          <w:rFonts w:ascii="Times New Roman" w:hAnsi="Times New Roman" w:cs="Times New Roman"/>
          <w:sz w:val="28"/>
          <w:szCs w:val="28"/>
        </w:rPr>
      </w:pPr>
      <w:r w:rsidRPr="00B07194">
        <w:rPr>
          <w:rFonts w:ascii="Times New Roman" w:hAnsi="Times New Roman" w:cs="Times New Roman"/>
          <w:b/>
          <w:sz w:val="28"/>
          <w:szCs w:val="28"/>
        </w:rPr>
        <w:t>Объект исследования</w:t>
      </w:r>
      <w:r w:rsidRPr="00B07194">
        <w:rPr>
          <w:rFonts w:ascii="Times New Roman" w:hAnsi="Times New Roman" w:cs="Times New Roman"/>
          <w:sz w:val="28"/>
          <w:szCs w:val="28"/>
        </w:rPr>
        <w:t xml:space="preserve"> –</w:t>
      </w:r>
      <w:r w:rsidR="002F6CD0">
        <w:rPr>
          <w:rFonts w:ascii="Times New Roman" w:hAnsi="Times New Roman" w:cs="Times New Roman"/>
          <w:sz w:val="28"/>
          <w:szCs w:val="28"/>
        </w:rPr>
        <w:t xml:space="preserve"> жилищно-строительный кооператив в РФ.</w:t>
      </w:r>
    </w:p>
    <w:p w:rsidR="0048505D" w:rsidRDefault="0048505D" w:rsidP="0048505D">
      <w:pPr>
        <w:spacing w:after="0" w:line="360" w:lineRule="auto"/>
        <w:ind w:firstLine="709"/>
        <w:contextualSpacing/>
        <w:jc w:val="both"/>
        <w:rPr>
          <w:rFonts w:ascii="Times New Roman" w:hAnsi="Times New Roman" w:cs="Times New Roman"/>
          <w:b/>
          <w:sz w:val="28"/>
          <w:szCs w:val="28"/>
        </w:rPr>
      </w:pPr>
      <w:r w:rsidRPr="00B07194">
        <w:rPr>
          <w:rFonts w:ascii="Times New Roman" w:hAnsi="Times New Roman" w:cs="Times New Roman"/>
          <w:b/>
          <w:sz w:val="28"/>
          <w:szCs w:val="28"/>
        </w:rPr>
        <w:t>Предмет исследования</w:t>
      </w:r>
      <w:r w:rsidR="002F6CD0">
        <w:rPr>
          <w:rFonts w:ascii="Times New Roman" w:hAnsi="Times New Roman" w:cs="Times New Roman"/>
          <w:sz w:val="28"/>
          <w:szCs w:val="28"/>
        </w:rPr>
        <w:t>– правовой статус жилищно-строительного кооператива в РФ</w:t>
      </w:r>
      <w:r w:rsidRPr="003D5E7E">
        <w:rPr>
          <w:rFonts w:ascii="Times New Roman" w:hAnsi="Times New Roman" w:cs="Times New Roman"/>
          <w:sz w:val="28"/>
          <w:szCs w:val="28"/>
        </w:rPr>
        <w:t>.</w:t>
      </w:r>
    </w:p>
    <w:p w:rsidR="00D460CE" w:rsidRPr="00D460CE" w:rsidRDefault="0048505D" w:rsidP="00D460CE">
      <w:pPr>
        <w:spacing w:after="0" w:line="360" w:lineRule="auto"/>
        <w:ind w:firstLine="709"/>
        <w:contextualSpacing/>
        <w:jc w:val="both"/>
        <w:rPr>
          <w:rFonts w:ascii="Times New Roman" w:hAnsi="Times New Roman" w:cs="Times New Roman"/>
          <w:sz w:val="28"/>
          <w:szCs w:val="28"/>
        </w:rPr>
      </w:pPr>
      <w:r w:rsidRPr="00B07194">
        <w:rPr>
          <w:rFonts w:ascii="Times New Roman" w:hAnsi="Times New Roman" w:cs="Times New Roman"/>
          <w:b/>
          <w:sz w:val="28"/>
          <w:szCs w:val="28"/>
        </w:rPr>
        <w:t>Степень изученности темы</w:t>
      </w:r>
      <w:r w:rsidRPr="00596CBE">
        <w:rPr>
          <w:rFonts w:ascii="Times New Roman" w:hAnsi="Times New Roman" w:cs="Times New Roman"/>
          <w:sz w:val="28"/>
          <w:szCs w:val="28"/>
        </w:rPr>
        <w:t xml:space="preserve">.  </w:t>
      </w:r>
      <w:r w:rsidR="00297356">
        <w:rPr>
          <w:rFonts w:ascii="Times New Roman" w:hAnsi="Times New Roman" w:cs="Times New Roman"/>
          <w:sz w:val="28"/>
          <w:szCs w:val="28"/>
        </w:rPr>
        <w:t xml:space="preserve">Изучением жилищно-строительных кооперативов </w:t>
      </w:r>
      <w:proofErr w:type="gramStart"/>
      <w:r w:rsidR="00297356">
        <w:rPr>
          <w:rFonts w:ascii="Times New Roman" w:hAnsi="Times New Roman" w:cs="Times New Roman"/>
          <w:sz w:val="28"/>
          <w:szCs w:val="28"/>
        </w:rPr>
        <w:t>занимаются ряд</w:t>
      </w:r>
      <w:proofErr w:type="gramEnd"/>
      <w:r w:rsidR="00297356">
        <w:rPr>
          <w:rFonts w:ascii="Times New Roman" w:hAnsi="Times New Roman" w:cs="Times New Roman"/>
          <w:sz w:val="28"/>
          <w:szCs w:val="28"/>
        </w:rPr>
        <w:t xml:space="preserve"> известных цивилистов:</w:t>
      </w:r>
      <w:r w:rsidR="00D460CE" w:rsidRPr="00D460CE">
        <w:rPr>
          <w:rFonts w:ascii="Times New Roman" w:hAnsi="Times New Roman" w:cs="Times New Roman"/>
          <w:sz w:val="28"/>
          <w:szCs w:val="28"/>
        </w:rPr>
        <w:t xml:space="preserve"> </w:t>
      </w:r>
      <w:proofErr w:type="spellStart"/>
      <w:r w:rsidR="00D460CE" w:rsidRPr="00D460CE">
        <w:rPr>
          <w:rFonts w:ascii="Times New Roman" w:hAnsi="Times New Roman" w:cs="Times New Roman"/>
          <w:sz w:val="28"/>
          <w:szCs w:val="28"/>
        </w:rPr>
        <w:t>Э.Ф.Алибекова</w:t>
      </w:r>
      <w:proofErr w:type="spellEnd"/>
      <w:r w:rsidR="00D460CE" w:rsidRPr="00D460CE">
        <w:rPr>
          <w:rFonts w:ascii="Times New Roman" w:hAnsi="Times New Roman" w:cs="Times New Roman"/>
          <w:sz w:val="28"/>
          <w:szCs w:val="28"/>
        </w:rPr>
        <w:t>, А.В.</w:t>
      </w:r>
      <w:r w:rsidR="00D460CE">
        <w:rPr>
          <w:rFonts w:ascii="Times New Roman" w:hAnsi="Times New Roman" w:cs="Times New Roman"/>
          <w:sz w:val="28"/>
          <w:szCs w:val="28"/>
        </w:rPr>
        <w:t xml:space="preserve"> Бондаренко, </w:t>
      </w:r>
      <w:r w:rsidR="00D460CE" w:rsidRPr="00D460CE">
        <w:rPr>
          <w:rFonts w:ascii="Times New Roman" w:hAnsi="Times New Roman" w:cs="Times New Roman"/>
          <w:sz w:val="28"/>
          <w:szCs w:val="28"/>
        </w:rPr>
        <w:tab/>
        <w:t>Е.В.</w:t>
      </w:r>
      <w:r w:rsidR="00D460CE">
        <w:rPr>
          <w:rFonts w:ascii="Times New Roman" w:hAnsi="Times New Roman" w:cs="Times New Roman"/>
          <w:sz w:val="28"/>
          <w:szCs w:val="28"/>
        </w:rPr>
        <w:t xml:space="preserve"> Глебова,</w:t>
      </w:r>
      <w:r w:rsidR="00D460CE" w:rsidRPr="00D460CE">
        <w:rPr>
          <w:rFonts w:ascii="Times New Roman" w:hAnsi="Times New Roman" w:cs="Times New Roman"/>
          <w:sz w:val="28"/>
          <w:szCs w:val="28"/>
        </w:rPr>
        <w:t xml:space="preserve"> С.Е. </w:t>
      </w:r>
      <w:proofErr w:type="spellStart"/>
      <w:r w:rsidR="00D460CE" w:rsidRPr="00D460CE">
        <w:rPr>
          <w:rFonts w:ascii="Times New Roman" w:hAnsi="Times New Roman" w:cs="Times New Roman"/>
          <w:sz w:val="28"/>
          <w:szCs w:val="28"/>
        </w:rPr>
        <w:t>Клещев</w:t>
      </w:r>
      <w:proofErr w:type="spellEnd"/>
      <w:r w:rsidR="00D460CE">
        <w:rPr>
          <w:rFonts w:ascii="Times New Roman" w:hAnsi="Times New Roman" w:cs="Times New Roman"/>
          <w:sz w:val="28"/>
          <w:szCs w:val="28"/>
        </w:rPr>
        <w:t xml:space="preserve">, </w:t>
      </w:r>
      <w:r w:rsidR="00D460CE" w:rsidRPr="00D460CE">
        <w:rPr>
          <w:rFonts w:ascii="Times New Roman" w:hAnsi="Times New Roman" w:cs="Times New Roman"/>
          <w:sz w:val="28"/>
          <w:szCs w:val="28"/>
        </w:rPr>
        <w:t xml:space="preserve">С. И. </w:t>
      </w:r>
      <w:proofErr w:type="spellStart"/>
      <w:r w:rsidR="00D460CE" w:rsidRPr="00D460CE">
        <w:rPr>
          <w:rFonts w:ascii="Times New Roman" w:hAnsi="Times New Roman" w:cs="Times New Roman"/>
          <w:sz w:val="28"/>
          <w:szCs w:val="28"/>
        </w:rPr>
        <w:t>Куцина</w:t>
      </w:r>
      <w:proofErr w:type="spellEnd"/>
      <w:r w:rsidR="00D460CE" w:rsidRPr="00D460CE">
        <w:rPr>
          <w:rFonts w:ascii="Times New Roman" w:hAnsi="Times New Roman" w:cs="Times New Roman"/>
          <w:sz w:val="28"/>
          <w:szCs w:val="28"/>
        </w:rPr>
        <w:t>, У.Н.</w:t>
      </w:r>
      <w:r w:rsidR="00D460CE">
        <w:rPr>
          <w:rFonts w:ascii="Times New Roman" w:hAnsi="Times New Roman" w:cs="Times New Roman"/>
          <w:sz w:val="28"/>
          <w:szCs w:val="28"/>
        </w:rPr>
        <w:t xml:space="preserve"> Ильясова, </w:t>
      </w:r>
      <w:proofErr w:type="spellStart"/>
      <w:r w:rsidR="00D460CE">
        <w:rPr>
          <w:rFonts w:ascii="Times New Roman" w:hAnsi="Times New Roman" w:cs="Times New Roman"/>
          <w:sz w:val="28"/>
          <w:szCs w:val="28"/>
        </w:rPr>
        <w:t>Е.ЮЦуканова</w:t>
      </w:r>
      <w:proofErr w:type="spellEnd"/>
      <w:r w:rsidR="00D460CE">
        <w:rPr>
          <w:rFonts w:ascii="Times New Roman" w:hAnsi="Times New Roman" w:cs="Times New Roman"/>
          <w:sz w:val="28"/>
          <w:szCs w:val="28"/>
        </w:rPr>
        <w:t xml:space="preserve"> и многие другие.</w:t>
      </w:r>
    </w:p>
    <w:p w:rsidR="0048505D" w:rsidRDefault="0048505D" w:rsidP="0048505D">
      <w:pPr>
        <w:spacing w:after="0" w:line="360" w:lineRule="auto"/>
        <w:ind w:firstLine="709"/>
        <w:contextualSpacing/>
        <w:jc w:val="both"/>
        <w:rPr>
          <w:rFonts w:ascii="Times New Roman" w:hAnsi="Times New Roman" w:cs="Times New Roman"/>
          <w:sz w:val="28"/>
          <w:szCs w:val="28"/>
        </w:rPr>
      </w:pPr>
      <w:r w:rsidRPr="00B07194">
        <w:rPr>
          <w:rFonts w:ascii="Times New Roman" w:hAnsi="Times New Roman" w:cs="Times New Roman"/>
          <w:b/>
          <w:sz w:val="28"/>
          <w:szCs w:val="28"/>
        </w:rPr>
        <w:t>Цель</w:t>
      </w:r>
      <w:r w:rsidR="002F6CD0">
        <w:rPr>
          <w:rFonts w:ascii="Times New Roman" w:hAnsi="Times New Roman" w:cs="Times New Roman"/>
          <w:b/>
          <w:sz w:val="28"/>
          <w:szCs w:val="28"/>
        </w:rPr>
        <w:t>ю</w:t>
      </w:r>
      <w:r w:rsidRPr="00B07194">
        <w:rPr>
          <w:rFonts w:ascii="Times New Roman" w:hAnsi="Times New Roman" w:cs="Times New Roman"/>
          <w:sz w:val="28"/>
          <w:szCs w:val="28"/>
        </w:rPr>
        <w:t xml:space="preserve"> курсовой работы</w:t>
      </w:r>
      <w:r w:rsidR="002F6CD0">
        <w:rPr>
          <w:rFonts w:ascii="Times New Roman" w:hAnsi="Times New Roman" w:cs="Times New Roman"/>
          <w:sz w:val="28"/>
          <w:szCs w:val="28"/>
        </w:rPr>
        <w:t xml:space="preserve"> выступаютправоотношения возникающие в жилищно-строительном кооперативе, а также судебная практика в данной сфере.</w:t>
      </w:r>
    </w:p>
    <w:p w:rsidR="0048505D" w:rsidRDefault="0048505D" w:rsidP="0048505D">
      <w:pPr>
        <w:spacing w:after="0" w:line="360" w:lineRule="auto"/>
        <w:ind w:firstLine="709"/>
        <w:contextualSpacing/>
        <w:jc w:val="both"/>
        <w:rPr>
          <w:rFonts w:ascii="Times New Roman" w:hAnsi="Times New Roman" w:cs="Times New Roman"/>
          <w:b/>
          <w:sz w:val="28"/>
          <w:szCs w:val="28"/>
        </w:rPr>
      </w:pPr>
      <w:r w:rsidRPr="00B07194">
        <w:rPr>
          <w:rFonts w:ascii="Times New Roman" w:hAnsi="Times New Roman" w:cs="Times New Roman"/>
          <w:b/>
          <w:sz w:val="28"/>
          <w:szCs w:val="28"/>
        </w:rPr>
        <w:t>Задачи курсовой работы:</w:t>
      </w:r>
    </w:p>
    <w:p w:rsidR="00452B94" w:rsidRDefault="00452B94" w:rsidP="00452B94">
      <w:pPr>
        <w:spacing w:after="0" w:line="360" w:lineRule="auto"/>
        <w:ind w:firstLine="709"/>
        <w:contextualSpacing/>
        <w:jc w:val="both"/>
        <w:rPr>
          <w:rFonts w:ascii="Times New Roman" w:hAnsi="Times New Roman" w:cs="Times New Roman"/>
          <w:sz w:val="28"/>
          <w:szCs w:val="28"/>
        </w:rPr>
      </w:pPr>
      <w:r w:rsidRPr="00452B94">
        <w:rPr>
          <w:rFonts w:ascii="Times New Roman" w:hAnsi="Times New Roman" w:cs="Times New Roman"/>
          <w:sz w:val="28"/>
          <w:szCs w:val="28"/>
        </w:rPr>
        <w:lastRenderedPageBreak/>
        <w:t>1.</w:t>
      </w:r>
      <w:r>
        <w:rPr>
          <w:rFonts w:ascii="Times New Roman" w:hAnsi="Times New Roman" w:cs="Times New Roman"/>
          <w:sz w:val="28"/>
          <w:szCs w:val="28"/>
        </w:rPr>
        <w:t xml:space="preserve"> Рассмотреть п</w:t>
      </w:r>
      <w:r w:rsidRPr="00452B94">
        <w:rPr>
          <w:rFonts w:ascii="Times New Roman" w:hAnsi="Times New Roman" w:cs="Times New Roman"/>
          <w:sz w:val="28"/>
          <w:szCs w:val="28"/>
        </w:rPr>
        <w:t>онятие и правовое положение жилищно-строительного кооператива</w:t>
      </w:r>
      <w:r>
        <w:rPr>
          <w:rFonts w:ascii="Times New Roman" w:hAnsi="Times New Roman" w:cs="Times New Roman"/>
          <w:sz w:val="28"/>
          <w:szCs w:val="28"/>
        </w:rPr>
        <w:t>;</w:t>
      </w:r>
    </w:p>
    <w:p w:rsidR="00452B94" w:rsidRPr="00452B94" w:rsidRDefault="00452B94" w:rsidP="00452B94">
      <w:pPr>
        <w:spacing w:after="0" w:line="360" w:lineRule="auto"/>
        <w:ind w:firstLine="709"/>
        <w:contextualSpacing/>
        <w:jc w:val="both"/>
        <w:rPr>
          <w:rFonts w:ascii="Times New Roman" w:hAnsi="Times New Roman" w:cs="Times New Roman"/>
          <w:sz w:val="28"/>
          <w:szCs w:val="28"/>
        </w:rPr>
      </w:pPr>
      <w:r w:rsidRPr="00452B94">
        <w:rPr>
          <w:rFonts w:ascii="Times New Roman" w:hAnsi="Times New Roman" w:cs="Times New Roman"/>
          <w:sz w:val="28"/>
          <w:szCs w:val="28"/>
        </w:rPr>
        <w:t xml:space="preserve">2. </w:t>
      </w:r>
      <w:r>
        <w:rPr>
          <w:rFonts w:ascii="Times New Roman" w:hAnsi="Times New Roman" w:cs="Times New Roman"/>
          <w:sz w:val="28"/>
          <w:szCs w:val="28"/>
        </w:rPr>
        <w:t>Определить п</w:t>
      </w:r>
      <w:r w:rsidRPr="00452B94">
        <w:rPr>
          <w:rFonts w:ascii="Times New Roman" w:hAnsi="Times New Roman" w:cs="Times New Roman"/>
          <w:sz w:val="28"/>
          <w:szCs w:val="28"/>
        </w:rPr>
        <w:t>равовое положение членов жилищно-строительного кооператива</w:t>
      </w:r>
      <w:r>
        <w:rPr>
          <w:rFonts w:ascii="Times New Roman" w:hAnsi="Times New Roman" w:cs="Times New Roman"/>
          <w:sz w:val="28"/>
          <w:szCs w:val="28"/>
        </w:rPr>
        <w:t>;</w:t>
      </w:r>
    </w:p>
    <w:p w:rsidR="00452B94" w:rsidRPr="00452B94" w:rsidRDefault="00452B94" w:rsidP="00452B9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Выявить п</w:t>
      </w:r>
      <w:r w:rsidRPr="00452B94">
        <w:rPr>
          <w:rFonts w:ascii="Times New Roman" w:hAnsi="Times New Roman" w:cs="Times New Roman"/>
          <w:sz w:val="28"/>
          <w:szCs w:val="28"/>
        </w:rPr>
        <w:t>роблемы</w:t>
      </w:r>
      <w:r>
        <w:rPr>
          <w:rFonts w:ascii="Times New Roman" w:hAnsi="Times New Roman" w:cs="Times New Roman"/>
          <w:sz w:val="28"/>
          <w:szCs w:val="28"/>
        </w:rPr>
        <w:t xml:space="preserve"> и</w:t>
      </w:r>
      <w:r w:rsidRPr="00452B94">
        <w:rPr>
          <w:rFonts w:ascii="Times New Roman" w:hAnsi="Times New Roman" w:cs="Times New Roman"/>
          <w:sz w:val="28"/>
          <w:szCs w:val="28"/>
        </w:rPr>
        <w:t xml:space="preserve"> риски жилищно-строительного кооператива</w:t>
      </w:r>
      <w:r>
        <w:rPr>
          <w:rFonts w:ascii="Times New Roman" w:hAnsi="Times New Roman" w:cs="Times New Roman"/>
          <w:sz w:val="28"/>
          <w:szCs w:val="28"/>
        </w:rPr>
        <w:t xml:space="preserve">; а также разработать </w:t>
      </w:r>
      <w:r w:rsidRPr="00452B94">
        <w:rPr>
          <w:rFonts w:ascii="Times New Roman" w:hAnsi="Times New Roman" w:cs="Times New Roman"/>
          <w:sz w:val="28"/>
          <w:szCs w:val="28"/>
        </w:rPr>
        <w:t>пути их решения</w:t>
      </w:r>
      <w:r>
        <w:rPr>
          <w:rFonts w:ascii="Times New Roman" w:hAnsi="Times New Roman" w:cs="Times New Roman"/>
          <w:sz w:val="28"/>
          <w:szCs w:val="28"/>
        </w:rPr>
        <w:t>;</w:t>
      </w:r>
    </w:p>
    <w:p w:rsidR="00452B94" w:rsidRPr="00452B94" w:rsidRDefault="00452B94" w:rsidP="00452B9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Проанализировать с</w:t>
      </w:r>
      <w:r w:rsidRPr="00452B94">
        <w:rPr>
          <w:rFonts w:ascii="Times New Roman" w:hAnsi="Times New Roman" w:cs="Times New Roman"/>
          <w:sz w:val="28"/>
          <w:szCs w:val="28"/>
        </w:rPr>
        <w:t>удебн</w:t>
      </w:r>
      <w:r>
        <w:rPr>
          <w:rFonts w:ascii="Times New Roman" w:hAnsi="Times New Roman" w:cs="Times New Roman"/>
          <w:sz w:val="28"/>
          <w:szCs w:val="28"/>
        </w:rPr>
        <w:t>ую</w:t>
      </w:r>
      <w:r w:rsidRPr="00452B94">
        <w:rPr>
          <w:rFonts w:ascii="Times New Roman" w:hAnsi="Times New Roman" w:cs="Times New Roman"/>
          <w:sz w:val="28"/>
          <w:szCs w:val="28"/>
        </w:rPr>
        <w:t xml:space="preserve"> практик</w:t>
      </w:r>
      <w:r>
        <w:rPr>
          <w:rFonts w:ascii="Times New Roman" w:hAnsi="Times New Roman" w:cs="Times New Roman"/>
          <w:sz w:val="28"/>
          <w:szCs w:val="28"/>
        </w:rPr>
        <w:t>у</w:t>
      </w:r>
      <w:r w:rsidRPr="00452B94">
        <w:rPr>
          <w:rFonts w:ascii="Times New Roman" w:hAnsi="Times New Roman" w:cs="Times New Roman"/>
          <w:sz w:val="28"/>
          <w:szCs w:val="28"/>
        </w:rPr>
        <w:t xml:space="preserve"> в отношении жилищно-строительного кооператива</w:t>
      </w:r>
      <w:r>
        <w:rPr>
          <w:rFonts w:ascii="Times New Roman" w:hAnsi="Times New Roman" w:cs="Times New Roman"/>
          <w:sz w:val="28"/>
          <w:szCs w:val="28"/>
        </w:rPr>
        <w:t>.</w:t>
      </w:r>
    </w:p>
    <w:p w:rsidR="0048505D" w:rsidRDefault="0048505D" w:rsidP="0048505D">
      <w:pPr>
        <w:pStyle w:val="a3"/>
        <w:spacing w:after="0" w:line="360" w:lineRule="auto"/>
        <w:ind w:left="0" w:firstLine="709"/>
        <w:jc w:val="both"/>
        <w:rPr>
          <w:rFonts w:ascii="Times New Roman" w:hAnsi="Times New Roman" w:cs="Times New Roman"/>
          <w:sz w:val="28"/>
          <w:szCs w:val="28"/>
        </w:rPr>
      </w:pPr>
      <w:proofErr w:type="spellStart"/>
      <w:r w:rsidRPr="00B07194">
        <w:rPr>
          <w:rFonts w:ascii="Times New Roman" w:hAnsi="Times New Roman" w:cs="Times New Roman"/>
          <w:b/>
          <w:sz w:val="28"/>
          <w:szCs w:val="28"/>
        </w:rPr>
        <w:t>Источниковая</w:t>
      </w:r>
      <w:proofErr w:type="spellEnd"/>
      <w:r w:rsidRPr="00B07194">
        <w:rPr>
          <w:rFonts w:ascii="Times New Roman" w:hAnsi="Times New Roman" w:cs="Times New Roman"/>
          <w:b/>
          <w:sz w:val="28"/>
          <w:szCs w:val="28"/>
        </w:rPr>
        <w:t xml:space="preserve"> база </w:t>
      </w:r>
      <w:proofErr w:type="spellStart"/>
      <w:r w:rsidRPr="00B07194">
        <w:rPr>
          <w:rFonts w:ascii="Times New Roman" w:hAnsi="Times New Roman" w:cs="Times New Roman"/>
          <w:b/>
          <w:sz w:val="28"/>
          <w:szCs w:val="28"/>
        </w:rPr>
        <w:t>исследования</w:t>
      </w:r>
      <w:r w:rsidR="00452B94" w:rsidRPr="00452B94">
        <w:rPr>
          <w:rFonts w:ascii="Times New Roman" w:hAnsi="Times New Roman" w:cs="Times New Roman"/>
          <w:sz w:val="28"/>
          <w:szCs w:val="28"/>
        </w:rPr>
        <w:t>включает</w:t>
      </w:r>
      <w:proofErr w:type="spellEnd"/>
      <w:r w:rsidR="00452B94" w:rsidRPr="00452B94">
        <w:rPr>
          <w:rFonts w:ascii="Times New Roman" w:hAnsi="Times New Roman" w:cs="Times New Roman"/>
          <w:sz w:val="28"/>
          <w:szCs w:val="28"/>
        </w:rPr>
        <w:t xml:space="preserve"> в себя следующие нормативно-правовые акты РФ:</w:t>
      </w:r>
    </w:p>
    <w:p w:rsidR="00656090" w:rsidRPr="00656090" w:rsidRDefault="00656090" w:rsidP="00656090">
      <w:pPr>
        <w:pStyle w:val="a3"/>
        <w:spacing w:after="0" w:line="360" w:lineRule="auto"/>
        <w:ind w:left="0" w:firstLine="709"/>
        <w:jc w:val="both"/>
        <w:rPr>
          <w:rFonts w:ascii="Times New Roman" w:hAnsi="Times New Roman" w:cs="Times New Roman"/>
          <w:sz w:val="28"/>
          <w:szCs w:val="28"/>
        </w:rPr>
      </w:pPr>
      <w:r w:rsidRPr="00656090">
        <w:rPr>
          <w:rFonts w:ascii="Times New Roman" w:hAnsi="Times New Roman" w:cs="Times New Roman"/>
          <w:sz w:val="28"/>
          <w:szCs w:val="28"/>
        </w:rPr>
        <w:t>1.</w:t>
      </w:r>
      <w:r w:rsidRPr="00656090">
        <w:rPr>
          <w:rFonts w:ascii="Times New Roman" w:hAnsi="Times New Roman" w:cs="Times New Roman"/>
          <w:sz w:val="28"/>
          <w:szCs w:val="28"/>
        </w:rPr>
        <w:tab/>
        <w:t>Гражданский кодекс Российской Федерации (часть первая) от 30.11.1994 № 51-ФЗ (ред. от 09.03.2021)</w:t>
      </w:r>
      <w:r>
        <w:rPr>
          <w:rFonts w:ascii="Times New Roman" w:hAnsi="Times New Roman" w:cs="Times New Roman"/>
          <w:sz w:val="28"/>
          <w:szCs w:val="28"/>
        </w:rPr>
        <w:t>;</w:t>
      </w:r>
    </w:p>
    <w:p w:rsidR="00656090" w:rsidRDefault="00656090" w:rsidP="00656090">
      <w:pPr>
        <w:pStyle w:val="a3"/>
        <w:spacing w:after="0" w:line="360" w:lineRule="auto"/>
        <w:ind w:left="0" w:firstLine="709"/>
        <w:jc w:val="both"/>
        <w:rPr>
          <w:rFonts w:ascii="Times New Roman" w:hAnsi="Times New Roman" w:cs="Times New Roman"/>
          <w:sz w:val="28"/>
          <w:szCs w:val="28"/>
        </w:rPr>
      </w:pPr>
      <w:r w:rsidRPr="00656090">
        <w:rPr>
          <w:rFonts w:ascii="Times New Roman" w:hAnsi="Times New Roman" w:cs="Times New Roman"/>
          <w:sz w:val="28"/>
          <w:szCs w:val="28"/>
        </w:rPr>
        <w:t>2.</w:t>
      </w:r>
      <w:r w:rsidRPr="00656090">
        <w:rPr>
          <w:rFonts w:ascii="Times New Roman" w:hAnsi="Times New Roman" w:cs="Times New Roman"/>
          <w:sz w:val="28"/>
          <w:szCs w:val="28"/>
        </w:rPr>
        <w:tab/>
        <w:t>Жилищный кодекс Российской Федерации» от 29.12.2004 № 188-ФЗ (ред. от 30.12.2020) (с изм. и доп., вступ. в силу с 02.01.2021)</w:t>
      </w:r>
      <w:r>
        <w:rPr>
          <w:rFonts w:ascii="Times New Roman" w:hAnsi="Times New Roman" w:cs="Times New Roman"/>
          <w:sz w:val="28"/>
          <w:szCs w:val="28"/>
        </w:rPr>
        <w:t>;</w:t>
      </w:r>
    </w:p>
    <w:p w:rsidR="00656090" w:rsidRDefault="00656090" w:rsidP="0065609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Федеральные законы;</w:t>
      </w:r>
    </w:p>
    <w:p w:rsidR="00656090" w:rsidRDefault="00656090" w:rsidP="0065609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Постановления и распоряжения </w:t>
      </w:r>
      <w:r w:rsidR="00297356">
        <w:rPr>
          <w:rFonts w:ascii="Times New Roman" w:hAnsi="Times New Roman" w:cs="Times New Roman"/>
          <w:sz w:val="28"/>
          <w:szCs w:val="28"/>
        </w:rPr>
        <w:t>государственные</w:t>
      </w:r>
      <w:r>
        <w:rPr>
          <w:rFonts w:ascii="Times New Roman" w:hAnsi="Times New Roman" w:cs="Times New Roman"/>
          <w:sz w:val="28"/>
          <w:szCs w:val="28"/>
        </w:rPr>
        <w:t xml:space="preserve"> органов;</w:t>
      </w:r>
    </w:p>
    <w:p w:rsidR="00656090" w:rsidRDefault="00656090" w:rsidP="0065609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Судебная практика.</w:t>
      </w:r>
    </w:p>
    <w:p w:rsidR="002F6CD0" w:rsidRDefault="0048505D" w:rsidP="002F6CD0">
      <w:pPr>
        <w:spacing w:after="0" w:line="360" w:lineRule="auto"/>
        <w:ind w:firstLine="709"/>
        <w:jc w:val="both"/>
        <w:rPr>
          <w:rFonts w:ascii="Times New Roman" w:hAnsi="Times New Roman" w:cs="Times New Roman"/>
          <w:sz w:val="28"/>
          <w:szCs w:val="28"/>
        </w:rPr>
      </w:pPr>
      <w:r w:rsidRPr="00B07194">
        <w:rPr>
          <w:rFonts w:ascii="Times New Roman" w:hAnsi="Times New Roman" w:cs="Times New Roman"/>
          <w:b/>
          <w:sz w:val="28"/>
          <w:szCs w:val="28"/>
        </w:rPr>
        <w:t>Методология исследования</w:t>
      </w:r>
      <w:r w:rsidR="002F6CD0" w:rsidRPr="002F6CD0">
        <w:rPr>
          <w:rFonts w:ascii="Times New Roman" w:hAnsi="Times New Roman" w:cs="Times New Roman"/>
          <w:sz w:val="28"/>
          <w:szCs w:val="28"/>
        </w:rPr>
        <w:t>включает в себя</w:t>
      </w:r>
      <w:r w:rsidR="002F6CD0">
        <w:rPr>
          <w:rFonts w:ascii="Times New Roman" w:hAnsi="Times New Roman" w:cs="Times New Roman"/>
          <w:sz w:val="28"/>
          <w:szCs w:val="28"/>
        </w:rPr>
        <w:t xml:space="preserve">: </w:t>
      </w:r>
    </w:p>
    <w:p w:rsidR="002F6CD0" w:rsidRDefault="002F6CD0" w:rsidP="002F6C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общенаучные методы </w:t>
      </w:r>
      <w:r w:rsidRPr="00661354">
        <w:rPr>
          <w:rFonts w:ascii="Times New Roman" w:hAnsi="Times New Roman" w:cs="Times New Roman"/>
          <w:sz w:val="28"/>
          <w:szCs w:val="28"/>
        </w:rPr>
        <w:t>(анализ, синтез, индукция, дедукция, аналогия, обобщение, системный метод)</w:t>
      </w:r>
    </w:p>
    <w:p w:rsidR="002F6CD0" w:rsidRDefault="002F6CD0" w:rsidP="002F6C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частно</w:t>
      </w:r>
      <w:proofErr w:type="spellEnd"/>
      <w:r>
        <w:rPr>
          <w:rFonts w:ascii="Times New Roman" w:hAnsi="Times New Roman" w:cs="Times New Roman"/>
          <w:sz w:val="28"/>
          <w:szCs w:val="28"/>
        </w:rPr>
        <w:t>-научные методы</w:t>
      </w:r>
      <w:r w:rsidRPr="00661354">
        <w:rPr>
          <w:rFonts w:ascii="Times New Roman" w:hAnsi="Times New Roman" w:cs="Times New Roman"/>
          <w:sz w:val="28"/>
          <w:szCs w:val="28"/>
        </w:rPr>
        <w:t xml:space="preserve"> (сравнительно-правовой, </w:t>
      </w:r>
      <w:proofErr w:type="gramStart"/>
      <w:r w:rsidRPr="00661354">
        <w:rPr>
          <w:rFonts w:ascii="Times New Roman" w:hAnsi="Times New Roman" w:cs="Times New Roman"/>
          <w:sz w:val="28"/>
          <w:szCs w:val="28"/>
        </w:rPr>
        <w:t>формально-юридический</w:t>
      </w:r>
      <w:proofErr w:type="gramEnd"/>
      <w:r w:rsidRPr="00661354">
        <w:rPr>
          <w:rFonts w:ascii="Times New Roman" w:hAnsi="Times New Roman" w:cs="Times New Roman"/>
          <w:sz w:val="28"/>
          <w:szCs w:val="28"/>
        </w:rPr>
        <w:t xml:space="preserve">). </w:t>
      </w:r>
    </w:p>
    <w:p w:rsidR="002F6CD0" w:rsidRDefault="002F6CD0" w:rsidP="002F6C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категория методов была использована для сопоставленияподходов к определению </w:t>
      </w:r>
      <w:r w:rsidR="00452B94">
        <w:rPr>
          <w:rFonts w:ascii="Times New Roman" w:hAnsi="Times New Roman" w:cs="Times New Roman"/>
          <w:sz w:val="28"/>
          <w:szCs w:val="28"/>
        </w:rPr>
        <w:t>правового положения жилищно-строительного кооператива</w:t>
      </w:r>
      <w:r w:rsidRPr="00661354">
        <w:rPr>
          <w:rFonts w:ascii="Times New Roman" w:hAnsi="Times New Roman" w:cs="Times New Roman"/>
          <w:sz w:val="28"/>
          <w:szCs w:val="28"/>
        </w:rPr>
        <w:t xml:space="preserve">, </w:t>
      </w:r>
      <w:r w:rsidR="00452B94">
        <w:rPr>
          <w:rFonts w:ascii="Times New Roman" w:hAnsi="Times New Roman" w:cs="Times New Roman"/>
          <w:sz w:val="28"/>
          <w:szCs w:val="28"/>
        </w:rPr>
        <w:t xml:space="preserve">а также помогла </w:t>
      </w:r>
      <w:r w:rsidRPr="00661354">
        <w:rPr>
          <w:rFonts w:ascii="Times New Roman" w:hAnsi="Times New Roman" w:cs="Times New Roman"/>
          <w:sz w:val="28"/>
          <w:szCs w:val="28"/>
        </w:rPr>
        <w:t xml:space="preserve">выявить наиболее полное определение </w:t>
      </w:r>
      <w:r w:rsidR="00452B94">
        <w:rPr>
          <w:rFonts w:ascii="Times New Roman" w:hAnsi="Times New Roman" w:cs="Times New Roman"/>
          <w:sz w:val="28"/>
          <w:szCs w:val="28"/>
        </w:rPr>
        <w:t>его статуса</w:t>
      </w:r>
      <w:r w:rsidRPr="00661354">
        <w:rPr>
          <w:rFonts w:ascii="Times New Roman" w:hAnsi="Times New Roman" w:cs="Times New Roman"/>
          <w:sz w:val="28"/>
          <w:szCs w:val="28"/>
        </w:rPr>
        <w:t xml:space="preserve">. </w:t>
      </w:r>
    </w:p>
    <w:p w:rsidR="002F6CD0" w:rsidRDefault="002F6CD0" w:rsidP="002F6CD0">
      <w:pPr>
        <w:spacing w:after="0" w:line="360" w:lineRule="auto"/>
        <w:ind w:firstLine="709"/>
        <w:jc w:val="both"/>
        <w:rPr>
          <w:rFonts w:ascii="Times New Roman" w:hAnsi="Times New Roman" w:cs="Times New Roman"/>
          <w:sz w:val="28"/>
          <w:szCs w:val="28"/>
        </w:rPr>
      </w:pPr>
      <w:r w:rsidRPr="00661354">
        <w:rPr>
          <w:rFonts w:ascii="Times New Roman" w:hAnsi="Times New Roman" w:cs="Times New Roman"/>
          <w:sz w:val="28"/>
          <w:szCs w:val="28"/>
        </w:rPr>
        <w:t>Формально-юридический метод позволил изучит</w:t>
      </w:r>
      <w:r>
        <w:rPr>
          <w:rFonts w:ascii="Times New Roman" w:hAnsi="Times New Roman" w:cs="Times New Roman"/>
          <w:sz w:val="28"/>
          <w:szCs w:val="28"/>
        </w:rPr>
        <w:t xml:space="preserve">ь </w:t>
      </w:r>
      <w:proofErr w:type="spellStart"/>
      <w:r>
        <w:rPr>
          <w:rFonts w:ascii="Times New Roman" w:hAnsi="Times New Roman" w:cs="Times New Roman"/>
          <w:sz w:val="28"/>
          <w:szCs w:val="28"/>
        </w:rPr>
        <w:t>источниковую</w:t>
      </w:r>
      <w:proofErr w:type="spellEnd"/>
      <w:r>
        <w:rPr>
          <w:rFonts w:ascii="Times New Roman" w:hAnsi="Times New Roman" w:cs="Times New Roman"/>
          <w:sz w:val="28"/>
          <w:szCs w:val="28"/>
        </w:rPr>
        <w:t xml:space="preserve"> базу </w:t>
      </w:r>
      <w:r w:rsidR="00452B94">
        <w:rPr>
          <w:rFonts w:ascii="Times New Roman" w:hAnsi="Times New Roman" w:cs="Times New Roman"/>
          <w:sz w:val="28"/>
          <w:szCs w:val="28"/>
        </w:rPr>
        <w:t>регулирования жилищно-строительного кооператива</w:t>
      </w:r>
      <w:r>
        <w:rPr>
          <w:rFonts w:ascii="Times New Roman" w:hAnsi="Times New Roman" w:cs="Times New Roman"/>
          <w:sz w:val="28"/>
          <w:szCs w:val="28"/>
        </w:rPr>
        <w:t>.</w:t>
      </w:r>
    </w:p>
    <w:p w:rsidR="0048505D" w:rsidRPr="002F6CD0" w:rsidRDefault="002F6CD0" w:rsidP="002F6C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Pr="00661354">
        <w:rPr>
          <w:rFonts w:ascii="Times New Roman" w:hAnsi="Times New Roman" w:cs="Times New Roman"/>
          <w:sz w:val="28"/>
          <w:szCs w:val="28"/>
        </w:rPr>
        <w:t xml:space="preserve">равнительно-правовой метод </w:t>
      </w:r>
      <w:r>
        <w:rPr>
          <w:rFonts w:ascii="Times New Roman" w:hAnsi="Times New Roman" w:cs="Times New Roman"/>
          <w:sz w:val="28"/>
          <w:szCs w:val="28"/>
        </w:rPr>
        <w:t xml:space="preserve">был использован для выявления проблем </w:t>
      </w:r>
      <w:r w:rsidRPr="00661354">
        <w:rPr>
          <w:rFonts w:ascii="Times New Roman" w:hAnsi="Times New Roman" w:cs="Times New Roman"/>
          <w:sz w:val="28"/>
          <w:szCs w:val="28"/>
        </w:rPr>
        <w:t>в действующем законодательстве</w:t>
      </w:r>
      <w:r>
        <w:rPr>
          <w:rFonts w:ascii="Times New Roman" w:hAnsi="Times New Roman" w:cs="Times New Roman"/>
          <w:sz w:val="28"/>
          <w:szCs w:val="28"/>
        </w:rPr>
        <w:t>.</w:t>
      </w:r>
    </w:p>
    <w:p w:rsidR="0048505D" w:rsidRDefault="0048505D" w:rsidP="0048505D">
      <w:pPr>
        <w:pStyle w:val="a3"/>
        <w:spacing w:after="0" w:line="360" w:lineRule="auto"/>
        <w:ind w:left="0" w:firstLine="709"/>
        <w:jc w:val="both"/>
        <w:rPr>
          <w:rFonts w:ascii="Times New Roman" w:hAnsi="Times New Roman" w:cs="Times New Roman"/>
          <w:sz w:val="28"/>
          <w:szCs w:val="28"/>
        </w:rPr>
      </w:pPr>
      <w:r w:rsidRPr="00B07194">
        <w:rPr>
          <w:rFonts w:ascii="Times New Roman" w:hAnsi="Times New Roman" w:cs="Times New Roman"/>
          <w:b/>
          <w:sz w:val="28"/>
          <w:szCs w:val="28"/>
        </w:rPr>
        <w:lastRenderedPageBreak/>
        <w:t>Практическая значимость исследования.</w:t>
      </w:r>
      <w:r w:rsidR="00452B94">
        <w:rPr>
          <w:rFonts w:ascii="Times New Roman" w:hAnsi="Times New Roman" w:cs="Times New Roman"/>
          <w:sz w:val="28"/>
          <w:szCs w:val="28"/>
        </w:rPr>
        <w:t>Курсовая</w:t>
      </w:r>
      <w:r w:rsidR="00452B94" w:rsidRPr="00806087">
        <w:rPr>
          <w:rFonts w:ascii="Times New Roman" w:hAnsi="Times New Roman" w:cs="Times New Roman"/>
          <w:sz w:val="28"/>
          <w:szCs w:val="28"/>
        </w:rPr>
        <w:t xml:space="preserve"> работа может быть использована для написания контрольных, к</w:t>
      </w:r>
      <w:r w:rsidR="00452B94">
        <w:rPr>
          <w:rFonts w:ascii="Times New Roman" w:hAnsi="Times New Roman" w:cs="Times New Roman"/>
          <w:sz w:val="28"/>
          <w:szCs w:val="28"/>
        </w:rPr>
        <w:t>урсовых и других научных работ, а так же как элемент уроков «Обществознания». Кроме того теоретические положения могут быть использованы в преподавании дисциплины «Жилищное право».</w:t>
      </w:r>
    </w:p>
    <w:p w:rsidR="0048505D" w:rsidRPr="00B07194" w:rsidRDefault="0048505D" w:rsidP="0048505D">
      <w:pPr>
        <w:pStyle w:val="a3"/>
        <w:spacing w:after="0" w:line="360" w:lineRule="auto"/>
        <w:ind w:left="0" w:firstLine="709"/>
        <w:jc w:val="both"/>
        <w:rPr>
          <w:rFonts w:ascii="Times New Roman" w:hAnsi="Times New Roman" w:cs="Times New Roman"/>
          <w:sz w:val="28"/>
          <w:szCs w:val="28"/>
        </w:rPr>
      </w:pPr>
      <w:r w:rsidRPr="00B07194">
        <w:rPr>
          <w:rFonts w:ascii="Times New Roman" w:hAnsi="Times New Roman" w:cs="Times New Roman"/>
          <w:b/>
          <w:sz w:val="28"/>
          <w:szCs w:val="28"/>
        </w:rPr>
        <w:t>Структура работы</w:t>
      </w:r>
      <w:r w:rsidRPr="00E97C1B">
        <w:rPr>
          <w:rFonts w:ascii="Times New Roman" w:hAnsi="Times New Roman" w:cs="Times New Roman"/>
          <w:sz w:val="28"/>
          <w:szCs w:val="28"/>
        </w:rPr>
        <w:t xml:space="preserve">включает в себя </w:t>
      </w:r>
      <w:r w:rsidRPr="00B07194">
        <w:rPr>
          <w:rFonts w:ascii="Times New Roman" w:hAnsi="Times New Roman" w:cs="Times New Roman"/>
          <w:sz w:val="28"/>
          <w:szCs w:val="28"/>
        </w:rPr>
        <w:t xml:space="preserve">введение, </w:t>
      </w:r>
      <w:r>
        <w:rPr>
          <w:rFonts w:ascii="Times New Roman" w:hAnsi="Times New Roman" w:cs="Times New Roman"/>
          <w:sz w:val="28"/>
          <w:szCs w:val="28"/>
        </w:rPr>
        <w:t>две г</w:t>
      </w:r>
      <w:r w:rsidRPr="00B07194">
        <w:rPr>
          <w:rFonts w:ascii="Times New Roman" w:hAnsi="Times New Roman" w:cs="Times New Roman"/>
          <w:sz w:val="28"/>
          <w:szCs w:val="28"/>
        </w:rPr>
        <w:t>лавы, заключение</w:t>
      </w:r>
      <w:r>
        <w:rPr>
          <w:rFonts w:ascii="Times New Roman" w:hAnsi="Times New Roman" w:cs="Times New Roman"/>
          <w:sz w:val="28"/>
          <w:szCs w:val="28"/>
        </w:rPr>
        <w:t xml:space="preserve"> и</w:t>
      </w:r>
      <w:r w:rsidRPr="00B07194">
        <w:rPr>
          <w:rFonts w:ascii="Times New Roman" w:hAnsi="Times New Roman" w:cs="Times New Roman"/>
          <w:sz w:val="28"/>
          <w:szCs w:val="28"/>
        </w:rPr>
        <w:t xml:space="preserve"> список использованной литературы. </w:t>
      </w:r>
    </w:p>
    <w:p w:rsidR="004257A9" w:rsidRDefault="004257A9"/>
    <w:p w:rsidR="0086726D" w:rsidRDefault="0086726D">
      <w:pPr>
        <w:rPr>
          <w:rFonts w:ascii="Times New Roman" w:eastAsiaTheme="majorEastAsia" w:hAnsi="Times New Roman" w:cs="Times New Roman"/>
          <w:b/>
          <w:bCs/>
          <w:color w:val="000000" w:themeColor="text1"/>
          <w:sz w:val="28"/>
          <w:szCs w:val="26"/>
        </w:rPr>
      </w:pPr>
      <w:r>
        <w:rPr>
          <w:rFonts w:ascii="Times New Roman" w:hAnsi="Times New Roman" w:cs="Times New Roman"/>
          <w:color w:val="000000" w:themeColor="text1"/>
          <w:sz w:val="28"/>
        </w:rPr>
        <w:br w:type="page"/>
      </w:r>
    </w:p>
    <w:p w:rsidR="0048505D" w:rsidRPr="0086726D" w:rsidRDefault="0048505D" w:rsidP="0086726D">
      <w:pPr>
        <w:pStyle w:val="2"/>
        <w:jc w:val="center"/>
        <w:rPr>
          <w:rFonts w:ascii="Times New Roman" w:hAnsi="Times New Roman" w:cs="Times New Roman"/>
          <w:color w:val="000000" w:themeColor="text1"/>
          <w:sz w:val="28"/>
        </w:rPr>
      </w:pPr>
      <w:bookmarkStart w:id="2" w:name="_Toc70171732"/>
      <w:r w:rsidRPr="0086726D">
        <w:rPr>
          <w:rFonts w:ascii="Times New Roman" w:hAnsi="Times New Roman" w:cs="Times New Roman"/>
          <w:color w:val="000000" w:themeColor="text1"/>
          <w:sz w:val="28"/>
        </w:rPr>
        <w:lastRenderedPageBreak/>
        <w:t>Глава Ⅰ. Теоретико-методологическая основа жилищно-строительного кооператива в РФ.</w:t>
      </w:r>
      <w:bookmarkEnd w:id="2"/>
    </w:p>
    <w:p w:rsidR="0048505D" w:rsidRDefault="0048505D" w:rsidP="0086726D">
      <w:pPr>
        <w:pStyle w:val="2"/>
        <w:numPr>
          <w:ilvl w:val="1"/>
          <w:numId w:val="3"/>
        </w:numPr>
        <w:jc w:val="center"/>
        <w:rPr>
          <w:rFonts w:ascii="Times New Roman" w:hAnsi="Times New Roman" w:cs="Times New Roman"/>
          <w:color w:val="000000" w:themeColor="text1"/>
          <w:sz w:val="28"/>
        </w:rPr>
      </w:pPr>
      <w:bookmarkStart w:id="3" w:name="_Toc70171733"/>
      <w:r w:rsidRPr="0086726D">
        <w:rPr>
          <w:rFonts w:ascii="Times New Roman" w:hAnsi="Times New Roman" w:cs="Times New Roman"/>
          <w:color w:val="000000" w:themeColor="text1"/>
          <w:sz w:val="28"/>
        </w:rPr>
        <w:t xml:space="preserve">Понятие и </w:t>
      </w:r>
      <w:r w:rsidR="00CE516C">
        <w:rPr>
          <w:rFonts w:ascii="Times New Roman" w:hAnsi="Times New Roman" w:cs="Times New Roman"/>
          <w:color w:val="000000" w:themeColor="text1"/>
          <w:sz w:val="28"/>
        </w:rPr>
        <w:t>правовое положение</w:t>
      </w:r>
      <w:r w:rsidRPr="0086726D">
        <w:rPr>
          <w:rFonts w:ascii="Times New Roman" w:hAnsi="Times New Roman" w:cs="Times New Roman"/>
          <w:color w:val="000000" w:themeColor="text1"/>
          <w:sz w:val="28"/>
        </w:rPr>
        <w:t xml:space="preserve"> жилищно-строительного кооператива</w:t>
      </w:r>
      <w:bookmarkEnd w:id="3"/>
    </w:p>
    <w:p w:rsidR="00CE516C" w:rsidRPr="00CE516C" w:rsidRDefault="00CE516C" w:rsidP="00CE516C">
      <w:pPr>
        <w:pStyle w:val="2"/>
        <w:shd w:val="clear" w:color="auto" w:fill="FFFFFF"/>
        <w:spacing w:before="0" w:line="390" w:lineRule="atLeast"/>
        <w:jc w:val="center"/>
        <w:rPr>
          <w:rFonts w:ascii="Times New Roman" w:hAnsi="Times New Roman" w:cs="Times New Roman"/>
          <w:color w:val="000000" w:themeColor="text1"/>
          <w:sz w:val="28"/>
          <w:szCs w:val="28"/>
        </w:rPr>
      </w:pPr>
      <w:bookmarkStart w:id="4" w:name="_Toc70171734"/>
      <w:r w:rsidRPr="00CE516C">
        <w:rPr>
          <w:rFonts w:ascii="Times New Roman" w:hAnsi="Times New Roman" w:cs="Times New Roman"/>
          <w:color w:val="000000" w:themeColor="text1"/>
          <w:sz w:val="28"/>
          <w:szCs w:val="28"/>
        </w:rPr>
        <w:t>1.1.1. Основы правового положения жилищно-строительных кооперативов</w:t>
      </w:r>
      <w:bookmarkEnd w:id="4"/>
    </w:p>
    <w:p w:rsidR="00CE516C" w:rsidRDefault="00CE516C" w:rsidP="00CE516C">
      <w:pPr>
        <w:pStyle w:val="a8"/>
        <w:spacing w:line="360" w:lineRule="auto"/>
        <w:ind w:firstLine="709"/>
        <w:jc w:val="both"/>
        <w:rPr>
          <w:rFonts w:ascii="Times New Roman" w:hAnsi="Times New Roman" w:cs="Times New Roman"/>
          <w:sz w:val="28"/>
        </w:rPr>
      </w:pPr>
    </w:p>
    <w:p w:rsidR="00B60652" w:rsidRDefault="00B60652" w:rsidP="00CE516C">
      <w:pPr>
        <w:pStyle w:val="a8"/>
        <w:spacing w:line="360" w:lineRule="auto"/>
        <w:ind w:firstLine="709"/>
        <w:jc w:val="both"/>
        <w:rPr>
          <w:rFonts w:ascii="Times New Roman" w:hAnsi="Times New Roman" w:cs="Times New Roman"/>
          <w:sz w:val="28"/>
        </w:rPr>
      </w:pPr>
      <w:r>
        <w:rPr>
          <w:rFonts w:ascii="Times New Roman" w:hAnsi="Times New Roman" w:cs="Times New Roman"/>
          <w:sz w:val="28"/>
        </w:rPr>
        <w:t>В</w:t>
      </w:r>
      <w:r w:rsidRPr="00B60652">
        <w:rPr>
          <w:rFonts w:ascii="Times New Roman" w:hAnsi="Times New Roman" w:cs="Times New Roman"/>
          <w:sz w:val="28"/>
        </w:rPr>
        <w:t xml:space="preserve"> 2005 году жилищное законодательство, вкл</w:t>
      </w:r>
      <w:r>
        <w:rPr>
          <w:rFonts w:ascii="Times New Roman" w:hAnsi="Times New Roman" w:cs="Times New Roman"/>
          <w:sz w:val="28"/>
        </w:rPr>
        <w:t>ючая законодательство о жилищно-</w:t>
      </w:r>
      <w:r w:rsidRPr="00B60652">
        <w:rPr>
          <w:rFonts w:ascii="Times New Roman" w:hAnsi="Times New Roman" w:cs="Times New Roman"/>
          <w:sz w:val="28"/>
        </w:rPr>
        <w:t xml:space="preserve">строительных кооперативах, значительно изменилось. Если правовое регулирование жилищно-строительных кооперативов было ограничено, фактически статьей 116 Гражданского кодекса, то теперь вся глава в Жилищном кодексе РФ посвящена этой теме. В </w:t>
      </w:r>
      <w:r w:rsidR="003B53A2">
        <w:rPr>
          <w:rFonts w:ascii="Times New Roman" w:hAnsi="Times New Roman" w:cs="Times New Roman"/>
          <w:sz w:val="28"/>
        </w:rPr>
        <w:t>параграфе</w:t>
      </w:r>
      <w:r w:rsidRPr="00B60652">
        <w:rPr>
          <w:rFonts w:ascii="Times New Roman" w:hAnsi="Times New Roman" w:cs="Times New Roman"/>
          <w:sz w:val="28"/>
        </w:rPr>
        <w:t xml:space="preserve"> подробно анализируется правильный статус жилищных и строительных кооперативов, а также членов жилищных кооперативов, в том числе последние изменения в российском законодательстве. Особое внимание </w:t>
      </w:r>
      <w:r w:rsidR="003B53A2">
        <w:rPr>
          <w:rFonts w:ascii="Times New Roman" w:hAnsi="Times New Roman" w:cs="Times New Roman"/>
          <w:sz w:val="28"/>
        </w:rPr>
        <w:t xml:space="preserve">в законодательстве </w:t>
      </w:r>
      <w:r w:rsidRPr="00B60652">
        <w:rPr>
          <w:rFonts w:ascii="Times New Roman" w:hAnsi="Times New Roman" w:cs="Times New Roman"/>
          <w:sz w:val="28"/>
        </w:rPr>
        <w:t>уделяется вопросам предо</w:t>
      </w:r>
      <w:r w:rsidR="003B53A2">
        <w:rPr>
          <w:rFonts w:ascii="Times New Roman" w:hAnsi="Times New Roman" w:cs="Times New Roman"/>
          <w:sz w:val="28"/>
        </w:rPr>
        <w:t>ставления жилья в домах жилищно-</w:t>
      </w:r>
      <w:r w:rsidRPr="00B60652">
        <w:rPr>
          <w:rFonts w:ascii="Times New Roman" w:hAnsi="Times New Roman" w:cs="Times New Roman"/>
          <w:sz w:val="28"/>
        </w:rPr>
        <w:t xml:space="preserve">строительных кооперативов, </w:t>
      </w:r>
      <w:r w:rsidR="003B53A2">
        <w:rPr>
          <w:rFonts w:ascii="Times New Roman" w:hAnsi="Times New Roman" w:cs="Times New Roman"/>
          <w:sz w:val="28"/>
        </w:rPr>
        <w:t>уведомления о членстве в жилищно-</w:t>
      </w:r>
      <w:r w:rsidRPr="00B60652">
        <w:rPr>
          <w:rFonts w:ascii="Times New Roman" w:hAnsi="Times New Roman" w:cs="Times New Roman"/>
          <w:sz w:val="28"/>
        </w:rPr>
        <w:t>строительных кооперативах, бывших членов жилищно-строительных кооперативов кооперативных домов и другим не менее актуальным вопросам.</w:t>
      </w:r>
    </w:p>
    <w:p w:rsidR="00CE516C" w:rsidRPr="00CE516C" w:rsidRDefault="00CE516C" w:rsidP="00CE516C">
      <w:pPr>
        <w:pStyle w:val="a8"/>
        <w:spacing w:line="360" w:lineRule="auto"/>
        <w:ind w:firstLine="709"/>
        <w:jc w:val="both"/>
        <w:rPr>
          <w:rFonts w:ascii="Times New Roman" w:hAnsi="Times New Roman" w:cs="Times New Roman"/>
          <w:sz w:val="28"/>
        </w:rPr>
      </w:pPr>
      <w:r>
        <w:rPr>
          <w:rFonts w:ascii="Times New Roman" w:hAnsi="Times New Roman" w:cs="Times New Roman"/>
          <w:sz w:val="28"/>
        </w:rPr>
        <w:t>В</w:t>
      </w:r>
      <w:r w:rsidRPr="00CE516C">
        <w:rPr>
          <w:rFonts w:ascii="Times New Roman" w:hAnsi="Times New Roman" w:cs="Times New Roman"/>
          <w:sz w:val="28"/>
        </w:rPr>
        <w:t xml:space="preserve"> соответствии со статьей 110 Жилищного кодекса РФ жилищно-строительный кооператив является добровольным объединением граждан и (или) юридических лиц на основе членства в целях удовлетворения потребностей граждан в жилье, а также управления жилыми и нежилыми помещениями в кооперативном доме. Более общей является статья 116 ГК РФ, которая дает понятие потребительского кооператива: </w:t>
      </w:r>
      <w:r>
        <w:rPr>
          <w:rFonts w:ascii="Times New Roman" w:hAnsi="Times New Roman" w:cs="Times New Roman"/>
          <w:sz w:val="28"/>
        </w:rPr>
        <w:t>«</w:t>
      </w:r>
      <w:r w:rsidRPr="00CE516C">
        <w:rPr>
          <w:rFonts w:ascii="Times New Roman" w:hAnsi="Times New Roman" w:cs="Times New Roman"/>
          <w:sz w:val="28"/>
        </w:rPr>
        <w:t>добровольное объединение граждан и юридических лиц на основе членства в целях удовлетворения материальных и иных потребностей участников, осуществляемое путем объединения имущественных долей его членов</w:t>
      </w:r>
      <w:r>
        <w:rPr>
          <w:rFonts w:ascii="Times New Roman" w:hAnsi="Times New Roman" w:cs="Times New Roman"/>
          <w:sz w:val="28"/>
        </w:rPr>
        <w:t>»</w:t>
      </w:r>
      <w:r w:rsidR="008461BD">
        <w:rPr>
          <w:rStyle w:val="ad"/>
          <w:rFonts w:ascii="Times New Roman" w:hAnsi="Times New Roman" w:cs="Times New Roman"/>
          <w:sz w:val="28"/>
        </w:rPr>
        <w:footnoteReference w:id="1"/>
      </w:r>
      <w:r w:rsidRPr="00CE516C">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lastRenderedPageBreak/>
        <w:t xml:space="preserve">Для определения правового статуса жилищно-строительных кооперативов необходимо системное толкование нормы статьи 116 Гражданского кодекса Российской Федерации. Это правило находится в пункте 5 главы 4 Гражданского кодекса Российской Федерации </w:t>
      </w:r>
      <w:r>
        <w:rPr>
          <w:rFonts w:ascii="Times New Roman" w:hAnsi="Times New Roman" w:cs="Times New Roman"/>
          <w:sz w:val="28"/>
        </w:rPr>
        <w:t>–«</w:t>
      </w:r>
      <w:r w:rsidRPr="00CE516C">
        <w:rPr>
          <w:rFonts w:ascii="Times New Roman" w:hAnsi="Times New Roman" w:cs="Times New Roman"/>
          <w:sz w:val="28"/>
        </w:rPr>
        <w:t>Некоммерческие организации</w:t>
      </w:r>
      <w:r>
        <w:rPr>
          <w:rFonts w:ascii="Times New Roman" w:hAnsi="Times New Roman" w:cs="Times New Roman"/>
          <w:sz w:val="28"/>
        </w:rPr>
        <w:t>»</w:t>
      </w:r>
      <w:r w:rsidRPr="00CE516C">
        <w:rPr>
          <w:rFonts w:ascii="Times New Roman" w:hAnsi="Times New Roman" w:cs="Times New Roman"/>
          <w:sz w:val="28"/>
        </w:rPr>
        <w:t>. Следовательно, жилищно-строительные кооперативы (как и другие потребительские кооперативы) являются некоммерческой организацией, т. е. юридическим лицом, не преследующим получение прибыли в качестве основной цели своей деятельности и не распределяющим полученную прибыль между участниками.</w:t>
      </w:r>
      <w:r w:rsidR="008461BD">
        <w:rPr>
          <w:rStyle w:val="ad"/>
          <w:rFonts w:ascii="Times New Roman" w:hAnsi="Times New Roman" w:cs="Times New Roman"/>
          <w:sz w:val="28"/>
        </w:rPr>
        <w:footnoteReference w:id="2"/>
      </w:r>
    </w:p>
    <w:p w:rsid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В соответствии со статьей 50 Гражданского кодекса Российской Федерациинекоммерческие организации могут осуществлять</w:t>
      </w:r>
      <w:hyperlink r:id="rId9" w:history="1">
        <w:r w:rsidRPr="00CE516C">
          <w:rPr>
            <w:rStyle w:val="a4"/>
            <w:rFonts w:ascii="Times New Roman" w:hAnsi="Times New Roman" w:cs="Times New Roman"/>
            <w:color w:val="auto"/>
            <w:sz w:val="28"/>
            <w:u w:val="none"/>
          </w:rPr>
          <w:t>предпринимательскую деятельность</w:t>
        </w:r>
      </w:hyperlink>
      <w:r w:rsidRPr="00CE516C">
        <w:rPr>
          <w:rFonts w:ascii="Times New Roman" w:hAnsi="Times New Roman" w:cs="Times New Roman"/>
          <w:sz w:val="28"/>
        </w:rPr>
        <w:t xml:space="preserve">лишь постольку, поскольку она служит достижению целей, ради которых они были созданы, и соответствует этим целям.Однако это правило не распространяется на потребительские кооперативы, и на жилищно-строительные кооперативы в частности. Жилищные кооперативы вправе распределять полученную прибыль между своими членами (п. 5 ст. 116 ГК РФ, является </w:t>
      </w:r>
      <w:proofErr w:type="spellStart"/>
      <w:r w:rsidRPr="00CE516C">
        <w:rPr>
          <w:rFonts w:ascii="Times New Roman" w:hAnsi="Times New Roman" w:cs="Times New Roman"/>
          <w:sz w:val="28"/>
        </w:rPr>
        <w:t>lexspecialis</w:t>
      </w:r>
      <w:proofErr w:type="spellEnd"/>
      <w:r w:rsidRPr="00CE516C">
        <w:rPr>
          <w:rFonts w:ascii="Times New Roman" w:hAnsi="Times New Roman" w:cs="Times New Roman"/>
          <w:sz w:val="28"/>
        </w:rPr>
        <w:t xml:space="preserve"> по отношению к п. 1 ст. 50 ГК РФ). Еще одной особенностью жилищно-строительных кооперативов является то, что на них не распространяются положения Федерального закона </w:t>
      </w:r>
      <w:r>
        <w:rPr>
          <w:rFonts w:ascii="Times New Roman" w:hAnsi="Times New Roman" w:cs="Times New Roman"/>
          <w:sz w:val="28"/>
        </w:rPr>
        <w:t>«</w:t>
      </w:r>
      <w:r w:rsidRPr="00CE516C">
        <w:rPr>
          <w:rFonts w:ascii="Times New Roman" w:hAnsi="Times New Roman" w:cs="Times New Roman"/>
          <w:sz w:val="28"/>
        </w:rPr>
        <w:t>О некоммерческих организациях</w:t>
      </w:r>
      <w:r>
        <w:rPr>
          <w:rFonts w:ascii="Times New Roman" w:hAnsi="Times New Roman" w:cs="Times New Roman"/>
          <w:sz w:val="28"/>
        </w:rPr>
        <w:t>»</w:t>
      </w:r>
      <w:r w:rsidRPr="00CE516C">
        <w:rPr>
          <w:rFonts w:ascii="Times New Roman" w:hAnsi="Times New Roman" w:cs="Times New Roman"/>
          <w:sz w:val="28"/>
        </w:rPr>
        <w:t xml:space="preserve"> от 12 января 1996 года (пункт 3 статьи 1 указанного закона).</w:t>
      </w:r>
      <w:r w:rsidR="008461BD">
        <w:rPr>
          <w:rStyle w:val="ad"/>
          <w:rFonts w:ascii="Times New Roman" w:hAnsi="Times New Roman" w:cs="Times New Roman"/>
          <w:sz w:val="28"/>
        </w:rPr>
        <w:footnoteReference w:id="3"/>
      </w:r>
    </w:p>
    <w:p w:rsidR="009B3AB0" w:rsidRPr="00CE516C" w:rsidRDefault="009B3AB0" w:rsidP="00D511E8">
      <w:pPr>
        <w:pStyle w:val="a8"/>
        <w:spacing w:line="360" w:lineRule="auto"/>
        <w:ind w:firstLine="709"/>
        <w:jc w:val="both"/>
        <w:rPr>
          <w:rFonts w:ascii="Times New Roman" w:hAnsi="Times New Roman" w:cs="Times New Roman"/>
          <w:sz w:val="28"/>
        </w:rPr>
      </w:pPr>
      <w:r>
        <w:rPr>
          <w:rFonts w:ascii="Times New Roman" w:hAnsi="Times New Roman" w:cs="Times New Roman"/>
          <w:sz w:val="28"/>
        </w:rPr>
        <w:t xml:space="preserve">Кроме того надзор за </w:t>
      </w:r>
      <w:r w:rsidR="00D511E8">
        <w:rPr>
          <w:rFonts w:ascii="Times New Roman" w:hAnsi="Times New Roman" w:cs="Times New Roman"/>
          <w:sz w:val="28"/>
        </w:rPr>
        <w:t>деятельностью</w:t>
      </w:r>
      <w:r>
        <w:rPr>
          <w:rFonts w:ascii="Times New Roman" w:hAnsi="Times New Roman" w:cs="Times New Roman"/>
          <w:sz w:val="28"/>
        </w:rPr>
        <w:t xml:space="preserve"> ЖСК</w:t>
      </w:r>
      <w:r w:rsidR="00D511E8">
        <w:rPr>
          <w:rFonts w:ascii="Times New Roman" w:hAnsi="Times New Roman" w:cs="Times New Roman"/>
          <w:sz w:val="28"/>
        </w:rPr>
        <w:t xml:space="preserve"> осуществляются к</w:t>
      </w:r>
      <w:r w:rsidR="00D511E8" w:rsidRPr="00D511E8">
        <w:rPr>
          <w:rFonts w:ascii="Times New Roman" w:hAnsi="Times New Roman" w:cs="Times New Roman"/>
          <w:sz w:val="28"/>
        </w:rPr>
        <w:t>онтрольны</w:t>
      </w:r>
      <w:r w:rsidR="00D511E8">
        <w:rPr>
          <w:rFonts w:ascii="Times New Roman" w:hAnsi="Times New Roman" w:cs="Times New Roman"/>
          <w:sz w:val="28"/>
        </w:rPr>
        <w:t>ми</w:t>
      </w:r>
      <w:r w:rsidR="00D511E8" w:rsidRPr="00D511E8">
        <w:rPr>
          <w:rFonts w:ascii="Times New Roman" w:hAnsi="Times New Roman" w:cs="Times New Roman"/>
          <w:sz w:val="28"/>
        </w:rPr>
        <w:t xml:space="preserve"> (надзорны</w:t>
      </w:r>
      <w:r w:rsidR="00D511E8">
        <w:rPr>
          <w:rFonts w:ascii="Times New Roman" w:hAnsi="Times New Roman" w:cs="Times New Roman"/>
          <w:sz w:val="28"/>
        </w:rPr>
        <w:t>ми</w:t>
      </w:r>
      <w:r w:rsidR="00D511E8" w:rsidRPr="00D511E8">
        <w:rPr>
          <w:rFonts w:ascii="Times New Roman" w:hAnsi="Times New Roman" w:cs="Times New Roman"/>
          <w:sz w:val="28"/>
        </w:rPr>
        <w:t>) мероприятия</w:t>
      </w:r>
      <w:r w:rsidR="00D511E8">
        <w:rPr>
          <w:rFonts w:ascii="Times New Roman" w:hAnsi="Times New Roman" w:cs="Times New Roman"/>
          <w:sz w:val="28"/>
        </w:rPr>
        <w:t>ми, которые</w:t>
      </w:r>
      <w:r w:rsidR="00D511E8" w:rsidRPr="00D511E8">
        <w:rPr>
          <w:rFonts w:ascii="Times New Roman" w:hAnsi="Times New Roman" w:cs="Times New Roman"/>
          <w:sz w:val="28"/>
        </w:rPr>
        <w:t xml:space="preserve"> организуются в форме проверок (плановых или внеплановых, камеральных или выездных), результатом которых является формирование отчетов. В случае выявления нарушений выдаются предписания об их устранении или возбуждается дело об а</w:t>
      </w:r>
      <w:r w:rsidR="00D511E8">
        <w:rPr>
          <w:rFonts w:ascii="Times New Roman" w:hAnsi="Times New Roman" w:cs="Times New Roman"/>
          <w:sz w:val="28"/>
        </w:rPr>
        <w:t xml:space="preserve">дминистративном правонарушении. </w:t>
      </w:r>
      <w:r w:rsidR="00D511E8" w:rsidRPr="00D511E8">
        <w:rPr>
          <w:rFonts w:ascii="Times New Roman" w:hAnsi="Times New Roman" w:cs="Times New Roman"/>
          <w:sz w:val="28"/>
        </w:rPr>
        <w:t xml:space="preserve">Контрольные мероприятия носят превентивный характер и направлены на </w:t>
      </w:r>
      <w:proofErr w:type="gramStart"/>
      <w:r w:rsidR="00D511E8" w:rsidRPr="00D511E8">
        <w:rPr>
          <w:rFonts w:ascii="Times New Roman" w:hAnsi="Times New Roman" w:cs="Times New Roman"/>
          <w:sz w:val="28"/>
        </w:rPr>
        <w:t>контроль за</w:t>
      </w:r>
      <w:proofErr w:type="gramEnd"/>
      <w:r w:rsidR="00D511E8" w:rsidRPr="00D511E8">
        <w:rPr>
          <w:rFonts w:ascii="Times New Roman" w:hAnsi="Times New Roman" w:cs="Times New Roman"/>
          <w:sz w:val="28"/>
        </w:rPr>
        <w:t xml:space="preserve"> деятельностью </w:t>
      </w:r>
      <w:r w:rsidR="00D511E8" w:rsidRPr="00D511E8">
        <w:rPr>
          <w:rFonts w:ascii="Times New Roman" w:hAnsi="Times New Roman" w:cs="Times New Roman"/>
          <w:sz w:val="28"/>
        </w:rPr>
        <w:lastRenderedPageBreak/>
        <w:t>проверяемых субъектов и выдачу предупреждений о недопустимости нарушений.</w:t>
      </w:r>
      <w:r w:rsidR="00D511E8">
        <w:rPr>
          <w:rStyle w:val="ad"/>
          <w:rFonts w:ascii="Times New Roman" w:hAnsi="Times New Roman" w:cs="Times New Roman"/>
          <w:sz w:val="28"/>
        </w:rPr>
        <w:footnoteReference w:id="4"/>
      </w:r>
    </w:p>
    <w:p w:rsid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xml:space="preserve">Таким образом, жилищные кооперативы занимают промежуточное положение между коммерческими и некоммерческими организациями. С одной стороны, они являются некоммерческими организациями и подпадают под действие соответствующих положений Гражданского кодекса Российской Федерации. С другой стороны, в отличие от других некоммерческих организаций (в том числе товариществ собственников жилья), они имеют право распределять полученную прибыль между своими членами (это указывает на их коммерческий характер), кроме того, действуют положения Федерального закона </w:t>
      </w:r>
      <w:r>
        <w:rPr>
          <w:rFonts w:ascii="Times New Roman" w:hAnsi="Times New Roman" w:cs="Times New Roman"/>
          <w:sz w:val="28"/>
        </w:rPr>
        <w:t>«О некоммерческих организациях»</w:t>
      </w:r>
      <w:r w:rsidRPr="00CE516C">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p>
    <w:p w:rsidR="00CE516C" w:rsidRPr="00CE516C" w:rsidRDefault="00CE516C" w:rsidP="00CE516C">
      <w:pPr>
        <w:pStyle w:val="2"/>
        <w:shd w:val="clear" w:color="auto" w:fill="FFFFFF"/>
        <w:spacing w:before="0" w:line="390" w:lineRule="atLeast"/>
        <w:jc w:val="center"/>
        <w:rPr>
          <w:rFonts w:ascii="Times New Roman" w:hAnsi="Times New Roman" w:cs="Times New Roman"/>
          <w:color w:val="000000" w:themeColor="text1"/>
          <w:sz w:val="28"/>
          <w:szCs w:val="28"/>
        </w:rPr>
      </w:pPr>
      <w:bookmarkStart w:id="5" w:name="_Toc70171735"/>
      <w:r w:rsidRPr="00CE516C">
        <w:rPr>
          <w:rFonts w:ascii="Times New Roman" w:hAnsi="Times New Roman" w:cs="Times New Roman"/>
          <w:color w:val="000000" w:themeColor="text1"/>
          <w:sz w:val="28"/>
          <w:szCs w:val="28"/>
        </w:rPr>
        <w:t>1.1.2. Создание жилищно-строительных кооперативов</w:t>
      </w:r>
      <w:bookmarkEnd w:id="5"/>
    </w:p>
    <w:p w:rsidR="00CE516C" w:rsidRDefault="00CE516C" w:rsidP="00CE516C">
      <w:pPr>
        <w:jc w:val="center"/>
        <w:rPr>
          <w:rFonts w:ascii="Times New Roman" w:hAnsi="Times New Roman" w:cs="Times New Roman"/>
          <w:color w:val="000000" w:themeColor="text1"/>
          <w:sz w:val="28"/>
          <w:szCs w:val="28"/>
        </w:rPr>
      </w:pP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При создании жилищно-строительных кооперативов необходимо руководствоваться статьями 111 и 112 Жилищного кодекса Российской Федерации, а также общими положениями Гражданского кодекса Российской Федерац</w:t>
      </w:r>
      <w:proofErr w:type="gramStart"/>
      <w:r w:rsidRPr="00CE516C">
        <w:rPr>
          <w:rFonts w:ascii="Times New Roman" w:hAnsi="Times New Roman" w:cs="Times New Roman"/>
          <w:sz w:val="28"/>
        </w:rPr>
        <w:t>ии о ю</w:t>
      </w:r>
      <w:proofErr w:type="gramEnd"/>
      <w:r w:rsidRPr="00CE516C">
        <w:rPr>
          <w:rFonts w:ascii="Times New Roman" w:hAnsi="Times New Roman" w:cs="Times New Roman"/>
          <w:sz w:val="28"/>
        </w:rPr>
        <w:t>ридических лицах (пункт 1 главы 4).</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В соответствии со статьей 112 Жилищного кодекса жилищный кооператив может быть создан только в том случае, если число его членов составляет не менее пяти человек. При этом количество членов жилищно-строительных кооперативов не должно превышать количество жилых помещений в кооперативном доме. Решение о создании жилищно-</w:t>
      </w:r>
      <w:r w:rsidRPr="00CE516C">
        <w:rPr>
          <w:rFonts w:ascii="Times New Roman" w:hAnsi="Times New Roman" w:cs="Times New Roman"/>
          <w:sz w:val="28"/>
        </w:rPr>
        <w:lastRenderedPageBreak/>
        <w:t>строительных кооперативов принимается собранием учредителей. Жилищный кодекс РФ не устанавливает порядок проведения такого собрания, однако указывается, что будущие члены жилищного кооператива имеют право принять участие в таком собрании (по-видимому, в качестве учредителей кооператива). Решение о создании жилищно-строительных кооперативов считается принятым, если за него проголосовали все желающие вступить в кооператив. Решение о создании кооператива и принятии его устава должно быть оформлено в протоколе.</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Отдельно стоит выделить вопрос о том, кто имеет право вступать в жилищный кооператив. Статьей 111 Жилищного кодекса Российской Федерации установлено, что вступать в жилищно-строительный кооператив имеют право все граждане, достигшие 16-летнего возраста, а также юридические лица. Кооператив может быть создан либо исключительно гражданами, либо исключительно юридическими лицами, либо совместно гражданами и юридическими лицами. Если кооператив создается при содействии органов государственной власти Российской Федерации, субъектов Российской Федерации или органов местного самоуправления, то преимущественное право на вступление в такие кооперативы имеют граждане, признанные в установленном порядке малоимущими и зарегистрированные как нуждающиеся в улучшении жилищных условий.</w:t>
      </w:r>
      <w:r w:rsidR="00656090">
        <w:rPr>
          <w:rStyle w:val="ad"/>
          <w:rFonts w:ascii="Times New Roman" w:hAnsi="Times New Roman" w:cs="Times New Roman"/>
          <w:sz w:val="28"/>
        </w:rPr>
        <w:footnoteReference w:id="5"/>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xml:space="preserve">Единственным учредительным документом жилищного кооператива является устав. Устав принимается одновременно с решением об организации жилищно-строительных кооперативов. С момента государственной регистрации кооператива устав является обязательным не только для тех, кто голосовал за его принятие, но и для всех остальных членов жилищно-строительных кооперативов, а также для самого кооператива. На основании устава жилищно-строительный кооператив будет действовать в коммерческом обороте, участвовать в отношениях с </w:t>
      </w:r>
      <w:r w:rsidRPr="00CE516C">
        <w:rPr>
          <w:rFonts w:ascii="Times New Roman" w:hAnsi="Times New Roman" w:cs="Times New Roman"/>
          <w:sz w:val="28"/>
        </w:rPr>
        <w:lastRenderedPageBreak/>
        <w:t xml:space="preserve">государственными и муниципальными органами власти. При разработке устава можно руководствоваться образцовыми уставами жилищных кооперативов. Например, ранее действовал Типовой устав жилищно-строительного кооператива, утвержденный Постановлением Совета Министров РСФСР от 02.10.1965 № 1143. В настоящее время он отменен, но может послужить образцом для разработки собственного устава кооператива. </w:t>
      </w:r>
      <w:proofErr w:type="gramStart"/>
      <w:r w:rsidRPr="00CE516C">
        <w:rPr>
          <w:rFonts w:ascii="Times New Roman" w:hAnsi="Times New Roman" w:cs="Times New Roman"/>
          <w:sz w:val="28"/>
        </w:rPr>
        <w:t>Учитывая тот факт, что правовые статусы жилищно-строительных кооперативов и товариществ собственников жилья во многом совпадают (в частности, как жилищно-строительные кооперативы, так и товарищества собственников жилья являются управляющими организациями в многоквартирном доме), при разработке отдельных положений (о порядке созыва и проведения общего собрания, подсчета голосов и др.) можно исходить из примерного устава товарищества собственников жилья, разработанного нашими юристами.</w:t>
      </w:r>
      <w:r w:rsidR="00656090">
        <w:rPr>
          <w:rStyle w:val="ad"/>
          <w:rFonts w:ascii="Times New Roman" w:hAnsi="Times New Roman" w:cs="Times New Roman"/>
          <w:sz w:val="28"/>
        </w:rPr>
        <w:footnoteReference w:id="6"/>
      </w:r>
      <w:proofErr w:type="gramEnd"/>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xml:space="preserve">Устав жилищно-строительного кооператива должен содержать сведения, перечисленные в статьях 52 и 116 Гражданского кодекса Российской Федерации, статье 113 Жилищного кодекса </w:t>
      </w:r>
      <w:r>
        <w:rPr>
          <w:rFonts w:ascii="Times New Roman" w:hAnsi="Times New Roman" w:cs="Times New Roman"/>
          <w:sz w:val="28"/>
        </w:rPr>
        <w:t>Российской Федерации, а именно:</w:t>
      </w:r>
    </w:p>
    <w:p w:rsidR="00CE516C" w:rsidRPr="00CE516C" w:rsidRDefault="00CE516C" w:rsidP="00CE516C">
      <w:pPr>
        <w:pStyle w:val="a8"/>
        <w:spacing w:line="360" w:lineRule="auto"/>
        <w:ind w:firstLine="709"/>
        <w:jc w:val="both"/>
        <w:rPr>
          <w:rFonts w:ascii="Times New Roman" w:hAnsi="Times New Roman" w:cs="Times New Roman"/>
          <w:sz w:val="28"/>
        </w:rPr>
      </w:pPr>
      <w:proofErr w:type="gramStart"/>
      <w:r>
        <w:rPr>
          <w:rFonts w:ascii="Times New Roman" w:hAnsi="Times New Roman" w:cs="Times New Roman"/>
          <w:sz w:val="28"/>
        </w:rPr>
        <w:t>- н</w:t>
      </w:r>
      <w:r w:rsidRPr="00CE516C">
        <w:rPr>
          <w:rFonts w:ascii="Times New Roman" w:hAnsi="Times New Roman" w:cs="Times New Roman"/>
          <w:sz w:val="28"/>
        </w:rPr>
        <w:t xml:space="preserve">азвание жилищно-строительный кооператив (например, жилищно-строительный кооператив </w:t>
      </w:r>
      <w:r>
        <w:rPr>
          <w:rFonts w:ascii="Times New Roman" w:hAnsi="Times New Roman" w:cs="Times New Roman"/>
          <w:sz w:val="28"/>
        </w:rPr>
        <w:t>«Г</w:t>
      </w:r>
      <w:r w:rsidRPr="00CE516C">
        <w:rPr>
          <w:rFonts w:ascii="Times New Roman" w:hAnsi="Times New Roman" w:cs="Times New Roman"/>
          <w:sz w:val="28"/>
        </w:rPr>
        <w:t>арант</w:t>
      </w:r>
      <w:r>
        <w:rPr>
          <w:rFonts w:ascii="Times New Roman" w:hAnsi="Times New Roman" w:cs="Times New Roman"/>
          <w:sz w:val="28"/>
        </w:rPr>
        <w:t>»</w:t>
      </w:r>
      <w:r w:rsidRPr="00CE516C">
        <w:rPr>
          <w:rFonts w:ascii="Times New Roman" w:hAnsi="Times New Roman" w:cs="Times New Roman"/>
          <w:sz w:val="28"/>
        </w:rPr>
        <w:t xml:space="preserve">, жилищно-строительный кооператив </w:t>
      </w:r>
      <w:r>
        <w:rPr>
          <w:rFonts w:ascii="Times New Roman" w:hAnsi="Times New Roman" w:cs="Times New Roman"/>
          <w:sz w:val="28"/>
        </w:rPr>
        <w:t>«</w:t>
      </w:r>
      <w:r w:rsidRPr="00CE516C">
        <w:rPr>
          <w:rFonts w:ascii="Times New Roman" w:hAnsi="Times New Roman" w:cs="Times New Roman"/>
          <w:sz w:val="28"/>
        </w:rPr>
        <w:t>Строим вместе</w:t>
      </w:r>
      <w:r>
        <w:rPr>
          <w:rFonts w:ascii="Times New Roman" w:hAnsi="Times New Roman" w:cs="Times New Roman"/>
          <w:sz w:val="28"/>
        </w:rPr>
        <w:t>»</w:t>
      </w:r>
      <w:r w:rsidRPr="00CE516C">
        <w:rPr>
          <w:rFonts w:ascii="Times New Roman" w:hAnsi="Times New Roman" w:cs="Times New Roman"/>
          <w:sz w:val="28"/>
        </w:rPr>
        <w:t xml:space="preserve">, жилищно-строительный кооператив </w:t>
      </w:r>
      <w:r>
        <w:rPr>
          <w:rFonts w:ascii="Times New Roman" w:hAnsi="Times New Roman" w:cs="Times New Roman"/>
          <w:sz w:val="28"/>
        </w:rPr>
        <w:t>«</w:t>
      </w:r>
      <w:r w:rsidRPr="00CE516C">
        <w:rPr>
          <w:rFonts w:ascii="Times New Roman" w:hAnsi="Times New Roman" w:cs="Times New Roman"/>
          <w:sz w:val="28"/>
        </w:rPr>
        <w:t>Молодая семья</w:t>
      </w:r>
      <w:r>
        <w:rPr>
          <w:rFonts w:ascii="Times New Roman" w:hAnsi="Times New Roman" w:cs="Times New Roman"/>
          <w:sz w:val="28"/>
        </w:rPr>
        <w:t>»</w:t>
      </w:r>
      <w:r w:rsidRPr="00CE516C">
        <w:rPr>
          <w:rFonts w:ascii="Times New Roman" w:hAnsi="Times New Roman" w:cs="Times New Roman"/>
          <w:sz w:val="28"/>
        </w:rPr>
        <w:t xml:space="preserve"> и др.; </w:t>
      </w:r>
      <w:proofErr w:type="gramEnd"/>
    </w:p>
    <w:p w:rsidR="00CE516C" w:rsidRPr="00CE516C" w:rsidRDefault="00CE516C" w:rsidP="00CE516C">
      <w:pPr>
        <w:pStyle w:val="a8"/>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CE516C">
        <w:rPr>
          <w:rFonts w:ascii="Times New Roman" w:hAnsi="Times New Roman" w:cs="Times New Roman"/>
          <w:sz w:val="28"/>
        </w:rPr>
        <w:t>его местоположение</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порядок управления деятельностью жилищно-строительного кооператива (органы управления, органами контроля, компетенции органов и порядок принятия решений органами жилищно-строительного кооператива должны быть указаны)</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lastRenderedPageBreak/>
        <w:t xml:space="preserve">- предмет и цели деятельности жилищно-строительного кооператива (вы должны быть очень осторожны с этой </w:t>
      </w:r>
      <w:r>
        <w:rPr>
          <w:rFonts w:ascii="Times New Roman" w:hAnsi="Times New Roman" w:cs="Times New Roman"/>
          <w:sz w:val="28"/>
        </w:rPr>
        <w:t>точки зрения, поскольку жилищно-</w:t>
      </w:r>
      <w:r w:rsidRPr="00CE516C">
        <w:rPr>
          <w:rFonts w:ascii="Times New Roman" w:hAnsi="Times New Roman" w:cs="Times New Roman"/>
          <w:sz w:val="28"/>
        </w:rPr>
        <w:t>строительный кооператив как некоммерческая организация обладает специальной правоспособностью и вправе осуществлять только те виды деятельности, которые прямо предусмотрены в уставе)</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процедура вступления в жилищно</w:t>
      </w:r>
      <w:r>
        <w:rPr>
          <w:rFonts w:ascii="Times New Roman" w:hAnsi="Times New Roman" w:cs="Times New Roman"/>
          <w:sz w:val="28"/>
        </w:rPr>
        <w:t>-</w:t>
      </w:r>
      <w:r w:rsidRPr="00CE516C">
        <w:rPr>
          <w:rFonts w:ascii="Times New Roman" w:hAnsi="Times New Roman" w:cs="Times New Roman"/>
          <w:sz w:val="28"/>
        </w:rPr>
        <w:t>строительный кооператив</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xml:space="preserve">- </w:t>
      </w:r>
      <w:proofErr w:type="gramStart"/>
      <w:r w:rsidRPr="00CE516C">
        <w:rPr>
          <w:rFonts w:ascii="Times New Roman" w:hAnsi="Times New Roman" w:cs="Times New Roman"/>
          <w:sz w:val="28"/>
        </w:rPr>
        <w:t>порядок</w:t>
      </w:r>
      <w:proofErr w:type="gramEnd"/>
      <w:r w:rsidRPr="00CE516C">
        <w:rPr>
          <w:rFonts w:ascii="Times New Roman" w:hAnsi="Times New Roman" w:cs="Times New Roman"/>
          <w:sz w:val="28"/>
        </w:rPr>
        <w:t xml:space="preserve"> оставив жилищно-строительного кооператива и выдачи паевой взнос</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размер вступительного взноса и доля</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xml:space="preserve">- состав и порядок внесения вступительного и паевого взноса в </w:t>
      </w:r>
      <w:r>
        <w:rPr>
          <w:rFonts w:ascii="Times New Roman" w:hAnsi="Times New Roman" w:cs="Times New Roman"/>
          <w:sz w:val="28"/>
        </w:rPr>
        <w:t>жилищно-</w:t>
      </w:r>
      <w:r w:rsidRPr="00CE516C">
        <w:rPr>
          <w:rFonts w:ascii="Times New Roman" w:hAnsi="Times New Roman" w:cs="Times New Roman"/>
          <w:sz w:val="28"/>
        </w:rPr>
        <w:t>строительный кооператив</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ответственность за нарушение обязательств по внесению паев</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порядок покрытия членами жилищного строительного кооператива убытков</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порядок реорганизации и ликвидации жилищно-строительного кооператива.</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xml:space="preserve">Государственная регистрация жилищно-строительного кооператива (как и других юридических лиц) осуществляется по месту его нахождения, являющемуся местом нахождения постоянно действующего исполнительного органа (правления) жилищно-строительного кооператива. Государственная регистрация осуществляется в соответствии с положениями Федерального закона </w:t>
      </w:r>
      <w:r>
        <w:rPr>
          <w:rFonts w:ascii="Times New Roman" w:hAnsi="Times New Roman" w:cs="Times New Roman"/>
          <w:sz w:val="28"/>
        </w:rPr>
        <w:t>«</w:t>
      </w:r>
      <w:r w:rsidRPr="00CE516C">
        <w:rPr>
          <w:rFonts w:ascii="Times New Roman" w:hAnsi="Times New Roman" w:cs="Times New Roman"/>
          <w:sz w:val="28"/>
        </w:rPr>
        <w:t>О государственной регистрации юридических лиц и индивидуальных предпринимателей</w:t>
      </w:r>
      <w:r>
        <w:rPr>
          <w:rFonts w:ascii="Times New Roman" w:hAnsi="Times New Roman" w:cs="Times New Roman"/>
          <w:sz w:val="28"/>
        </w:rPr>
        <w:t>»</w:t>
      </w:r>
      <w:r w:rsidRPr="00CE516C">
        <w:rPr>
          <w:rFonts w:ascii="Times New Roman" w:hAnsi="Times New Roman" w:cs="Times New Roman"/>
          <w:sz w:val="28"/>
        </w:rPr>
        <w:t xml:space="preserve"> от 08.08.2001 № 129-ФЗ. </w:t>
      </w:r>
      <w:proofErr w:type="gramStart"/>
      <w:r w:rsidRPr="00CE516C">
        <w:rPr>
          <w:rFonts w:ascii="Times New Roman" w:hAnsi="Times New Roman" w:cs="Times New Roman"/>
          <w:sz w:val="28"/>
        </w:rPr>
        <w:t xml:space="preserve">В частности, за государственную регистрацию уплачивается государственная регистрационная пошлина в размере 2000 рублей, для государственной регистрации предоставляются документы, перечисленные в статье 12 указанного закона (заявление по установленной форме с нотариально заверенной подписью заявителя, решение о создании жилищно-строительного кооператива, оформленное протоколом, оригинал или </w:t>
      </w:r>
      <w:r w:rsidRPr="00CE516C">
        <w:rPr>
          <w:rFonts w:ascii="Times New Roman" w:hAnsi="Times New Roman" w:cs="Times New Roman"/>
          <w:sz w:val="28"/>
        </w:rPr>
        <w:lastRenderedPageBreak/>
        <w:t>нотариально заверенная копия устава, документ, подтверждающий уплату государственной пошлины).</w:t>
      </w:r>
      <w:proofErr w:type="gramEnd"/>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Государственная регистрация в настоящее время осуществляется территориальными органами Федеральной налоговой службы Российской Федерации. В частности, в Санкт-Петербурге государственная регистрация осуществляется Межрайонной инспекцией Федеральной налоговой службы РФ № 15 (Единый регистрационный центр).</w:t>
      </w:r>
      <w:r w:rsidR="00297356">
        <w:rPr>
          <w:rStyle w:val="ad"/>
          <w:rFonts w:ascii="Times New Roman" w:hAnsi="Times New Roman" w:cs="Times New Roman"/>
          <w:sz w:val="28"/>
        </w:rPr>
        <w:footnoteReference w:id="7"/>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 xml:space="preserve">Формы </w:t>
      </w:r>
      <w:proofErr w:type="gramStart"/>
      <w:r w:rsidRPr="00CE516C">
        <w:rPr>
          <w:rFonts w:ascii="Times New Roman" w:hAnsi="Times New Roman" w:cs="Times New Roman"/>
          <w:sz w:val="28"/>
        </w:rPr>
        <w:t>документов, представляемых для государственной регистрации и требования к их заполнению были</w:t>
      </w:r>
      <w:proofErr w:type="gramEnd"/>
      <w:r w:rsidRPr="00CE516C">
        <w:rPr>
          <w:rFonts w:ascii="Times New Roman" w:hAnsi="Times New Roman" w:cs="Times New Roman"/>
          <w:sz w:val="28"/>
        </w:rPr>
        <w:t xml:space="preserve"> утверждены Постановлением Правительства Российской Федерации от 19 июня 2002 г. </w:t>
      </w:r>
      <w:r>
        <w:rPr>
          <w:rFonts w:ascii="Times New Roman" w:hAnsi="Times New Roman" w:cs="Times New Roman"/>
          <w:sz w:val="28"/>
        </w:rPr>
        <w:t>№</w:t>
      </w:r>
      <w:r w:rsidRPr="00CE516C">
        <w:rPr>
          <w:rFonts w:ascii="Times New Roman" w:hAnsi="Times New Roman" w:cs="Times New Roman"/>
          <w:sz w:val="28"/>
        </w:rPr>
        <w:t xml:space="preserve"> 439 </w:t>
      </w:r>
      <w:r>
        <w:rPr>
          <w:rFonts w:ascii="Times New Roman" w:hAnsi="Times New Roman" w:cs="Times New Roman"/>
          <w:sz w:val="28"/>
        </w:rPr>
        <w:t>«</w:t>
      </w:r>
      <w:r w:rsidRPr="00CE516C">
        <w:rPr>
          <w:rFonts w:ascii="Times New Roman" w:hAnsi="Times New Roman" w:cs="Times New Roman"/>
          <w:sz w:val="28"/>
        </w:rPr>
        <w:t>Об утверждении форм и требований к оформлению документов, используемых для государственной регистрации юридических лиц ...</w:t>
      </w:r>
      <w:r>
        <w:rPr>
          <w:rFonts w:ascii="Times New Roman" w:hAnsi="Times New Roman" w:cs="Times New Roman"/>
          <w:sz w:val="28"/>
        </w:rPr>
        <w:t>».</w:t>
      </w:r>
    </w:p>
    <w:p w:rsidR="00CE516C" w:rsidRP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Вместе с заявлением на регистрацию, заявки на регистрацию в налоговый орган представляется также, поскольку в настоящее время государственная регистрация осуществляется одновременно с регистрацией юридического лица с налогового учета.</w:t>
      </w:r>
    </w:p>
    <w:p w:rsidR="00CE516C" w:rsidRDefault="00CE516C" w:rsidP="00CE516C">
      <w:pPr>
        <w:pStyle w:val="a8"/>
        <w:spacing w:line="360" w:lineRule="auto"/>
        <w:ind w:firstLine="709"/>
        <w:jc w:val="both"/>
        <w:rPr>
          <w:rFonts w:ascii="Times New Roman" w:hAnsi="Times New Roman" w:cs="Times New Roman"/>
          <w:sz w:val="28"/>
        </w:rPr>
      </w:pPr>
      <w:r w:rsidRPr="00CE516C">
        <w:rPr>
          <w:rFonts w:ascii="Times New Roman" w:hAnsi="Times New Roman" w:cs="Times New Roman"/>
          <w:sz w:val="28"/>
        </w:rPr>
        <w:t>Регистрирующий орган обязан принять решение о постановке на учет или об отказе в ней в течение 5 рабочих дней со дня представления документов, а налоговый орган-в течение 5 дней со дня государственной регистрации выдать свидетельство о постановке на учет. Государственная регистрация считается состоявшейся с момента внесения записи о регистрации жилищно-строительного кооператива в Единый государственный реестр юридических лиц. С этого момента жилищно-строительный кооператив считается созданным и вправе осуществлять свою деятельность.</w:t>
      </w:r>
    </w:p>
    <w:p w:rsidR="008D6E55" w:rsidRDefault="008D6E55" w:rsidP="00CE516C">
      <w:pPr>
        <w:pStyle w:val="a8"/>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законодательство Российской Федерации имеет четкую регламентацию создания жилищно-строительных кооперативов.</w:t>
      </w:r>
    </w:p>
    <w:p w:rsidR="002F6CD0" w:rsidRDefault="002F6CD0" w:rsidP="00CE516C">
      <w:pPr>
        <w:pStyle w:val="a8"/>
        <w:spacing w:line="360" w:lineRule="auto"/>
        <w:ind w:firstLine="709"/>
        <w:jc w:val="both"/>
        <w:rPr>
          <w:rFonts w:ascii="Times New Roman" w:hAnsi="Times New Roman" w:cs="Times New Roman"/>
          <w:sz w:val="28"/>
        </w:rPr>
      </w:pPr>
      <w:r w:rsidRPr="002F6CD0">
        <w:rPr>
          <w:rFonts w:ascii="Times New Roman" w:hAnsi="Times New Roman" w:cs="Times New Roman"/>
          <w:sz w:val="28"/>
        </w:rPr>
        <w:lastRenderedPageBreak/>
        <w:t>В заключение данно</w:t>
      </w:r>
      <w:r>
        <w:rPr>
          <w:rFonts w:ascii="Times New Roman" w:hAnsi="Times New Roman" w:cs="Times New Roman"/>
          <w:sz w:val="28"/>
        </w:rPr>
        <w:t>го подпункта</w:t>
      </w:r>
      <w:r w:rsidRPr="002F6CD0">
        <w:rPr>
          <w:rFonts w:ascii="Times New Roman" w:hAnsi="Times New Roman" w:cs="Times New Roman"/>
          <w:sz w:val="28"/>
        </w:rPr>
        <w:t xml:space="preserve"> хотелось бы кратко остановиться на вопросе реорганизации и ликвидации жилищно-строительных кооперативов. В соответствии со статьей 122 Жилищного кодекса жилищно-строительный кооператив может быть реорганизован только в форме преобразования в товарищество собственников жилья. Иные способы реорганизации (присоединение, разделение и обособление) в отношении жилищных кооперативов не применяются.</w:t>
      </w:r>
      <w:r w:rsidR="00297356">
        <w:rPr>
          <w:rStyle w:val="ad"/>
          <w:rFonts w:ascii="Times New Roman" w:hAnsi="Times New Roman" w:cs="Times New Roman"/>
          <w:sz w:val="28"/>
        </w:rPr>
        <w:footnoteReference w:id="8"/>
      </w:r>
      <w:r w:rsidRPr="002F6CD0">
        <w:rPr>
          <w:rFonts w:ascii="Times New Roman" w:hAnsi="Times New Roman" w:cs="Times New Roman"/>
          <w:sz w:val="28"/>
        </w:rPr>
        <w:t xml:space="preserve"> В остальном при преобразовании жилищно-строительного кооператива следует руководствоваться соответствующими нормами Гражданского кодекса Российской Федерации, в частности статьями 57-60 Гражданского кодекса Российской Федерации. То же самое касается и ликвидации жилищного кооператива </w:t>
      </w:r>
      <w:r>
        <w:rPr>
          <w:rFonts w:ascii="Times New Roman" w:hAnsi="Times New Roman" w:cs="Times New Roman"/>
          <w:sz w:val="28"/>
        </w:rPr>
        <w:t>–</w:t>
      </w:r>
      <w:r w:rsidRPr="002F6CD0">
        <w:rPr>
          <w:rFonts w:ascii="Times New Roman" w:hAnsi="Times New Roman" w:cs="Times New Roman"/>
          <w:sz w:val="28"/>
        </w:rPr>
        <w:t xml:space="preserve"> она осуществляется по правилам, установленным гражданским законодательством (статьи 61-64 Гражданского кодекса Российской Федерации).</w:t>
      </w:r>
      <w:r w:rsidR="00297356">
        <w:rPr>
          <w:rStyle w:val="ad"/>
          <w:rFonts w:ascii="Times New Roman" w:hAnsi="Times New Roman" w:cs="Times New Roman"/>
          <w:sz w:val="28"/>
        </w:rPr>
        <w:footnoteReference w:id="9"/>
      </w:r>
    </w:p>
    <w:p w:rsidR="008D6E55" w:rsidRDefault="008D6E55" w:rsidP="00CE516C">
      <w:pPr>
        <w:pStyle w:val="a8"/>
        <w:spacing w:line="360" w:lineRule="auto"/>
        <w:ind w:firstLine="709"/>
        <w:jc w:val="both"/>
        <w:rPr>
          <w:rFonts w:ascii="Times New Roman" w:hAnsi="Times New Roman" w:cs="Times New Roman"/>
          <w:sz w:val="28"/>
        </w:rPr>
      </w:pPr>
    </w:p>
    <w:p w:rsidR="008D6E55" w:rsidRPr="008D6E55" w:rsidRDefault="008D6E55" w:rsidP="008D6E55">
      <w:pPr>
        <w:pStyle w:val="2"/>
        <w:shd w:val="clear" w:color="auto" w:fill="FFFFFF"/>
        <w:spacing w:before="0" w:line="390" w:lineRule="atLeast"/>
        <w:jc w:val="center"/>
        <w:rPr>
          <w:rFonts w:ascii="Times New Roman" w:hAnsi="Times New Roman" w:cs="Times New Roman"/>
          <w:color w:val="000000" w:themeColor="text1"/>
          <w:sz w:val="28"/>
          <w:szCs w:val="28"/>
        </w:rPr>
      </w:pPr>
      <w:bookmarkStart w:id="6" w:name="_Toc70171736"/>
      <w:r w:rsidRPr="008D6E55">
        <w:rPr>
          <w:rFonts w:ascii="Times New Roman" w:hAnsi="Times New Roman" w:cs="Times New Roman"/>
          <w:color w:val="000000" w:themeColor="text1"/>
          <w:sz w:val="28"/>
          <w:szCs w:val="28"/>
        </w:rPr>
        <w:t>1.1.3. Руководство деятельностью жилищно-строительных кооперативов</w:t>
      </w:r>
      <w:bookmarkEnd w:id="6"/>
    </w:p>
    <w:p w:rsidR="008D6E55" w:rsidRDefault="008D6E55" w:rsidP="008D6E55">
      <w:pPr>
        <w:pStyle w:val="a8"/>
        <w:spacing w:line="360" w:lineRule="auto"/>
        <w:ind w:firstLine="709"/>
        <w:contextualSpacing/>
        <w:jc w:val="both"/>
        <w:rPr>
          <w:rFonts w:ascii="Times New Roman" w:hAnsi="Times New Roman" w:cs="Times New Roman"/>
          <w:sz w:val="28"/>
        </w:rPr>
      </w:pP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Жилищный кодекс РФ достаточно жестко закрепил струк</w:t>
      </w:r>
      <w:r>
        <w:rPr>
          <w:rFonts w:ascii="Times New Roman" w:hAnsi="Times New Roman" w:cs="Times New Roman"/>
          <w:sz w:val="28"/>
        </w:rPr>
        <w:t>туру органов управления жилищно-</w:t>
      </w:r>
      <w:r w:rsidRPr="008D6E55">
        <w:rPr>
          <w:rFonts w:ascii="Times New Roman" w:hAnsi="Times New Roman" w:cs="Times New Roman"/>
          <w:sz w:val="28"/>
        </w:rPr>
        <w:t>строительными кооперативами. Статья 115 Жилищного кодекса Российской Федерации является императивной нормой, то есть она не может быть изменена уставом кооператива. В соответствии с указанной статьей в систему органов управления жилищно-строительного кооператива входят:</w:t>
      </w:r>
    </w:p>
    <w:p w:rsid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1) Общее собрание членов жи</w:t>
      </w:r>
      <w:r>
        <w:rPr>
          <w:rFonts w:ascii="Times New Roman" w:hAnsi="Times New Roman" w:cs="Times New Roman"/>
          <w:sz w:val="28"/>
        </w:rPr>
        <w:t>лищно-строительного кооператива</w:t>
      </w:r>
      <w:r w:rsidRPr="008D6E55">
        <w:rPr>
          <w:rFonts w:ascii="Times New Roman" w:hAnsi="Times New Roman" w:cs="Times New Roman"/>
          <w:sz w:val="28"/>
        </w:rPr>
        <w:t xml:space="preserve">; </w:t>
      </w:r>
    </w:p>
    <w:p w:rsid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2) Правление жи</w:t>
      </w:r>
      <w:r>
        <w:rPr>
          <w:rFonts w:ascii="Times New Roman" w:hAnsi="Times New Roman" w:cs="Times New Roman"/>
          <w:sz w:val="28"/>
        </w:rPr>
        <w:t>лищно-строительного кооператива</w:t>
      </w:r>
      <w:r w:rsidRPr="008D6E55">
        <w:rPr>
          <w:rFonts w:ascii="Times New Roman" w:hAnsi="Times New Roman" w:cs="Times New Roman"/>
          <w:sz w:val="28"/>
        </w:rPr>
        <w:t xml:space="preserve">; </w:t>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3) Председатель правления жилищно-строительного кооператива.</w:t>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Рассмотрим подробнее позицию кажд</w:t>
      </w:r>
      <w:r>
        <w:rPr>
          <w:rFonts w:ascii="Times New Roman" w:hAnsi="Times New Roman" w:cs="Times New Roman"/>
          <w:sz w:val="28"/>
        </w:rPr>
        <w:t>ого руководящего органа жилищно-</w:t>
      </w:r>
      <w:r w:rsidRPr="008D6E55">
        <w:rPr>
          <w:rFonts w:ascii="Times New Roman" w:hAnsi="Times New Roman" w:cs="Times New Roman"/>
          <w:sz w:val="28"/>
        </w:rPr>
        <w:t>строительного кооператива. Начнем с главного, вы</w:t>
      </w:r>
      <w:r>
        <w:rPr>
          <w:rFonts w:ascii="Times New Roman" w:hAnsi="Times New Roman" w:cs="Times New Roman"/>
          <w:sz w:val="28"/>
        </w:rPr>
        <w:t xml:space="preserve">сшего органа </w:t>
      </w:r>
      <w:r>
        <w:rPr>
          <w:rFonts w:ascii="Times New Roman" w:hAnsi="Times New Roman" w:cs="Times New Roman"/>
          <w:sz w:val="28"/>
        </w:rPr>
        <w:lastRenderedPageBreak/>
        <w:t>управления жилищно-</w:t>
      </w:r>
      <w:r w:rsidRPr="008D6E55">
        <w:rPr>
          <w:rFonts w:ascii="Times New Roman" w:hAnsi="Times New Roman" w:cs="Times New Roman"/>
          <w:sz w:val="28"/>
        </w:rPr>
        <w:t xml:space="preserve">строительным кооперативом </w:t>
      </w:r>
      <w:r>
        <w:rPr>
          <w:rFonts w:ascii="Times New Roman" w:hAnsi="Times New Roman" w:cs="Times New Roman"/>
          <w:sz w:val="28"/>
        </w:rPr>
        <w:t>–</w:t>
      </w:r>
      <w:r w:rsidRPr="008D6E55">
        <w:rPr>
          <w:rFonts w:ascii="Times New Roman" w:hAnsi="Times New Roman" w:cs="Times New Roman"/>
          <w:sz w:val="28"/>
        </w:rPr>
        <w:t xml:space="preserve"> общего собрания членов кооператива (в кооперативах, насчитывающих более 50 членов, вместо правления или наряду с ним может действовать конференция жилищно-строительного </w:t>
      </w:r>
      <w:proofErr w:type="gramStart"/>
      <w:r w:rsidRPr="008D6E55">
        <w:rPr>
          <w:rFonts w:ascii="Times New Roman" w:hAnsi="Times New Roman" w:cs="Times New Roman"/>
          <w:sz w:val="28"/>
        </w:rPr>
        <w:t>кооператива-орга</w:t>
      </w:r>
      <w:r>
        <w:rPr>
          <w:rFonts w:ascii="Times New Roman" w:hAnsi="Times New Roman" w:cs="Times New Roman"/>
          <w:sz w:val="28"/>
        </w:rPr>
        <w:t>н</w:t>
      </w:r>
      <w:proofErr w:type="gramEnd"/>
      <w:r w:rsidRPr="008D6E55">
        <w:rPr>
          <w:rFonts w:ascii="Times New Roman" w:hAnsi="Times New Roman" w:cs="Times New Roman"/>
          <w:sz w:val="28"/>
        </w:rPr>
        <w:t>, положение которого не регламентируется жилищным кодексом, поэтому его компетенция должна устанавливаться уставом жилищно-строительного кооператива). Жилищный кодекс Российской Федерации не регулирует порядок созыва общего собрания, поэтому соответствующие положения должны быть установлены и уставом жилищно-строительного кооператива. Можно руководствоваться, например, нормами жилищного кодекса, посвященными порядку созыва общего собрания товарищества собственников жилья (статья 146 Жилищного кодекса РФ).</w:t>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Статья 117 Жилищного кодекса Российской Федерации устанавливает, что общее собрание правомочно, если на нем присутствовало более 50% членов жилищно-строительного кооператива. Решения принимаются простым большинством присутствующих, однако в уставе могут быть указаны вопросы, решения по которым принимаются квалифицированным большинством (3/4). Решение, принятое на общем собрании, оформляется протоколом и является обязательным для всех членов жилищно-строительного кооператива.</w:t>
      </w:r>
      <w:r w:rsidR="00CE4B7F">
        <w:rPr>
          <w:rStyle w:val="ad"/>
          <w:rFonts w:ascii="Times New Roman" w:hAnsi="Times New Roman" w:cs="Times New Roman"/>
          <w:sz w:val="28"/>
        </w:rPr>
        <w:footnoteReference w:id="10"/>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В соответствии с Жилищным кодексом Российской Федерации к исключительной компетенции общего собрания жилищно-строительного кооператива относятся избрание членов правления и ревизионной комиссии кооператива, принятие решения о предоставлении жилого помещения членам кооператива, прием в члены кооператива и исключение из его состава, а также некоторые другие вопросы. Уставом жилищно-строительного кооператива этот перечень может быть расширен.</w:t>
      </w:r>
      <w:r w:rsidR="00CE4B7F">
        <w:rPr>
          <w:rStyle w:val="ad"/>
          <w:rFonts w:ascii="Times New Roman" w:hAnsi="Times New Roman" w:cs="Times New Roman"/>
          <w:sz w:val="28"/>
        </w:rPr>
        <w:footnoteReference w:id="11"/>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lastRenderedPageBreak/>
        <w:t xml:space="preserve">Что касается голосов, принадлежащих каждому члену жилищно-строительного кооператива, то для их подсчета может быть несколько вариантов. Назовем только два основных. Во-первых, каждый член кооператива имеет один голос на общем собрании. Второй </w:t>
      </w:r>
      <w:r>
        <w:rPr>
          <w:rFonts w:ascii="Times New Roman" w:hAnsi="Times New Roman" w:cs="Times New Roman"/>
          <w:sz w:val="28"/>
        </w:rPr>
        <w:t>–</w:t>
      </w:r>
      <w:r w:rsidRPr="008D6E55">
        <w:rPr>
          <w:rFonts w:ascii="Times New Roman" w:hAnsi="Times New Roman" w:cs="Times New Roman"/>
          <w:sz w:val="28"/>
        </w:rPr>
        <w:t xml:space="preserve"> член жилищно-строительного кооператива имеет количество голосов, пропорциональное общей площади его помещения (жилого и (или) нежилого). Уставом жилищно-строительного кооператива может быть установлен либо один из двух названных вариантов, либо любой другой, не противоречащий законодательству Российской Федерации.</w:t>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Что касается периодичности проведения общих собраний, а также инициативы проведения внеочередных общих собраний, то жилищный кодекс РФ, опять же, никак не регулирует эти вопросы. Следовательно, эти положения должны быть отражены в уставе жилищно-строительного кооператива. Вы можете посоветовать прибегнуть к правилам, регулирующим деятельность ТСЖ, или разработать соответствующие статьи устава са</w:t>
      </w:r>
      <w:r>
        <w:rPr>
          <w:rFonts w:ascii="Times New Roman" w:hAnsi="Times New Roman" w:cs="Times New Roman"/>
          <w:sz w:val="28"/>
        </w:rPr>
        <w:t>мостоятельно. Правление жилищно-</w:t>
      </w:r>
      <w:r w:rsidRPr="008D6E55">
        <w:rPr>
          <w:rFonts w:ascii="Times New Roman" w:hAnsi="Times New Roman" w:cs="Times New Roman"/>
          <w:sz w:val="28"/>
        </w:rPr>
        <w:t xml:space="preserve">строительного кооператива является исполнительным органом жилищного кооператива. Члены правления избираются общим собранием из числа членов кооператива на срок, установленный уставом жилищно-строительного кооператива. Помимо устава, деятельность правления может регулироваться локальными актами кооператива </w:t>
      </w:r>
      <w:r>
        <w:rPr>
          <w:rFonts w:ascii="Times New Roman" w:hAnsi="Times New Roman" w:cs="Times New Roman"/>
          <w:sz w:val="28"/>
        </w:rPr>
        <w:t xml:space="preserve">– </w:t>
      </w:r>
      <w:r w:rsidRPr="008D6E55">
        <w:rPr>
          <w:rFonts w:ascii="Times New Roman" w:hAnsi="Times New Roman" w:cs="Times New Roman"/>
          <w:sz w:val="28"/>
        </w:rPr>
        <w:t xml:space="preserve"> положением, положением и др. Правление избирает из числа своих членов председателя правления на срок, определяемый уставом жилищно-строительного кооператива. Председатель правления обеспечивает исполнение решений правления, заключает сделки от имени кооператива без доверенности, осуществляет иные действия в интересах жилищно-строительного кооператива. П. 3 ст. 119 устанавливает, что председатель обязан действовать в интересах жилищного кооператива разумно и добросовестно. Контролирующим органом в жилищно-строительном кооперативе является ревизионная комиссия или единоличный ревизор, избираемый общим собранием жилищно-строительного кооператива на срок </w:t>
      </w:r>
      <w:r w:rsidRPr="008D6E55">
        <w:rPr>
          <w:rFonts w:ascii="Times New Roman" w:hAnsi="Times New Roman" w:cs="Times New Roman"/>
          <w:sz w:val="28"/>
        </w:rPr>
        <w:lastRenderedPageBreak/>
        <w:t xml:space="preserve">не более 3 лет для осуществления </w:t>
      </w:r>
      <w:proofErr w:type="gramStart"/>
      <w:r w:rsidRPr="008D6E55">
        <w:rPr>
          <w:rFonts w:ascii="Times New Roman" w:hAnsi="Times New Roman" w:cs="Times New Roman"/>
          <w:sz w:val="28"/>
        </w:rPr>
        <w:t>контроля за</w:t>
      </w:r>
      <w:proofErr w:type="gramEnd"/>
      <w:r w:rsidRPr="008D6E55">
        <w:rPr>
          <w:rFonts w:ascii="Times New Roman" w:hAnsi="Times New Roman" w:cs="Times New Roman"/>
          <w:sz w:val="28"/>
        </w:rPr>
        <w:t xml:space="preserve"> финансово-хозяйственной деятельностью жилищно-строительного кооператива. При осуществлении контроля</w:t>
      </w:r>
      <w:r>
        <w:rPr>
          <w:rFonts w:ascii="Times New Roman" w:hAnsi="Times New Roman" w:cs="Times New Roman"/>
          <w:sz w:val="28"/>
        </w:rPr>
        <w:t xml:space="preserve"> Ревизионная комиссия обязана:</w:t>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Pr>
          <w:rFonts w:ascii="Times New Roman" w:hAnsi="Times New Roman" w:cs="Times New Roman"/>
          <w:sz w:val="28"/>
        </w:rPr>
        <w:t>- п</w:t>
      </w:r>
      <w:r w:rsidRPr="008D6E55">
        <w:rPr>
          <w:rFonts w:ascii="Times New Roman" w:hAnsi="Times New Roman" w:cs="Times New Roman"/>
          <w:sz w:val="28"/>
        </w:rPr>
        <w:t>роведение плановых ревизий финансово-хозяйственной деятельности жилищно-строительного кооператива не реже одного раза в год;</w:t>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 xml:space="preserve">- представляет общему собранию заключение по бюджету, жилищно-строительного кооператива, годовом </w:t>
      </w:r>
      <w:proofErr w:type="gramStart"/>
      <w:r w:rsidRPr="008D6E55">
        <w:rPr>
          <w:rFonts w:ascii="Times New Roman" w:hAnsi="Times New Roman" w:cs="Times New Roman"/>
          <w:sz w:val="28"/>
        </w:rPr>
        <w:t>отчете</w:t>
      </w:r>
      <w:proofErr w:type="gramEnd"/>
      <w:r w:rsidRPr="008D6E55">
        <w:rPr>
          <w:rFonts w:ascii="Times New Roman" w:hAnsi="Times New Roman" w:cs="Times New Roman"/>
          <w:sz w:val="28"/>
        </w:rPr>
        <w:t xml:space="preserve"> и размере обязательных платежей и взносов;</w:t>
      </w:r>
    </w:p>
    <w:p w:rsidR="008D6E55" w:rsidRPr="008D6E55" w:rsidRDefault="008D6E55" w:rsidP="008D6E55">
      <w:pPr>
        <w:pStyle w:val="a8"/>
        <w:spacing w:line="360" w:lineRule="auto"/>
        <w:ind w:firstLine="709"/>
        <w:contextualSpacing/>
        <w:jc w:val="both"/>
        <w:rPr>
          <w:rFonts w:ascii="Times New Roman" w:hAnsi="Times New Roman" w:cs="Times New Roman"/>
          <w:sz w:val="28"/>
        </w:rPr>
      </w:pPr>
      <w:r w:rsidRPr="008D6E55">
        <w:rPr>
          <w:rFonts w:ascii="Times New Roman" w:hAnsi="Times New Roman" w:cs="Times New Roman"/>
          <w:sz w:val="28"/>
        </w:rPr>
        <w:t>- отчитывается перед общим собранием о своей деятельности;</w:t>
      </w:r>
    </w:p>
    <w:p w:rsidR="008D6E55" w:rsidRDefault="008D6E55" w:rsidP="008D6E55">
      <w:pPr>
        <w:pStyle w:val="a8"/>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Также </w:t>
      </w:r>
      <w:r w:rsidRPr="008D6E55">
        <w:rPr>
          <w:rFonts w:ascii="Times New Roman" w:hAnsi="Times New Roman" w:cs="Times New Roman"/>
          <w:sz w:val="28"/>
        </w:rPr>
        <w:t>для выполнения своих функций комиссия имеет право доступа к любой документации, связанной с деятельностью кооператива.</w:t>
      </w:r>
      <w:r w:rsidR="00177A89">
        <w:rPr>
          <w:rStyle w:val="ad"/>
          <w:rFonts w:ascii="Times New Roman" w:hAnsi="Times New Roman" w:cs="Times New Roman"/>
          <w:sz w:val="28"/>
        </w:rPr>
        <w:footnoteReference w:id="12"/>
      </w:r>
    </w:p>
    <w:p w:rsidR="008D6E55" w:rsidRDefault="008D6E55" w:rsidP="008D6E55">
      <w:pPr>
        <w:pStyle w:val="a8"/>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Таким образом, руководство жилищно-строительным кооперативом носит регламентированный характер, четко закрепленный как в Жилищном кодексе РФ, так и в уставе организации.</w:t>
      </w:r>
    </w:p>
    <w:p w:rsidR="008D6E55" w:rsidRPr="00CE516C" w:rsidRDefault="008D6E55" w:rsidP="008D6E55">
      <w:pPr>
        <w:pStyle w:val="a8"/>
        <w:spacing w:line="360" w:lineRule="auto"/>
        <w:ind w:firstLine="709"/>
        <w:contextualSpacing/>
        <w:jc w:val="both"/>
        <w:rPr>
          <w:rFonts w:ascii="Times New Roman" w:hAnsi="Times New Roman" w:cs="Times New Roman"/>
          <w:sz w:val="28"/>
        </w:rPr>
      </w:pPr>
    </w:p>
    <w:p w:rsidR="0048505D" w:rsidRPr="0086726D" w:rsidRDefault="008D6E55" w:rsidP="0086726D">
      <w:pPr>
        <w:pStyle w:val="2"/>
        <w:numPr>
          <w:ilvl w:val="1"/>
          <w:numId w:val="3"/>
        </w:numPr>
        <w:jc w:val="center"/>
        <w:rPr>
          <w:rFonts w:ascii="Times New Roman" w:hAnsi="Times New Roman" w:cs="Times New Roman"/>
          <w:color w:val="000000" w:themeColor="text1"/>
          <w:sz w:val="28"/>
        </w:rPr>
      </w:pPr>
      <w:bookmarkStart w:id="7" w:name="_Toc70171737"/>
      <w:r>
        <w:rPr>
          <w:rFonts w:ascii="Times New Roman" w:hAnsi="Times New Roman" w:cs="Times New Roman"/>
          <w:color w:val="000000" w:themeColor="text1"/>
          <w:sz w:val="28"/>
        </w:rPr>
        <w:t>Правовое положение членов жилищно-строительного кооператива</w:t>
      </w:r>
      <w:bookmarkEnd w:id="7"/>
    </w:p>
    <w:p w:rsidR="008D6E55" w:rsidRDefault="008D6E55">
      <w:pPr>
        <w:rPr>
          <w:rFonts w:ascii="Times New Roman" w:hAnsi="Times New Roman" w:cs="Times New Roman"/>
          <w:color w:val="000000" w:themeColor="text1"/>
          <w:sz w:val="28"/>
        </w:rPr>
      </w:pPr>
    </w:p>
    <w:p w:rsidR="008D6E55" w:rsidRDefault="008D6E55" w:rsidP="008D6E55">
      <w:pPr>
        <w:pStyle w:val="a8"/>
        <w:spacing w:line="360" w:lineRule="auto"/>
        <w:ind w:firstLine="709"/>
        <w:jc w:val="both"/>
        <w:rPr>
          <w:rFonts w:ascii="Times New Roman" w:hAnsi="Times New Roman" w:cs="Times New Roman"/>
          <w:sz w:val="28"/>
        </w:rPr>
      </w:pPr>
      <w:r>
        <w:rPr>
          <w:rFonts w:ascii="Times New Roman" w:hAnsi="Times New Roman" w:cs="Times New Roman"/>
          <w:sz w:val="28"/>
        </w:rPr>
        <w:t>При рассмотрении правового положения участников жилищно-строительного кооператива по законодательству РФ можно выделить следующие аспекты:</w:t>
      </w:r>
    </w:p>
    <w:p w:rsidR="008D6E55" w:rsidRPr="008D6E55"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1) Прием в члены жилищно-строительных кооперативов и прекращение членства в жилищно-строительных кооперативах.</w:t>
      </w:r>
    </w:p>
    <w:p w:rsidR="008D6E55" w:rsidRPr="008D6E55"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 xml:space="preserve">Как отмечалось ранее, первоначально единственными членами кооператива являются его учредители (лица, проголосовавшие за создание кооператива). Однако кооператив имеет право принимать и других членов. Порядок приема лиц в члены уже созданного кооператива устанавливается статьей 121 Жилищного кодекса Российской Федерации и </w:t>
      </w:r>
      <w:r w:rsidRPr="008D6E55">
        <w:rPr>
          <w:rFonts w:ascii="Times New Roman" w:hAnsi="Times New Roman" w:cs="Times New Roman"/>
          <w:sz w:val="28"/>
        </w:rPr>
        <w:lastRenderedPageBreak/>
        <w:t>может быть дополнен соответствующими положениями устава жилищно-строительного кооператива.</w:t>
      </w:r>
    </w:p>
    <w:p w:rsidR="008D6E55" w:rsidRPr="008D6E55"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Лицо, желающее вступить в жилищно-строительный кооператив, подает заявление в правление жилищно-строительного кооператива. Правление имеет 1 месяц на рассмотрение заявления. Решение правления должно быть утверждено общим собранием жилищно-строительного кооператива. Именно общее собрание окончательно решает, принимать ли этого человека в члены жилищно-строительного кооператива или отказать ему. Если общее собрание утвердило решение правления, то человек становится членом жилищно-строительного кооператива, но не сразу, а с момента уплаты вступительного взноса.</w:t>
      </w:r>
      <w:r w:rsidR="00297356">
        <w:rPr>
          <w:rStyle w:val="ad"/>
          <w:rFonts w:ascii="Times New Roman" w:hAnsi="Times New Roman" w:cs="Times New Roman"/>
          <w:sz w:val="28"/>
        </w:rPr>
        <w:footnoteReference w:id="13"/>
      </w:r>
    </w:p>
    <w:p w:rsidR="002F6CD0" w:rsidRDefault="002F6CD0" w:rsidP="008D6E55">
      <w:pPr>
        <w:pStyle w:val="a8"/>
        <w:spacing w:line="360" w:lineRule="auto"/>
        <w:ind w:firstLine="709"/>
        <w:jc w:val="both"/>
        <w:rPr>
          <w:rFonts w:ascii="Times New Roman" w:hAnsi="Times New Roman" w:cs="Times New Roman"/>
          <w:sz w:val="28"/>
        </w:rPr>
      </w:pPr>
      <w:r>
        <w:rPr>
          <w:rFonts w:ascii="Times New Roman" w:hAnsi="Times New Roman" w:cs="Times New Roman"/>
          <w:sz w:val="28"/>
        </w:rPr>
        <w:t>2) Членство в жилищно-</w:t>
      </w:r>
      <w:r w:rsidR="008D6E55" w:rsidRPr="008D6E55">
        <w:rPr>
          <w:rFonts w:ascii="Times New Roman" w:hAnsi="Times New Roman" w:cs="Times New Roman"/>
          <w:sz w:val="28"/>
        </w:rPr>
        <w:t>строительном кооперативе прекращается в следующих</w:t>
      </w:r>
      <w:r>
        <w:rPr>
          <w:rFonts w:ascii="Times New Roman" w:hAnsi="Times New Roman" w:cs="Times New Roman"/>
          <w:sz w:val="28"/>
        </w:rPr>
        <w:t xml:space="preserve"> случаях:</w:t>
      </w:r>
    </w:p>
    <w:p w:rsidR="002F6CD0" w:rsidRDefault="002F6CD0" w:rsidP="008D6E55">
      <w:pPr>
        <w:pStyle w:val="a8"/>
        <w:spacing w:line="360" w:lineRule="auto"/>
        <w:ind w:firstLine="709"/>
        <w:jc w:val="both"/>
        <w:rPr>
          <w:rFonts w:ascii="Times New Roman" w:hAnsi="Times New Roman" w:cs="Times New Roman"/>
          <w:sz w:val="28"/>
        </w:rPr>
      </w:pPr>
      <w:r>
        <w:rPr>
          <w:rFonts w:ascii="Times New Roman" w:hAnsi="Times New Roman" w:cs="Times New Roman"/>
          <w:sz w:val="28"/>
        </w:rPr>
        <w:t>- добровольный выход;</w:t>
      </w:r>
    </w:p>
    <w:p w:rsidR="002F6CD0" w:rsidRDefault="002F6CD0" w:rsidP="008D6E55">
      <w:pPr>
        <w:pStyle w:val="a8"/>
        <w:spacing w:line="360" w:lineRule="auto"/>
        <w:ind w:firstLine="709"/>
        <w:jc w:val="both"/>
        <w:rPr>
          <w:rFonts w:ascii="Times New Roman" w:hAnsi="Times New Roman" w:cs="Times New Roman"/>
          <w:sz w:val="28"/>
        </w:rPr>
      </w:pPr>
      <w:r>
        <w:rPr>
          <w:rFonts w:ascii="Times New Roman" w:hAnsi="Times New Roman" w:cs="Times New Roman"/>
          <w:sz w:val="28"/>
        </w:rPr>
        <w:t>- исключение;</w:t>
      </w:r>
    </w:p>
    <w:p w:rsidR="002F6CD0"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-смерть гражданина</w:t>
      </w:r>
      <w:r w:rsidR="002F6CD0">
        <w:rPr>
          <w:rFonts w:ascii="Times New Roman" w:hAnsi="Times New Roman" w:cs="Times New Roman"/>
          <w:sz w:val="28"/>
        </w:rPr>
        <w:t>;</w:t>
      </w:r>
    </w:p>
    <w:p w:rsidR="002F6CD0"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 члена жи</w:t>
      </w:r>
      <w:r w:rsidR="002F6CD0">
        <w:rPr>
          <w:rFonts w:ascii="Times New Roman" w:hAnsi="Times New Roman" w:cs="Times New Roman"/>
          <w:sz w:val="28"/>
        </w:rPr>
        <w:t>лищно-строительного кооператива;</w:t>
      </w:r>
    </w:p>
    <w:p w:rsidR="002F6CD0"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 ликвидация юридического лица-члена жилищно-строительного кооп</w:t>
      </w:r>
      <w:r w:rsidR="002F6CD0">
        <w:rPr>
          <w:rFonts w:ascii="Times New Roman" w:hAnsi="Times New Roman" w:cs="Times New Roman"/>
          <w:sz w:val="28"/>
        </w:rPr>
        <w:t>ератива</w:t>
      </w:r>
      <w:r w:rsidR="002F6CD0">
        <w:rPr>
          <w:rFonts w:ascii="Times New Roman" w:hAnsi="Times New Roman" w:cs="Times New Roman"/>
          <w:sz w:val="28"/>
        </w:rPr>
        <w:br/>
        <w:t>- ликвидация кооператива.</w:t>
      </w:r>
    </w:p>
    <w:p w:rsidR="008D6E55" w:rsidRPr="008D6E55"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Настоящий перечень является исчерпывающим и не может быть изменен уставом жилищно-строительного кооператива.</w:t>
      </w:r>
    </w:p>
    <w:p w:rsidR="008D6E55" w:rsidRPr="008D6E55" w:rsidRDefault="008D6E55" w:rsidP="008D6E55">
      <w:pPr>
        <w:pStyle w:val="a8"/>
        <w:spacing w:line="360" w:lineRule="auto"/>
        <w:ind w:firstLine="709"/>
        <w:jc w:val="both"/>
        <w:rPr>
          <w:rFonts w:ascii="Times New Roman" w:hAnsi="Times New Roman" w:cs="Times New Roman"/>
          <w:sz w:val="28"/>
        </w:rPr>
      </w:pPr>
      <w:proofErr w:type="gramStart"/>
      <w:r w:rsidRPr="008D6E55">
        <w:rPr>
          <w:rFonts w:ascii="Times New Roman" w:hAnsi="Times New Roman" w:cs="Times New Roman"/>
          <w:sz w:val="28"/>
        </w:rPr>
        <w:t>3) права и обязанности членов жилищно-строительного кооператива:</w:t>
      </w:r>
      <w:r w:rsidRPr="008D6E55">
        <w:rPr>
          <w:rFonts w:ascii="Times New Roman" w:hAnsi="Times New Roman" w:cs="Times New Roman"/>
          <w:sz w:val="28"/>
        </w:rPr>
        <w:br/>
        <w:t xml:space="preserve">основные права членов жилищно-строительных кооперативов включают право на участие в общем собрании, право на обеспечение жилыми помещениями в кооперативном доме, на право на долю, право на вселение временных жильцов, право на аренду жилого помещения, право собственности на предоставляемые жилой площади с момента полной </w:t>
      </w:r>
      <w:r w:rsidRPr="008D6E55">
        <w:rPr>
          <w:rFonts w:ascii="Times New Roman" w:hAnsi="Times New Roman" w:cs="Times New Roman"/>
          <w:sz w:val="28"/>
        </w:rPr>
        <w:lastRenderedPageBreak/>
        <w:t>оплаты паевой взнос.</w:t>
      </w:r>
      <w:proofErr w:type="gramEnd"/>
      <w:r w:rsidR="009B3AB0">
        <w:rPr>
          <w:rStyle w:val="ad"/>
          <w:rFonts w:ascii="Times New Roman" w:hAnsi="Times New Roman" w:cs="Times New Roman"/>
          <w:sz w:val="28"/>
        </w:rPr>
        <w:footnoteReference w:id="14"/>
      </w:r>
      <w:r w:rsidRPr="008D6E55">
        <w:rPr>
          <w:rFonts w:ascii="Times New Roman" w:hAnsi="Times New Roman" w:cs="Times New Roman"/>
          <w:sz w:val="28"/>
        </w:rPr>
        <w:t> Основным правом члена жилищно-строительного кооператива является право на предоставление жилья в кооперативном доме. Решение о предоставлении жилья члену жилищно-строительного кооператива принимается общим собранием. Это решение является юридическим основанием для вселения члена кооператива в жилое помещение в кооперативном доме. Ранее (до вступления в силу нового жилищного кодекса) переселение в кооперативные помещения осуществлялось по распоряжениям районных администраций. Новый жилищный кодекс применительно к кооперативам вообще не оперирует категорией порядка, что является его несомненным достоинством, поскольку он более соответствует рыночным отношениям. Размер жилого помещения, предоставляемого члену жилищно-строительного кооператива, должен соответствовать размеру паевого взноса этого члена. Частью 3 статьи 124 Жилищного кодекса Российской Федерации установлено, что основанием для владения, пользования и распоряжения жилым помещением в кооперативном доме является членство в кооперативе. С момента полной уплаты паевого взноса лицо приобретает право собственности на жилое помещение и на него в полной мере распространяются правила главы 6 Жилищного кодекса Российской Федерации. До этого момента владение, пользование и распоряжение жилыми помещениями осуществляется по правилам, установленным уставом жилищно-строительного кооператива.</w:t>
      </w:r>
      <w:r w:rsidR="00177A89">
        <w:rPr>
          <w:rStyle w:val="ad"/>
          <w:rFonts w:ascii="Times New Roman" w:hAnsi="Times New Roman" w:cs="Times New Roman"/>
          <w:sz w:val="28"/>
        </w:rPr>
        <w:footnoteReference w:id="15"/>
      </w:r>
    </w:p>
    <w:p w:rsidR="008D6E55" w:rsidRPr="008D6E55"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 xml:space="preserve">Право на долю является одним из основных имущественных прав члена жилищного кооператива. Жилищным кодексом не установлен порядок </w:t>
      </w:r>
      <w:r w:rsidRPr="008D6E55">
        <w:rPr>
          <w:rFonts w:ascii="Times New Roman" w:hAnsi="Times New Roman" w:cs="Times New Roman"/>
          <w:sz w:val="28"/>
        </w:rPr>
        <w:lastRenderedPageBreak/>
        <w:t>внесения членами кооператива паевого взноса. Этот вопрос должен быть решен в уставе жилищно-строительного кооператива.</w:t>
      </w:r>
      <w:r w:rsidR="00CE4B7F">
        <w:rPr>
          <w:rStyle w:val="ad"/>
          <w:rFonts w:ascii="Times New Roman" w:hAnsi="Times New Roman" w:cs="Times New Roman"/>
          <w:sz w:val="28"/>
        </w:rPr>
        <w:footnoteReference w:id="16"/>
      </w:r>
    </w:p>
    <w:p w:rsidR="002F6CD0"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Паевой взнос</w:t>
      </w:r>
      <w:r w:rsidR="002F6CD0">
        <w:rPr>
          <w:rFonts w:ascii="Times New Roman" w:hAnsi="Times New Roman" w:cs="Times New Roman"/>
          <w:sz w:val="28"/>
        </w:rPr>
        <w:t xml:space="preserve"> – </w:t>
      </w:r>
      <w:r w:rsidRPr="008D6E55">
        <w:rPr>
          <w:rFonts w:ascii="Times New Roman" w:hAnsi="Times New Roman" w:cs="Times New Roman"/>
          <w:sz w:val="28"/>
        </w:rPr>
        <w:t>это имущественный (денежный) взнос, соответствующий покупной цене жилого помещения, полученного членом кооператива. Паевой взнос может быть внесен единовременно или в рассрочку, в зависимости от положений устава. До полной уплаты паевого взноса жилое помещение принадлежит жилищно-строительному кооперативу на праве собственности.</w:t>
      </w:r>
    </w:p>
    <w:p w:rsidR="002F6CD0"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Акция состоит из паевого взноса и начислений на акцию (если они предусмотрены уставом). </w:t>
      </w:r>
      <w:proofErr w:type="gramStart"/>
      <w:r w:rsidRPr="008D6E55">
        <w:rPr>
          <w:rFonts w:ascii="Times New Roman" w:hAnsi="Times New Roman" w:cs="Times New Roman"/>
          <w:sz w:val="28"/>
        </w:rPr>
        <w:t xml:space="preserve">Она принадлежит члену кооператива со всеми вытекающими последствиями </w:t>
      </w:r>
      <w:r w:rsidR="00452B94">
        <w:rPr>
          <w:rFonts w:ascii="Times New Roman" w:hAnsi="Times New Roman" w:cs="Times New Roman"/>
          <w:sz w:val="28"/>
        </w:rPr>
        <w:t>–</w:t>
      </w:r>
      <w:r w:rsidRPr="008D6E55">
        <w:rPr>
          <w:rFonts w:ascii="Times New Roman" w:hAnsi="Times New Roman" w:cs="Times New Roman"/>
          <w:sz w:val="28"/>
        </w:rPr>
        <w:t xml:space="preserve"> доля может быть продана или передана другому лицу (если это позволяет устав кооператива), в случае смерти члена кооператива она входит в наследственную массу, в случае исключения лица из кооператива доля должна быть выплачена в срок и на условиях, установленных уставом кооператива (но не позднее </w:t>
      </w:r>
      <w:r w:rsidR="002F6CD0">
        <w:rPr>
          <w:rFonts w:ascii="Times New Roman" w:hAnsi="Times New Roman" w:cs="Times New Roman"/>
          <w:sz w:val="28"/>
        </w:rPr>
        <w:t>двух месяцев после исключения).</w:t>
      </w:r>
      <w:proofErr w:type="gramEnd"/>
    </w:p>
    <w:p w:rsidR="008D6E55" w:rsidRPr="008D6E55" w:rsidRDefault="008D6E55" w:rsidP="008D6E55">
      <w:pPr>
        <w:pStyle w:val="a8"/>
        <w:spacing w:line="360" w:lineRule="auto"/>
        <w:ind w:firstLine="709"/>
        <w:jc w:val="both"/>
        <w:rPr>
          <w:rFonts w:ascii="Times New Roman" w:hAnsi="Times New Roman" w:cs="Times New Roman"/>
          <w:sz w:val="28"/>
        </w:rPr>
      </w:pPr>
      <w:r w:rsidRPr="008D6E55">
        <w:rPr>
          <w:rFonts w:ascii="Times New Roman" w:hAnsi="Times New Roman" w:cs="Times New Roman"/>
          <w:sz w:val="28"/>
        </w:rPr>
        <w:t>Помимо перечисленных выше прав, член кооператива имеет и другие права. В частности, он вправе делить предоставленную ему жилую площадь (статья 127 Жилищного кодекса Российской Федерации), сдавать жилую площадь внаем (статья 128 Жилищного кодекса Российской Федерации), допускать к проживанию в жилой площади временных жильцов (статья 126 Жилищного кодекса Российской Федерации) и др.</w:t>
      </w:r>
      <w:r w:rsidR="008461BD">
        <w:rPr>
          <w:rStyle w:val="ad"/>
          <w:rFonts w:ascii="Times New Roman" w:hAnsi="Times New Roman" w:cs="Times New Roman"/>
          <w:sz w:val="28"/>
        </w:rPr>
        <w:footnoteReference w:id="17"/>
      </w:r>
    </w:p>
    <w:p w:rsidR="0086726D" w:rsidRPr="008D6E55" w:rsidRDefault="002F6CD0" w:rsidP="008D6E55">
      <w:pPr>
        <w:pStyle w:val="a8"/>
        <w:spacing w:line="360" w:lineRule="auto"/>
        <w:ind w:firstLine="709"/>
        <w:jc w:val="both"/>
        <w:rPr>
          <w:rFonts w:eastAsia="Times New Roman"/>
        </w:rPr>
      </w:pPr>
      <w:r>
        <w:rPr>
          <w:rFonts w:ascii="Times New Roman" w:hAnsi="Times New Roman" w:cs="Times New Roman"/>
          <w:sz w:val="28"/>
        </w:rPr>
        <w:t>Таким образом, о</w:t>
      </w:r>
      <w:r w:rsidR="008D6E55" w:rsidRPr="008D6E55">
        <w:rPr>
          <w:rFonts w:ascii="Times New Roman" w:hAnsi="Times New Roman" w:cs="Times New Roman"/>
          <w:sz w:val="28"/>
        </w:rPr>
        <w:t xml:space="preserve">сновной обязанностью члена кооператива является внесение паевого взноса в порядке и сроки, установленные уставом жилищно-строительного кооператива.Уставом могут устанавливаться и иные обязанности членов кооператива.В соответствии с частью 4 статьи 130 Жилищного кодекса Российской Федерации член жилищно-строительного кооператива в случае грубого неисполнения своих обязанностей может быть </w:t>
      </w:r>
      <w:r w:rsidR="008D6E55" w:rsidRPr="008D6E55">
        <w:rPr>
          <w:rFonts w:ascii="Times New Roman" w:hAnsi="Times New Roman" w:cs="Times New Roman"/>
          <w:sz w:val="28"/>
        </w:rPr>
        <w:lastRenderedPageBreak/>
        <w:t>исключен из кооператива по решению общего собрания.Такое лицо подлежит выселению из жилого помещения, предоставленного ему на основании статьи 133 Жилищного кодекса Российской Федерации.</w:t>
      </w:r>
      <w:r w:rsidR="0086726D">
        <w:rPr>
          <w:rFonts w:ascii="Times New Roman" w:hAnsi="Times New Roman" w:cs="Times New Roman"/>
          <w:color w:val="000000" w:themeColor="text1"/>
          <w:sz w:val="28"/>
        </w:rPr>
        <w:br w:type="page"/>
      </w:r>
    </w:p>
    <w:p w:rsidR="0048505D" w:rsidRPr="0086726D" w:rsidRDefault="0048505D" w:rsidP="0086726D">
      <w:pPr>
        <w:pStyle w:val="2"/>
        <w:jc w:val="center"/>
        <w:rPr>
          <w:rFonts w:ascii="Times New Roman" w:hAnsi="Times New Roman" w:cs="Times New Roman"/>
          <w:color w:val="000000" w:themeColor="text1"/>
          <w:sz w:val="28"/>
        </w:rPr>
      </w:pPr>
      <w:bookmarkStart w:id="8" w:name="_Toc70171738"/>
      <w:r w:rsidRPr="0086726D">
        <w:rPr>
          <w:rFonts w:ascii="Times New Roman" w:hAnsi="Times New Roman" w:cs="Times New Roman"/>
          <w:color w:val="000000" w:themeColor="text1"/>
          <w:sz w:val="28"/>
        </w:rPr>
        <w:lastRenderedPageBreak/>
        <w:t>Глава Ⅱ. Проблемные аспекты регулирования жилищно-строительного кооператива</w:t>
      </w:r>
      <w:r w:rsidR="0086726D" w:rsidRPr="0086726D">
        <w:rPr>
          <w:rFonts w:ascii="Times New Roman" w:hAnsi="Times New Roman" w:cs="Times New Roman"/>
          <w:color w:val="000000" w:themeColor="text1"/>
          <w:sz w:val="28"/>
        </w:rPr>
        <w:t xml:space="preserve"> в РФ</w:t>
      </w:r>
      <w:bookmarkEnd w:id="8"/>
    </w:p>
    <w:p w:rsidR="0048505D" w:rsidRDefault="0048505D" w:rsidP="0086726D">
      <w:pPr>
        <w:pStyle w:val="2"/>
        <w:jc w:val="center"/>
        <w:rPr>
          <w:rFonts w:ascii="Times New Roman" w:hAnsi="Times New Roman" w:cs="Times New Roman"/>
          <w:color w:val="000000" w:themeColor="text1"/>
          <w:sz w:val="28"/>
        </w:rPr>
      </w:pPr>
      <w:bookmarkStart w:id="9" w:name="_Toc70171739"/>
      <w:r w:rsidRPr="0086726D">
        <w:rPr>
          <w:rFonts w:ascii="Times New Roman" w:hAnsi="Times New Roman" w:cs="Times New Roman"/>
          <w:color w:val="000000" w:themeColor="text1"/>
          <w:sz w:val="28"/>
        </w:rPr>
        <w:t xml:space="preserve">2.1. </w:t>
      </w:r>
      <w:r w:rsidR="00311C22">
        <w:rPr>
          <w:rFonts w:ascii="Times New Roman" w:hAnsi="Times New Roman" w:cs="Times New Roman"/>
          <w:color w:val="000000" w:themeColor="text1"/>
          <w:sz w:val="28"/>
        </w:rPr>
        <w:t>Проблемы,</w:t>
      </w:r>
      <w:r w:rsidR="0086726D" w:rsidRPr="0086726D">
        <w:rPr>
          <w:rFonts w:ascii="Times New Roman" w:hAnsi="Times New Roman" w:cs="Times New Roman"/>
          <w:color w:val="000000" w:themeColor="text1"/>
          <w:sz w:val="28"/>
        </w:rPr>
        <w:t xml:space="preserve"> риски жилищно-строительного кооператива</w:t>
      </w:r>
      <w:r w:rsidR="00CC2DDC">
        <w:rPr>
          <w:rFonts w:ascii="Times New Roman" w:hAnsi="Times New Roman" w:cs="Times New Roman"/>
          <w:color w:val="000000" w:themeColor="text1"/>
          <w:sz w:val="28"/>
        </w:rPr>
        <w:t xml:space="preserve"> и пути их решения</w:t>
      </w:r>
      <w:bookmarkEnd w:id="9"/>
    </w:p>
    <w:p w:rsidR="00CC2DDC" w:rsidRPr="00CC2DDC" w:rsidRDefault="00CC2DDC" w:rsidP="00CC2DDC">
      <w:pPr>
        <w:rPr>
          <w:sz w:val="28"/>
        </w:rPr>
      </w:pPr>
    </w:p>
    <w:p w:rsidR="00B10F26" w:rsidRPr="00B10F26" w:rsidRDefault="00B10F26" w:rsidP="00B10F26">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В годы, последовавшие за распадом Советского Союза, жилищн</w:t>
      </w:r>
      <w:r>
        <w:rPr>
          <w:rFonts w:ascii="Times New Roman" w:hAnsi="Times New Roman" w:cs="Times New Roman"/>
          <w:sz w:val="28"/>
          <w:szCs w:val="28"/>
        </w:rPr>
        <w:t>о-строительные</w:t>
      </w:r>
      <w:r w:rsidRPr="00B10F26">
        <w:rPr>
          <w:rFonts w:ascii="Times New Roman" w:hAnsi="Times New Roman" w:cs="Times New Roman"/>
          <w:sz w:val="28"/>
          <w:szCs w:val="28"/>
        </w:rPr>
        <w:t xml:space="preserve"> кооперативы вышли из моды, и правительств</w:t>
      </w:r>
      <w:r>
        <w:rPr>
          <w:rFonts w:ascii="Times New Roman" w:hAnsi="Times New Roman" w:cs="Times New Roman"/>
          <w:sz w:val="28"/>
          <w:szCs w:val="28"/>
        </w:rPr>
        <w:t>о</w:t>
      </w:r>
      <w:r w:rsidRPr="00B10F26">
        <w:rPr>
          <w:rFonts w:ascii="Times New Roman" w:hAnsi="Times New Roman" w:cs="Times New Roman"/>
          <w:sz w:val="28"/>
          <w:szCs w:val="28"/>
        </w:rPr>
        <w:t xml:space="preserve"> России сделал</w:t>
      </w:r>
      <w:r>
        <w:rPr>
          <w:rFonts w:ascii="Times New Roman" w:hAnsi="Times New Roman" w:cs="Times New Roman"/>
          <w:sz w:val="28"/>
          <w:szCs w:val="28"/>
        </w:rPr>
        <w:t>о</w:t>
      </w:r>
      <w:r w:rsidRPr="00B10F26">
        <w:rPr>
          <w:rFonts w:ascii="Times New Roman" w:hAnsi="Times New Roman" w:cs="Times New Roman"/>
          <w:sz w:val="28"/>
          <w:szCs w:val="28"/>
        </w:rPr>
        <w:t xml:space="preserve"> упор на ипотеку. Во второй половине 2000-х и в 2010-х годах были приняты законодательные нормы, позволившие создавать жилищные кооперативы в новых рыночных ус</w:t>
      </w:r>
      <w:r>
        <w:rPr>
          <w:rFonts w:ascii="Times New Roman" w:hAnsi="Times New Roman" w:cs="Times New Roman"/>
          <w:sz w:val="28"/>
          <w:szCs w:val="28"/>
        </w:rPr>
        <w:t>ловиях, говорится в докладе.</w:t>
      </w:r>
    </w:p>
    <w:p w:rsidR="00B10F26" w:rsidRPr="00B10F26" w:rsidRDefault="00B10F26" w:rsidP="00B10F26">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 xml:space="preserve">1 января </w:t>
      </w:r>
      <w:r>
        <w:rPr>
          <w:rFonts w:ascii="Times New Roman" w:hAnsi="Times New Roman" w:cs="Times New Roman"/>
          <w:sz w:val="28"/>
          <w:szCs w:val="28"/>
        </w:rPr>
        <w:t xml:space="preserve">2020 года </w:t>
      </w:r>
      <w:r w:rsidRPr="00B10F26">
        <w:rPr>
          <w:rFonts w:ascii="Times New Roman" w:hAnsi="Times New Roman" w:cs="Times New Roman"/>
          <w:sz w:val="28"/>
          <w:szCs w:val="28"/>
        </w:rPr>
        <w:t>вступил в силу новый закон, регулирующий сбор средств на строительные проекты</w:t>
      </w:r>
      <w:r>
        <w:rPr>
          <w:rFonts w:ascii="Times New Roman" w:hAnsi="Times New Roman" w:cs="Times New Roman"/>
          <w:sz w:val="28"/>
          <w:szCs w:val="28"/>
        </w:rPr>
        <w:t>.В</w:t>
      </w:r>
      <w:r w:rsidRPr="00B10F26">
        <w:rPr>
          <w:rFonts w:ascii="Times New Roman" w:hAnsi="Times New Roman" w:cs="Times New Roman"/>
          <w:sz w:val="28"/>
          <w:szCs w:val="28"/>
        </w:rPr>
        <w:t>есной</w:t>
      </w:r>
      <w:r>
        <w:rPr>
          <w:rFonts w:ascii="Times New Roman" w:hAnsi="Times New Roman" w:cs="Times New Roman"/>
          <w:sz w:val="28"/>
          <w:szCs w:val="28"/>
        </w:rPr>
        <w:t xml:space="preserve"> 2019</w:t>
      </w:r>
      <w:r w:rsidRPr="00B10F26">
        <w:rPr>
          <w:rFonts w:ascii="Times New Roman" w:hAnsi="Times New Roman" w:cs="Times New Roman"/>
          <w:sz w:val="28"/>
          <w:szCs w:val="28"/>
        </w:rPr>
        <w:t xml:space="preserve"> правительство рассматривало возможность использования </w:t>
      </w:r>
      <w:proofErr w:type="spellStart"/>
      <w:r w:rsidRPr="00B10F26">
        <w:rPr>
          <w:rFonts w:ascii="Times New Roman" w:hAnsi="Times New Roman" w:cs="Times New Roman"/>
          <w:sz w:val="28"/>
          <w:szCs w:val="28"/>
        </w:rPr>
        <w:t>краудфандинга</w:t>
      </w:r>
      <w:proofErr w:type="spellEnd"/>
      <w:r w:rsidRPr="00B10F26">
        <w:rPr>
          <w:rFonts w:ascii="Times New Roman" w:hAnsi="Times New Roman" w:cs="Times New Roman"/>
          <w:sz w:val="28"/>
          <w:szCs w:val="28"/>
        </w:rPr>
        <w:t xml:space="preserve"> в качестве альтернативного инструмента финансирования строительных проектов. В окончательной редакции закона заинтересованные стороны запре</w:t>
      </w:r>
      <w:r>
        <w:rPr>
          <w:rFonts w:ascii="Times New Roman" w:hAnsi="Times New Roman" w:cs="Times New Roman"/>
          <w:sz w:val="28"/>
          <w:szCs w:val="28"/>
        </w:rPr>
        <w:t xml:space="preserve">тили возможность </w:t>
      </w:r>
      <w:proofErr w:type="spellStart"/>
      <w:r>
        <w:rPr>
          <w:rFonts w:ascii="Times New Roman" w:hAnsi="Times New Roman" w:cs="Times New Roman"/>
          <w:sz w:val="28"/>
          <w:szCs w:val="28"/>
        </w:rPr>
        <w:t>краудфандинга</w:t>
      </w:r>
      <w:proofErr w:type="spellEnd"/>
      <w:r>
        <w:rPr>
          <w:rFonts w:ascii="Times New Roman" w:hAnsi="Times New Roman" w:cs="Times New Roman"/>
          <w:sz w:val="28"/>
          <w:szCs w:val="28"/>
        </w:rPr>
        <w:t>.</w:t>
      </w:r>
    </w:p>
    <w:p w:rsidR="00B10F26" w:rsidRPr="00B10F26" w:rsidRDefault="00B10F26" w:rsidP="00B10F26">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 xml:space="preserve">Кроме того, не хватает поправок в закон о долевом строительстве для инвесторов, которым квартира не нужна взамен. Разработчики не против </w:t>
      </w:r>
      <w:proofErr w:type="spellStart"/>
      <w:r w:rsidRPr="00B10F26">
        <w:rPr>
          <w:rFonts w:ascii="Times New Roman" w:hAnsi="Times New Roman" w:cs="Times New Roman"/>
          <w:sz w:val="28"/>
          <w:szCs w:val="28"/>
        </w:rPr>
        <w:t>краудфандинга</w:t>
      </w:r>
      <w:proofErr w:type="spellEnd"/>
      <w:r w:rsidRPr="00B10F26">
        <w:rPr>
          <w:rFonts w:ascii="Times New Roman" w:hAnsi="Times New Roman" w:cs="Times New Roman"/>
          <w:sz w:val="28"/>
          <w:szCs w:val="28"/>
        </w:rPr>
        <w:t xml:space="preserve"> в будущем, а эксперты напоминают, что такая практика широко распространена за рубежом, где люди могут вложить любую, даже самую скромную сумму</w:t>
      </w:r>
      <w:r>
        <w:rPr>
          <w:rFonts w:ascii="Times New Roman" w:hAnsi="Times New Roman" w:cs="Times New Roman"/>
          <w:sz w:val="28"/>
          <w:szCs w:val="28"/>
        </w:rPr>
        <w:t>.</w:t>
      </w:r>
    </w:p>
    <w:p w:rsidR="00B10F26" w:rsidRPr="00B10F26" w:rsidRDefault="00B10F26" w:rsidP="00B10F26">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 xml:space="preserve">Летом </w:t>
      </w:r>
      <w:r>
        <w:rPr>
          <w:rFonts w:ascii="Times New Roman" w:hAnsi="Times New Roman" w:cs="Times New Roman"/>
          <w:sz w:val="28"/>
          <w:szCs w:val="28"/>
        </w:rPr>
        <w:t>2019</w:t>
      </w:r>
      <w:r w:rsidRPr="00B10F26">
        <w:rPr>
          <w:rFonts w:ascii="Times New Roman" w:hAnsi="Times New Roman" w:cs="Times New Roman"/>
          <w:sz w:val="28"/>
          <w:szCs w:val="28"/>
        </w:rPr>
        <w:t xml:space="preserve"> года Госдума приняла </w:t>
      </w:r>
      <w:r>
        <w:rPr>
          <w:rFonts w:ascii="Times New Roman" w:hAnsi="Times New Roman" w:cs="Times New Roman"/>
          <w:sz w:val="28"/>
          <w:szCs w:val="28"/>
        </w:rPr>
        <w:t>Ф</w:t>
      </w:r>
      <w:r w:rsidRPr="00B10F26">
        <w:rPr>
          <w:rFonts w:ascii="Times New Roman" w:hAnsi="Times New Roman" w:cs="Times New Roman"/>
          <w:sz w:val="28"/>
          <w:szCs w:val="28"/>
        </w:rPr>
        <w:t xml:space="preserve">едеральный закон о привлечении инвестиций с использованием инвестиционных площадок. В соответствии с этим </w:t>
      </w:r>
      <w:proofErr w:type="spellStart"/>
      <w:r w:rsidRPr="00B10F26">
        <w:rPr>
          <w:rFonts w:ascii="Times New Roman" w:hAnsi="Times New Roman" w:cs="Times New Roman"/>
          <w:sz w:val="28"/>
          <w:szCs w:val="28"/>
        </w:rPr>
        <w:t>краудфандинг</w:t>
      </w:r>
      <w:proofErr w:type="spellEnd"/>
      <w:r w:rsidRPr="00B10F26">
        <w:rPr>
          <w:rFonts w:ascii="Times New Roman" w:hAnsi="Times New Roman" w:cs="Times New Roman"/>
          <w:sz w:val="28"/>
          <w:szCs w:val="28"/>
        </w:rPr>
        <w:t xml:space="preserve"> может осуществляться через кредиты, ценные бумаги </w:t>
      </w:r>
      <w:r>
        <w:rPr>
          <w:rFonts w:ascii="Times New Roman" w:hAnsi="Times New Roman" w:cs="Times New Roman"/>
          <w:sz w:val="28"/>
          <w:szCs w:val="28"/>
        </w:rPr>
        <w:t>или утилитарные цифровые права.</w:t>
      </w:r>
      <w:r w:rsidR="00177A89">
        <w:rPr>
          <w:rStyle w:val="ad"/>
          <w:rFonts w:ascii="Times New Roman" w:hAnsi="Times New Roman" w:cs="Times New Roman"/>
          <w:sz w:val="28"/>
          <w:szCs w:val="28"/>
        </w:rPr>
        <w:footnoteReference w:id="18"/>
      </w:r>
    </w:p>
    <w:p w:rsidR="00B10F26" w:rsidRPr="00B10F26" w:rsidRDefault="00B10F26" w:rsidP="00177A89">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 xml:space="preserve">Применение закона о </w:t>
      </w:r>
      <w:proofErr w:type="spellStart"/>
      <w:r w:rsidRPr="00B10F26">
        <w:rPr>
          <w:rFonts w:ascii="Times New Roman" w:hAnsi="Times New Roman" w:cs="Times New Roman"/>
          <w:sz w:val="28"/>
          <w:szCs w:val="28"/>
        </w:rPr>
        <w:t>краудфандинге</w:t>
      </w:r>
      <w:proofErr w:type="spellEnd"/>
      <w:r w:rsidRPr="00B10F26">
        <w:rPr>
          <w:rFonts w:ascii="Times New Roman" w:hAnsi="Times New Roman" w:cs="Times New Roman"/>
          <w:sz w:val="28"/>
          <w:szCs w:val="28"/>
        </w:rPr>
        <w:t xml:space="preserve"> позволило бы застройщику использовать средства дольщиков до фактического завершения строительства. Это также существенно ограничило бы их права, в том числе </w:t>
      </w:r>
      <w:r w:rsidRPr="00B10F26">
        <w:rPr>
          <w:rFonts w:ascii="Times New Roman" w:hAnsi="Times New Roman" w:cs="Times New Roman"/>
          <w:sz w:val="28"/>
          <w:szCs w:val="28"/>
        </w:rPr>
        <w:lastRenderedPageBreak/>
        <w:t xml:space="preserve">и </w:t>
      </w:r>
      <w:proofErr w:type="gramStart"/>
      <w:r w:rsidRPr="00B10F26">
        <w:rPr>
          <w:rFonts w:ascii="Times New Roman" w:hAnsi="Times New Roman" w:cs="Times New Roman"/>
          <w:sz w:val="28"/>
          <w:szCs w:val="28"/>
        </w:rPr>
        <w:t>в</w:t>
      </w:r>
      <w:proofErr w:type="gramEnd"/>
      <w:r w:rsidRPr="00B10F26">
        <w:rPr>
          <w:rFonts w:ascii="Times New Roman" w:hAnsi="Times New Roman" w:cs="Times New Roman"/>
          <w:sz w:val="28"/>
          <w:szCs w:val="28"/>
        </w:rPr>
        <w:t xml:space="preserve"> части испол</w:t>
      </w:r>
      <w:r>
        <w:rPr>
          <w:rFonts w:ascii="Times New Roman" w:hAnsi="Times New Roman" w:cs="Times New Roman"/>
          <w:sz w:val="28"/>
          <w:szCs w:val="28"/>
        </w:rPr>
        <w:t>нения обязательств застройщика</w:t>
      </w:r>
      <w:r w:rsidR="00A0043F">
        <w:rPr>
          <w:rFonts w:ascii="Times New Roman" w:hAnsi="Times New Roman" w:cs="Times New Roman"/>
          <w:sz w:val="28"/>
          <w:szCs w:val="28"/>
        </w:rPr>
        <w:t>,</w:t>
      </w:r>
      <w:r>
        <w:rPr>
          <w:rFonts w:ascii="Times New Roman" w:hAnsi="Times New Roman" w:cs="Times New Roman"/>
          <w:sz w:val="28"/>
          <w:szCs w:val="28"/>
        </w:rPr>
        <w:t xml:space="preserve"> – </w:t>
      </w:r>
      <w:r w:rsidRPr="00B10F26">
        <w:rPr>
          <w:rFonts w:ascii="Times New Roman" w:hAnsi="Times New Roman" w:cs="Times New Roman"/>
          <w:sz w:val="28"/>
          <w:szCs w:val="28"/>
        </w:rPr>
        <w:t xml:space="preserve">говорит Лейла Тагиева, юрист юридической фирмы </w:t>
      </w:r>
      <w:r>
        <w:rPr>
          <w:rFonts w:ascii="Times New Roman" w:hAnsi="Times New Roman" w:cs="Times New Roman"/>
          <w:sz w:val="28"/>
          <w:szCs w:val="28"/>
        </w:rPr>
        <w:t>«</w:t>
      </w:r>
      <w:r w:rsidRPr="00B10F26">
        <w:rPr>
          <w:rFonts w:ascii="Times New Roman" w:hAnsi="Times New Roman" w:cs="Times New Roman"/>
          <w:sz w:val="28"/>
          <w:szCs w:val="28"/>
        </w:rPr>
        <w:t>SSP-</w:t>
      </w:r>
      <w:proofErr w:type="spellStart"/>
      <w:r w:rsidRPr="00B10F26">
        <w:rPr>
          <w:rFonts w:ascii="Times New Roman" w:hAnsi="Times New Roman" w:cs="Times New Roman"/>
          <w:sz w:val="28"/>
          <w:szCs w:val="28"/>
        </w:rPr>
        <w:t>Consult</w:t>
      </w:r>
      <w:proofErr w:type="spellEnd"/>
      <w:r>
        <w:rPr>
          <w:rFonts w:ascii="Times New Roman" w:hAnsi="Times New Roman" w:cs="Times New Roman"/>
          <w:sz w:val="28"/>
          <w:szCs w:val="28"/>
        </w:rPr>
        <w:t>»</w:t>
      </w:r>
      <w:r w:rsidR="00177A89">
        <w:rPr>
          <w:rFonts w:ascii="Times New Roman" w:hAnsi="Times New Roman" w:cs="Times New Roman"/>
          <w:sz w:val="28"/>
          <w:szCs w:val="28"/>
        </w:rPr>
        <w:t>.</w:t>
      </w:r>
    </w:p>
    <w:p w:rsidR="00B10F26" w:rsidRPr="00B10F26" w:rsidRDefault="00B10F26" w:rsidP="00A0043F">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 xml:space="preserve">Кроме того, закон позволяет индивидуальным инвесторам отдавать только 600 000 рублей в год на </w:t>
      </w:r>
      <w:proofErr w:type="spellStart"/>
      <w:r w:rsidRPr="00B10F26">
        <w:rPr>
          <w:rFonts w:ascii="Times New Roman" w:hAnsi="Times New Roman" w:cs="Times New Roman"/>
          <w:sz w:val="28"/>
          <w:szCs w:val="28"/>
        </w:rPr>
        <w:t>краудфандинговые</w:t>
      </w:r>
      <w:proofErr w:type="spellEnd"/>
      <w:r w:rsidRPr="00B10F26">
        <w:rPr>
          <w:rFonts w:ascii="Times New Roman" w:hAnsi="Times New Roman" w:cs="Times New Roman"/>
          <w:sz w:val="28"/>
          <w:szCs w:val="28"/>
        </w:rPr>
        <w:t xml:space="preserve"> жилищные проекты. Алексей Бушуев, директор по продажам компании </w:t>
      </w:r>
      <w:r w:rsidR="00A0043F">
        <w:rPr>
          <w:rFonts w:ascii="Times New Roman" w:hAnsi="Times New Roman" w:cs="Times New Roman"/>
          <w:sz w:val="28"/>
          <w:szCs w:val="28"/>
        </w:rPr>
        <w:t>«</w:t>
      </w:r>
      <w:proofErr w:type="spellStart"/>
      <w:r w:rsidRPr="00B10F26">
        <w:rPr>
          <w:rFonts w:ascii="Times New Roman" w:hAnsi="Times New Roman" w:cs="Times New Roman"/>
          <w:sz w:val="28"/>
          <w:szCs w:val="28"/>
        </w:rPr>
        <w:t>SevenSunsDevelopment</w:t>
      </w:r>
      <w:proofErr w:type="spellEnd"/>
      <w:r w:rsidR="00A0043F">
        <w:rPr>
          <w:rFonts w:ascii="Times New Roman" w:hAnsi="Times New Roman" w:cs="Times New Roman"/>
          <w:sz w:val="28"/>
          <w:szCs w:val="28"/>
        </w:rPr>
        <w:t>»</w:t>
      </w:r>
      <w:r w:rsidRPr="00B10F26">
        <w:rPr>
          <w:rFonts w:ascii="Times New Roman" w:hAnsi="Times New Roman" w:cs="Times New Roman"/>
          <w:sz w:val="28"/>
          <w:szCs w:val="28"/>
        </w:rPr>
        <w:t xml:space="preserve">, говорит, что коллективные инвестиции вряд ли станут реальным инструментом на рынке недвижимости, если в будущем лимиты инвестиций не </w:t>
      </w:r>
      <w:r w:rsidR="00A0043F">
        <w:rPr>
          <w:rFonts w:ascii="Times New Roman" w:hAnsi="Times New Roman" w:cs="Times New Roman"/>
          <w:sz w:val="28"/>
          <w:szCs w:val="28"/>
        </w:rPr>
        <w:t>будут увеличены законодательно.</w:t>
      </w:r>
    </w:p>
    <w:p w:rsidR="00B10F26" w:rsidRPr="00B10F26" w:rsidRDefault="00B10F26" w:rsidP="00B10F26">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Опыт России показывает, что все возможные варианты использования ограничены несколькими тысячами долларов. Это стоимость одной квартир</w:t>
      </w:r>
      <w:r w:rsidR="00A0043F">
        <w:rPr>
          <w:rFonts w:ascii="Times New Roman" w:hAnsi="Times New Roman" w:cs="Times New Roman"/>
          <w:sz w:val="28"/>
          <w:szCs w:val="28"/>
        </w:rPr>
        <w:t>ы, а нужно строить целое здание, –</w:t>
      </w:r>
      <w:r w:rsidRPr="00B10F26">
        <w:rPr>
          <w:rFonts w:ascii="Times New Roman" w:hAnsi="Times New Roman" w:cs="Times New Roman"/>
          <w:sz w:val="28"/>
          <w:szCs w:val="28"/>
        </w:rPr>
        <w:t xml:space="preserve"> говорит глава Петербургского объединения строителей Алексей Белоусов.</w:t>
      </w:r>
    </w:p>
    <w:p w:rsidR="00B10F26" w:rsidRDefault="00B10F26" w:rsidP="00B10F26">
      <w:pPr>
        <w:pStyle w:val="a8"/>
        <w:spacing w:line="360" w:lineRule="auto"/>
        <w:ind w:firstLine="709"/>
        <w:jc w:val="both"/>
        <w:rPr>
          <w:rFonts w:ascii="Times New Roman" w:hAnsi="Times New Roman" w:cs="Times New Roman"/>
          <w:sz w:val="28"/>
          <w:szCs w:val="28"/>
        </w:rPr>
      </w:pPr>
      <w:r w:rsidRPr="00B10F26">
        <w:rPr>
          <w:rFonts w:ascii="Times New Roman" w:hAnsi="Times New Roman" w:cs="Times New Roman"/>
          <w:sz w:val="28"/>
          <w:szCs w:val="28"/>
        </w:rPr>
        <w:t>Участники рынка обращают внимание на слабость недавно принятого закона. А именно, регламентация порядка взыскания просроченной задолженности. На данный момент инвесторы не защищены от возможных финансовых проблем, рассказали отраслевые актеры.</w:t>
      </w:r>
      <w:r w:rsidR="008461BD">
        <w:rPr>
          <w:rStyle w:val="ad"/>
          <w:rFonts w:ascii="Times New Roman" w:hAnsi="Times New Roman" w:cs="Times New Roman"/>
          <w:sz w:val="28"/>
          <w:szCs w:val="28"/>
        </w:rPr>
        <w:footnoteReference w:id="19"/>
      </w:r>
    </w:p>
    <w:p w:rsidR="00CC2DDC" w:rsidRDefault="00CC2DDC" w:rsidP="00B10F26">
      <w:pPr>
        <w:pStyle w:val="a8"/>
        <w:spacing w:line="360" w:lineRule="auto"/>
        <w:ind w:firstLine="709"/>
        <w:jc w:val="both"/>
        <w:rPr>
          <w:rFonts w:ascii="Times New Roman" w:hAnsi="Times New Roman" w:cs="Times New Roman"/>
          <w:sz w:val="28"/>
          <w:szCs w:val="28"/>
        </w:rPr>
      </w:pPr>
      <w:r w:rsidRPr="00CC2DDC">
        <w:rPr>
          <w:rFonts w:ascii="Times New Roman" w:hAnsi="Times New Roman" w:cs="Times New Roman"/>
          <w:sz w:val="28"/>
          <w:szCs w:val="28"/>
        </w:rPr>
        <w:t>В России ситуация с обеспечением жильем может быть существенно улучшена, если будет полностью восстанов</w:t>
      </w:r>
      <w:r>
        <w:rPr>
          <w:rFonts w:ascii="Times New Roman" w:hAnsi="Times New Roman" w:cs="Times New Roman"/>
          <w:sz w:val="28"/>
          <w:szCs w:val="28"/>
        </w:rPr>
        <w:t xml:space="preserve">ить </w:t>
      </w:r>
      <w:r w:rsidRPr="00CC2DDC">
        <w:rPr>
          <w:rFonts w:ascii="Times New Roman" w:hAnsi="Times New Roman" w:cs="Times New Roman"/>
          <w:sz w:val="28"/>
          <w:szCs w:val="28"/>
        </w:rPr>
        <w:t>механизм жилищно-строительных кооперативов (ЖСК), эффективно применявшийся в советское время</w:t>
      </w:r>
      <w:r>
        <w:rPr>
          <w:rFonts w:ascii="Times New Roman" w:hAnsi="Times New Roman" w:cs="Times New Roman"/>
          <w:sz w:val="28"/>
          <w:szCs w:val="28"/>
        </w:rPr>
        <w:t>, не смотря на то, что ЖСК фактически функционирует в современной России, он не включает все функции ранее существовавших организаций</w:t>
      </w:r>
      <w:r w:rsidRPr="00CC2DDC">
        <w:rPr>
          <w:rFonts w:ascii="Times New Roman" w:hAnsi="Times New Roman" w:cs="Times New Roman"/>
          <w:sz w:val="28"/>
          <w:szCs w:val="28"/>
        </w:rPr>
        <w:t>. Однако существуют определенные риски, которые, как уверяют российские законодатели, можно устранить путем корректировки законодательного регулирования.</w:t>
      </w:r>
    </w:p>
    <w:p w:rsidR="008E1396" w:rsidRPr="008E1396" w:rsidRDefault="008E1396" w:rsidP="008E1396">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риски ЖСК. </w:t>
      </w:r>
      <w:r w:rsidRPr="008E1396">
        <w:rPr>
          <w:rFonts w:ascii="Times New Roman" w:hAnsi="Times New Roman" w:cs="Times New Roman"/>
          <w:sz w:val="28"/>
          <w:szCs w:val="28"/>
        </w:rPr>
        <w:t xml:space="preserve">Главным риском является то, что основная цель создания жилищного кооператива по каким-либо причинам может быть не достигнуто (отказ в выдаче разрешительной документации, финансовые трудности и другие). Инфляция и удорожание строительных материалов и </w:t>
      </w:r>
      <w:r w:rsidRPr="008E1396">
        <w:rPr>
          <w:rFonts w:ascii="Times New Roman" w:hAnsi="Times New Roman" w:cs="Times New Roman"/>
          <w:sz w:val="28"/>
          <w:szCs w:val="28"/>
        </w:rPr>
        <w:lastRenderedPageBreak/>
        <w:t xml:space="preserve">работ. Риск срыва сроков сдачи дома в эксплуатацию. Причем ЖСК перед своими членами нести ответственность за это не будет. Застройщики или инвесторы не дают гарантии по поводу предоставленного жилья. </w:t>
      </w:r>
      <w:proofErr w:type="gramStart"/>
      <w:r w:rsidRPr="008E1396">
        <w:rPr>
          <w:rFonts w:ascii="Times New Roman" w:hAnsi="Times New Roman" w:cs="Times New Roman"/>
          <w:sz w:val="28"/>
          <w:szCs w:val="28"/>
        </w:rPr>
        <w:t>Контроль за</w:t>
      </w:r>
      <w:proofErr w:type="gramEnd"/>
      <w:r w:rsidRPr="008E1396">
        <w:rPr>
          <w:rFonts w:ascii="Times New Roman" w:hAnsi="Times New Roman" w:cs="Times New Roman"/>
          <w:sz w:val="28"/>
          <w:szCs w:val="28"/>
        </w:rPr>
        <w:t xml:space="preserve"> расходом средств и хозяйственной деятельностью осуществляет ревизионная комиссия, которая избирается на общем собрании. Государственный специализированный орган отсутствует. Распределение квартир между членами ЖСК происходит на общем собрании и от желаний самого участника кооператива не зависит. Застройщики Москвы, например, формируют конечную стоимость квартиры с учетом затрат на рекламу, содержание персонала и других выплат. За все это приходится платить покупателю. Кроме всего вышесказанного, гражданин не может контролировать расход денежных средств на постройку жилья и сам ход строительства.</w:t>
      </w:r>
    </w:p>
    <w:p w:rsidR="00CC2DDC" w:rsidRPr="00CC2DDC" w:rsidRDefault="00CC2DDC" w:rsidP="00CC2DDC">
      <w:pPr>
        <w:pStyle w:val="a8"/>
        <w:spacing w:line="360" w:lineRule="auto"/>
        <w:ind w:firstLine="709"/>
        <w:jc w:val="both"/>
        <w:rPr>
          <w:rFonts w:ascii="Times New Roman" w:hAnsi="Times New Roman" w:cs="Times New Roman"/>
          <w:sz w:val="28"/>
          <w:szCs w:val="28"/>
        </w:rPr>
      </w:pPr>
      <w:r w:rsidRPr="00CC2DDC">
        <w:rPr>
          <w:rFonts w:ascii="Times New Roman" w:hAnsi="Times New Roman" w:cs="Times New Roman"/>
          <w:sz w:val="28"/>
          <w:szCs w:val="28"/>
        </w:rPr>
        <w:t xml:space="preserve">Именно потому недобросовестные застройщики начали маскироваться под ЖСК, а участие </w:t>
      </w:r>
      <w:r>
        <w:rPr>
          <w:rFonts w:ascii="Times New Roman" w:hAnsi="Times New Roman" w:cs="Times New Roman"/>
          <w:sz w:val="28"/>
          <w:szCs w:val="28"/>
        </w:rPr>
        <w:t xml:space="preserve">кооперативов было ограничено, – </w:t>
      </w:r>
      <w:r w:rsidRPr="00CC2DDC">
        <w:rPr>
          <w:rFonts w:ascii="Times New Roman" w:hAnsi="Times New Roman" w:cs="Times New Roman"/>
          <w:sz w:val="28"/>
          <w:szCs w:val="28"/>
        </w:rPr>
        <w:t>рассуждает Надежда Косарева, президент (МУП). Она предлагает обратиться к советскому опыту и отказаться от практики приватизации квартир в кооперативных домах. Несмотря на это, человек будет владеть долей в своей собственности. Это касается и завещанного имущества.</w:t>
      </w:r>
      <w:r w:rsidR="008E1396">
        <w:rPr>
          <w:rStyle w:val="ad"/>
          <w:rFonts w:ascii="Times New Roman" w:hAnsi="Times New Roman" w:cs="Times New Roman"/>
          <w:sz w:val="28"/>
          <w:szCs w:val="28"/>
        </w:rPr>
        <w:footnoteReference w:id="20"/>
      </w:r>
    </w:p>
    <w:p w:rsidR="00CC2DDC" w:rsidRDefault="00CC2DDC" w:rsidP="00CC2DDC">
      <w:pPr>
        <w:pStyle w:val="a8"/>
        <w:spacing w:line="360" w:lineRule="auto"/>
        <w:ind w:firstLine="709"/>
        <w:jc w:val="both"/>
        <w:rPr>
          <w:rFonts w:ascii="Times New Roman" w:hAnsi="Times New Roman" w:cs="Times New Roman"/>
          <w:sz w:val="28"/>
          <w:szCs w:val="28"/>
        </w:rPr>
      </w:pPr>
      <w:r w:rsidRPr="00CC2DDC">
        <w:rPr>
          <w:rFonts w:ascii="Times New Roman" w:hAnsi="Times New Roman" w:cs="Times New Roman"/>
          <w:sz w:val="28"/>
          <w:szCs w:val="28"/>
        </w:rPr>
        <w:t xml:space="preserve">Косарева считает позицию некоторых чиновников </w:t>
      </w:r>
      <w:r>
        <w:rPr>
          <w:rFonts w:ascii="Times New Roman" w:hAnsi="Times New Roman" w:cs="Times New Roman"/>
          <w:sz w:val="28"/>
          <w:szCs w:val="28"/>
        </w:rPr>
        <w:t>«</w:t>
      </w:r>
      <w:r w:rsidRPr="00CC2DDC">
        <w:rPr>
          <w:rFonts w:ascii="Times New Roman" w:hAnsi="Times New Roman" w:cs="Times New Roman"/>
          <w:sz w:val="28"/>
          <w:szCs w:val="28"/>
        </w:rPr>
        <w:t>чрезмерно оптимистичной</w:t>
      </w:r>
      <w:r>
        <w:rPr>
          <w:rFonts w:ascii="Times New Roman" w:hAnsi="Times New Roman" w:cs="Times New Roman"/>
          <w:sz w:val="28"/>
          <w:szCs w:val="28"/>
        </w:rPr>
        <w:t>»</w:t>
      </w:r>
      <w:r w:rsidRPr="00CC2DDC">
        <w:rPr>
          <w:rFonts w:ascii="Times New Roman" w:hAnsi="Times New Roman" w:cs="Times New Roman"/>
          <w:sz w:val="28"/>
          <w:szCs w:val="28"/>
        </w:rPr>
        <w:t xml:space="preserve">. Она предлагает конкретные меры. Первое, что нужно сделать, </w:t>
      </w:r>
      <w:r>
        <w:rPr>
          <w:rFonts w:ascii="Times New Roman" w:hAnsi="Times New Roman" w:cs="Times New Roman"/>
          <w:sz w:val="28"/>
          <w:szCs w:val="28"/>
        </w:rPr>
        <w:t>–</w:t>
      </w:r>
      <w:r w:rsidRPr="00CC2DDC">
        <w:rPr>
          <w:rFonts w:ascii="Times New Roman" w:hAnsi="Times New Roman" w:cs="Times New Roman"/>
          <w:sz w:val="28"/>
          <w:szCs w:val="28"/>
        </w:rPr>
        <w:t xml:space="preserve"> это разрешить кредитование. Земля может быть использована в качестве залога. </w:t>
      </w:r>
      <w:r>
        <w:rPr>
          <w:rFonts w:ascii="Times New Roman" w:hAnsi="Times New Roman" w:cs="Times New Roman"/>
          <w:sz w:val="28"/>
          <w:szCs w:val="28"/>
        </w:rPr>
        <w:t>Однако</w:t>
      </w:r>
      <w:r w:rsidRPr="00CC2DDC">
        <w:rPr>
          <w:rFonts w:ascii="Times New Roman" w:hAnsi="Times New Roman" w:cs="Times New Roman"/>
          <w:sz w:val="28"/>
          <w:szCs w:val="28"/>
        </w:rPr>
        <w:t xml:space="preserve"> для этого государство должно не отдавать землю бесплатно, а сдавать ее в аренду дольщикам хотя бы по номинальной цене. </w:t>
      </w:r>
      <w:r>
        <w:rPr>
          <w:rFonts w:ascii="Times New Roman" w:hAnsi="Times New Roman" w:cs="Times New Roman"/>
          <w:sz w:val="28"/>
          <w:szCs w:val="28"/>
        </w:rPr>
        <w:t>«</w:t>
      </w:r>
      <w:r w:rsidRPr="00CC2DDC">
        <w:rPr>
          <w:rFonts w:ascii="Times New Roman" w:hAnsi="Times New Roman" w:cs="Times New Roman"/>
          <w:sz w:val="28"/>
          <w:szCs w:val="28"/>
        </w:rPr>
        <w:t>К залогу долевого участия – наше предложение – допускаться только после того, как сдача здания в эксплуатацию состоялась</w:t>
      </w:r>
      <w:r>
        <w:rPr>
          <w:rFonts w:ascii="Times New Roman" w:hAnsi="Times New Roman" w:cs="Times New Roman"/>
          <w:sz w:val="28"/>
          <w:szCs w:val="28"/>
        </w:rPr>
        <w:t>»</w:t>
      </w:r>
      <w:r w:rsidRPr="00CC2DDC">
        <w:rPr>
          <w:rFonts w:ascii="Times New Roman" w:hAnsi="Times New Roman" w:cs="Times New Roman"/>
          <w:sz w:val="28"/>
          <w:szCs w:val="28"/>
        </w:rPr>
        <w:t xml:space="preserve">, </w:t>
      </w:r>
      <w:r>
        <w:rPr>
          <w:rFonts w:ascii="Times New Roman" w:hAnsi="Times New Roman" w:cs="Times New Roman"/>
          <w:sz w:val="28"/>
          <w:szCs w:val="28"/>
        </w:rPr>
        <w:t>–</w:t>
      </w:r>
      <w:r w:rsidRPr="00CC2DDC">
        <w:rPr>
          <w:rFonts w:ascii="Times New Roman" w:hAnsi="Times New Roman" w:cs="Times New Roman"/>
          <w:sz w:val="28"/>
          <w:szCs w:val="28"/>
        </w:rPr>
        <w:t xml:space="preserve"> пояснила Надежда Косарева</w:t>
      </w:r>
      <w:r>
        <w:rPr>
          <w:rFonts w:ascii="Times New Roman" w:hAnsi="Times New Roman" w:cs="Times New Roman"/>
          <w:sz w:val="28"/>
          <w:szCs w:val="28"/>
        </w:rPr>
        <w:t>.С</w:t>
      </w:r>
      <w:r w:rsidRPr="00CC2DDC">
        <w:rPr>
          <w:rFonts w:ascii="Times New Roman" w:hAnsi="Times New Roman" w:cs="Times New Roman"/>
          <w:sz w:val="28"/>
          <w:szCs w:val="28"/>
        </w:rPr>
        <w:t>амый важный вопрос</w:t>
      </w:r>
      <w:r>
        <w:rPr>
          <w:rFonts w:ascii="Times New Roman" w:hAnsi="Times New Roman" w:cs="Times New Roman"/>
          <w:sz w:val="28"/>
          <w:szCs w:val="28"/>
        </w:rPr>
        <w:t xml:space="preserve"> – </w:t>
      </w:r>
      <w:r w:rsidRPr="00CC2DDC">
        <w:rPr>
          <w:rFonts w:ascii="Times New Roman" w:hAnsi="Times New Roman" w:cs="Times New Roman"/>
          <w:sz w:val="28"/>
          <w:szCs w:val="28"/>
        </w:rPr>
        <w:t xml:space="preserve">это контроль финансового оборота. Следует четко сформулировать, что деньги не могут быть изъяты из </w:t>
      </w:r>
      <w:r w:rsidRPr="00CC2DDC">
        <w:rPr>
          <w:rFonts w:ascii="Times New Roman" w:hAnsi="Times New Roman" w:cs="Times New Roman"/>
          <w:sz w:val="28"/>
          <w:szCs w:val="28"/>
        </w:rPr>
        <w:lastRenderedPageBreak/>
        <w:t>кооператива немедленно по требованию акционера</w:t>
      </w:r>
      <w:r>
        <w:rPr>
          <w:rFonts w:ascii="Times New Roman" w:hAnsi="Times New Roman" w:cs="Times New Roman"/>
          <w:sz w:val="28"/>
          <w:szCs w:val="28"/>
        </w:rPr>
        <w:t>»</w:t>
      </w:r>
      <w:r w:rsidRPr="00CC2DDC">
        <w:rPr>
          <w:rFonts w:ascii="Times New Roman" w:hAnsi="Times New Roman" w:cs="Times New Roman"/>
          <w:sz w:val="28"/>
          <w:szCs w:val="28"/>
        </w:rPr>
        <w:t xml:space="preserve">. Кроме того, </w:t>
      </w:r>
      <w:r w:rsidR="00311C22">
        <w:rPr>
          <w:rFonts w:ascii="Times New Roman" w:hAnsi="Times New Roman" w:cs="Times New Roman"/>
          <w:sz w:val="28"/>
          <w:szCs w:val="28"/>
        </w:rPr>
        <w:t xml:space="preserve">как </w:t>
      </w:r>
      <w:r w:rsidRPr="00CC2DDC">
        <w:rPr>
          <w:rFonts w:ascii="Times New Roman" w:hAnsi="Times New Roman" w:cs="Times New Roman"/>
          <w:sz w:val="28"/>
          <w:szCs w:val="28"/>
        </w:rPr>
        <w:t xml:space="preserve">отметил эксперт, крайне важно, чтобы регионы первыми создавали </w:t>
      </w:r>
      <w:r>
        <w:rPr>
          <w:rFonts w:ascii="Times New Roman" w:hAnsi="Times New Roman" w:cs="Times New Roman"/>
          <w:sz w:val="28"/>
          <w:szCs w:val="28"/>
        </w:rPr>
        <w:t>«</w:t>
      </w:r>
      <w:r w:rsidRPr="00CC2DDC">
        <w:rPr>
          <w:rFonts w:ascii="Times New Roman" w:hAnsi="Times New Roman" w:cs="Times New Roman"/>
          <w:sz w:val="28"/>
          <w:szCs w:val="28"/>
        </w:rPr>
        <w:t>патронатные</w:t>
      </w:r>
      <w:r>
        <w:rPr>
          <w:rFonts w:ascii="Times New Roman" w:hAnsi="Times New Roman" w:cs="Times New Roman"/>
          <w:sz w:val="28"/>
          <w:szCs w:val="28"/>
        </w:rPr>
        <w:t xml:space="preserve">» </w:t>
      </w:r>
      <w:r w:rsidRPr="00CC2DDC">
        <w:rPr>
          <w:rFonts w:ascii="Times New Roman" w:hAnsi="Times New Roman" w:cs="Times New Roman"/>
          <w:sz w:val="28"/>
          <w:szCs w:val="28"/>
        </w:rPr>
        <w:t xml:space="preserve">кооперативы для лиц, имеющих право на льготы, и для тех, кто находится в </w:t>
      </w:r>
      <w:r>
        <w:rPr>
          <w:rFonts w:ascii="Times New Roman" w:hAnsi="Times New Roman" w:cs="Times New Roman"/>
          <w:sz w:val="28"/>
          <w:szCs w:val="28"/>
        </w:rPr>
        <w:t>«</w:t>
      </w:r>
      <w:r w:rsidRPr="00CC2DDC">
        <w:rPr>
          <w:rFonts w:ascii="Times New Roman" w:hAnsi="Times New Roman" w:cs="Times New Roman"/>
          <w:sz w:val="28"/>
          <w:szCs w:val="28"/>
        </w:rPr>
        <w:t>очереди</w:t>
      </w:r>
      <w:r>
        <w:rPr>
          <w:rFonts w:ascii="Times New Roman" w:hAnsi="Times New Roman" w:cs="Times New Roman"/>
          <w:sz w:val="28"/>
          <w:szCs w:val="28"/>
        </w:rPr>
        <w:t>»</w:t>
      </w:r>
      <w:r w:rsidRPr="00CC2DDC">
        <w:rPr>
          <w:rFonts w:ascii="Times New Roman" w:hAnsi="Times New Roman" w:cs="Times New Roman"/>
          <w:sz w:val="28"/>
          <w:szCs w:val="28"/>
        </w:rPr>
        <w:t>.</w:t>
      </w:r>
    </w:p>
    <w:p w:rsidR="00311C22" w:rsidRDefault="00311C22" w:rsidP="00CC2DDC">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данных мер обусловлена тем, что</w:t>
      </w:r>
      <w:r w:rsidR="00F262E0">
        <w:rPr>
          <w:rFonts w:ascii="Times New Roman" w:hAnsi="Times New Roman" w:cs="Times New Roman"/>
          <w:sz w:val="28"/>
          <w:szCs w:val="28"/>
        </w:rPr>
        <w:t>в</w:t>
      </w:r>
      <w:r w:rsidR="00F262E0" w:rsidRPr="00F262E0">
        <w:rPr>
          <w:rFonts w:ascii="Times New Roman" w:hAnsi="Times New Roman" w:cs="Times New Roman"/>
          <w:sz w:val="28"/>
          <w:szCs w:val="28"/>
        </w:rPr>
        <w:t xml:space="preserve"> 2020 году экономика и рынок жилья столкнулись с очень серьезным внешним шоком </w:t>
      </w:r>
      <w:r w:rsidR="00F262E0">
        <w:rPr>
          <w:rFonts w:ascii="Times New Roman" w:hAnsi="Times New Roman" w:cs="Times New Roman"/>
          <w:sz w:val="28"/>
          <w:szCs w:val="28"/>
        </w:rPr>
        <w:t xml:space="preserve">– </w:t>
      </w:r>
      <w:r w:rsidR="00F262E0" w:rsidRPr="00F262E0">
        <w:rPr>
          <w:rFonts w:ascii="Times New Roman" w:hAnsi="Times New Roman" w:cs="Times New Roman"/>
          <w:sz w:val="28"/>
          <w:szCs w:val="28"/>
        </w:rPr>
        <w:t xml:space="preserve">пандемия </w:t>
      </w:r>
      <w:proofErr w:type="spellStart"/>
      <w:r w:rsidR="00F262E0" w:rsidRPr="00F262E0">
        <w:rPr>
          <w:rFonts w:ascii="Times New Roman" w:hAnsi="Times New Roman" w:cs="Times New Roman"/>
          <w:sz w:val="28"/>
          <w:szCs w:val="28"/>
        </w:rPr>
        <w:t>коронавируса</w:t>
      </w:r>
      <w:proofErr w:type="spellEnd"/>
      <w:r w:rsidR="00F262E0" w:rsidRPr="00F262E0">
        <w:rPr>
          <w:rFonts w:ascii="Times New Roman" w:hAnsi="Times New Roman" w:cs="Times New Roman"/>
          <w:sz w:val="28"/>
          <w:szCs w:val="28"/>
        </w:rPr>
        <w:t>. Кризис оказал очень сильное вл</w:t>
      </w:r>
      <w:r w:rsidR="00F262E0">
        <w:rPr>
          <w:rFonts w:ascii="Times New Roman" w:hAnsi="Times New Roman" w:cs="Times New Roman"/>
          <w:sz w:val="28"/>
          <w:szCs w:val="28"/>
        </w:rPr>
        <w:t>ияние на весь мир и в частности</w:t>
      </w:r>
      <w:r w:rsidR="00F262E0" w:rsidRPr="00F262E0">
        <w:rPr>
          <w:rFonts w:ascii="Times New Roman" w:hAnsi="Times New Roman" w:cs="Times New Roman"/>
          <w:sz w:val="28"/>
          <w:szCs w:val="28"/>
        </w:rPr>
        <w:t xml:space="preserve"> России. В связи с этим ограничительные меры сказывались как на уровне доходов населения, так и на его доходахуровень цен на жилье, который повлиял на доступность жилья</w:t>
      </w:r>
      <w:proofErr w:type="gramStart"/>
      <w:r w:rsidR="00F262E0" w:rsidRPr="00F262E0">
        <w:rPr>
          <w:rFonts w:ascii="Times New Roman" w:hAnsi="Times New Roman" w:cs="Times New Roman"/>
          <w:sz w:val="28"/>
          <w:szCs w:val="28"/>
        </w:rPr>
        <w:t>.Т</w:t>
      </w:r>
      <w:proofErr w:type="gramEnd"/>
      <w:r w:rsidR="00F262E0" w:rsidRPr="00F262E0">
        <w:rPr>
          <w:rFonts w:ascii="Times New Roman" w:hAnsi="Times New Roman" w:cs="Times New Roman"/>
          <w:sz w:val="28"/>
          <w:szCs w:val="28"/>
        </w:rPr>
        <w:t>аблица 1</w:t>
      </w:r>
      <w:r w:rsidR="00042A08">
        <w:rPr>
          <w:rStyle w:val="ad"/>
          <w:rFonts w:ascii="Times New Roman" w:hAnsi="Times New Roman" w:cs="Times New Roman"/>
          <w:sz w:val="28"/>
          <w:szCs w:val="28"/>
        </w:rPr>
        <w:footnoteReference w:id="21"/>
      </w:r>
      <w:r w:rsidR="00F262E0" w:rsidRPr="00F262E0">
        <w:rPr>
          <w:rFonts w:ascii="Times New Roman" w:hAnsi="Times New Roman" w:cs="Times New Roman"/>
          <w:sz w:val="28"/>
          <w:szCs w:val="28"/>
        </w:rPr>
        <w:t xml:space="preserve"> содержит оценки медианно</w:t>
      </w:r>
      <w:r w:rsidR="00F262E0">
        <w:rPr>
          <w:rFonts w:ascii="Times New Roman" w:hAnsi="Times New Roman" w:cs="Times New Roman"/>
          <w:sz w:val="28"/>
          <w:szCs w:val="28"/>
        </w:rPr>
        <w:t xml:space="preserve">го кратного числа в 17 основных </w:t>
      </w:r>
      <w:r w:rsidR="00F262E0" w:rsidRPr="00F262E0">
        <w:rPr>
          <w:rFonts w:ascii="Times New Roman" w:hAnsi="Times New Roman" w:cs="Times New Roman"/>
          <w:sz w:val="28"/>
          <w:szCs w:val="28"/>
        </w:rPr>
        <w:t>российских мегаполисов.Как показано в таблице 1, к 3 кварталу 2020 года 12 из 17 рынков жилья встоличные районы можно классифицировать как рынки доступного жилья, которые позволяют</w:t>
      </w:r>
      <w:r w:rsidR="00F262E0">
        <w:rPr>
          <w:rFonts w:ascii="Times New Roman" w:hAnsi="Times New Roman" w:cs="Times New Roman"/>
          <w:sz w:val="28"/>
          <w:szCs w:val="28"/>
        </w:rPr>
        <w:t xml:space="preserve"> приобретать жилье </w:t>
      </w:r>
      <w:r w:rsidR="00F262E0" w:rsidRPr="00F262E0">
        <w:rPr>
          <w:rFonts w:ascii="Times New Roman" w:hAnsi="Times New Roman" w:cs="Times New Roman"/>
          <w:sz w:val="28"/>
          <w:szCs w:val="28"/>
        </w:rPr>
        <w:t xml:space="preserve">при </w:t>
      </w:r>
      <w:r w:rsidR="00F262E0">
        <w:rPr>
          <w:rFonts w:ascii="Times New Roman" w:hAnsi="Times New Roman" w:cs="Times New Roman"/>
          <w:sz w:val="28"/>
          <w:szCs w:val="28"/>
        </w:rPr>
        <w:t>использовании</w:t>
      </w:r>
      <w:r w:rsidR="00F262E0" w:rsidRPr="00F262E0">
        <w:rPr>
          <w:rFonts w:ascii="Times New Roman" w:hAnsi="Times New Roman" w:cs="Times New Roman"/>
          <w:sz w:val="28"/>
          <w:szCs w:val="28"/>
        </w:rPr>
        <w:t xml:space="preserve"> всех доходов семьи менее чем за 3 года</w:t>
      </w:r>
      <w:proofErr w:type="gramStart"/>
      <w:r w:rsidR="00F262E0" w:rsidRPr="00F262E0">
        <w:rPr>
          <w:rFonts w:ascii="Times New Roman" w:hAnsi="Times New Roman" w:cs="Times New Roman"/>
          <w:sz w:val="28"/>
          <w:szCs w:val="28"/>
        </w:rPr>
        <w:t>.В</w:t>
      </w:r>
      <w:proofErr w:type="gramEnd"/>
      <w:r w:rsidR="00F262E0" w:rsidRPr="00F262E0">
        <w:rPr>
          <w:rFonts w:ascii="Times New Roman" w:hAnsi="Times New Roman" w:cs="Times New Roman"/>
          <w:sz w:val="28"/>
          <w:szCs w:val="28"/>
        </w:rPr>
        <w:t xml:space="preserve"> 2 других мегаполисах рынки жилья можно было бы классифицировать как рынки сумеренн</w:t>
      </w:r>
      <w:r w:rsidR="00F262E0">
        <w:rPr>
          <w:rFonts w:ascii="Times New Roman" w:hAnsi="Times New Roman" w:cs="Times New Roman"/>
          <w:sz w:val="28"/>
          <w:szCs w:val="28"/>
        </w:rPr>
        <w:t>ой</w:t>
      </w:r>
      <w:r w:rsidR="00F262E0" w:rsidRPr="00F262E0">
        <w:rPr>
          <w:rFonts w:ascii="Times New Roman" w:hAnsi="Times New Roman" w:cs="Times New Roman"/>
          <w:sz w:val="28"/>
          <w:szCs w:val="28"/>
        </w:rPr>
        <w:t xml:space="preserve"> доступность</w:t>
      </w:r>
      <w:r w:rsidR="00F262E0">
        <w:rPr>
          <w:rFonts w:ascii="Times New Roman" w:hAnsi="Times New Roman" w:cs="Times New Roman"/>
          <w:sz w:val="28"/>
          <w:szCs w:val="28"/>
        </w:rPr>
        <w:t>ю</w:t>
      </w:r>
      <w:r w:rsidR="00F262E0" w:rsidRPr="00F262E0">
        <w:rPr>
          <w:rFonts w:ascii="Times New Roman" w:hAnsi="Times New Roman" w:cs="Times New Roman"/>
          <w:sz w:val="28"/>
          <w:szCs w:val="28"/>
        </w:rPr>
        <w:t xml:space="preserve"> жилья.Только 3 из 17 столичных районов характеризуются как серьезно недоступные. </w:t>
      </w:r>
      <w:r w:rsidR="00F262E0">
        <w:rPr>
          <w:rFonts w:ascii="Times New Roman" w:hAnsi="Times New Roman" w:cs="Times New Roman"/>
          <w:sz w:val="28"/>
          <w:szCs w:val="28"/>
        </w:rPr>
        <w:t>К</w:t>
      </w:r>
      <w:r w:rsidR="00F262E0" w:rsidRPr="00F262E0">
        <w:rPr>
          <w:rFonts w:ascii="Times New Roman" w:hAnsi="Times New Roman" w:cs="Times New Roman"/>
          <w:sz w:val="28"/>
          <w:szCs w:val="28"/>
        </w:rPr>
        <w:t>ак и следовало ожидать, самые сильные районы продемонстрировали самую низкую доступность жилья: Санкт-Петербург –4,8 года, а Москва – 4,3 года. Владивостокская агломерация присоединил</w:t>
      </w:r>
      <w:r w:rsidR="00F262E0">
        <w:rPr>
          <w:rFonts w:ascii="Times New Roman" w:hAnsi="Times New Roman" w:cs="Times New Roman"/>
          <w:sz w:val="28"/>
          <w:szCs w:val="28"/>
        </w:rPr>
        <w:t xml:space="preserve">ась к Москве и Санкт-Петербургу. </w:t>
      </w:r>
      <w:r w:rsidR="00F262E0" w:rsidRPr="00F262E0">
        <w:rPr>
          <w:rFonts w:ascii="Times New Roman" w:hAnsi="Times New Roman" w:cs="Times New Roman"/>
          <w:sz w:val="28"/>
          <w:szCs w:val="28"/>
        </w:rPr>
        <w:t xml:space="preserve">Медианный мультипликатор вырос в 2020 году до 4,3. Причина столь значительной </w:t>
      </w:r>
      <w:r w:rsidR="00F262E0">
        <w:rPr>
          <w:rFonts w:ascii="Times New Roman" w:hAnsi="Times New Roman" w:cs="Times New Roman"/>
          <w:sz w:val="28"/>
          <w:szCs w:val="28"/>
        </w:rPr>
        <w:t>не</w:t>
      </w:r>
      <w:r w:rsidR="00F262E0" w:rsidRPr="00F262E0">
        <w:rPr>
          <w:rFonts w:ascii="Times New Roman" w:hAnsi="Times New Roman" w:cs="Times New Roman"/>
          <w:sz w:val="28"/>
          <w:szCs w:val="28"/>
        </w:rPr>
        <w:t>доступности жилья</w:t>
      </w:r>
      <w:r w:rsidR="00F262E0">
        <w:rPr>
          <w:rFonts w:ascii="Times New Roman" w:hAnsi="Times New Roman" w:cs="Times New Roman"/>
          <w:sz w:val="28"/>
          <w:szCs w:val="28"/>
        </w:rPr>
        <w:t xml:space="preserve"> –</w:t>
      </w:r>
      <w:r w:rsidR="00F262E0" w:rsidRPr="00F262E0">
        <w:rPr>
          <w:rFonts w:ascii="Times New Roman" w:hAnsi="Times New Roman" w:cs="Times New Roman"/>
          <w:sz w:val="28"/>
          <w:szCs w:val="28"/>
        </w:rPr>
        <w:t xml:space="preserve"> это увеличение медианной цены.</w:t>
      </w:r>
    </w:p>
    <w:tbl>
      <w:tblPr>
        <w:tblStyle w:val="a9"/>
        <w:tblW w:w="0" w:type="auto"/>
        <w:tblLook w:val="04A0" w:firstRow="1" w:lastRow="0" w:firstColumn="1" w:lastColumn="0" w:noHBand="0" w:noVBand="1"/>
      </w:tblPr>
      <w:tblGrid>
        <w:gridCol w:w="1595"/>
        <w:gridCol w:w="1595"/>
        <w:gridCol w:w="1595"/>
        <w:gridCol w:w="1595"/>
        <w:gridCol w:w="1595"/>
        <w:gridCol w:w="1596"/>
      </w:tblGrid>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Город / Торговая площадка</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Соотношение цены и дохода (медианное кратное)</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Средняя цена (в рублях)</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Доход годовой</w:t>
            </w:r>
            <w:r w:rsidR="00C46859">
              <w:rPr>
                <w:rFonts w:ascii="Times New Roman" w:hAnsi="Times New Roman" w:cs="Times New Roman"/>
                <w:sz w:val="20"/>
                <w:szCs w:val="20"/>
              </w:rPr>
              <w:t xml:space="preserve"> (в рублях)</w:t>
            </w:r>
          </w:p>
        </w:tc>
        <w:tc>
          <w:tcPr>
            <w:tcW w:w="1596"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Население в миллионах</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Краснодар</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2 569 000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1 339 000</w:t>
            </w:r>
          </w:p>
        </w:tc>
        <w:tc>
          <w:tcPr>
            <w:tcW w:w="1596"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2</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Челябинск</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1 857 000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850 000</w:t>
            </w:r>
          </w:p>
        </w:tc>
        <w:tc>
          <w:tcPr>
            <w:tcW w:w="1596"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3</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Ростов-на-Дону</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2 546 000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1 097 000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4</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Воронеж</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2 467 000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1 021 000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5</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Саратов</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1 943 000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782 000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lastRenderedPageBreak/>
              <w:t>6</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Нижний Новгород</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2 800 000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1 114 000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7</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Екатеринбург</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2 966 000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1 172 000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8</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Новосибирск</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3 066 000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1 203 000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9</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Самара</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2 300 000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888 000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10</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Волгоград</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2 265 000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812 000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11</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Пермь</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2 643 000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916 000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12</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Уфа</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3 214 000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1 074 000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13</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Красноярск</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2 873 000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832 000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14</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Казань</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3 650 000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1 017 000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15</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Владивосток</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5 232 000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1 223 000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16</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Москва</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7 907 000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1 836 000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E176DA" w:rsidRPr="00E176DA" w:rsidTr="00F262E0">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sidRPr="00E176DA">
              <w:rPr>
                <w:rFonts w:ascii="Times New Roman" w:hAnsi="Times New Roman" w:cs="Times New Roman"/>
                <w:sz w:val="20"/>
                <w:szCs w:val="20"/>
              </w:rPr>
              <w:t>17</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Санкт-Петербург</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5 872 000</w:t>
            </w:r>
          </w:p>
        </w:tc>
        <w:tc>
          <w:tcPr>
            <w:tcW w:w="1595"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1 212 000</w:t>
            </w:r>
          </w:p>
        </w:tc>
        <w:tc>
          <w:tcPr>
            <w:tcW w:w="1596" w:type="dxa"/>
          </w:tcPr>
          <w:p w:rsidR="00F262E0" w:rsidRPr="00E176DA" w:rsidRDefault="00C46859"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E176DA" w:rsidRPr="00E176DA" w:rsidTr="00F262E0">
        <w:tc>
          <w:tcPr>
            <w:tcW w:w="1595" w:type="dxa"/>
          </w:tcPr>
          <w:p w:rsidR="00F262E0" w:rsidRPr="00E176DA" w:rsidRDefault="00F262E0" w:rsidP="00CC2DDC">
            <w:pPr>
              <w:pStyle w:val="a8"/>
              <w:spacing w:line="360" w:lineRule="auto"/>
              <w:jc w:val="both"/>
              <w:rPr>
                <w:rFonts w:ascii="Times New Roman" w:hAnsi="Times New Roman" w:cs="Times New Roman"/>
                <w:sz w:val="20"/>
                <w:szCs w:val="20"/>
              </w:rPr>
            </w:pP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Медианный рынок</w:t>
            </w:r>
          </w:p>
        </w:tc>
        <w:tc>
          <w:tcPr>
            <w:tcW w:w="1595" w:type="dxa"/>
          </w:tcPr>
          <w:p w:rsidR="00F262E0" w:rsidRPr="00E176DA" w:rsidRDefault="00E176DA" w:rsidP="00E176DA">
            <w:pPr>
              <w:pStyle w:val="a8"/>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595" w:type="dxa"/>
          </w:tcPr>
          <w:p w:rsidR="00F262E0" w:rsidRPr="00E176DA" w:rsidRDefault="00F262E0" w:rsidP="00E176DA">
            <w:pPr>
              <w:pStyle w:val="a8"/>
              <w:spacing w:line="360" w:lineRule="auto"/>
              <w:jc w:val="center"/>
              <w:rPr>
                <w:rFonts w:ascii="Times New Roman" w:hAnsi="Times New Roman" w:cs="Times New Roman"/>
                <w:sz w:val="20"/>
                <w:szCs w:val="20"/>
              </w:rPr>
            </w:pPr>
          </w:p>
        </w:tc>
        <w:tc>
          <w:tcPr>
            <w:tcW w:w="1595" w:type="dxa"/>
          </w:tcPr>
          <w:p w:rsidR="00F262E0" w:rsidRPr="00E176DA" w:rsidRDefault="00F262E0" w:rsidP="00E176DA">
            <w:pPr>
              <w:pStyle w:val="a8"/>
              <w:spacing w:line="360" w:lineRule="auto"/>
              <w:jc w:val="center"/>
              <w:rPr>
                <w:rFonts w:ascii="Times New Roman" w:hAnsi="Times New Roman" w:cs="Times New Roman"/>
                <w:sz w:val="20"/>
                <w:szCs w:val="20"/>
              </w:rPr>
            </w:pPr>
          </w:p>
        </w:tc>
        <w:tc>
          <w:tcPr>
            <w:tcW w:w="1596" w:type="dxa"/>
          </w:tcPr>
          <w:p w:rsidR="00F262E0" w:rsidRPr="00E176DA" w:rsidRDefault="00F262E0" w:rsidP="00E176DA">
            <w:pPr>
              <w:pStyle w:val="a8"/>
              <w:spacing w:line="360" w:lineRule="auto"/>
              <w:jc w:val="center"/>
              <w:rPr>
                <w:rFonts w:ascii="Times New Roman" w:hAnsi="Times New Roman" w:cs="Times New Roman"/>
                <w:sz w:val="20"/>
                <w:szCs w:val="20"/>
              </w:rPr>
            </w:pPr>
          </w:p>
        </w:tc>
      </w:tr>
    </w:tbl>
    <w:p w:rsidR="003533D6" w:rsidRPr="00C46859" w:rsidRDefault="00C46859" w:rsidP="00C46859">
      <w:pPr>
        <w:spacing w:after="0" w:line="360" w:lineRule="auto"/>
        <w:ind w:firstLine="709"/>
        <w:jc w:val="center"/>
        <w:rPr>
          <w:rFonts w:ascii="Times New Roman" w:eastAsia="Times New Roman" w:hAnsi="Times New Roman" w:cs="Times New Roman"/>
          <w:color w:val="000000"/>
          <w:sz w:val="20"/>
          <w:szCs w:val="26"/>
          <w:lang w:eastAsia="ru-RU"/>
        </w:rPr>
      </w:pPr>
      <w:r>
        <w:rPr>
          <w:rFonts w:ascii="Times New Roman" w:eastAsia="Times New Roman" w:hAnsi="Times New Roman" w:cs="Times New Roman"/>
          <w:color w:val="000000"/>
          <w:sz w:val="20"/>
          <w:szCs w:val="26"/>
          <w:lang w:eastAsia="ru-RU"/>
        </w:rPr>
        <w:t>Таблица 1.</w:t>
      </w:r>
    </w:p>
    <w:p w:rsidR="00F262E0" w:rsidRPr="00F262E0" w:rsidRDefault="00F262E0" w:rsidP="003533D6">
      <w:pPr>
        <w:spacing w:after="0" w:line="360" w:lineRule="auto"/>
        <w:ind w:firstLine="709"/>
        <w:jc w:val="both"/>
        <w:rPr>
          <w:rFonts w:ascii="Times New Roman" w:eastAsia="Times New Roman" w:hAnsi="Times New Roman" w:cs="Times New Roman"/>
          <w:color w:val="000000"/>
          <w:sz w:val="28"/>
          <w:szCs w:val="26"/>
          <w:lang w:eastAsia="ru-RU"/>
        </w:rPr>
      </w:pPr>
      <w:r w:rsidRPr="00F262E0">
        <w:rPr>
          <w:rFonts w:ascii="Times New Roman" w:eastAsia="Times New Roman" w:hAnsi="Times New Roman" w:cs="Times New Roman"/>
          <w:color w:val="000000"/>
          <w:sz w:val="28"/>
          <w:szCs w:val="26"/>
          <w:lang w:eastAsia="ru-RU"/>
        </w:rPr>
        <w:t>В 2020 году первое место по-прежнему принадлежит Красно</w:t>
      </w:r>
      <w:r w:rsidR="003533D6">
        <w:rPr>
          <w:rFonts w:ascii="Times New Roman" w:eastAsia="Times New Roman" w:hAnsi="Times New Roman" w:cs="Times New Roman"/>
          <w:color w:val="000000"/>
          <w:sz w:val="28"/>
          <w:szCs w:val="26"/>
          <w:lang w:eastAsia="ru-RU"/>
        </w:rPr>
        <w:t xml:space="preserve">дару, он </w:t>
      </w:r>
      <w:r>
        <w:rPr>
          <w:rFonts w:ascii="Times New Roman" w:eastAsia="Times New Roman" w:hAnsi="Times New Roman" w:cs="Times New Roman"/>
          <w:color w:val="000000"/>
          <w:sz w:val="28"/>
          <w:szCs w:val="26"/>
          <w:lang w:eastAsia="ru-RU"/>
        </w:rPr>
        <w:t xml:space="preserve">имеет </w:t>
      </w:r>
      <w:r w:rsidR="003533D6">
        <w:rPr>
          <w:rFonts w:ascii="Times New Roman" w:eastAsia="Times New Roman" w:hAnsi="Times New Roman" w:cs="Times New Roman"/>
          <w:color w:val="000000"/>
          <w:sz w:val="28"/>
          <w:szCs w:val="26"/>
          <w:lang w:eastAsia="ru-RU"/>
        </w:rPr>
        <w:t>м</w:t>
      </w:r>
      <w:r>
        <w:rPr>
          <w:rFonts w:ascii="Times New Roman" w:eastAsia="Times New Roman" w:hAnsi="Times New Roman" w:cs="Times New Roman"/>
          <w:color w:val="000000"/>
          <w:sz w:val="28"/>
          <w:szCs w:val="26"/>
          <w:lang w:eastAsia="ru-RU"/>
        </w:rPr>
        <w:t>едиану кратную 1,9. Р</w:t>
      </w:r>
      <w:r w:rsidRPr="00F262E0">
        <w:rPr>
          <w:rFonts w:ascii="Times New Roman" w:eastAsia="Times New Roman" w:hAnsi="Times New Roman" w:cs="Times New Roman"/>
          <w:color w:val="000000"/>
          <w:sz w:val="28"/>
          <w:szCs w:val="26"/>
          <w:lang w:eastAsia="ru-RU"/>
        </w:rPr>
        <w:t xml:space="preserve">азрыв между Москвой и Санкт-Петербургом вырос, </w:t>
      </w:r>
      <w:r w:rsidR="003533D6">
        <w:rPr>
          <w:rFonts w:ascii="Times New Roman" w:eastAsia="Times New Roman" w:hAnsi="Times New Roman" w:cs="Times New Roman"/>
          <w:color w:val="000000"/>
          <w:sz w:val="28"/>
          <w:szCs w:val="26"/>
          <w:lang w:eastAsia="ru-RU"/>
        </w:rPr>
        <w:t xml:space="preserve">и </w:t>
      </w:r>
      <w:r w:rsidRPr="00F262E0">
        <w:rPr>
          <w:rFonts w:ascii="Times New Roman" w:eastAsia="Times New Roman" w:hAnsi="Times New Roman" w:cs="Times New Roman"/>
          <w:color w:val="000000"/>
          <w:sz w:val="28"/>
          <w:szCs w:val="26"/>
          <w:lang w:eastAsia="ru-RU"/>
        </w:rPr>
        <w:t>Санкт-Петербург занял первое место с концарейтинга.</w:t>
      </w:r>
    </w:p>
    <w:p w:rsidR="00F262E0" w:rsidRPr="00F262E0" w:rsidRDefault="00F262E0" w:rsidP="003533D6">
      <w:pPr>
        <w:spacing w:after="0" w:line="360" w:lineRule="auto"/>
        <w:ind w:firstLine="709"/>
        <w:jc w:val="both"/>
        <w:rPr>
          <w:rFonts w:ascii="Times New Roman" w:eastAsia="Times New Roman" w:hAnsi="Times New Roman" w:cs="Times New Roman"/>
          <w:color w:val="000000"/>
          <w:sz w:val="28"/>
          <w:szCs w:val="26"/>
          <w:lang w:eastAsia="ru-RU"/>
        </w:rPr>
      </w:pPr>
      <w:r w:rsidRPr="00F262E0">
        <w:rPr>
          <w:rFonts w:ascii="Times New Roman" w:eastAsia="Times New Roman" w:hAnsi="Times New Roman" w:cs="Times New Roman"/>
          <w:color w:val="000000"/>
          <w:sz w:val="28"/>
          <w:szCs w:val="26"/>
          <w:lang w:eastAsia="ru-RU"/>
        </w:rPr>
        <w:t xml:space="preserve">На рис. 1 показано сравнение </w:t>
      </w:r>
      <w:r w:rsidR="003533D6">
        <w:rPr>
          <w:rFonts w:ascii="Times New Roman" w:eastAsia="Times New Roman" w:hAnsi="Times New Roman" w:cs="Times New Roman"/>
          <w:color w:val="000000"/>
          <w:sz w:val="28"/>
          <w:szCs w:val="26"/>
          <w:lang w:eastAsia="ru-RU"/>
        </w:rPr>
        <w:t>м</w:t>
      </w:r>
      <w:r w:rsidRPr="00F262E0">
        <w:rPr>
          <w:rFonts w:ascii="Times New Roman" w:eastAsia="Times New Roman" w:hAnsi="Times New Roman" w:cs="Times New Roman"/>
          <w:color w:val="000000"/>
          <w:sz w:val="28"/>
          <w:szCs w:val="26"/>
          <w:lang w:eastAsia="ru-RU"/>
        </w:rPr>
        <w:t xml:space="preserve">едианы </w:t>
      </w:r>
      <w:r w:rsidR="003533D6">
        <w:rPr>
          <w:rFonts w:ascii="Times New Roman" w:eastAsia="Times New Roman" w:hAnsi="Times New Roman" w:cs="Times New Roman"/>
          <w:color w:val="000000"/>
          <w:sz w:val="28"/>
          <w:szCs w:val="26"/>
          <w:lang w:eastAsia="ru-RU"/>
        </w:rPr>
        <w:t>к</w:t>
      </w:r>
      <w:r w:rsidRPr="00F262E0">
        <w:rPr>
          <w:rFonts w:ascii="Times New Roman" w:eastAsia="Times New Roman" w:hAnsi="Times New Roman" w:cs="Times New Roman"/>
          <w:color w:val="000000"/>
          <w:sz w:val="28"/>
          <w:szCs w:val="26"/>
          <w:lang w:eastAsia="ru-RU"/>
        </w:rPr>
        <w:t>ратности в 17 российских агломерациях в2019 и 2020.</w:t>
      </w:r>
      <w:r w:rsidR="00042A08">
        <w:rPr>
          <w:rStyle w:val="ad"/>
          <w:rFonts w:ascii="Times New Roman" w:eastAsia="Times New Roman" w:hAnsi="Times New Roman" w:cs="Times New Roman"/>
          <w:color w:val="000000"/>
          <w:sz w:val="28"/>
          <w:szCs w:val="26"/>
          <w:lang w:eastAsia="ru-RU"/>
        </w:rPr>
        <w:footnoteReference w:id="22"/>
      </w:r>
    </w:p>
    <w:p w:rsidR="00F262E0" w:rsidRDefault="003533D6" w:rsidP="00CC2DDC">
      <w:pPr>
        <w:pStyle w:val="a8"/>
        <w:spacing w:line="360" w:lineRule="auto"/>
        <w:ind w:firstLine="709"/>
        <w:jc w:val="both"/>
        <w:rPr>
          <w:rFonts w:ascii="Times New Roman" w:hAnsi="Times New Roman" w:cs="Times New Roman"/>
          <w:sz w:val="28"/>
          <w:szCs w:val="28"/>
        </w:rPr>
      </w:pPr>
      <w:r>
        <w:rPr>
          <w:noProof/>
          <w:lang w:eastAsia="ru-RU"/>
        </w:rPr>
        <w:drawing>
          <wp:inline distT="0" distB="0" distL="0" distR="0">
            <wp:extent cx="5172075" cy="27140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4733" t="53277" r="32634" b="16523"/>
                    <a:stretch/>
                  </pic:blipFill>
                  <pic:spPr bwMode="auto">
                    <a:xfrm>
                      <a:off x="0" y="0"/>
                      <a:ext cx="5169314" cy="2712612"/>
                    </a:xfrm>
                    <a:prstGeom prst="rect">
                      <a:avLst/>
                    </a:prstGeom>
                    <a:ln>
                      <a:noFill/>
                    </a:ln>
                    <a:extLst>
                      <a:ext uri="{53640926-AAD7-44D8-BBD7-CCE9431645EC}">
                        <a14:shadowObscured xmlns:a14="http://schemas.microsoft.com/office/drawing/2010/main"/>
                      </a:ext>
                    </a:extLst>
                  </pic:spPr>
                </pic:pic>
              </a:graphicData>
            </a:graphic>
          </wp:inline>
        </w:drawing>
      </w:r>
    </w:p>
    <w:p w:rsidR="003533D6" w:rsidRDefault="003533D6" w:rsidP="003533D6">
      <w:pPr>
        <w:pStyle w:val="a8"/>
        <w:spacing w:line="360" w:lineRule="auto"/>
        <w:ind w:firstLine="709"/>
        <w:jc w:val="center"/>
        <w:rPr>
          <w:rFonts w:ascii="Times New Roman" w:hAnsi="Times New Roman" w:cs="Times New Roman"/>
          <w:sz w:val="20"/>
          <w:szCs w:val="28"/>
        </w:rPr>
      </w:pPr>
      <w:r w:rsidRPr="003533D6">
        <w:rPr>
          <w:rFonts w:ascii="Times New Roman" w:hAnsi="Times New Roman" w:cs="Times New Roman"/>
          <w:sz w:val="20"/>
          <w:szCs w:val="28"/>
        </w:rPr>
        <w:t>Рис. 1</w:t>
      </w:r>
    </w:p>
    <w:p w:rsidR="003533D6" w:rsidRPr="003533D6" w:rsidRDefault="003533D6" w:rsidP="003533D6">
      <w:pPr>
        <w:spacing w:after="0" w:line="360" w:lineRule="auto"/>
        <w:ind w:firstLine="709"/>
        <w:jc w:val="both"/>
        <w:rPr>
          <w:rFonts w:ascii="Times New Roman" w:eastAsia="Times New Roman" w:hAnsi="Times New Roman" w:cs="Times New Roman"/>
          <w:color w:val="000000"/>
          <w:sz w:val="28"/>
          <w:szCs w:val="26"/>
          <w:lang w:eastAsia="ru-RU"/>
        </w:rPr>
      </w:pPr>
      <w:r w:rsidRPr="003533D6">
        <w:rPr>
          <w:rFonts w:ascii="Times New Roman" w:eastAsia="Times New Roman" w:hAnsi="Times New Roman" w:cs="Times New Roman"/>
          <w:color w:val="000000"/>
          <w:sz w:val="28"/>
          <w:szCs w:val="26"/>
          <w:lang w:eastAsia="ru-RU"/>
        </w:rPr>
        <w:lastRenderedPageBreak/>
        <w:t>Доступность жилья снизилась в 12 агломерациях, увеличилась – в 5 агломерациях.</w:t>
      </w:r>
    </w:p>
    <w:p w:rsidR="003533D6" w:rsidRDefault="003533D6" w:rsidP="003533D6">
      <w:pPr>
        <w:spacing w:after="0" w:line="360" w:lineRule="auto"/>
        <w:ind w:firstLine="709"/>
        <w:jc w:val="both"/>
        <w:rPr>
          <w:rFonts w:ascii="Times New Roman" w:eastAsia="Times New Roman" w:hAnsi="Times New Roman" w:cs="Times New Roman"/>
          <w:color w:val="000000"/>
          <w:sz w:val="28"/>
          <w:szCs w:val="26"/>
          <w:lang w:eastAsia="ru-RU"/>
        </w:rPr>
      </w:pPr>
      <w:r w:rsidRPr="003533D6">
        <w:rPr>
          <w:rFonts w:ascii="Times New Roman" w:eastAsia="Times New Roman" w:hAnsi="Times New Roman" w:cs="Times New Roman"/>
          <w:color w:val="000000"/>
          <w:sz w:val="28"/>
          <w:szCs w:val="26"/>
          <w:lang w:eastAsia="ru-RU"/>
        </w:rPr>
        <w:t>Таким образом, можно отметить, что в целом наблюдается тенденция снижения доступности жилья.</w:t>
      </w:r>
      <w:r>
        <w:rPr>
          <w:rFonts w:ascii="Times New Roman" w:eastAsia="Times New Roman" w:hAnsi="Times New Roman" w:cs="Times New Roman"/>
          <w:color w:val="000000"/>
          <w:sz w:val="28"/>
          <w:szCs w:val="26"/>
          <w:lang w:eastAsia="ru-RU"/>
        </w:rPr>
        <w:t xml:space="preserve"> Это обусловлено тем, что, в</w:t>
      </w:r>
      <w:r w:rsidRPr="003533D6">
        <w:rPr>
          <w:rFonts w:ascii="Times New Roman" w:eastAsia="Times New Roman" w:hAnsi="Times New Roman" w:cs="Times New Roman"/>
          <w:color w:val="000000"/>
          <w:sz w:val="28"/>
          <w:szCs w:val="26"/>
          <w:lang w:eastAsia="ru-RU"/>
        </w:rPr>
        <w:t xml:space="preserve">о-первых, </w:t>
      </w:r>
      <w:r>
        <w:rPr>
          <w:rFonts w:ascii="Times New Roman" w:eastAsia="Times New Roman" w:hAnsi="Times New Roman" w:cs="Times New Roman"/>
          <w:color w:val="000000"/>
          <w:sz w:val="28"/>
          <w:szCs w:val="26"/>
          <w:lang w:eastAsia="ru-RU"/>
        </w:rPr>
        <w:t xml:space="preserve">существует </w:t>
      </w:r>
      <w:r w:rsidRPr="003533D6">
        <w:rPr>
          <w:rFonts w:ascii="Times New Roman" w:eastAsia="Times New Roman" w:hAnsi="Times New Roman" w:cs="Times New Roman"/>
          <w:color w:val="000000"/>
          <w:sz w:val="28"/>
          <w:szCs w:val="26"/>
          <w:lang w:eastAsia="ru-RU"/>
        </w:rPr>
        <w:t>политика существенно</w:t>
      </w:r>
      <w:r>
        <w:rPr>
          <w:rFonts w:ascii="Times New Roman" w:eastAsia="Times New Roman" w:hAnsi="Times New Roman" w:cs="Times New Roman"/>
          <w:color w:val="000000"/>
          <w:sz w:val="28"/>
          <w:szCs w:val="26"/>
          <w:lang w:eastAsia="ru-RU"/>
        </w:rPr>
        <w:t>го</w:t>
      </w:r>
      <w:r w:rsidRPr="003533D6">
        <w:rPr>
          <w:rFonts w:ascii="Times New Roman" w:eastAsia="Times New Roman" w:hAnsi="Times New Roman" w:cs="Times New Roman"/>
          <w:color w:val="000000"/>
          <w:sz w:val="28"/>
          <w:szCs w:val="26"/>
          <w:lang w:eastAsia="ru-RU"/>
        </w:rPr>
        <w:t xml:space="preserve"> сокращени</w:t>
      </w:r>
      <w:r>
        <w:rPr>
          <w:rFonts w:ascii="Times New Roman" w:eastAsia="Times New Roman" w:hAnsi="Times New Roman" w:cs="Times New Roman"/>
          <w:color w:val="000000"/>
          <w:sz w:val="28"/>
          <w:szCs w:val="26"/>
          <w:lang w:eastAsia="ru-RU"/>
        </w:rPr>
        <w:t>я</w:t>
      </w:r>
      <w:r w:rsidRPr="003533D6">
        <w:rPr>
          <w:rFonts w:ascii="Times New Roman" w:eastAsia="Times New Roman" w:hAnsi="Times New Roman" w:cs="Times New Roman"/>
          <w:color w:val="000000"/>
          <w:sz w:val="28"/>
          <w:szCs w:val="26"/>
          <w:lang w:eastAsia="ru-RU"/>
        </w:rPr>
        <w:t xml:space="preserve"> объёмов </w:t>
      </w:r>
      <w:r>
        <w:rPr>
          <w:rFonts w:ascii="Times New Roman" w:eastAsia="Times New Roman" w:hAnsi="Times New Roman" w:cs="Times New Roman"/>
          <w:color w:val="000000"/>
          <w:sz w:val="28"/>
          <w:szCs w:val="26"/>
          <w:lang w:eastAsia="ru-RU"/>
        </w:rPr>
        <w:t>строительства</w:t>
      </w:r>
      <w:r w:rsidRPr="003533D6">
        <w:rPr>
          <w:rFonts w:ascii="Times New Roman" w:eastAsia="Times New Roman" w:hAnsi="Times New Roman" w:cs="Times New Roman"/>
          <w:color w:val="000000"/>
          <w:sz w:val="28"/>
          <w:szCs w:val="26"/>
          <w:lang w:eastAsia="ru-RU"/>
        </w:rPr>
        <w:t xml:space="preserve"> и другие ограничительные меры, применяемые российскими властями</w:t>
      </w:r>
      <w:r>
        <w:rPr>
          <w:rFonts w:ascii="Times New Roman" w:eastAsia="Times New Roman" w:hAnsi="Times New Roman" w:cs="Times New Roman"/>
          <w:color w:val="000000"/>
          <w:sz w:val="28"/>
          <w:szCs w:val="26"/>
          <w:lang w:eastAsia="ru-RU"/>
        </w:rPr>
        <w:t>. П</w:t>
      </w:r>
      <w:r w:rsidRPr="003533D6">
        <w:rPr>
          <w:rFonts w:ascii="Times New Roman" w:eastAsia="Times New Roman" w:hAnsi="Times New Roman" w:cs="Times New Roman"/>
          <w:color w:val="000000"/>
          <w:sz w:val="28"/>
          <w:szCs w:val="26"/>
          <w:lang w:eastAsia="ru-RU"/>
        </w:rPr>
        <w:t>равительство привело к экономическому кризису, который неизбежно привел к сокращени</w:t>
      </w:r>
      <w:r>
        <w:rPr>
          <w:rFonts w:ascii="Times New Roman" w:eastAsia="Times New Roman" w:hAnsi="Times New Roman" w:cs="Times New Roman"/>
          <w:color w:val="000000"/>
          <w:sz w:val="28"/>
          <w:szCs w:val="26"/>
          <w:lang w:eastAsia="ru-RU"/>
        </w:rPr>
        <w:t xml:space="preserve">ю численности домашних хозяйств, доходов </w:t>
      </w:r>
      <w:r w:rsidRPr="003533D6">
        <w:rPr>
          <w:rFonts w:ascii="Times New Roman" w:eastAsia="Times New Roman" w:hAnsi="Times New Roman" w:cs="Times New Roman"/>
          <w:color w:val="000000"/>
          <w:sz w:val="28"/>
          <w:szCs w:val="26"/>
          <w:lang w:eastAsia="ru-RU"/>
        </w:rPr>
        <w:t>из-за увольнений и сокращения зарплат.Во-вторых, цены на жилье демонстрировали сильную положительную динамику в 3 квартале 2020 года,особенно на рынке недавно построенных квартир. Основной причиной такого увеличения являетсявведение Государственной программы по предоставлению льготных ипотечных кредитов на приобретениепостроенны</w:t>
      </w:r>
      <w:r>
        <w:rPr>
          <w:rFonts w:ascii="Times New Roman" w:eastAsia="Times New Roman" w:hAnsi="Times New Roman" w:cs="Times New Roman"/>
          <w:color w:val="000000"/>
          <w:sz w:val="28"/>
          <w:szCs w:val="26"/>
          <w:lang w:eastAsia="ru-RU"/>
        </w:rPr>
        <w:t>х квартир</w:t>
      </w:r>
      <w:r w:rsidRPr="003533D6">
        <w:rPr>
          <w:rFonts w:ascii="Times New Roman" w:eastAsia="Times New Roman" w:hAnsi="Times New Roman" w:cs="Times New Roman"/>
          <w:color w:val="000000"/>
          <w:sz w:val="28"/>
          <w:szCs w:val="26"/>
          <w:lang w:eastAsia="ru-RU"/>
        </w:rPr>
        <w:t>. Это сопровождалось значительным снижением процентных ставок, особенно посберегательны</w:t>
      </w:r>
      <w:r>
        <w:rPr>
          <w:rFonts w:ascii="Times New Roman" w:eastAsia="Times New Roman" w:hAnsi="Times New Roman" w:cs="Times New Roman"/>
          <w:color w:val="000000"/>
          <w:sz w:val="28"/>
          <w:szCs w:val="26"/>
          <w:lang w:eastAsia="ru-RU"/>
        </w:rPr>
        <w:t>м</w:t>
      </w:r>
      <w:r w:rsidRPr="003533D6">
        <w:rPr>
          <w:rFonts w:ascii="Times New Roman" w:eastAsia="Times New Roman" w:hAnsi="Times New Roman" w:cs="Times New Roman"/>
          <w:color w:val="000000"/>
          <w:sz w:val="28"/>
          <w:szCs w:val="26"/>
          <w:lang w:eastAsia="ru-RU"/>
        </w:rPr>
        <w:t xml:space="preserve"> счета</w:t>
      </w:r>
      <w:r>
        <w:rPr>
          <w:rFonts w:ascii="Times New Roman" w:eastAsia="Times New Roman" w:hAnsi="Times New Roman" w:cs="Times New Roman"/>
          <w:color w:val="000000"/>
          <w:sz w:val="28"/>
          <w:szCs w:val="26"/>
          <w:lang w:eastAsia="ru-RU"/>
        </w:rPr>
        <w:t>м</w:t>
      </w:r>
      <w:r w:rsidRPr="003533D6">
        <w:rPr>
          <w:rFonts w:ascii="Times New Roman" w:eastAsia="Times New Roman" w:hAnsi="Times New Roman" w:cs="Times New Roman"/>
          <w:color w:val="000000"/>
          <w:sz w:val="28"/>
          <w:szCs w:val="26"/>
          <w:lang w:eastAsia="ru-RU"/>
        </w:rPr>
        <w:t>, стимулировавши</w:t>
      </w:r>
      <w:r>
        <w:rPr>
          <w:rFonts w:ascii="Times New Roman" w:eastAsia="Times New Roman" w:hAnsi="Times New Roman" w:cs="Times New Roman"/>
          <w:color w:val="000000"/>
          <w:sz w:val="28"/>
          <w:szCs w:val="26"/>
          <w:lang w:eastAsia="ru-RU"/>
        </w:rPr>
        <w:t>м</w:t>
      </w:r>
      <w:r w:rsidRPr="003533D6">
        <w:rPr>
          <w:rFonts w:ascii="Times New Roman" w:eastAsia="Times New Roman" w:hAnsi="Times New Roman" w:cs="Times New Roman"/>
          <w:color w:val="000000"/>
          <w:sz w:val="28"/>
          <w:szCs w:val="26"/>
          <w:lang w:eastAsia="ru-RU"/>
        </w:rPr>
        <w:t xml:space="preserve"> отток сбережений населения из банковской системы врынок жилья. Вероятно, это спекулятивный процесс (финансовая оптимизация, а не реальн</w:t>
      </w:r>
      <w:r>
        <w:rPr>
          <w:rFonts w:ascii="Times New Roman" w:eastAsia="Times New Roman" w:hAnsi="Times New Roman" w:cs="Times New Roman"/>
          <w:color w:val="000000"/>
          <w:sz w:val="28"/>
          <w:szCs w:val="26"/>
          <w:lang w:eastAsia="ru-RU"/>
        </w:rPr>
        <w:t>ый спрос</w:t>
      </w:r>
      <w:r w:rsidRPr="003533D6">
        <w:rPr>
          <w:rFonts w:ascii="Times New Roman" w:eastAsia="Times New Roman" w:hAnsi="Times New Roman" w:cs="Times New Roman"/>
          <w:color w:val="000000"/>
          <w:sz w:val="28"/>
          <w:szCs w:val="26"/>
          <w:lang w:eastAsia="ru-RU"/>
        </w:rPr>
        <w:t xml:space="preserve"> жиль</w:t>
      </w:r>
      <w:r>
        <w:rPr>
          <w:rFonts w:ascii="Times New Roman" w:eastAsia="Times New Roman" w:hAnsi="Times New Roman" w:cs="Times New Roman"/>
          <w:color w:val="000000"/>
          <w:sz w:val="28"/>
          <w:szCs w:val="26"/>
          <w:lang w:eastAsia="ru-RU"/>
        </w:rPr>
        <w:t>я</w:t>
      </w:r>
      <w:r w:rsidRPr="003533D6">
        <w:rPr>
          <w:rFonts w:ascii="Times New Roman" w:eastAsia="Times New Roman" w:hAnsi="Times New Roman" w:cs="Times New Roman"/>
          <w:color w:val="000000"/>
          <w:sz w:val="28"/>
          <w:szCs w:val="26"/>
          <w:lang w:eastAsia="ru-RU"/>
        </w:rPr>
        <w:t>) стимулировал рост цен на жилье, несмотря на падение доходов.</w:t>
      </w:r>
      <w:r w:rsidR="00D460CE">
        <w:rPr>
          <w:rStyle w:val="ad"/>
          <w:rFonts w:ascii="Times New Roman" w:eastAsia="Times New Roman" w:hAnsi="Times New Roman" w:cs="Times New Roman"/>
          <w:color w:val="000000"/>
          <w:sz w:val="28"/>
          <w:szCs w:val="26"/>
          <w:lang w:eastAsia="ru-RU"/>
        </w:rPr>
        <w:footnoteReference w:id="23"/>
      </w:r>
    </w:p>
    <w:p w:rsidR="003533D6" w:rsidRPr="003533D6" w:rsidRDefault="003533D6" w:rsidP="003533D6">
      <w:pPr>
        <w:spacing w:after="0" w:line="360" w:lineRule="auto"/>
        <w:ind w:firstLine="709"/>
        <w:jc w:val="both"/>
        <w:rPr>
          <w:rFonts w:ascii="Times New Roman" w:eastAsia="Times New Roman" w:hAnsi="Times New Roman" w:cs="Times New Roman"/>
          <w:color w:val="000000"/>
          <w:sz w:val="28"/>
          <w:szCs w:val="26"/>
          <w:lang w:eastAsia="ru-RU"/>
        </w:rPr>
      </w:pPr>
      <w:r>
        <w:rPr>
          <w:rFonts w:ascii="Times New Roman" w:eastAsia="Times New Roman" w:hAnsi="Times New Roman" w:cs="Times New Roman"/>
          <w:color w:val="000000"/>
          <w:sz w:val="28"/>
          <w:szCs w:val="26"/>
          <w:lang w:eastAsia="ru-RU"/>
        </w:rPr>
        <w:t>Таким образом, проведенный анализ ситуации в современной России и имеющиеся проблемы в жилищно-строительных кооперативах говорят о необходимости совершенствования механизма ЖСК, а также повышения эффективности государственного регулирования в данной сфере.</w:t>
      </w:r>
    </w:p>
    <w:p w:rsidR="003533D6" w:rsidRDefault="003533D6" w:rsidP="003533D6">
      <w:pPr>
        <w:pStyle w:val="a8"/>
        <w:spacing w:line="360" w:lineRule="auto"/>
        <w:ind w:firstLine="709"/>
        <w:jc w:val="center"/>
        <w:rPr>
          <w:rFonts w:ascii="Times New Roman" w:hAnsi="Times New Roman" w:cs="Times New Roman"/>
          <w:sz w:val="20"/>
          <w:szCs w:val="28"/>
        </w:rPr>
      </w:pPr>
    </w:p>
    <w:p w:rsidR="00996E0D" w:rsidRDefault="00996E0D" w:rsidP="003533D6">
      <w:pPr>
        <w:pStyle w:val="a8"/>
        <w:spacing w:line="360" w:lineRule="auto"/>
        <w:ind w:firstLine="709"/>
        <w:jc w:val="center"/>
        <w:rPr>
          <w:rFonts w:ascii="Times New Roman" w:hAnsi="Times New Roman" w:cs="Times New Roman"/>
          <w:sz w:val="20"/>
          <w:szCs w:val="28"/>
        </w:rPr>
      </w:pPr>
    </w:p>
    <w:p w:rsidR="00996E0D" w:rsidRDefault="00996E0D" w:rsidP="003533D6">
      <w:pPr>
        <w:pStyle w:val="a8"/>
        <w:spacing w:line="360" w:lineRule="auto"/>
        <w:ind w:firstLine="709"/>
        <w:jc w:val="center"/>
        <w:rPr>
          <w:rFonts w:ascii="Times New Roman" w:hAnsi="Times New Roman" w:cs="Times New Roman"/>
          <w:sz w:val="20"/>
          <w:szCs w:val="28"/>
        </w:rPr>
      </w:pPr>
    </w:p>
    <w:p w:rsidR="00996E0D" w:rsidRDefault="00996E0D" w:rsidP="003533D6">
      <w:pPr>
        <w:pStyle w:val="a8"/>
        <w:spacing w:line="360" w:lineRule="auto"/>
        <w:ind w:firstLine="709"/>
        <w:jc w:val="center"/>
        <w:rPr>
          <w:rFonts w:ascii="Times New Roman" w:hAnsi="Times New Roman" w:cs="Times New Roman"/>
          <w:sz w:val="20"/>
          <w:szCs w:val="28"/>
        </w:rPr>
      </w:pPr>
    </w:p>
    <w:p w:rsidR="00996E0D" w:rsidRPr="003533D6" w:rsidRDefault="00996E0D" w:rsidP="003533D6">
      <w:pPr>
        <w:pStyle w:val="a8"/>
        <w:spacing w:line="360" w:lineRule="auto"/>
        <w:ind w:firstLine="709"/>
        <w:jc w:val="center"/>
        <w:rPr>
          <w:rFonts w:ascii="Times New Roman" w:hAnsi="Times New Roman" w:cs="Times New Roman"/>
          <w:sz w:val="20"/>
          <w:szCs w:val="28"/>
        </w:rPr>
      </w:pPr>
    </w:p>
    <w:p w:rsidR="0086726D" w:rsidRDefault="0086726D" w:rsidP="0086726D">
      <w:pPr>
        <w:pStyle w:val="2"/>
        <w:jc w:val="center"/>
        <w:rPr>
          <w:rFonts w:ascii="Times New Roman" w:hAnsi="Times New Roman" w:cs="Times New Roman"/>
          <w:color w:val="000000" w:themeColor="text1"/>
          <w:sz w:val="28"/>
        </w:rPr>
      </w:pPr>
      <w:bookmarkStart w:id="10" w:name="_Toc70171740"/>
      <w:r w:rsidRPr="0086726D">
        <w:rPr>
          <w:rFonts w:ascii="Times New Roman" w:hAnsi="Times New Roman" w:cs="Times New Roman"/>
          <w:color w:val="000000" w:themeColor="text1"/>
          <w:sz w:val="28"/>
        </w:rPr>
        <w:t xml:space="preserve">2.2. </w:t>
      </w:r>
      <w:r>
        <w:rPr>
          <w:rFonts w:ascii="Times New Roman" w:hAnsi="Times New Roman" w:cs="Times New Roman"/>
          <w:color w:val="000000" w:themeColor="text1"/>
          <w:sz w:val="28"/>
        </w:rPr>
        <w:t>Судебная практика</w:t>
      </w:r>
      <w:r w:rsidRPr="0086726D">
        <w:rPr>
          <w:rFonts w:ascii="Times New Roman" w:hAnsi="Times New Roman" w:cs="Times New Roman"/>
          <w:color w:val="000000" w:themeColor="text1"/>
          <w:sz w:val="28"/>
        </w:rPr>
        <w:t xml:space="preserve"> в отношении жилищно-строительного кооператива</w:t>
      </w:r>
      <w:bookmarkEnd w:id="10"/>
    </w:p>
    <w:p w:rsidR="0086726D" w:rsidRDefault="0086726D" w:rsidP="0086726D"/>
    <w:p w:rsidR="0086726D" w:rsidRDefault="00996E0D" w:rsidP="00996E0D">
      <w:pPr>
        <w:spacing w:after="0" w:line="360" w:lineRule="auto"/>
        <w:contextualSpacing/>
        <w:jc w:val="both"/>
        <w:rPr>
          <w:rFonts w:ascii="Times New Roman" w:eastAsiaTheme="majorEastAsia" w:hAnsi="Times New Roman" w:cs="Times New Roman"/>
          <w:b/>
          <w:bCs/>
          <w:color w:val="000000" w:themeColor="text1"/>
          <w:sz w:val="28"/>
          <w:szCs w:val="26"/>
        </w:rPr>
      </w:pPr>
      <w:r>
        <w:rPr>
          <w:rFonts w:ascii="Times New Roman" w:hAnsi="Times New Roman" w:cs="Times New Roman"/>
          <w:color w:val="000000" w:themeColor="text1"/>
          <w:sz w:val="28"/>
        </w:rPr>
        <w:lastRenderedPageBreak/>
        <w:tab/>
        <w:t xml:space="preserve">С учетом рассмотренных проблем в параграфе 2.1 нами было рассмотрено дело об иске </w:t>
      </w:r>
      <w:r w:rsidRPr="00996E0D">
        <w:rPr>
          <w:rFonts w:ascii="Times New Roman" w:hAnsi="Times New Roman" w:cs="Times New Roman"/>
          <w:color w:val="000000" w:themeColor="text1"/>
          <w:sz w:val="28"/>
        </w:rPr>
        <w:t>Кобелевой Л.М. о признании незаконным распоряжения инспекции государственного строительного надзора</w:t>
      </w:r>
      <w:r>
        <w:rPr>
          <w:rFonts w:ascii="Times New Roman" w:hAnsi="Times New Roman" w:cs="Times New Roman"/>
          <w:color w:val="000000" w:themeColor="text1"/>
          <w:sz w:val="28"/>
        </w:rPr>
        <w:t>.</w:t>
      </w:r>
      <w:r>
        <w:rPr>
          <w:rStyle w:val="ad"/>
          <w:rFonts w:ascii="Times New Roman" w:hAnsi="Times New Roman" w:cs="Times New Roman"/>
          <w:color w:val="000000" w:themeColor="text1"/>
          <w:sz w:val="28"/>
        </w:rPr>
        <w:footnoteReference w:id="24"/>
      </w:r>
    </w:p>
    <w:p w:rsidR="00996E0D" w:rsidRPr="00996E0D" w:rsidRDefault="00996E0D" w:rsidP="00996E0D">
      <w:pPr>
        <w:pStyle w:val="a8"/>
        <w:spacing w:line="360" w:lineRule="auto"/>
        <w:ind w:firstLine="709"/>
        <w:contextualSpacing/>
        <w:jc w:val="both"/>
        <w:rPr>
          <w:rFonts w:ascii="Times New Roman" w:hAnsi="Times New Roman" w:cs="Times New Roman"/>
          <w:sz w:val="28"/>
          <w:szCs w:val="28"/>
        </w:rPr>
      </w:pPr>
      <w:bookmarkStart w:id="11" w:name="_Toc70171741"/>
      <w:r w:rsidRPr="00996E0D">
        <w:rPr>
          <w:rFonts w:ascii="Times New Roman" w:hAnsi="Times New Roman" w:cs="Times New Roman"/>
          <w:sz w:val="28"/>
          <w:szCs w:val="28"/>
        </w:rPr>
        <w:t xml:space="preserve">Между акционером и акционером договора о сотрудничестве в </w:t>
      </w:r>
      <w:proofErr w:type="gramStart"/>
      <w:r w:rsidRPr="00996E0D">
        <w:rPr>
          <w:rFonts w:ascii="Times New Roman" w:hAnsi="Times New Roman" w:cs="Times New Roman"/>
          <w:sz w:val="28"/>
          <w:szCs w:val="28"/>
        </w:rPr>
        <w:t>жилищно-строительстве</w:t>
      </w:r>
      <w:proofErr w:type="gramEnd"/>
      <w:r w:rsidRPr="00996E0D">
        <w:rPr>
          <w:rFonts w:ascii="Times New Roman" w:hAnsi="Times New Roman" w:cs="Times New Roman"/>
          <w:sz w:val="28"/>
          <w:szCs w:val="28"/>
        </w:rPr>
        <w:t xml:space="preserve"> есть взаимное соглашение, которое, по данным ЖСК, предполагает различные институциональные обязательства, связанные с финансированием строительства жилого дома. С завершением строительства кооперация вынуждена была увеличить передачу жилых помещений (квартир) в собственность акционеров. Акционер должен был заплатить за долю вклада своевременно.</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Кооператив впал в банкротство, причины которого остаются вне текста определения. Акции обратились в региональное общественное достояние с просьбой включить в реестр участников формирования акций, пострадавши</w:t>
      </w:r>
      <w:r>
        <w:rPr>
          <w:rFonts w:ascii="Times New Roman" w:hAnsi="Times New Roman" w:cs="Times New Roman"/>
          <w:sz w:val="28"/>
          <w:szCs w:val="28"/>
        </w:rPr>
        <w:t>х от неисполнения застройщиков.</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 xml:space="preserve">В реестр входят только граждане, средства которых были изъяты согласно закону 214-на-ФЗ </w:t>
      </w:r>
      <w:r>
        <w:rPr>
          <w:rFonts w:ascii="Times New Roman" w:hAnsi="Times New Roman" w:cs="Times New Roman"/>
          <w:sz w:val="28"/>
          <w:szCs w:val="28"/>
        </w:rPr>
        <w:t>«</w:t>
      </w:r>
      <w:r w:rsidRPr="00996E0D">
        <w:rPr>
          <w:rFonts w:ascii="Times New Roman" w:hAnsi="Times New Roman" w:cs="Times New Roman"/>
          <w:sz w:val="28"/>
          <w:szCs w:val="28"/>
        </w:rPr>
        <w:t>О строительстве и совместном партнерстве</w:t>
      </w:r>
      <w:r>
        <w:rPr>
          <w:rFonts w:ascii="Times New Roman" w:hAnsi="Times New Roman" w:cs="Times New Roman"/>
          <w:sz w:val="28"/>
          <w:szCs w:val="28"/>
        </w:rPr>
        <w:t>...»</w:t>
      </w:r>
      <w:r w:rsidRPr="00996E0D">
        <w:rPr>
          <w:rFonts w:ascii="Times New Roman" w:hAnsi="Times New Roman" w:cs="Times New Roman"/>
          <w:sz w:val="28"/>
          <w:szCs w:val="28"/>
        </w:rPr>
        <w:t>, То есть с расторжением договора и статусом регистрации здания кооператива. Акционер, кон</w:t>
      </w:r>
      <w:r>
        <w:rPr>
          <w:rFonts w:ascii="Times New Roman" w:hAnsi="Times New Roman" w:cs="Times New Roman"/>
          <w:sz w:val="28"/>
          <w:szCs w:val="28"/>
        </w:rPr>
        <w:t>ечно, не был таким гражданином.</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В жалобе, поданной в суд по первому делу, акционер отметил, что его договор о взаимном сборе со</w:t>
      </w:r>
      <w:r w:rsidR="004611F1">
        <w:rPr>
          <w:rFonts w:ascii="Times New Roman" w:hAnsi="Times New Roman" w:cs="Times New Roman"/>
          <w:sz w:val="28"/>
          <w:szCs w:val="28"/>
        </w:rPr>
        <w:t>держит все существенные условия ДДУ</w:t>
      </w:r>
      <w:r w:rsidRPr="00996E0D">
        <w:rPr>
          <w:rFonts w:ascii="Times New Roman" w:hAnsi="Times New Roman" w:cs="Times New Roman"/>
          <w:sz w:val="28"/>
          <w:szCs w:val="28"/>
        </w:rPr>
        <w:t>, то есть, по сути, так оно и есть, поэтому отклонение государственной власти незаконно.</w:t>
      </w:r>
    </w:p>
    <w:p w:rsidR="00996E0D" w:rsidRPr="00996E0D" w:rsidRDefault="00996E0D" w:rsidP="004611F1">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Суд отклонил административный иск, как и ожидалось. Апелляция и</w:t>
      </w:r>
      <w:r w:rsidR="004611F1">
        <w:rPr>
          <w:rFonts w:ascii="Times New Roman" w:hAnsi="Times New Roman" w:cs="Times New Roman"/>
          <w:sz w:val="28"/>
          <w:szCs w:val="28"/>
        </w:rPr>
        <w:t xml:space="preserve"> апелляция сделали то же самое.</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 xml:space="preserve">Один из судей Верховного Суда РФ сжалился над держателем акций, возможно, </w:t>
      </w:r>
      <w:r w:rsidR="004611F1">
        <w:rPr>
          <w:rFonts w:ascii="Times New Roman" w:hAnsi="Times New Roman" w:cs="Times New Roman"/>
          <w:sz w:val="28"/>
          <w:szCs w:val="28"/>
        </w:rPr>
        <w:t>в этом можно заметить</w:t>
      </w:r>
      <w:r w:rsidRPr="00996E0D">
        <w:rPr>
          <w:rFonts w:ascii="Times New Roman" w:hAnsi="Times New Roman" w:cs="Times New Roman"/>
          <w:sz w:val="28"/>
          <w:szCs w:val="28"/>
        </w:rPr>
        <w:t xml:space="preserve"> интересные проблемы для практики и в процессе, связанном с</w:t>
      </w:r>
      <w:proofErr w:type="gramStart"/>
      <w:r w:rsidR="004611F1">
        <w:rPr>
          <w:rFonts w:ascii="Times New Roman" w:hAnsi="Times New Roman" w:cs="Times New Roman"/>
          <w:sz w:val="28"/>
          <w:szCs w:val="28"/>
        </w:rPr>
        <w:t>«</w:t>
      </w:r>
      <w:r w:rsidRPr="00996E0D">
        <w:rPr>
          <w:rFonts w:ascii="Times New Roman" w:hAnsi="Times New Roman" w:cs="Times New Roman"/>
          <w:sz w:val="28"/>
          <w:szCs w:val="28"/>
        </w:rPr>
        <w:t>в</w:t>
      </w:r>
      <w:proofErr w:type="gramEnd"/>
      <w:r w:rsidRPr="00996E0D">
        <w:rPr>
          <w:rFonts w:ascii="Times New Roman" w:hAnsi="Times New Roman" w:cs="Times New Roman"/>
          <w:sz w:val="28"/>
          <w:szCs w:val="28"/>
        </w:rPr>
        <w:t>торой апелляцией</w:t>
      </w:r>
      <w:r w:rsidR="004611F1">
        <w:rPr>
          <w:rFonts w:ascii="Times New Roman" w:hAnsi="Times New Roman" w:cs="Times New Roman"/>
          <w:sz w:val="28"/>
          <w:szCs w:val="28"/>
        </w:rPr>
        <w:t>»</w:t>
      </w:r>
      <w:r w:rsidRPr="00996E0D">
        <w:rPr>
          <w:rFonts w:ascii="Times New Roman" w:hAnsi="Times New Roman" w:cs="Times New Roman"/>
          <w:sz w:val="28"/>
          <w:szCs w:val="28"/>
        </w:rPr>
        <w:t xml:space="preserve"> к лицу судебного совета по административным делам.</w:t>
      </w:r>
    </w:p>
    <w:p w:rsidR="00996E0D" w:rsidRPr="00996E0D" w:rsidRDefault="004611F1" w:rsidP="004611F1">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Коллегия</w:t>
      </w:r>
      <w:r w:rsidR="00996E0D" w:rsidRPr="00996E0D">
        <w:rPr>
          <w:rFonts w:ascii="Times New Roman" w:hAnsi="Times New Roman" w:cs="Times New Roman"/>
          <w:sz w:val="28"/>
          <w:szCs w:val="28"/>
        </w:rPr>
        <w:t xml:space="preserve"> отрицательно реагирует на официально </w:t>
      </w:r>
      <w:proofErr w:type="gramStart"/>
      <w:r w:rsidR="00996E0D" w:rsidRPr="00996E0D">
        <w:rPr>
          <w:rFonts w:ascii="Times New Roman" w:hAnsi="Times New Roman" w:cs="Times New Roman"/>
          <w:sz w:val="28"/>
          <w:szCs w:val="28"/>
        </w:rPr>
        <w:t>представ</w:t>
      </w:r>
      <w:r>
        <w:rPr>
          <w:rFonts w:ascii="Times New Roman" w:hAnsi="Times New Roman" w:cs="Times New Roman"/>
          <w:sz w:val="28"/>
          <w:szCs w:val="28"/>
        </w:rPr>
        <w:t>ленное</w:t>
      </w:r>
      <w:proofErr w:type="gramEnd"/>
      <w:r>
        <w:rPr>
          <w:rFonts w:ascii="Times New Roman" w:hAnsi="Times New Roman" w:cs="Times New Roman"/>
          <w:sz w:val="28"/>
          <w:szCs w:val="28"/>
        </w:rPr>
        <w:t xml:space="preserve"> низшими судами, так как ДДУ</w:t>
      </w:r>
      <w:r w:rsidR="00996E0D" w:rsidRPr="00996E0D">
        <w:rPr>
          <w:rFonts w:ascii="Times New Roman" w:hAnsi="Times New Roman" w:cs="Times New Roman"/>
          <w:sz w:val="28"/>
          <w:szCs w:val="28"/>
        </w:rPr>
        <w:t xml:space="preserve"> не имеет места в реестре вла</w:t>
      </w:r>
      <w:r>
        <w:rPr>
          <w:rFonts w:ascii="Times New Roman" w:hAnsi="Times New Roman" w:cs="Times New Roman"/>
          <w:sz w:val="28"/>
          <w:szCs w:val="28"/>
        </w:rPr>
        <w:t>дельцев мошеннических партнеров</w:t>
      </w:r>
      <w:r w:rsidR="00996E0D" w:rsidRPr="00996E0D">
        <w:rPr>
          <w:rFonts w:ascii="Times New Roman" w:hAnsi="Times New Roman" w:cs="Times New Roman"/>
          <w:sz w:val="28"/>
          <w:szCs w:val="28"/>
        </w:rPr>
        <w:t xml:space="preserve">, предполагая интерпретацию полностью конкретных положений закона 214-ФЗ </w:t>
      </w:r>
      <w:r>
        <w:rPr>
          <w:rFonts w:ascii="Times New Roman" w:hAnsi="Times New Roman" w:cs="Times New Roman"/>
          <w:sz w:val="28"/>
          <w:szCs w:val="28"/>
        </w:rPr>
        <w:t>«</w:t>
      </w:r>
      <w:r w:rsidR="00996E0D" w:rsidRPr="00996E0D">
        <w:rPr>
          <w:rFonts w:ascii="Times New Roman" w:hAnsi="Times New Roman" w:cs="Times New Roman"/>
          <w:sz w:val="28"/>
          <w:szCs w:val="28"/>
        </w:rPr>
        <w:t>О строительстве совместного партнерства</w:t>
      </w:r>
      <w:r>
        <w:rPr>
          <w:rFonts w:ascii="Times New Roman" w:hAnsi="Times New Roman" w:cs="Times New Roman"/>
          <w:sz w:val="28"/>
          <w:szCs w:val="28"/>
        </w:rPr>
        <w:t xml:space="preserve">». </w:t>
      </w:r>
      <w:r w:rsidR="00996E0D" w:rsidRPr="00996E0D">
        <w:rPr>
          <w:rFonts w:ascii="Times New Roman" w:hAnsi="Times New Roman" w:cs="Times New Roman"/>
          <w:sz w:val="28"/>
          <w:szCs w:val="28"/>
        </w:rPr>
        <w:t>По определению высказана идея, что РФ</w:t>
      </w:r>
      <w:r>
        <w:rPr>
          <w:rFonts w:ascii="Times New Roman" w:hAnsi="Times New Roman" w:cs="Times New Roman"/>
          <w:sz w:val="28"/>
          <w:szCs w:val="28"/>
        </w:rPr>
        <w:t xml:space="preserve"> – </w:t>
      </w:r>
      <w:r w:rsidR="00996E0D" w:rsidRPr="00996E0D">
        <w:rPr>
          <w:rFonts w:ascii="Times New Roman" w:hAnsi="Times New Roman" w:cs="Times New Roman"/>
          <w:sz w:val="28"/>
          <w:szCs w:val="28"/>
        </w:rPr>
        <w:t xml:space="preserve">это социальная </w:t>
      </w:r>
      <w:r>
        <w:rPr>
          <w:rFonts w:ascii="Times New Roman" w:hAnsi="Times New Roman" w:cs="Times New Roman"/>
          <w:sz w:val="28"/>
          <w:szCs w:val="28"/>
        </w:rPr>
        <w:t>стран</w:t>
      </w:r>
      <w:r w:rsidR="00996E0D" w:rsidRPr="00996E0D">
        <w:rPr>
          <w:rFonts w:ascii="Times New Roman" w:hAnsi="Times New Roman" w:cs="Times New Roman"/>
          <w:sz w:val="28"/>
          <w:szCs w:val="28"/>
        </w:rPr>
        <w:t xml:space="preserve">, полностью </w:t>
      </w:r>
      <w:r>
        <w:rPr>
          <w:rFonts w:ascii="Times New Roman" w:hAnsi="Times New Roman" w:cs="Times New Roman"/>
          <w:sz w:val="28"/>
          <w:szCs w:val="28"/>
        </w:rPr>
        <w:t>повернувшаяся</w:t>
      </w:r>
      <w:r w:rsidR="00996E0D" w:rsidRPr="00996E0D">
        <w:rPr>
          <w:rFonts w:ascii="Times New Roman" w:hAnsi="Times New Roman" w:cs="Times New Roman"/>
          <w:sz w:val="28"/>
          <w:szCs w:val="28"/>
        </w:rPr>
        <w:t xml:space="preserve"> лицо</w:t>
      </w:r>
      <w:r>
        <w:rPr>
          <w:rFonts w:ascii="Times New Roman" w:hAnsi="Times New Roman" w:cs="Times New Roman"/>
          <w:sz w:val="28"/>
          <w:szCs w:val="28"/>
        </w:rPr>
        <w:t>м к человеку.</w:t>
      </w:r>
    </w:p>
    <w:p w:rsidR="00996E0D" w:rsidRPr="00996E0D" w:rsidRDefault="004611F1" w:rsidP="004611F1">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Коллегия отметила</w:t>
      </w:r>
      <w:r w:rsidR="00996E0D" w:rsidRPr="00996E0D">
        <w:rPr>
          <w:rFonts w:ascii="Times New Roman" w:hAnsi="Times New Roman" w:cs="Times New Roman"/>
          <w:sz w:val="28"/>
          <w:szCs w:val="28"/>
        </w:rPr>
        <w:t xml:space="preserve">, что название договора, на основании которого участие в программе гражданина с его финансами финансируется строительством жилья, не имеет значения как </w:t>
      </w:r>
      <w:r>
        <w:rPr>
          <w:rFonts w:ascii="Times New Roman" w:hAnsi="Times New Roman" w:cs="Times New Roman"/>
          <w:sz w:val="28"/>
          <w:szCs w:val="28"/>
        </w:rPr>
        <w:t>«</w:t>
      </w:r>
      <w:r w:rsidR="00996E0D" w:rsidRPr="00996E0D">
        <w:rPr>
          <w:rFonts w:ascii="Times New Roman" w:hAnsi="Times New Roman" w:cs="Times New Roman"/>
          <w:sz w:val="28"/>
          <w:szCs w:val="28"/>
        </w:rPr>
        <w:t>договор о взаимном сборе</w:t>
      </w:r>
      <w:r>
        <w:rPr>
          <w:rFonts w:ascii="Times New Roman" w:hAnsi="Times New Roman" w:cs="Times New Roman"/>
          <w:sz w:val="28"/>
          <w:szCs w:val="28"/>
        </w:rPr>
        <w:t>»</w:t>
      </w:r>
      <w:r w:rsidR="00996E0D" w:rsidRPr="00996E0D">
        <w:rPr>
          <w:rFonts w:ascii="Times New Roman" w:hAnsi="Times New Roman" w:cs="Times New Roman"/>
          <w:sz w:val="28"/>
          <w:szCs w:val="28"/>
        </w:rPr>
        <w:t xml:space="preserve"> или </w:t>
      </w:r>
      <w:r>
        <w:rPr>
          <w:rFonts w:ascii="Times New Roman" w:hAnsi="Times New Roman" w:cs="Times New Roman"/>
          <w:sz w:val="28"/>
          <w:szCs w:val="28"/>
        </w:rPr>
        <w:t>«</w:t>
      </w:r>
      <w:r w:rsidR="00996E0D" w:rsidRPr="00996E0D">
        <w:rPr>
          <w:rFonts w:ascii="Times New Roman" w:hAnsi="Times New Roman" w:cs="Times New Roman"/>
          <w:sz w:val="28"/>
          <w:szCs w:val="28"/>
        </w:rPr>
        <w:t>договор об участии в совместном строительстве</w:t>
      </w:r>
      <w:r>
        <w:rPr>
          <w:rFonts w:ascii="Times New Roman" w:hAnsi="Times New Roman" w:cs="Times New Roman"/>
          <w:sz w:val="28"/>
          <w:szCs w:val="28"/>
        </w:rPr>
        <w:t>»</w:t>
      </w:r>
      <w:r w:rsidR="00996E0D" w:rsidRPr="00996E0D">
        <w:rPr>
          <w:rFonts w:ascii="Times New Roman" w:hAnsi="Times New Roman" w:cs="Times New Roman"/>
          <w:sz w:val="28"/>
          <w:szCs w:val="28"/>
        </w:rPr>
        <w:t>. Необходимо изучить содержание документа, определить степень его к</w:t>
      </w:r>
      <w:r>
        <w:rPr>
          <w:rFonts w:ascii="Times New Roman" w:hAnsi="Times New Roman" w:cs="Times New Roman"/>
          <w:sz w:val="28"/>
          <w:szCs w:val="28"/>
        </w:rPr>
        <w:t>орреляции с содержанием закона.</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Совет ди</w:t>
      </w:r>
      <w:r w:rsidR="004611F1">
        <w:rPr>
          <w:rFonts w:ascii="Times New Roman" w:hAnsi="Times New Roman" w:cs="Times New Roman"/>
          <w:sz w:val="28"/>
          <w:szCs w:val="28"/>
        </w:rPr>
        <w:t>ректоров отметил, что договор был</w:t>
      </w:r>
      <w:r w:rsidRPr="00996E0D">
        <w:rPr>
          <w:rFonts w:ascii="Times New Roman" w:hAnsi="Times New Roman" w:cs="Times New Roman"/>
          <w:sz w:val="28"/>
          <w:szCs w:val="28"/>
        </w:rPr>
        <w:t xml:space="preserve"> о создании совместного </w:t>
      </w:r>
      <w:r w:rsidR="004611F1">
        <w:rPr>
          <w:rFonts w:ascii="Times New Roman" w:hAnsi="Times New Roman" w:cs="Times New Roman"/>
          <w:sz w:val="28"/>
          <w:szCs w:val="28"/>
        </w:rPr>
        <w:t xml:space="preserve">партнерства. </w:t>
      </w:r>
      <w:r w:rsidRPr="00996E0D">
        <w:rPr>
          <w:rFonts w:ascii="Times New Roman" w:hAnsi="Times New Roman" w:cs="Times New Roman"/>
          <w:sz w:val="28"/>
          <w:szCs w:val="28"/>
        </w:rPr>
        <w:t xml:space="preserve">Нет закона о контрактах, известного аббревиатурой </w:t>
      </w:r>
      <w:r w:rsidR="004611F1">
        <w:rPr>
          <w:rFonts w:ascii="Times New Roman" w:hAnsi="Times New Roman" w:cs="Times New Roman"/>
          <w:sz w:val="28"/>
          <w:szCs w:val="28"/>
        </w:rPr>
        <w:t>ДДУ</w:t>
      </w:r>
      <w:r w:rsidRPr="00996E0D">
        <w:rPr>
          <w:rFonts w:ascii="Times New Roman" w:hAnsi="Times New Roman" w:cs="Times New Roman"/>
          <w:sz w:val="28"/>
          <w:szCs w:val="28"/>
        </w:rPr>
        <w:t xml:space="preserve">, но </w:t>
      </w:r>
      <w:r w:rsidR="004611F1">
        <w:rPr>
          <w:rFonts w:ascii="Times New Roman" w:hAnsi="Times New Roman" w:cs="Times New Roman"/>
          <w:sz w:val="28"/>
          <w:szCs w:val="28"/>
        </w:rPr>
        <w:t>существует</w:t>
      </w:r>
      <w:r w:rsidRPr="00996E0D">
        <w:rPr>
          <w:rFonts w:ascii="Times New Roman" w:hAnsi="Times New Roman" w:cs="Times New Roman"/>
          <w:sz w:val="28"/>
          <w:szCs w:val="28"/>
        </w:rPr>
        <w:t xml:space="preserve"> закон о том, как, когда и кем граждане могут привлекать средства для финансирования строительства жилых домов и других предметов. Результат исходит непосредственно из обычных статей 2 и 2.1 статьи 1 Закона 214-ФЗ, который ограничивал способ привлечения денег у граждан на строительство домов. Любые проекты или другие способы снятия денег с граждан для финансирования строительства жилья незаконны.</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Иными словами, жилищно-строительные кооперативы акционеров не входят в круг вопросов отношений, регулируемых Законом 214-ФЗ, но занимают точно такую же позицию, как граждане, являющиеся сторонами договоров о партнерстве с капиталом. На самом деле, у них также есть акционеры.</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Договоры взаимного вклада содержат все условия, необходимые для соглашений об участии в общем капитале строительства, так как они созданы в законе 214-ФЗ, а также Обзор судебной практики по спорам в связи с участием граждан в акционерном капитале, построенном 4 декабря 2013 г.</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lastRenderedPageBreak/>
        <w:t xml:space="preserve">Тот факт, что взаимный сбор по договорам не прописан, как </w:t>
      </w:r>
      <w:r w:rsidR="004611F1">
        <w:rPr>
          <w:rFonts w:ascii="Times New Roman" w:hAnsi="Times New Roman" w:cs="Times New Roman"/>
          <w:sz w:val="28"/>
          <w:szCs w:val="28"/>
        </w:rPr>
        <w:t>ДДУ</w:t>
      </w:r>
      <w:r w:rsidRPr="00996E0D">
        <w:rPr>
          <w:rFonts w:ascii="Times New Roman" w:hAnsi="Times New Roman" w:cs="Times New Roman"/>
          <w:sz w:val="28"/>
          <w:szCs w:val="28"/>
        </w:rPr>
        <w:t xml:space="preserve"> в </w:t>
      </w:r>
      <w:proofErr w:type="spellStart"/>
      <w:r w:rsidRPr="00996E0D">
        <w:rPr>
          <w:rFonts w:ascii="Times New Roman" w:hAnsi="Times New Roman" w:cs="Times New Roman"/>
          <w:sz w:val="28"/>
          <w:szCs w:val="28"/>
        </w:rPr>
        <w:t>госреестре</w:t>
      </w:r>
      <w:proofErr w:type="spellEnd"/>
      <w:r w:rsidRPr="00996E0D">
        <w:rPr>
          <w:rFonts w:ascii="Times New Roman" w:hAnsi="Times New Roman" w:cs="Times New Roman"/>
          <w:sz w:val="28"/>
          <w:szCs w:val="28"/>
        </w:rPr>
        <w:t xml:space="preserve"> недвижимости, может лишить граждан возможности защищать свои права. Это на самом деле дополнительная функция. Отсутствие государственной регистрации соглашения не </w:t>
      </w:r>
      <w:r w:rsidR="004611F1">
        <w:rPr>
          <w:rFonts w:ascii="Times New Roman" w:hAnsi="Times New Roman" w:cs="Times New Roman"/>
          <w:sz w:val="28"/>
          <w:szCs w:val="28"/>
        </w:rPr>
        <w:t>является препятствием</w:t>
      </w:r>
      <w:r w:rsidRPr="00996E0D">
        <w:rPr>
          <w:rFonts w:ascii="Times New Roman" w:hAnsi="Times New Roman" w:cs="Times New Roman"/>
          <w:sz w:val="28"/>
          <w:szCs w:val="28"/>
        </w:rPr>
        <w:t xml:space="preserve"> правосудию. В то же время </w:t>
      </w:r>
      <w:r w:rsidR="004611F1">
        <w:rPr>
          <w:rFonts w:ascii="Times New Roman" w:hAnsi="Times New Roman" w:cs="Times New Roman"/>
          <w:sz w:val="28"/>
          <w:szCs w:val="28"/>
        </w:rPr>
        <w:t>К</w:t>
      </w:r>
      <w:r w:rsidRPr="00996E0D">
        <w:rPr>
          <w:rFonts w:ascii="Times New Roman" w:hAnsi="Times New Roman" w:cs="Times New Roman"/>
          <w:sz w:val="28"/>
          <w:szCs w:val="28"/>
        </w:rPr>
        <w:t>оллегия</w:t>
      </w:r>
      <w:r w:rsidR="004611F1">
        <w:rPr>
          <w:rFonts w:ascii="Times New Roman" w:hAnsi="Times New Roman" w:cs="Times New Roman"/>
          <w:sz w:val="28"/>
          <w:szCs w:val="28"/>
        </w:rPr>
        <w:t xml:space="preserve"> сослалась на решение</w:t>
      </w:r>
      <w:r w:rsidRPr="00996E0D">
        <w:rPr>
          <w:rFonts w:ascii="Times New Roman" w:hAnsi="Times New Roman" w:cs="Times New Roman"/>
          <w:sz w:val="28"/>
          <w:szCs w:val="28"/>
        </w:rPr>
        <w:t xml:space="preserve"> Конституционного Суда РФ № 385-о-о 23.03.2010.</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 xml:space="preserve">Конституционный Суд РФ без каких-либо объяснений отметил, что закон о необходимости оформления договоров о кооперативе строительства является способом защиты экономических интересов акционеров и не нарушает их конституционных прав. К сожалению, определение текста, в котором невозможно понять аргументы против оформления соглашения об участии в совместном строительстве, выдвинули кандидаты в Конституционный суд. Есть только намек на то, что, по словам истца, необходимость </w:t>
      </w:r>
      <w:proofErr w:type="spellStart"/>
      <w:r w:rsidRPr="00996E0D">
        <w:rPr>
          <w:rFonts w:ascii="Times New Roman" w:hAnsi="Times New Roman" w:cs="Times New Roman"/>
          <w:sz w:val="28"/>
          <w:szCs w:val="28"/>
        </w:rPr>
        <w:t>госреестра</w:t>
      </w:r>
      <w:proofErr w:type="spellEnd"/>
      <w:r w:rsidRPr="00996E0D">
        <w:rPr>
          <w:rFonts w:ascii="Times New Roman" w:hAnsi="Times New Roman" w:cs="Times New Roman"/>
          <w:sz w:val="28"/>
          <w:szCs w:val="28"/>
        </w:rPr>
        <w:t xml:space="preserve"> при определенных условиях дает им возможность потерять застройщика и выплатить сумму за квартиру или в будущем.</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 xml:space="preserve">Договор взаимного депозита, заключенный гражданином с жилищно-коммунальным предприятием, фактически содержит соглашение о совместном строительстве, т. к. содержит все условия, которые обязательны для таких договоров из-за закона </w:t>
      </w:r>
      <w:r w:rsidR="004611F1" w:rsidRPr="004611F1">
        <w:rPr>
          <w:rFonts w:ascii="Times New Roman" w:hAnsi="Times New Roman" w:cs="Times New Roman"/>
          <w:sz w:val="28"/>
          <w:szCs w:val="28"/>
        </w:rPr>
        <w:t>«Об участии в долевом строительстве…» условия.</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 xml:space="preserve">Этот результат выделяется в самой общей природе. </w:t>
      </w:r>
      <w:r w:rsidR="004611F1">
        <w:rPr>
          <w:rFonts w:ascii="Times New Roman" w:hAnsi="Times New Roman" w:cs="Times New Roman"/>
          <w:sz w:val="28"/>
          <w:szCs w:val="28"/>
        </w:rPr>
        <w:t>Коллегия</w:t>
      </w:r>
      <w:r w:rsidRPr="00996E0D">
        <w:rPr>
          <w:rFonts w:ascii="Times New Roman" w:hAnsi="Times New Roman" w:cs="Times New Roman"/>
          <w:sz w:val="28"/>
          <w:szCs w:val="28"/>
        </w:rPr>
        <w:t xml:space="preserve"> не упомянул слова </w:t>
      </w:r>
      <w:r w:rsidR="004611F1">
        <w:rPr>
          <w:rFonts w:ascii="Times New Roman" w:hAnsi="Times New Roman" w:cs="Times New Roman"/>
          <w:sz w:val="28"/>
          <w:szCs w:val="28"/>
        </w:rPr>
        <w:t>«</w:t>
      </w:r>
      <w:r w:rsidRPr="00996E0D">
        <w:rPr>
          <w:rFonts w:ascii="Times New Roman" w:hAnsi="Times New Roman" w:cs="Times New Roman"/>
          <w:sz w:val="28"/>
          <w:szCs w:val="28"/>
        </w:rPr>
        <w:t>с целью восстановления прав акционеров</w:t>
      </w:r>
      <w:r w:rsidR="004611F1">
        <w:rPr>
          <w:rFonts w:ascii="Times New Roman" w:hAnsi="Times New Roman" w:cs="Times New Roman"/>
          <w:sz w:val="28"/>
          <w:szCs w:val="28"/>
        </w:rPr>
        <w:t>»</w:t>
      </w:r>
      <w:r w:rsidRPr="00996E0D">
        <w:rPr>
          <w:rFonts w:ascii="Times New Roman" w:hAnsi="Times New Roman" w:cs="Times New Roman"/>
          <w:sz w:val="28"/>
          <w:szCs w:val="28"/>
        </w:rPr>
        <w:t xml:space="preserve"> или </w:t>
      </w:r>
      <w:r w:rsidR="004611F1">
        <w:rPr>
          <w:rFonts w:ascii="Times New Roman" w:hAnsi="Times New Roman" w:cs="Times New Roman"/>
          <w:sz w:val="28"/>
          <w:szCs w:val="28"/>
        </w:rPr>
        <w:t>«</w:t>
      </w:r>
      <w:r w:rsidRPr="00996E0D">
        <w:rPr>
          <w:rFonts w:ascii="Times New Roman" w:hAnsi="Times New Roman" w:cs="Times New Roman"/>
          <w:sz w:val="28"/>
          <w:szCs w:val="28"/>
        </w:rPr>
        <w:t>с целью включения акционеров в реестр акционеров мошенничества</w:t>
      </w:r>
      <w:r w:rsidR="004611F1">
        <w:rPr>
          <w:rFonts w:ascii="Times New Roman" w:hAnsi="Times New Roman" w:cs="Times New Roman"/>
          <w:sz w:val="28"/>
          <w:szCs w:val="28"/>
        </w:rPr>
        <w:t>»</w:t>
      </w:r>
      <w:r w:rsidRPr="00996E0D">
        <w:rPr>
          <w:rFonts w:ascii="Times New Roman" w:hAnsi="Times New Roman" w:cs="Times New Roman"/>
          <w:sz w:val="28"/>
          <w:szCs w:val="28"/>
        </w:rPr>
        <w:t xml:space="preserve">, но </w:t>
      </w:r>
      <w:r w:rsidR="004611F1">
        <w:rPr>
          <w:rFonts w:ascii="Times New Roman" w:hAnsi="Times New Roman" w:cs="Times New Roman"/>
          <w:sz w:val="28"/>
          <w:szCs w:val="28"/>
        </w:rPr>
        <w:t>появилась новая идея регламентации.</w:t>
      </w:r>
    </w:p>
    <w:p w:rsidR="00996E0D" w:rsidRPr="00996E0D" w:rsidRDefault="00996E0D" w:rsidP="00996E0D">
      <w:pPr>
        <w:pStyle w:val="a8"/>
        <w:spacing w:line="360" w:lineRule="auto"/>
        <w:ind w:firstLine="709"/>
        <w:jc w:val="both"/>
        <w:rPr>
          <w:rFonts w:ascii="Times New Roman" w:hAnsi="Times New Roman" w:cs="Times New Roman"/>
          <w:sz w:val="28"/>
          <w:szCs w:val="28"/>
        </w:rPr>
      </w:pPr>
    </w:p>
    <w:p w:rsidR="00996E0D" w:rsidRPr="00996E0D" w:rsidRDefault="00996E0D" w:rsidP="0042092A">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 xml:space="preserve">Это означает, что </w:t>
      </w:r>
      <w:r w:rsidR="004611F1">
        <w:rPr>
          <w:rFonts w:ascii="Times New Roman" w:hAnsi="Times New Roman" w:cs="Times New Roman"/>
          <w:sz w:val="28"/>
          <w:szCs w:val="28"/>
        </w:rPr>
        <w:t>ЖСК</w:t>
      </w:r>
      <w:r w:rsidRPr="00996E0D">
        <w:rPr>
          <w:rFonts w:ascii="Times New Roman" w:hAnsi="Times New Roman" w:cs="Times New Roman"/>
          <w:sz w:val="28"/>
          <w:szCs w:val="28"/>
        </w:rPr>
        <w:t xml:space="preserve"> является производителем со всеми вытекающими последствиями. Закон 214-ФЗ </w:t>
      </w:r>
      <w:r w:rsidR="0042092A">
        <w:rPr>
          <w:rFonts w:ascii="Times New Roman" w:hAnsi="Times New Roman" w:cs="Times New Roman"/>
          <w:sz w:val="28"/>
          <w:szCs w:val="28"/>
        </w:rPr>
        <w:t xml:space="preserve">определяет </w:t>
      </w:r>
      <w:r w:rsidRPr="00996E0D">
        <w:rPr>
          <w:rFonts w:ascii="Times New Roman" w:hAnsi="Times New Roman" w:cs="Times New Roman"/>
          <w:sz w:val="28"/>
          <w:szCs w:val="28"/>
        </w:rPr>
        <w:t>застройщик</w:t>
      </w:r>
      <w:r w:rsidR="0042092A">
        <w:rPr>
          <w:rFonts w:ascii="Times New Roman" w:hAnsi="Times New Roman" w:cs="Times New Roman"/>
          <w:sz w:val="28"/>
          <w:szCs w:val="28"/>
        </w:rPr>
        <w:t>ов</w:t>
      </w:r>
      <w:r w:rsidRPr="00996E0D">
        <w:rPr>
          <w:rFonts w:ascii="Times New Roman" w:hAnsi="Times New Roman" w:cs="Times New Roman"/>
          <w:sz w:val="28"/>
          <w:szCs w:val="28"/>
        </w:rPr>
        <w:t>, как правило, только</w:t>
      </w:r>
      <w:r w:rsidR="0042092A">
        <w:rPr>
          <w:rFonts w:ascii="Times New Roman" w:hAnsi="Times New Roman" w:cs="Times New Roman"/>
          <w:sz w:val="28"/>
          <w:szCs w:val="28"/>
        </w:rPr>
        <w:t xml:space="preserve"> как</w:t>
      </w:r>
      <w:r w:rsidRPr="00996E0D">
        <w:rPr>
          <w:rFonts w:ascii="Times New Roman" w:hAnsi="Times New Roman" w:cs="Times New Roman"/>
          <w:sz w:val="28"/>
          <w:szCs w:val="28"/>
        </w:rPr>
        <w:t>бизнес-компании. Жилищно-стр</w:t>
      </w:r>
      <w:r w:rsidR="0042092A">
        <w:rPr>
          <w:rFonts w:ascii="Times New Roman" w:hAnsi="Times New Roman" w:cs="Times New Roman"/>
          <w:sz w:val="28"/>
          <w:szCs w:val="28"/>
        </w:rPr>
        <w:t xml:space="preserve">оительный кооператив, как мы знаем </w:t>
      </w:r>
      <w:r w:rsidRPr="00996E0D">
        <w:rPr>
          <w:rFonts w:ascii="Times New Roman" w:hAnsi="Times New Roman" w:cs="Times New Roman"/>
          <w:sz w:val="28"/>
          <w:szCs w:val="28"/>
        </w:rPr>
        <w:t xml:space="preserve">корпоративный, но все же некоммерческий, конфигурирующий </w:t>
      </w:r>
      <w:r w:rsidR="0042092A">
        <w:rPr>
          <w:rFonts w:ascii="Times New Roman" w:hAnsi="Times New Roman" w:cs="Times New Roman"/>
          <w:sz w:val="28"/>
          <w:szCs w:val="28"/>
        </w:rPr>
        <w:t>с целями клиента.</w:t>
      </w:r>
    </w:p>
    <w:p w:rsidR="00996E0D" w:rsidRPr="00996E0D" w:rsidRDefault="0042092A" w:rsidP="0042092A">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Мы</w:t>
      </w:r>
      <w:r w:rsidR="00996E0D" w:rsidRPr="00996E0D">
        <w:rPr>
          <w:rFonts w:ascii="Times New Roman" w:hAnsi="Times New Roman" w:cs="Times New Roman"/>
          <w:sz w:val="28"/>
          <w:szCs w:val="28"/>
        </w:rPr>
        <w:t xml:space="preserve"> сразу же обраща</w:t>
      </w:r>
      <w:r>
        <w:rPr>
          <w:rFonts w:ascii="Times New Roman" w:hAnsi="Times New Roman" w:cs="Times New Roman"/>
          <w:sz w:val="28"/>
          <w:szCs w:val="28"/>
        </w:rPr>
        <w:t>ем</w:t>
      </w:r>
      <w:r w:rsidR="00996E0D" w:rsidRPr="00996E0D">
        <w:rPr>
          <w:rFonts w:ascii="Times New Roman" w:hAnsi="Times New Roman" w:cs="Times New Roman"/>
          <w:sz w:val="28"/>
          <w:szCs w:val="28"/>
        </w:rPr>
        <w:t xml:space="preserve"> внимание на некоторые уточнения. Согласно закону 214-ФЗ, в то время как строительство домов и кооперативные застройщики в смысле определения Жилищного кодекса (часть 3 статьи 110) означают, что градостроительство существует в Кодексе. Это могут быть разные разработчики. Ключ к идее градостроительства кодекса, чем шире, является разработчиком идеи по закону </w:t>
      </w:r>
      <w:r w:rsidRPr="0042092A">
        <w:rPr>
          <w:rFonts w:ascii="Times New Roman" w:hAnsi="Times New Roman" w:cs="Times New Roman"/>
          <w:sz w:val="28"/>
          <w:szCs w:val="28"/>
        </w:rPr>
        <w:t>«Об участии в долевом строительстве…» и включает в себя это последнее понятие.</w:t>
      </w:r>
    </w:p>
    <w:p w:rsidR="00996E0D" w:rsidRPr="00996E0D" w:rsidRDefault="00996E0D" w:rsidP="0042092A">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Текущая версия закона 214-ФЗ ставит разработчиков в самые негибкие рамки, в которые ЖСК не может втисн</w:t>
      </w:r>
      <w:r w:rsidR="0042092A">
        <w:rPr>
          <w:rFonts w:ascii="Times New Roman" w:hAnsi="Times New Roman" w:cs="Times New Roman"/>
          <w:sz w:val="28"/>
          <w:szCs w:val="28"/>
        </w:rPr>
        <w:t>уться, даже если очень захочет.</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Право на владение первым акционером квартиры необходимо получить при переводе средств на трастовый счет на счета взаимных фондов с недопустимостью истечения срока государственной регистрации. Существенная часть совместного финансирования акционерных обще</w:t>
      </w:r>
      <w:proofErr w:type="gramStart"/>
      <w:r w:rsidRPr="00996E0D">
        <w:rPr>
          <w:rFonts w:ascii="Times New Roman" w:hAnsi="Times New Roman" w:cs="Times New Roman"/>
          <w:sz w:val="28"/>
          <w:szCs w:val="28"/>
        </w:rPr>
        <w:t>ств дл</w:t>
      </w:r>
      <w:proofErr w:type="gramEnd"/>
      <w:r w:rsidRPr="00996E0D">
        <w:rPr>
          <w:rFonts w:ascii="Times New Roman" w:hAnsi="Times New Roman" w:cs="Times New Roman"/>
          <w:sz w:val="28"/>
          <w:szCs w:val="28"/>
        </w:rPr>
        <w:t xml:space="preserve">я поддержания его организационной структуры. </w:t>
      </w:r>
    </w:p>
    <w:p w:rsidR="00996E0D" w:rsidRPr="00996E0D" w:rsidRDefault="00996E0D" w:rsidP="00996E0D">
      <w:pPr>
        <w:pStyle w:val="a8"/>
        <w:spacing w:line="360" w:lineRule="auto"/>
        <w:ind w:firstLine="709"/>
        <w:jc w:val="both"/>
        <w:rPr>
          <w:rFonts w:ascii="Times New Roman" w:hAnsi="Times New Roman" w:cs="Times New Roman"/>
          <w:sz w:val="28"/>
          <w:szCs w:val="28"/>
        </w:rPr>
      </w:pPr>
      <w:r w:rsidRPr="00996E0D">
        <w:rPr>
          <w:rFonts w:ascii="Times New Roman" w:hAnsi="Times New Roman" w:cs="Times New Roman"/>
          <w:sz w:val="28"/>
          <w:szCs w:val="28"/>
        </w:rPr>
        <w:t>Также трудно представить себе образ конечного бенефициара (бенефициаров)потребительского сотрудничества. Если вы не считаете компанию председателем такого бенефициара, который присвоил себе сумасшедшую зарплату и ежемесячный бонус за их тяжелую работу.</w:t>
      </w:r>
    </w:p>
    <w:p w:rsidR="00996E0D" w:rsidRPr="0042092A" w:rsidRDefault="0042092A" w:rsidP="0042092A">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Коллегия ВС</w:t>
      </w:r>
      <w:r w:rsidR="00996E0D" w:rsidRPr="00996E0D">
        <w:rPr>
          <w:rFonts w:ascii="Times New Roman" w:hAnsi="Times New Roman" w:cs="Times New Roman"/>
          <w:sz w:val="28"/>
          <w:szCs w:val="28"/>
        </w:rPr>
        <w:t xml:space="preserve"> через этот судебный процесс подтвердил</w:t>
      </w:r>
      <w:r>
        <w:rPr>
          <w:rFonts w:ascii="Times New Roman" w:hAnsi="Times New Roman" w:cs="Times New Roman"/>
          <w:sz w:val="28"/>
          <w:szCs w:val="28"/>
        </w:rPr>
        <w:t>а</w:t>
      </w:r>
      <w:r w:rsidR="00996E0D" w:rsidRPr="00996E0D">
        <w:rPr>
          <w:rFonts w:ascii="Times New Roman" w:hAnsi="Times New Roman" w:cs="Times New Roman"/>
          <w:sz w:val="28"/>
          <w:szCs w:val="28"/>
        </w:rPr>
        <w:t>, что советская версия кооперативного движения в жилищном секторе мертва. Полностью и</w:t>
      </w:r>
      <w:r>
        <w:rPr>
          <w:rFonts w:ascii="Times New Roman" w:hAnsi="Times New Roman" w:cs="Times New Roman"/>
          <w:sz w:val="28"/>
          <w:szCs w:val="28"/>
        </w:rPr>
        <w:t xml:space="preserve"> без изменений из истории. </w:t>
      </w:r>
      <w:r w:rsidR="00996E0D" w:rsidRPr="00996E0D">
        <w:rPr>
          <w:rFonts w:ascii="Times New Roman" w:hAnsi="Times New Roman" w:cs="Times New Roman"/>
          <w:sz w:val="28"/>
          <w:szCs w:val="28"/>
        </w:rPr>
        <w:t xml:space="preserve">Ранее жилье и кооператив рассматривались только как способ мобилизации личных сбережений граждан хотя бы для частичного решения острой проблемы предоставления жилья населению, где СССР не выступал против основ социализма. </w:t>
      </w:r>
      <w:r>
        <w:rPr>
          <w:rFonts w:ascii="Times New Roman" w:hAnsi="Times New Roman" w:cs="Times New Roman"/>
          <w:sz w:val="28"/>
          <w:szCs w:val="28"/>
        </w:rPr>
        <w:t>ЖСК</w:t>
      </w:r>
      <w:r w:rsidR="00996E0D" w:rsidRPr="00996E0D">
        <w:rPr>
          <w:rFonts w:ascii="Times New Roman" w:hAnsi="Times New Roman" w:cs="Times New Roman"/>
          <w:sz w:val="28"/>
          <w:szCs w:val="28"/>
        </w:rPr>
        <w:t xml:space="preserve"> также считается способом саморегулирующейся деятельности граждан в их </w:t>
      </w:r>
      <w:r>
        <w:rPr>
          <w:rFonts w:ascii="Times New Roman" w:hAnsi="Times New Roman" w:cs="Times New Roman"/>
          <w:sz w:val="28"/>
          <w:szCs w:val="28"/>
        </w:rPr>
        <w:t>жилищной потребности, однако носит ряд правоприменительных проблем</w:t>
      </w:r>
      <w:r w:rsidR="00996E0D" w:rsidRPr="00996E0D">
        <w:rPr>
          <w:rFonts w:ascii="Times New Roman" w:hAnsi="Times New Roman" w:cs="Times New Roman"/>
          <w:sz w:val="28"/>
          <w:szCs w:val="28"/>
        </w:rPr>
        <w:t xml:space="preserve">. </w:t>
      </w:r>
      <w:r w:rsidR="00996E0D">
        <w:br w:type="page"/>
      </w:r>
    </w:p>
    <w:p w:rsidR="0086726D" w:rsidRPr="0086726D" w:rsidRDefault="0086726D" w:rsidP="0086726D">
      <w:pPr>
        <w:pStyle w:val="2"/>
        <w:jc w:val="center"/>
        <w:rPr>
          <w:rFonts w:ascii="Times New Roman" w:hAnsi="Times New Roman" w:cs="Times New Roman"/>
          <w:color w:val="000000" w:themeColor="text1"/>
          <w:sz w:val="28"/>
        </w:rPr>
      </w:pPr>
      <w:r w:rsidRPr="0086726D">
        <w:rPr>
          <w:rFonts w:ascii="Times New Roman" w:hAnsi="Times New Roman" w:cs="Times New Roman"/>
          <w:color w:val="000000" w:themeColor="text1"/>
          <w:sz w:val="28"/>
        </w:rPr>
        <w:lastRenderedPageBreak/>
        <w:t>Заключение</w:t>
      </w:r>
      <w:bookmarkEnd w:id="11"/>
    </w:p>
    <w:p w:rsidR="003B53A2" w:rsidRDefault="003B53A2" w:rsidP="003B53A2">
      <w:pPr>
        <w:pStyle w:val="aa"/>
        <w:shd w:val="clear" w:color="auto" w:fill="FFFFFF"/>
        <w:spacing w:before="0" w:beforeAutospacing="0" w:after="0" w:afterAutospacing="0"/>
        <w:rPr>
          <w:rFonts w:ascii="Arial" w:hAnsi="Arial" w:cs="Arial"/>
          <w:b/>
          <w:bCs/>
          <w:color w:val="333333"/>
          <w:sz w:val="26"/>
          <w:szCs w:val="26"/>
        </w:rPr>
      </w:pPr>
    </w:p>
    <w:p w:rsidR="003B53A2" w:rsidRDefault="003B53A2" w:rsidP="003B53A2">
      <w:pPr>
        <w:pStyle w:val="aa"/>
        <w:shd w:val="clear" w:color="auto" w:fill="FFFFFF"/>
        <w:spacing w:before="0" w:beforeAutospacing="0" w:after="0" w:afterAutospacing="0"/>
        <w:rPr>
          <w:rFonts w:ascii="Arial" w:hAnsi="Arial" w:cs="Arial"/>
          <w:b/>
          <w:bCs/>
          <w:color w:val="333333"/>
          <w:sz w:val="26"/>
          <w:szCs w:val="26"/>
        </w:rPr>
      </w:pPr>
    </w:p>
    <w:p w:rsidR="00D8051D" w:rsidRPr="00D8051D" w:rsidRDefault="00D8051D" w:rsidP="00D8051D">
      <w:pPr>
        <w:spacing w:after="0" w:line="360" w:lineRule="auto"/>
        <w:ind w:firstLine="709"/>
        <w:contextualSpacing/>
        <w:jc w:val="both"/>
        <w:rPr>
          <w:rFonts w:ascii="Times New Roman" w:hAnsi="Times New Roman" w:cs="Times New Roman"/>
          <w:sz w:val="28"/>
        </w:rPr>
      </w:pPr>
      <w:r w:rsidRPr="00D8051D">
        <w:rPr>
          <w:rFonts w:ascii="Times New Roman" w:hAnsi="Times New Roman" w:cs="Times New Roman"/>
          <w:sz w:val="28"/>
        </w:rPr>
        <w:t xml:space="preserve">В настоящее время жилищное право контролирует правовую базу деятельности ЖСК. Термин </w:t>
      </w:r>
      <w:r>
        <w:rPr>
          <w:rFonts w:ascii="Times New Roman" w:hAnsi="Times New Roman" w:cs="Times New Roman"/>
          <w:sz w:val="28"/>
        </w:rPr>
        <w:t>«</w:t>
      </w:r>
      <w:r w:rsidRPr="00D8051D">
        <w:rPr>
          <w:rFonts w:ascii="Times New Roman" w:hAnsi="Times New Roman" w:cs="Times New Roman"/>
          <w:sz w:val="28"/>
        </w:rPr>
        <w:t>жилищно-строительный кооператив</w:t>
      </w:r>
      <w:r>
        <w:rPr>
          <w:rFonts w:ascii="Times New Roman" w:hAnsi="Times New Roman" w:cs="Times New Roman"/>
          <w:sz w:val="28"/>
        </w:rPr>
        <w:t>»</w:t>
      </w:r>
      <w:r w:rsidRPr="00D8051D">
        <w:rPr>
          <w:rFonts w:ascii="Times New Roman" w:hAnsi="Times New Roman" w:cs="Times New Roman"/>
          <w:sz w:val="28"/>
        </w:rPr>
        <w:t xml:space="preserve"> четко определен в статье 110 жилищного кодекса Российской Федерации. Условия создания, организации деятельности и правила участия в ЖСК представлены в разделе 5 жилищного кодекса Российской Федерации (жилищный кодекс РФ); в гражданском кодексе Российской Федерации (гражданский кодекс РФ); в уставе кооперативов, КОТОРЫЕ составляются в соответствии с основными положениями жилищного кодекса РФ и гражданского кодекса РФ.</w:t>
      </w:r>
    </w:p>
    <w:p w:rsidR="00D8051D" w:rsidRPr="00D8051D" w:rsidRDefault="00D8051D" w:rsidP="00D8051D">
      <w:pPr>
        <w:spacing w:after="0" w:line="360" w:lineRule="auto"/>
        <w:ind w:firstLine="709"/>
        <w:contextualSpacing/>
        <w:jc w:val="both"/>
        <w:rPr>
          <w:rFonts w:ascii="Times New Roman" w:hAnsi="Times New Roman" w:cs="Times New Roman"/>
          <w:sz w:val="28"/>
        </w:rPr>
      </w:pPr>
      <w:r w:rsidRPr="00D8051D">
        <w:rPr>
          <w:rFonts w:ascii="Times New Roman" w:hAnsi="Times New Roman" w:cs="Times New Roman"/>
          <w:sz w:val="28"/>
        </w:rPr>
        <w:t>Однако не все ЖСК являются организованными кооперативами в соответствии с действующим законодательством. Многие из них в своей деятельности даже не соблюдают основные требования, изложенные в жилищном кодексе, в результате чего происходит нарушение прав таких участников ЖСК. Это относится к рассматриваемой судебной практике.</w:t>
      </w:r>
    </w:p>
    <w:p w:rsidR="00D8051D" w:rsidRPr="00D8051D" w:rsidRDefault="00D8051D" w:rsidP="00D8051D">
      <w:pPr>
        <w:spacing w:after="0" w:line="360" w:lineRule="auto"/>
        <w:ind w:firstLine="709"/>
        <w:contextualSpacing/>
        <w:jc w:val="both"/>
        <w:rPr>
          <w:rFonts w:ascii="Times New Roman" w:hAnsi="Times New Roman" w:cs="Times New Roman"/>
          <w:sz w:val="28"/>
        </w:rPr>
      </w:pPr>
      <w:r w:rsidRPr="00D8051D">
        <w:rPr>
          <w:rFonts w:ascii="Times New Roman" w:hAnsi="Times New Roman" w:cs="Times New Roman"/>
          <w:sz w:val="28"/>
        </w:rPr>
        <w:t>Членов ЖСК по закону может быть не менее пяти. Однако общее количество участников кооператива не должно превышать количество строящихся или приобретаемых квартир жилого дома. На общем собрании принимается решение о создании жилищных кооперативов. Мероприятие открыто для людей, которые хотят объединиться с целью строительства дома. Собрание также утвердило устав ЖСК. После получения кооперативом государственной регистрации и статуса юридического лица участники, проголосовавшие за создание кооператива, становятся членами ЖСК. Решения собрания учредителей ЖСК заносятся в протокол.</w:t>
      </w:r>
    </w:p>
    <w:p w:rsidR="00D8051D" w:rsidRPr="00D8051D" w:rsidRDefault="00D8051D" w:rsidP="00D8051D">
      <w:pPr>
        <w:spacing w:after="0" w:line="360" w:lineRule="auto"/>
        <w:ind w:firstLine="709"/>
        <w:contextualSpacing/>
        <w:jc w:val="both"/>
        <w:rPr>
          <w:rFonts w:ascii="Times New Roman" w:hAnsi="Times New Roman" w:cs="Times New Roman"/>
          <w:sz w:val="28"/>
        </w:rPr>
      </w:pPr>
      <w:proofErr w:type="gramStart"/>
      <w:r w:rsidRPr="00D8051D">
        <w:rPr>
          <w:rFonts w:ascii="Times New Roman" w:hAnsi="Times New Roman" w:cs="Times New Roman"/>
          <w:sz w:val="28"/>
        </w:rPr>
        <w:t xml:space="preserve">Устав ЖСК в соответствии со статьей 113 Жилищного кодекса Российской Федерации должен содержать сведения о наименовании кооператива, его местонахождении, предмете и цели деятельности, правилах вступления в ЖСК, порядке выхода из него, размере вступительных и паевых взносов, различных выплатах, составе и правах управляющих организаций </w:t>
      </w:r>
      <w:r w:rsidRPr="00D8051D">
        <w:rPr>
          <w:rFonts w:ascii="Times New Roman" w:hAnsi="Times New Roman" w:cs="Times New Roman"/>
          <w:sz w:val="28"/>
        </w:rPr>
        <w:lastRenderedPageBreak/>
        <w:t>кооператива, порядке принятия различных решений контролирующими органами, возможности покрытия убытков и, несмотря на это, устав может иметь</w:t>
      </w:r>
      <w:proofErr w:type="gramEnd"/>
      <w:r w:rsidRPr="00D8051D">
        <w:rPr>
          <w:rFonts w:ascii="Times New Roman" w:hAnsi="Times New Roman" w:cs="Times New Roman"/>
          <w:sz w:val="28"/>
        </w:rPr>
        <w:t xml:space="preserve"> иные условия, не противоречащие действующему законодательству Российской Федерации.</w:t>
      </w:r>
    </w:p>
    <w:p w:rsidR="00D8051D" w:rsidRPr="00D8051D" w:rsidRDefault="00D8051D" w:rsidP="00D8051D">
      <w:pPr>
        <w:spacing w:after="0" w:line="360" w:lineRule="auto"/>
        <w:ind w:firstLine="709"/>
        <w:contextualSpacing/>
        <w:jc w:val="both"/>
        <w:rPr>
          <w:rFonts w:ascii="Times New Roman" w:hAnsi="Times New Roman" w:cs="Times New Roman"/>
          <w:sz w:val="28"/>
        </w:rPr>
      </w:pPr>
      <w:r w:rsidRPr="00D8051D">
        <w:rPr>
          <w:rFonts w:ascii="Times New Roman" w:hAnsi="Times New Roman" w:cs="Times New Roman"/>
          <w:sz w:val="28"/>
        </w:rPr>
        <w:t xml:space="preserve">Согласно статье 115 Жилищного кодекса Российской Федерации органами управления ЖСК являются: общее собрание всех членов кооператива; если число присутствующих на собрании более 50 и указано в уставе этого кооператива </w:t>
      </w:r>
      <w:r>
        <w:rPr>
          <w:rFonts w:ascii="Times New Roman" w:hAnsi="Times New Roman" w:cs="Times New Roman"/>
          <w:sz w:val="28"/>
        </w:rPr>
        <w:t>–</w:t>
      </w:r>
      <w:r w:rsidRPr="00D8051D">
        <w:rPr>
          <w:rFonts w:ascii="Times New Roman" w:hAnsi="Times New Roman" w:cs="Times New Roman"/>
          <w:sz w:val="28"/>
        </w:rPr>
        <w:t xml:space="preserve"> конференция; председатель управляющей организации и ЖСК. Высшим органом управления кооператива считается общее собрание всех членов кооператива (конференция). Он называется в соответствии с положениями, изложенными в уставе. Компетенция высшего органа управления также регулируется уставом жилищных кооперативов.</w:t>
      </w:r>
    </w:p>
    <w:p w:rsidR="0086726D" w:rsidRDefault="00D8051D" w:rsidP="00D8051D">
      <w:pPr>
        <w:spacing w:after="0" w:line="360" w:lineRule="auto"/>
        <w:ind w:firstLine="709"/>
        <w:contextualSpacing/>
        <w:jc w:val="both"/>
        <w:rPr>
          <w:rFonts w:ascii="Times New Roman" w:eastAsiaTheme="majorEastAsia" w:hAnsi="Times New Roman" w:cs="Times New Roman"/>
          <w:b/>
          <w:bCs/>
          <w:color w:val="000000" w:themeColor="text1"/>
          <w:sz w:val="28"/>
          <w:szCs w:val="26"/>
        </w:rPr>
      </w:pPr>
      <w:r w:rsidRPr="00D8051D">
        <w:rPr>
          <w:rFonts w:ascii="Times New Roman" w:hAnsi="Times New Roman" w:cs="Times New Roman"/>
          <w:sz w:val="28"/>
        </w:rPr>
        <w:t>В целом жилищные кооперативы</w:t>
      </w:r>
      <w:r>
        <w:rPr>
          <w:rFonts w:ascii="Times New Roman" w:hAnsi="Times New Roman" w:cs="Times New Roman"/>
          <w:sz w:val="28"/>
        </w:rPr>
        <w:t>–</w:t>
      </w:r>
      <w:r w:rsidRPr="00D8051D">
        <w:rPr>
          <w:rFonts w:ascii="Times New Roman" w:hAnsi="Times New Roman" w:cs="Times New Roman"/>
          <w:sz w:val="28"/>
        </w:rPr>
        <w:t>это прекрасная возможность улучшить свои жилищные условия. В России до сих пор существует большое количество кооперативов, начиная с действующих некоммерческих организаций Советского союза, целью которых было и будет совместное решение проблем, строительство и реконструкция зданий.</w:t>
      </w:r>
      <w:r w:rsidR="0086726D">
        <w:rPr>
          <w:rFonts w:ascii="Times New Roman" w:hAnsi="Times New Roman" w:cs="Times New Roman"/>
          <w:color w:val="000000" w:themeColor="text1"/>
          <w:sz w:val="28"/>
        </w:rPr>
        <w:br w:type="page"/>
      </w:r>
    </w:p>
    <w:p w:rsidR="0086726D" w:rsidRDefault="0086726D" w:rsidP="0086726D">
      <w:pPr>
        <w:pStyle w:val="2"/>
        <w:jc w:val="center"/>
        <w:rPr>
          <w:rFonts w:ascii="Times New Roman" w:hAnsi="Times New Roman" w:cs="Times New Roman"/>
          <w:color w:val="000000" w:themeColor="text1"/>
          <w:sz w:val="28"/>
        </w:rPr>
      </w:pPr>
      <w:bookmarkStart w:id="12" w:name="_Toc70171742"/>
      <w:r w:rsidRPr="0086726D">
        <w:rPr>
          <w:rFonts w:ascii="Times New Roman" w:hAnsi="Times New Roman" w:cs="Times New Roman"/>
          <w:color w:val="000000" w:themeColor="text1"/>
          <w:sz w:val="28"/>
        </w:rPr>
        <w:lastRenderedPageBreak/>
        <w:t>Список используемой литературы</w:t>
      </w:r>
      <w:bookmarkEnd w:id="12"/>
    </w:p>
    <w:p w:rsidR="00FD11C4" w:rsidRPr="00FD11C4" w:rsidRDefault="00FD11C4" w:rsidP="00FD11C4"/>
    <w:p w:rsidR="00FD11C4" w:rsidRDefault="00FD11C4" w:rsidP="00FD11C4">
      <w:pPr>
        <w:pStyle w:val="a3"/>
        <w:numPr>
          <w:ilvl w:val="0"/>
          <w:numId w:val="4"/>
        </w:numPr>
        <w:tabs>
          <w:tab w:val="left" w:pos="567"/>
        </w:tabs>
        <w:spacing w:after="0" w:line="360" w:lineRule="auto"/>
        <w:ind w:left="0" w:firstLine="567"/>
        <w:jc w:val="center"/>
        <w:rPr>
          <w:rFonts w:ascii="Times New Roman" w:hAnsi="Times New Roman" w:cs="Times New Roman"/>
          <w:b/>
          <w:bCs/>
          <w:color w:val="000000" w:themeColor="text1"/>
          <w:sz w:val="28"/>
          <w:szCs w:val="28"/>
        </w:rPr>
      </w:pPr>
      <w:r w:rsidRPr="00FD11C4">
        <w:rPr>
          <w:rFonts w:ascii="Times New Roman" w:hAnsi="Times New Roman" w:cs="Times New Roman"/>
          <w:b/>
          <w:bCs/>
          <w:color w:val="000000" w:themeColor="text1"/>
          <w:sz w:val="28"/>
          <w:szCs w:val="28"/>
        </w:rPr>
        <w:t>Нормативно-правовые акты</w:t>
      </w:r>
    </w:p>
    <w:p w:rsidR="00042A08" w:rsidRPr="00FD11C4" w:rsidRDefault="00042A08" w:rsidP="00042A08">
      <w:pPr>
        <w:pStyle w:val="a3"/>
        <w:tabs>
          <w:tab w:val="left" w:pos="567"/>
        </w:tabs>
        <w:spacing w:after="0" w:line="360" w:lineRule="auto"/>
        <w:ind w:left="567"/>
        <w:rPr>
          <w:rFonts w:ascii="Times New Roman" w:hAnsi="Times New Roman" w:cs="Times New Roman"/>
          <w:b/>
          <w:bCs/>
          <w:color w:val="000000" w:themeColor="text1"/>
          <w:sz w:val="28"/>
          <w:szCs w:val="28"/>
        </w:rPr>
      </w:pPr>
    </w:p>
    <w:p w:rsidR="00042A08" w:rsidRDefault="00042A08" w:rsidP="00042A08">
      <w:pPr>
        <w:pStyle w:val="a3"/>
        <w:numPr>
          <w:ilvl w:val="0"/>
          <w:numId w:val="6"/>
        </w:numPr>
        <w:tabs>
          <w:tab w:val="left" w:pos="0"/>
        </w:tabs>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F3CD5">
        <w:rPr>
          <w:rFonts w:ascii="Times New Roman" w:hAnsi="Times New Roman" w:cs="Times New Roman"/>
          <w:color w:val="000000" w:themeColor="text1"/>
          <w:sz w:val="28"/>
          <w:szCs w:val="28"/>
        </w:rPr>
        <w:t>Гражданский кодекс Российской Федерации (часть первая)</w:t>
      </w:r>
      <w:r>
        <w:rPr>
          <w:rFonts w:ascii="Times New Roman" w:hAnsi="Times New Roman" w:cs="Times New Roman"/>
          <w:color w:val="000000" w:themeColor="text1"/>
          <w:sz w:val="28"/>
          <w:szCs w:val="28"/>
        </w:rPr>
        <w:t>»</w:t>
      </w:r>
      <w:r w:rsidRPr="002F3CD5">
        <w:rPr>
          <w:rFonts w:ascii="Times New Roman" w:hAnsi="Times New Roman" w:cs="Times New Roman"/>
          <w:color w:val="000000" w:themeColor="text1"/>
          <w:sz w:val="28"/>
          <w:szCs w:val="28"/>
        </w:rPr>
        <w:t xml:space="preserve"> от 30.11.1994 </w:t>
      </w:r>
      <w:r>
        <w:rPr>
          <w:rFonts w:ascii="Times New Roman" w:hAnsi="Times New Roman" w:cs="Times New Roman"/>
          <w:color w:val="000000" w:themeColor="text1"/>
          <w:sz w:val="28"/>
          <w:szCs w:val="28"/>
        </w:rPr>
        <w:t>№</w:t>
      </w:r>
      <w:r w:rsidRPr="002F3CD5">
        <w:rPr>
          <w:rFonts w:ascii="Times New Roman" w:hAnsi="Times New Roman" w:cs="Times New Roman"/>
          <w:color w:val="000000" w:themeColor="text1"/>
          <w:sz w:val="28"/>
          <w:szCs w:val="28"/>
        </w:rPr>
        <w:t xml:space="preserve"> 51-ФЗ (ред. от 09.03.2021)</w:t>
      </w:r>
      <w:r>
        <w:rPr>
          <w:rFonts w:ascii="Times New Roman" w:hAnsi="Times New Roman" w:cs="Times New Roman"/>
          <w:color w:val="000000" w:themeColor="text1"/>
          <w:sz w:val="28"/>
          <w:szCs w:val="28"/>
        </w:rPr>
        <w:t>.</w:t>
      </w:r>
      <w:r w:rsidRPr="002879EF">
        <w:rPr>
          <w:rFonts w:ascii="Times New Roman" w:hAnsi="Times New Roman" w:cs="Times New Roman"/>
          <w:color w:val="000000" w:themeColor="text1"/>
          <w:sz w:val="28"/>
          <w:szCs w:val="28"/>
        </w:rPr>
        <w:t>– [Электронный ресурс] // СПС «</w:t>
      </w:r>
      <w:proofErr w:type="spellStart"/>
      <w:r w:rsidRPr="002879EF">
        <w:rPr>
          <w:rFonts w:ascii="Times New Roman" w:hAnsi="Times New Roman" w:cs="Times New Roman"/>
          <w:color w:val="000000" w:themeColor="text1"/>
          <w:sz w:val="28"/>
          <w:szCs w:val="28"/>
        </w:rPr>
        <w:t>КонсультантПлюс</w:t>
      </w:r>
      <w:proofErr w:type="spellEnd"/>
      <w:r w:rsidRPr="002879EF">
        <w:rPr>
          <w:rFonts w:ascii="Times New Roman" w:hAnsi="Times New Roman" w:cs="Times New Roman"/>
          <w:color w:val="000000" w:themeColor="text1"/>
          <w:sz w:val="28"/>
          <w:szCs w:val="28"/>
        </w:rPr>
        <w:t xml:space="preserve">». Режим доступа:  </w:t>
      </w:r>
      <w:r w:rsidRPr="002F3CD5">
        <w:rPr>
          <w:rFonts w:ascii="Times New Roman" w:hAnsi="Times New Roman" w:cs="Times New Roman"/>
          <w:color w:val="000000" w:themeColor="text1"/>
          <w:sz w:val="28"/>
          <w:szCs w:val="28"/>
        </w:rPr>
        <w:t xml:space="preserve">http://www.consultant.ru/document/cons_doc_LAW_5142/ </w:t>
      </w:r>
      <w:r w:rsidRPr="002879EF">
        <w:rPr>
          <w:rFonts w:ascii="Times New Roman" w:hAnsi="Times New Roman" w:cs="Times New Roman"/>
          <w:color w:val="000000" w:themeColor="text1"/>
          <w:sz w:val="28"/>
          <w:szCs w:val="28"/>
        </w:rPr>
        <w:t xml:space="preserve">(дата обращения: </w:t>
      </w:r>
      <w:r>
        <w:rPr>
          <w:rFonts w:ascii="Times New Roman" w:hAnsi="Times New Roman" w:cs="Times New Roman"/>
          <w:color w:val="000000" w:themeColor="text1"/>
          <w:sz w:val="28"/>
          <w:szCs w:val="28"/>
        </w:rPr>
        <w:t>23</w:t>
      </w:r>
      <w:r w:rsidRPr="002879EF">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w:t>
      </w:r>
      <w:r w:rsidRPr="002879EF">
        <w:rPr>
          <w:rFonts w:ascii="Times New Roman" w:hAnsi="Times New Roman" w:cs="Times New Roman"/>
          <w:color w:val="000000" w:themeColor="text1"/>
          <w:sz w:val="28"/>
          <w:szCs w:val="28"/>
        </w:rPr>
        <w:t>.2021).</w:t>
      </w:r>
    </w:p>
    <w:p w:rsidR="00042A08" w:rsidRDefault="00042A08" w:rsidP="00042A08">
      <w:pPr>
        <w:pStyle w:val="a3"/>
        <w:numPr>
          <w:ilvl w:val="0"/>
          <w:numId w:val="6"/>
        </w:numPr>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22F63">
        <w:rPr>
          <w:rFonts w:ascii="Times New Roman" w:hAnsi="Times New Roman" w:cs="Times New Roman"/>
          <w:color w:val="000000" w:themeColor="text1"/>
          <w:sz w:val="28"/>
          <w:szCs w:val="28"/>
        </w:rPr>
        <w:t>Жилищный кодекс Российской Федерации</w:t>
      </w:r>
      <w:r>
        <w:rPr>
          <w:rFonts w:ascii="Times New Roman" w:hAnsi="Times New Roman" w:cs="Times New Roman"/>
          <w:color w:val="000000" w:themeColor="text1"/>
          <w:sz w:val="28"/>
          <w:szCs w:val="28"/>
        </w:rPr>
        <w:t>»</w:t>
      </w:r>
      <w:r w:rsidRPr="00A22F63">
        <w:rPr>
          <w:rFonts w:ascii="Times New Roman" w:hAnsi="Times New Roman" w:cs="Times New Roman"/>
          <w:color w:val="000000" w:themeColor="text1"/>
          <w:sz w:val="28"/>
          <w:szCs w:val="28"/>
        </w:rPr>
        <w:t xml:space="preserve"> от 29.12.2004 </w:t>
      </w:r>
      <w:r>
        <w:rPr>
          <w:rFonts w:ascii="Times New Roman" w:hAnsi="Times New Roman" w:cs="Times New Roman"/>
          <w:color w:val="000000" w:themeColor="text1"/>
          <w:sz w:val="28"/>
          <w:szCs w:val="28"/>
        </w:rPr>
        <w:t>№</w:t>
      </w:r>
      <w:r w:rsidRPr="00A22F63">
        <w:rPr>
          <w:rFonts w:ascii="Times New Roman" w:hAnsi="Times New Roman" w:cs="Times New Roman"/>
          <w:color w:val="000000" w:themeColor="text1"/>
          <w:sz w:val="28"/>
          <w:szCs w:val="28"/>
        </w:rPr>
        <w:t xml:space="preserve"> 188-ФЗ (ред. от 30.12.2020) (с изм. и до</w:t>
      </w:r>
      <w:r w:rsidR="00D460CE">
        <w:rPr>
          <w:rFonts w:ascii="Times New Roman" w:hAnsi="Times New Roman" w:cs="Times New Roman"/>
          <w:color w:val="000000" w:themeColor="text1"/>
          <w:sz w:val="28"/>
          <w:szCs w:val="28"/>
        </w:rPr>
        <w:t>п., вступ. в силу с 02.01.2021)</w:t>
      </w:r>
      <w:r>
        <w:rPr>
          <w:rFonts w:ascii="Times New Roman" w:hAnsi="Times New Roman" w:cs="Times New Roman"/>
          <w:color w:val="000000" w:themeColor="text1"/>
          <w:sz w:val="28"/>
          <w:szCs w:val="28"/>
        </w:rPr>
        <w:t>.</w:t>
      </w:r>
      <w:r w:rsidRPr="002879EF">
        <w:rPr>
          <w:rFonts w:ascii="Times New Roman" w:hAnsi="Times New Roman" w:cs="Times New Roman"/>
          <w:color w:val="000000" w:themeColor="text1"/>
          <w:sz w:val="28"/>
          <w:szCs w:val="28"/>
        </w:rPr>
        <w:t>– [Электронный ресурс] // СПС «</w:t>
      </w:r>
      <w:proofErr w:type="spellStart"/>
      <w:r w:rsidRPr="002879EF">
        <w:rPr>
          <w:rFonts w:ascii="Times New Roman" w:hAnsi="Times New Roman" w:cs="Times New Roman"/>
          <w:color w:val="000000" w:themeColor="text1"/>
          <w:sz w:val="28"/>
          <w:szCs w:val="28"/>
        </w:rPr>
        <w:t>КонсультантПлюс</w:t>
      </w:r>
      <w:proofErr w:type="spellEnd"/>
      <w:r w:rsidRPr="002879EF">
        <w:rPr>
          <w:rFonts w:ascii="Times New Roman" w:hAnsi="Times New Roman" w:cs="Times New Roman"/>
          <w:color w:val="000000" w:themeColor="text1"/>
          <w:sz w:val="28"/>
          <w:szCs w:val="28"/>
        </w:rPr>
        <w:t xml:space="preserve">». Режим доступа:  </w:t>
      </w:r>
      <w:r w:rsidRPr="00A22F63">
        <w:rPr>
          <w:rFonts w:ascii="Times New Roman" w:hAnsi="Times New Roman" w:cs="Times New Roman"/>
          <w:color w:val="000000" w:themeColor="text1"/>
          <w:sz w:val="28"/>
          <w:szCs w:val="28"/>
        </w:rPr>
        <w:t>http://www.consultant.ru/document/cons_doc_LAW_51057/</w:t>
      </w:r>
      <w:r w:rsidRPr="002879EF">
        <w:rPr>
          <w:rFonts w:ascii="Times New Roman" w:hAnsi="Times New Roman" w:cs="Times New Roman"/>
          <w:color w:val="000000" w:themeColor="text1"/>
          <w:sz w:val="28"/>
          <w:szCs w:val="28"/>
        </w:rPr>
        <w:t xml:space="preserve">(дата обращения: </w:t>
      </w:r>
      <w:r>
        <w:rPr>
          <w:rFonts w:ascii="Times New Roman" w:hAnsi="Times New Roman" w:cs="Times New Roman"/>
          <w:color w:val="000000" w:themeColor="text1"/>
          <w:sz w:val="28"/>
          <w:szCs w:val="28"/>
        </w:rPr>
        <w:t>23</w:t>
      </w:r>
      <w:r w:rsidRPr="002879EF">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w:t>
      </w:r>
      <w:r w:rsidRPr="002879EF">
        <w:rPr>
          <w:rFonts w:ascii="Times New Roman" w:hAnsi="Times New Roman" w:cs="Times New Roman"/>
          <w:color w:val="000000" w:themeColor="text1"/>
          <w:sz w:val="28"/>
          <w:szCs w:val="28"/>
        </w:rPr>
        <w:t>.2021).</w:t>
      </w:r>
    </w:p>
    <w:p w:rsidR="00177A89" w:rsidRDefault="00177A89" w:rsidP="00177A89">
      <w:pPr>
        <w:pStyle w:val="a3"/>
        <w:numPr>
          <w:ilvl w:val="0"/>
          <w:numId w:val="6"/>
        </w:numPr>
        <w:spacing w:line="360" w:lineRule="auto"/>
        <w:ind w:left="0" w:firstLine="709"/>
        <w:jc w:val="both"/>
        <w:rPr>
          <w:rFonts w:ascii="Times New Roman" w:hAnsi="Times New Roman" w:cs="Times New Roman"/>
          <w:color w:val="000000" w:themeColor="text1"/>
          <w:sz w:val="28"/>
          <w:szCs w:val="28"/>
        </w:rPr>
      </w:pPr>
      <w:r w:rsidRPr="00177A89">
        <w:rPr>
          <w:rFonts w:ascii="Times New Roman" w:hAnsi="Times New Roman" w:cs="Times New Roman"/>
          <w:color w:val="000000" w:themeColor="text1"/>
          <w:sz w:val="28"/>
          <w:szCs w:val="28"/>
        </w:rPr>
        <w:t xml:space="preserve">Федеральный закон от 02.08.2019 </w:t>
      </w:r>
      <w:r>
        <w:rPr>
          <w:rFonts w:ascii="Times New Roman" w:hAnsi="Times New Roman" w:cs="Times New Roman"/>
          <w:color w:val="000000" w:themeColor="text1"/>
          <w:sz w:val="28"/>
          <w:szCs w:val="28"/>
        </w:rPr>
        <w:t>№</w:t>
      </w:r>
      <w:r w:rsidRPr="00177A89">
        <w:rPr>
          <w:rFonts w:ascii="Times New Roman" w:hAnsi="Times New Roman" w:cs="Times New Roman"/>
          <w:color w:val="000000" w:themeColor="text1"/>
          <w:sz w:val="28"/>
          <w:szCs w:val="28"/>
        </w:rPr>
        <w:t xml:space="preserve"> 259-ФЗ (ред. от 31.07.2020) </w:t>
      </w:r>
      <w:r>
        <w:rPr>
          <w:rFonts w:ascii="Times New Roman" w:hAnsi="Times New Roman" w:cs="Times New Roman"/>
          <w:color w:val="000000" w:themeColor="text1"/>
          <w:sz w:val="28"/>
          <w:szCs w:val="28"/>
        </w:rPr>
        <w:t>«</w:t>
      </w:r>
      <w:r w:rsidRPr="00177A89">
        <w:rPr>
          <w:rFonts w:ascii="Times New Roman" w:hAnsi="Times New Roman" w:cs="Times New Roman"/>
          <w:color w:val="000000" w:themeColor="text1"/>
          <w:sz w:val="28"/>
          <w:szCs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Fonts w:ascii="Times New Roman" w:hAnsi="Times New Roman" w:cs="Times New Roman"/>
          <w:color w:val="000000" w:themeColor="text1"/>
          <w:sz w:val="28"/>
          <w:szCs w:val="28"/>
        </w:rPr>
        <w:t>».</w:t>
      </w:r>
      <w:r w:rsidRPr="002879EF">
        <w:rPr>
          <w:rFonts w:ascii="Times New Roman" w:hAnsi="Times New Roman" w:cs="Times New Roman"/>
          <w:color w:val="000000" w:themeColor="text1"/>
          <w:sz w:val="28"/>
          <w:szCs w:val="28"/>
        </w:rPr>
        <w:t>– [Электронный ресурс] // СПС «</w:t>
      </w:r>
      <w:proofErr w:type="spellStart"/>
      <w:r w:rsidRPr="002879EF">
        <w:rPr>
          <w:rFonts w:ascii="Times New Roman" w:hAnsi="Times New Roman" w:cs="Times New Roman"/>
          <w:color w:val="000000" w:themeColor="text1"/>
          <w:sz w:val="28"/>
          <w:szCs w:val="28"/>
        </w:rPr>
        <w:t>КонсультантПлюс</w:t>
      </w:r>
      <w:proofErr w:type="spellEnd"/>
      <w:r w:rsidRPr="002879EF">
        <w:rPr>
          <w:rFonts w:ascii="Times New Roman" w:hAnsi="Times New Roman" w:cs="Times New Roman"/>
          <w:color w:val="000000" w:themeColor="text1"/>
          <w:sz w:val="28"/>
          <w:szCs w:val="28"/>
        </w:rPr>
        <w:t xml:space="preserve">». Режим доступа:  </w:t>
      </w:r>
      <w:r w:rsidRPr="00177A89">
        <w:rPr>
          <w:rFonts w:ascii="Times New Roman" w:hAnsi="Times New Roman" w:cs="Times New Roman"/>
          <w:color w:val="000000" w:themeColor="text1"/>
          <w:sz w:val="28"/>
          <w:szCs w:val="28"/>
        </w:rPr>
        <w:t xml:space="preserve">http://www.consultant.ru/document/cons_doc_LAW_330652/ </w:t>
      </w:r>
      <w:r w:rsidRPr="002879EF">
        <w:rPr>
          <w:rFonts w:ascii="Times New Roman" w:hAnsi="Times New Roman" w:cs="Times New Roman"/>
          <w:color w:val="000000" w:themeColor="text1"/>
          <w:sz w:val="28"/>
          <w:szCs w:val="28"/>
        </w:rPr>
        <w:t xml:space="preserve">(дата обращения: </w:t>
      </w:r>
      <w:r>
        <w:rPr>
          <w:rFonts w:ascii="Times New Roman" w:hAnsi="Times New Roman" w:cs="Times New Roman"/>
          <w:color w:val="000000" w:themeColor="text1"/>
          <w:sz w:val="28"/>
          <w:szCs w:val="28"/>
        </w:rPr>
        <w:t>23</w:t>
      </w:r>
      <w:r w:rsidRPr="002879EF">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w:t>
      </w:r>
      <w:r w:rsidRPr="002879EF">
        <w:rPr>
          <w:rFonts w:ascii="Times New Roman" w:hAnsi="Times New Roman" w:cs="Times New Roman"/>
          <w:color w:val="000000" w:themeColor="text1"/>
          <w:sz w:val="28"/>
          <w:szCs w:val="28"/>
        </w:rPr>
        <w:t>.2021).</w:t>
      </w:r>
    </w:p>
    <w:p w:rsidR="00D511E8" w:rsidRDefault="00D511E8" w:rsidP="00D511E8">
      <w:pPr>
        <w:pStyle w:val="a3"/>
        <w:numPr>
          <w:ilvl w:val="0"/>
          <w:numId w:val="6"/>
        </w:numPr>
        <w:spacing w:line="360" w:lineRule="auto"/>
        <w:ind w:left="0" w:firstLine="709"/>
        <w:jc w:val="both"/>
        <w:rPr>
          <w:rFonts w:ascii="Times New Roman" w:hAnsi="Times New Roman" w:cs="Times New Roman"/>
          <w:color w:val="000000" w:themeColor="text1"/>
          <w:sz w:val="28"/>
          <w:szCs w:val="28"/>
        </w:rPr>
      </w:pPr>
      <w:r w:rsidRPr="00D511E8">
        <w:rPr>
          <w:rFonts w:ascii="Times New Roman" w:hAnsi="Times New Roman" w:cs="Times New Roman"/>
          <w:color w:val="000000" w:themeColor="text1"/>
          <w:sz w:val="28"/>
          <w:szCs w:val="28"/>
        </w:rPr>
        <w:t xml:space="preserve">Распоряжение Комитета по строительству Правительства Санкт-Петербурга от 25.12.2017 </w:t>
      </w:r>
      <w:r>
        <w:rPr>
          <w:rFonts w:ascii="Times New Roman" w:hAnsi="Times New Roman" w:cs="Times New Roman"/>
          <w:color w:val="000000" w:themeColor="text1"/>
          <w:sz w:val="28"/>
          <w:szCs w:val="28"/>
        </w:rPr>
        <w:t>«</w:t>
      </w:r>
      <w:r w:rsidRPr="00D511E8">
        <w:rPr>
          <w:rFonts w:ascii="Times New Roman" w:hAnsi="Times New Roman" w:cs="Times New Roman"/>
          <w:color w:val="000000" w:themeColor="text1"/>
          <w:sz w:val="28"/>
          <w:szCs w:val="28"/>
        </w:rPr>
        <w:t xml:space="preserve"> 269-р (ред. от 17.09.2020) </w:t>
      </w:r>
      <w:r>
        <w:rPr>
          <w:rFonts w:ascii="Times New Roman" w:hAnsi="Times New Roman" w:cs="Times New Roman"/>
          <w:color w:val="000000" w:themeColor="text1"/>
          <w:sz w:val="28"/>
          <w:szCs w:val="28"/>
        </w:rPr>
        <w:t>«</w:t>
      </w:r>
      <w:r w:rsidRPr="00D511E8">
        <w:rPr>
          <w:rFonts w:ascii="Times New Roman" w:hAnsi="Times New Roman" w:cs="Times New Roman"/>
          <w:color w:val="000000" w:themeColor="text1"/>
          <w:sz w:val="28"/>
          <w:szCs w:val="28"/>
        </w:rPr>
        <w:t xml:space="preserve">Об утверждении Административного регламента Комитета по строительству по исполнению государственной функции по осуществлению регионального государственного контроля (надзора) в области долевого строительства многоквартирных домов </w:t>
      </w:r>
      <w:proofErr w:type="gramStart"/>
      <w:r w:rsidRPr="00D511E8">
        <w:rPr>
          <w:rFonts w:ascii="Times New Roman" w:hAnsi="Times New Roman" w:cs="Times New Roman"/>
          <w:color w:val="000000" w:themeColor="text1"/>
          <w:sz w:val="28"/>
          <w:szCs w:val="28"/>
        </w:rPr>
        <w:t>и(</w:t>
      </w:r>
      <w:proofErr w:type="gramEnd"/>
      <w:r w:rsidRPr="00D511E8">
        <w:rPr>
          <w:rFonts w:ascii="Times New Roman" w:hAnsi="Times New Roman" w:cs="Times New Roman"/>
          <w:color w:val="000000" w:themeColor="text1"/>
          <w:sz w:val="28"/>
          <w:szCs w:val="28"/>
        </w:rPr>
        <w:t xml:space="preserve">или) иных объектов недвижимости на территории Санкт-Петербурга,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 Санкт-Петербурга, а также за соблюдением жилищно-строительным кооперативом требований </w:t>
      </w:r>
      <w:r w:rsidRPr="00D511E8">
        <w:rPr>
          <w:rFonts w:ascii="Times New Roman" w:hAnsi="Times New Roman" w:cs="Times New Roman"/>
          <w:color w:val="000000" w:themeColor="text1"/>
          <w:sz w:val="28"/>
          <w:szCs w:val="28"/>
        </w:rPr>
        <w:lastRenderedPageBreak/>
        <w:t>части 3 статьи 110 (за исключением последующего содержания многоквартирного дома) и статьи 123.1 Жилищного кодекса Российской Федерации</w:t>
      </w:r>
      <w:r>
        <w:rPr>
          <w:rFonts w:ascii="Times New Roman" w:hAnsi="Times New Roman" w:cs="Times New Roman"/>
          <w:color w:val="000000" w:themeColor="text1"/>
          <w:sz w:val="28"/>
          <w:szCs w:val="28"/>
        </w:rPr>
        <w:t>».</w:t>
      </w:r>
      <w:r w:rsidRPr="002879EF">
        <w:rPr>
          <w:rFonts w:ascii="Times New Roman" w:hAnsi="Times New Roman" w:cs="Times New Roman"/>
          <w:color w:val="000000" w:themeColor="text1"/>
          <w:sz w:val="28"/>
          <w:szCs w:val="28"/>
        </w:rPr>
        <w:t>– [Электронный ресурс] // СПС «</w:t>
      </w:r>
      <w:proofErr w:type="spellStart"/>
      <w:r w:rsidRPr="002879EF">
        <w:rPr>
          <w:rFonts w:ascii="Times New Roman" w:hAnsi="Times New Roman" w:cs="Times New Roman"/>
          <w:color w:val="000000" w:themeColor="text1"/>
          <w:sz w:val="28"/>
          <w:szCs w:val="28"/>
        </w:rPr>
        <w:t>КонсультантПлюс</w:t>
      </w:r>
      <w:proofErr w:type="spellEnd"/>
      <w:r w:rsidRPr="002879EF">
        <w:rPr>
          <w:rFonts w:ascii="Times New Roman" w:hAnsi="Times New Roman" w:cs="Times New Roman"/>
          <w:color w:val="000000" w:themeColor="text1"/>
          <w:sz w:val="28"/>
          <w:szCs w:val="28"/>
        </w:rPr>
        <w:t xml:space="preserve">». Режим доступа:  </w:t>
      </w:r>
      <w:r w:rsidRPr="00D511E8">
        <w:rPr>
          <w:rFonts w:ascii="Times New Roman" w:hAnsi="Times New Roman" w:cs="Times New Roman"/>
          <w:color w:val="000000" w:themeColor="text1"/>
          <w:sz w:val="28"/>
          <w:szCs w:val="28"/>
        </w:rPr>
        <w:t xml:space="preserve">http://www.consultant.ru/cons/cgi/online.cgi?from=194737-0&amp;rnd=D48975F0D13030AF600112D3116B1DCF&amp;req=doc&amp;base=SPB&amp;n=231726&amp;REFDOC=194737&amp;REFBASE=SPB#23xijvqb6f8 </w:t>
      </w:r>
      <w:r w:rsidRPr="002879EF">
        <w:rPr>
          <w:rFonts w:ascii="Times New Roman" w:hAnsi="Times New Roman" w:cs="Times New Roman"/>
          <w:color w:val="000000" w:themeColor="text1"/>
          <w:sz w:val="28"/>
          <w:szCs w:val="28"/>
        </w:rPr>
        <w:t xml:space="preserve">(дата обращения: </w:t>
      </w:r>
      <w:r>
        <w:rPr>
          <w:rFonts w:ascii="Times New Roman" w:hAnsi="Times New Roman" w:cs="Times New Roman"/>
          <w:color w:val="000000" w:themeColor="text1"/>
          <w:sz w:val="28"/>
          <w:szCs w:val="28"/>
        </w:rPr>
        <w:t>23</w:t>
      </w:r>
      <w:r w:rsidRPr="002879EF">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w:t>
      </w:r>
      <w:r w:rsidRPr="002879EF">
        <w:rPr>
          <w:rFonts w:ascii="Times New Roman" w:hAnsi="Times New Roman" w:cs="Times New Roman"/>
          <w:color w:val="000000" w:themeColor="text1"/>
          <w:sz w:val="28"/>
          <w:szCs w:val="28"/>
        </w:rPr>
        <w:t>.2021).</w:t>
      </w:r>
    </w:p>
    <w:p w:rsidR="00FD11C4" w:rsidRDefault="00FD11C4" w:rsidP="00FD11C4">
      <w:pPr>
        <w:pStyle w:val="ab"/>
        <w:numPr>
          <w:ilvl w:val="0"/>
          <w:numId w:val="4"/>
        </w:numPr>
        <w:spacing w:line="360" w:lineRule="auto"/>
        <w:jc w:val="center"/>
        <w:rPr>
          <w:rFonts w:ascii="Times New Roman" w:hAnsi="Times New Roman" w:cs="Times New Roman"/>
          <w:b/>
          <w:sz w:val="28"/>
        </w:rPr>
      </w:pPr>
      <w:r w:rsidRPr="00FD11C4">
        <w:rPr>
          <w:rFonts w:ascii="Times New Roman" w:hAnsi="Times New Roman" w:cs="Times New Roman"/>
          <w:b/>
          <w:sz w:val="28"/>
        </w:rPr>
        <w:t>Судебная практика</w:t>
      </w:r>
    </w:p>
    <w:p w:rsidR="00996E0D" w:rsidRDefault="00996E0D" w:rsidP="00996E0D">
      <w:pPr>
        <w:pStyle w:val="ab"/>
        <w:spacing w:line="360" w:lineRule="auto"/>
        <w:jc w:val="center"/>
        <w:rPr>
          <w:rFonts w:ascii="Times New Roman" w:hAnsi="Times New Roman" w:cs="Times New Roman"/>
          <w:b/>
          <w:sz w:val="28"/>
        </w:rPr>
      </w:pPr>
    </w:p>
    <w:p w:rsidR="00996E0D" w:rsidRDefault="00996E0D" w:rsidP="00996E0D">
      <w:pPr>
        <w:pStyle w:val="a3"/>
        <w:numPr>
          <w:ilvl w:val="0"/>
          <w:numId w:val="6"/>
        </w:numPr>
        <w:spacing w:line="360" w:lineRule="auto"/>
        <w:ind w:left="0" w:firstLine="709"/>
        <w:jc w:val="both"/>
        <w:rPr>
          <w:rFonts w:ascii="Times New Roman" w:hAnsi="Times New Roman" w:cs="Times New Roman"/>
          <w:color w:val="000000" w:themeColor="text1"/>
          <w:sz w:val="28"/>
          <w:szCs w:val="28"/>
        </w:rPr>
      </w:pPr>
      <w:r w:rsidRPr="00996E0D">
        <w:rPr>
          <w:rFonts w:ascii="Times New Roman" w:hAnsi="Times New Roman" w:cs="Times New Roman"/>
          <w:color w:val="000000" w:themeColor="text1"/>
          <w:sz w:val="28"/>
          <w:szCs w:val="28"/>
        </w:rPr>
        <w:t xml:space="preserve">Кассационное определение Судебной коллегии по административным делам Верховного Суда Российской Федерации от 02.09.2019 </w:t>
      </w:r>
      <w:r>
        <w:rPr>
          <w:rFonts w:ascii="Times New Roman" w:hAnsi="Times New Roman" w:cs="Times New Roman"/>
          <w:color w:val="000000" w:themeColor="text1"/>
          <w:sz w:val="28"/>
          <w:szCs w:val="28"/>
        </w:rPr>
        <w:t>№</w:t>
      </w:r>
      <w:r w:rsidRPr="00996E0D">
        <w:rPr>
          <w:rFonts w:ascii="Times New Roman" w:hAnsi="Times New Roman" w:cs="Times New Roman"/>
          <w:color w:val="000000" w:themeColor="text1"/>
          <w:sz w:val="28"/>
          <w:szCs w:val="28"/>
        </w:rPr>
        <w:t xml:space="preserve"> 44-КА19-6</w:t>
      </w:r>
      <w:r>
        <w:rPr>
          <w:rFonts w:ascii="Times New Roman" w:hAnsi="Times New Roman" w:cs="Times New Roman"/>
          <w:color w:val="000000" w:themeColor="text1"/>
          <w:sz w:val="28"/>
          <w:szCs w:val="28"/>
        </w:rPr>
        <w:t>.</w:t>
      </w:r>
      <w:r w:rsidRPr="002879EF">
        <w:rPr>
          <w:rFonts w:ascii="Times New Roman" w:hAnsi="Times New Roman" w:cs="Times New Roman"/>
          <w:color w:val="000000" w:themeColor="text1"/>
          <w:sz w:val="28"/>
          <w:szCs w:val="28"/>
        </w:rPr>
        <w:t xml:space="preserve">– [Электронный ресурс] // </w:t>
      </w:r>
      <w:r w:rsidRPr="00996E0D">
        <w:rPr>
          <w:rFonts w:ascii="Times New Roman" w:hAnsi="Times New Roman" w:cs="Times New Roman"/>
          <w:color w:val="000000" w:themeColor="text1"/>
          <w:sz w:val="28"/>
          <w:szCs w:val="28"/>
        </w:rPr>
        <w:t>Законы, кодексы, нормативные и судебные акты</w:t>
      </w:r>
      <w:r>
        <w:rPr>
          <w:rFonts w:ascii="Times New Roman" w:hAnsi="Times New Roman" w:cs="Times New Roman"/>
          <w:color w:val="000000" w:themeColor="text1"/>
          <w:sz w:val="28"/>
          <w:szCs w:val="28"/>
        </w:rPr>
        <w:t xml:space="preserve">. </w:t>
      </w:r>
      <w:r w:rsidRPr="002879EF">
        <w:rPr>
          <w:rFonts w:ascii="Times New Roman" w:hAnsi="Times New Roman" w:cs="Times New Roman"/>
          <w:color w:val="000000" w:themeColor="text1"/>
          <w:sz w:val="28"/>
          <w:szCs w:val="28"/>
        </w:rPr>
        <w:t xml:space="preserve">Режим доступа:  </w:t>
      </w:r>
      <w:r w:rsidRPr="00996E0D">
        <w:rPr>
          <w:rFonts w:ascii="Times New Roman" w:hAnsi="Times New Roman" w:cs="Times New Roman"/>
          <w:color w:val="000000" w:themeColor="text1"/>
          <w:sz w:val="28"/>
          <w:szCs w:val="28"/>
        </w:rPr>
        <w:t xml:space="preserve">https://legalacts.ru/sud/kassatsionnoe-opredelenie-sudebnoi-kollegii-po-administrativnym-delam-verkhovnogo-suda-rossiiskoi-federatsii-ot-02092019-n-44-ka19-6/ </w:t>
      </w:r>
      <w:r w:rsidRPr="002879EF">
        <w:rPr>
          <w:rFonts w:ascii="Times New Roman" w:hAnsi="Times New Roman" w:cs="Times New Roman"/>
          <w:color w:val="000000" w:themeColor="text1"/>
          <w:sz w:val="28"/>
          <w:szCs w:val="28"/>
        </w:rPr>
        <w:t xml:space="preserve">(дата обращения: </w:t>
      </w:r>
      <w:r>
        <w:rPr>
          <w:rFonts w:ascii="Times New Roman" w:hAnsi="Times New Roman" w:cs="Times New Roman"/>
          <w:color w:val="000000" w:themeColor="text1"/>
          <w:sz w:val="28"/>
          <w:szCs w:val="28"/>
        </w:rPr>
        <w:t>23</w:t>
      </w:r>
      <w:r w:rsidRPr="002879EF">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w:t>
      </w:r>
      <w:r w:rsidRPr="002879EF">
        <w:rPr>
          <w:rFonts w:ascii="Times New Roman" w:hAnsi="Times New Roman" w:cs="Times New Roman"/>
          <w:color w:val="000000" w:themeColor="text1"/>
          <w:sz w:val="28"/>
          <w:szCs w:val="28"/>
        </w:rPr>
        <w:t>.2021).</w:t>
      </w:r>
    </w:p>
    <w:p w:rsidR="00996E0D" w:rsidRPr="00FD11C4" w:rsidRDefault="00996E0D" w:rsidP="00996E0D">
      <w:pPr>
        <w:pStyle w:val="ab"/>
        <w:spacing w:line="360" w:lineRule="auto"/>
        <w:jc w:val="center"/>
        <w:rPr>
          <w:rFonts w:ascii="Times New Roman" w:hAnsi="Times New Roman" w:cs="Times New Roman"/>
          <w:b/>
          <w:sz w:val="28"/>
        </w:rPr>
      </w:pPr>
    </w:p>
    <w:p w:rsidR="00FD11C4" w:rsidRDefault="00FD11C4" w:rsidP="00FD11C4">
      <w:pPr>
        <w:pStyle w:val="ab"/>
        <w:numPr>
          <w:ilvl w:val="0"/>
          <w:numId w:val="4"/>
        </w:numPr>
        <w:spacing w:line="360" w:lineRule="auto"/>
        <w:jc w:val="center"/>
        <w:rPr>
          <w:rFonts w:ascii="Times New Roman" w:hAnsi="Times New Roman" w:cs="Times New Roman"/>
          <w:b/>
          <w:sz w:val="28"/>
        </w:rPr>
      </w:pPr>
      <w:r w:rsidRPr="00FD11C4">
        <w:rPr>
          <w:rFonts w:ascii="Times New Roman" w:hAnsi="Times New Roman" w:cs="Times New Roman"/>
          <w:b/>
          <w:sz w:val="28"/>
        </w:rPr>
        <w:t>Учебная и справочная литература</w:t>
      </w:r>
    </w:p>
    <w:p w:rsidR="00FD11C4" w:rsidRDefault="00FD11C4" w:rsidP="00FD11C4">
      <w:pPr>
        <w:pStyle w:val="ab"/>
        <w:spacing w:line="360" w:lineRule="auto"/>
        <w:ind w:left="2149"/>
        <w:rPr>
          <w:rFonts w:ascii="Times New Roman" w:hAnsi="Times New Roman" w:cs="Times New Roman"/>
          <w:b/>
          <w:sz w:val="28"/>
        </w:rPr>
      </w:pPr>
    </w:p>
    <w:p w:rsidR="0042092A" w:rsidRDefault="0042092A" w:rsidP="008461BD">
      <w:pPr>
        <w:pStyle w:val="ab"/>
        <w:numPr>
          <w:ilvl w:val="0"/>
          <w:numId w:val="6"/>
        </w:numPr>
        <w:spacing w:line="360" w:lineRule="auto"/>
        <w:ind w:left="0" w:firstLine="709"/>
        <w:jc w:val="both"/>
        <w:rPr>
          <w:rFonts w:ascii="Times New Roman" w:hAnsi="Times New Roman" w:cs="Times New Roman"/>
          <w:sz w:val="28"/>
          <w:szCs w:val="28"/>
        </w:rPr>
      </w:pPr>
      <w:proofErr w:type="spellStart"/>
      <w:r w:rsidRPr="00042A08">
        <w:rPr>
          <w:rFonts w:ascii="Times New Roman" w:hAnsi="Times New Roman" w:cs="Times New Roman"/>
          <w:sz w:val="28"/>
          <w:szCs w:val="28"/>
        </w:rPr>
        <w:t>Алибекова</w:t>
      </w:r>
      <w:proofErr w:type="spellEnd"/>
      <w:r>
        <w:rPr>
          <w:rFonts w:ascii="Times New Roman" w:hAnsi="Times New Roman" w:cs="Times New Roman"/>
          <w:sz w:val="28"/>
          <w:szCs w:val="28"/>
        </w:rPr>
        <w:t>,</w:t>
      </w:r>
      <w:r w:rsidRPr="00042A08">
        <w:rPr>
          <w:rFonts w:ascii="Times New Roman" w:hAnsi="Times New Roman" w:cs="Times New Roman"/>
          <w:sz w:val="28"/>
          <w:szCs w:val="28"/>
        </w:rPr>
        <w:t xml:space="preserve"> Э</w:t>
      </w:r>
      <w:r>
        <w:rPr>
          <w:rFonts w:ascii="Times New Roman" w:hAnsi="Times New Roman" w:cs="Times New Roman"/>
          <w:sz w:val="28"/>
          <w:szCs w:val="28"/>
        </w:rPr>
        <w:t>.</w:t>
      </w:r>
      <w:r w:rsidRPr="00042A08">
        <w:rPr>
          <w:rFonts w:ascii="Times New Roman" w:hAnsi="Times New Roman" w:cs="Times New Roman"/>
          <w:sz w:val="28"/>
          <w:szCs w:val="28"/>
        </w:rPr>
        <w:t>Ф</w:t>
      </w:r>
      <w:r>
        <w:rPr>
          <w:rFonts w:ascii="Times New Roman" w:hAnsi="Times New Roman" w:cs="Times New Roman"/>
          <w:sz w:val="28"/>
          <w:szCs w:val="28"/>
        </w:rPr>
        <w:t>.</w:t>
      </w:r>
      <w:r w:rsidRPr="00042A08">
        <w:rPr>
          <w:rFonts w:ascii="Times New Roman" w:hAnsi="Times New Roman" w:cs="Times New Roman"/>
          <w:sz w:val="28"/>
          <w:szCs w:val="28"/>
        </w:rPr>
        <w:t>, Ильясова</w:t>
      </w:r>
      <w:r>
        <w:rPr>
          <w:rFonts w:ascii="Times New Roman" w:hAnsi="Times New Roman" w:cs="Times New Roman"/>
          <w:sz w:val="28"/>
          <w:szCs w:val="28"/>
        </w:rPr>
        <w:t>,</w:t>
      </w:r>
      <w:r w:rsidRPr="00042A08">
        <w:rPr>
          <w:rFonts w:ascii="Times New Roman" w:hAnsi="Times New Roman" w:cs="Times New Roman"/>
          <w:sz w:val="28"/>
          <w:szCs w:val="28"/>
        </w:rPr>
        <w:t xml:space="preserve"> У</w:t>
      </w:r>
      <w:r>
        <w:rPr>
          <w:rFonts w:ascii="Times New Roman" w:hAnsi="Times New Roman" w:cs="Times New Roman"/>
          <w:sz w:val="28"/>
          <w:szCs w:val="28"/>
        </w:rPr>
        <w:t>.</w:t>
      </w:r>
      <w:r w:rsidRPr="00042A08">
        <w:rPr>
          <w:rFonts w:ascii="Times New Roman" w:hAnsi="Times New Roman" w:cs="Times New Roman"/>
          <w:sz w:val="28"/>
          <w:szCs w:val="28"/>
        </w:rPr>
        <w:t>Н</w:t>
      </w:r>
      <w:r>
        <w:rPr>
          <w:rFonts w:ascii="Times New Roman" w:hAnsi="Times New Roman" w:cs="Times New Roman"/>
          <w:sz w:val="28"/>
          <w:szCs w:val="28"/>
        </w:rPr>
        <w:t>.</w:t>
      </w:r>
      <w:r w:rsidRPr="00042A08">
        <w:rPr>
          <w:rFonts w:ascii="Times New Roman" w:hAnsi="Times New Roman" w:cs="Times New Roman"/>
          <w:sz w:val="28"/>
          <w:szCs w:val="28"/>
        </w:rPr>
        <w:t xml:space="preserve"> П</w:t>
      </w:r>
      <w:r>
        <w:rPr>
          <w:rFonts w:ascii="Times New Roman" w:hAnsi="Times New Roman" w:cs="Times New Roman"/>
          <w:sz w:val="28"/>
          <w:szCs w:val="28"/>
        </w:rPr>
        <w:t>реимущества и недостатки жилищных и жилищно-строительных кооперативов</w:t>
      </w:r>
      <w:r w:rsidRPr="00042A08">
        <w:rPr>
          <w:rFonts w:ascii="Times New Roman" w:hAnsi="Times New Roman" w:cs="Times New Roman"/>
          <w:sz w:val="28"/>
          <w:szCs w:val="28"/>
        </w:rPr>
        <w:t xml:space="preserve"> // Вестник науки и образования.</w:t>
      </w:r>
      <w:r>
        <w:rPr>
          <w:rFonts w:ascii="Times New Roman" w:hAnsi="Times New Roman" w:cs="Times New Roman"/>
          <w:sz w:val="28"/>
          <w:szCs w:val="28"/>
        </w:rPr>
        <w:t>–</w:t>
      </w:r>
      <w:r w:rsidRPr="00042A08">
        <w:rPr>
          <w:rFonts w:ascii="Times New Roman" w:hAnsi="Times New Roman" w:cs="Times New Roman"/>
          <w:sz w:val="28"/>
          <w:szCs w:val="28"/>
        </w:rPr>
        <w:t xml:space="preserve"> 2020.</w:t>
      </w:r>
      <w:r>
        <w:rPr>
          <w:rFonts w:ascii="Times New Roman" w:hAnsi="Times New Roman" w:cs="Times New Roman"/>
          <w:sz w:val="28"/>
          <w:szCs w:val="28"/>
        </w:rPr>
        <w:t>–</w:t>
      </w:r>
      <w:r w:rsidRPr="00042A08">
        <w:rPr>
          <w:rFonts w:ascii="Times New Roman" w:hAnsi="Times New Roman" w:cs="Times New Roman"/>
          <w:sz w:val="28"/>
          <w:szCs w:val="28"/>
        </w:rPr>
        <w:t xml:space="preserve"> №19-2 (97).</w:t>
      </w:r>
      <w:r>
        <w:rPr>
          <w:rFonts w:ascii="Times New Roman" w:hAnsi="Times New Roman" w:cs="Times New Roman"/>
          <w:sz w:val="28"/>
          <w:szCs w:val="28"/>
        </w:rPr>
        <w:t>–С. 35-37.</w:t>
      </w:r>
    </w:p>
    <w:p w:rsidR="0042092A" w:rsidRDefault="0042092A" w:rsidP="00656090">
      <w:pPr>
        <w:pStyle w:val="ab"/>
        <w:numPr>
          <w:ilvl w:val="0"/>
          <w:numId w:val="6"/>
        </w:numPr>
        <w:spacing w:line="360" w:lineRule="auto"/>
        <w:ind w:left="0" w:firstLine="709"/>
        <w:jc w:val="both"/>
        <w:rPr>
          <w:rFonts w:ascii="Times New Roman" w:hAnsi="Times New Roman" w:cs="Times New Roman"/>
          <w:sz w:val="28"/>
          <w:szCs w:val="28"/>
        </w:rPr>
      </w:pPr>
      <w:r w:rsidRPr="00656090">
        <w:rPr>
          <w:rFonts w:ascii="Times New Roman" w:hAnsi="Times New Roman" w:cs="Times New Roman"/>
          <w:sz w:val="28"/>
          <w:szCs w:val="28"/>
        </w:rPr>
        <w:t>Багдасарян</w:t>
      </w:r>
      <w:r>
        <w:rPr>
          <w:rFonts w:ascii="Times New Roman" w:hAnsi="Times New Roman" w:cs="Times New Roman"/>
          <w:sz w:val="28"/>
          <w:szCs w:val="28"/>
        </w:rPr>
        <w:t>,</w:t>
      </w:r>
      <w:r w:rsidRPr="00656090">
        <w:rPr>
          <w:rFonts w:ascii="Times New Roman" w:hAnsi="Times New Roman" w:cs="Times New Roman"/>
          <w:sz w:val="28"/>
          <w:szCs w:val="28"/>
        </w:rPr>
        <w:t xml:space="preserve"> А</w:t>
      </w:r>
      <w:r>
        <w:rPr>
          <w:rFonts w:ascii="Times New Roman" w:hAnsi="Times New Roman" w:cs="Times New Roman"/>
          <w:sz w:val="28"/>
          <w:szCs w:val="28"/>
        </w:rPr>
        <w:t>.</w:t>
      </w:r>
      <w:r w:rsidRPr="00656090">
        <w:rPr>
          <w:rFonts w:ascii="Times New Roman" w:hAnsi="Times New Roman" w:cs="Times New Roman"/>
          <w:sz w:val="28"/>
          <w:szCs w:val="28"/>
        </w:rPr>
        <w:t>Э</w:t>
      </w:r>
      <w:r>
        <w:rPr>
          <w:rFonts w:ascii="Times New Roman" w:hAnsi="Times New Roman" w:cs="Times New Roman"/>
          <w:sz w:val="28"/>
          <w:szCs w:val="28"/>
        </w:rPr>
        <w:t xml:space="preserve">. </w:t>
      </w:r>
      <w:r w:rsidRPr="00656090">
        <w:rPr>
          <w:rFonts w:ascii="Times New Roman" w:hAnsi="Times New Roman" w:cs="Times New Roman"/>
          <w:sz w:val="28"/>
          <w:szCs w:val="28"/>
        </w:rPr>
        <w:t xml:space="preserve">Развитие жилищной кооперации как перспективной формы решения проблемы обеспеченности жильем // </w:t>
      </w:r>
      <w:proofErr w:type="spellStart"/>
      <w:r w:rsidRPr="00656090">
        <w:rPr>
          <w:rFonts w:ascii="Times New Roman" w:hAnsi="Times New Roman" w:cs="Times New Roman"/>
          <w:sz w:val="28"/>
          <w:szCs w:val="28"/>
        </w:rPr>
        <w:t>StudNet</w:t>
      </w:r>
      <w:proofErr w:type="spellEnd"/>
      <w:r w:rsidRPr="00656090">
        <w:rPr>
          <w:rFonts w:ascii="Times New Roman" w:hAnsi="Times New Roman" w:cs="Times New Roman"/>
          <w:sz w:val="28"/>
          <w:szCs w:val="28"/>
        </w:rPr>
        <w:t xml:space="preserve">. </w:t>
      </w:r>
      <w:r>
        <w:rPr>
          <w:rFonts w:ascii="Times New Roman" w:hAnsi="Times New Roman" w:cs="Times New Roman"/>
          <w:sz w:val="28"/>
          <w:szCs w:val="28"/>
        </w:rPr>
        <w:t>–</w:t>
      </w:r>
      <w:r w:rsidRPr="00656090">
        <w:rPr>
          <w:rFonts w:ascii="Times New Roman" w:hAnsi="Times New Roman" w:cs="Times New Roman"/>
          <w:sz w:val="28"/>
          <w:szCs w:val="28"/>
        </w:rPr>
        <w:t>2020.</w:t>
      </w:r>
      <w:r>
        <w:rPr>
          <w:rFonts w:ascii="Times New Roman" w:hAnsi="Times New Roman" w:cs="Times New Roman"/>
          <w:sz w:val="28"/>
          <w:szCs w:val="28"/>
        </w:rPr>
        <w:t>–</w:t>
      </w:r>
      <w:r w:rsidRPr="00656090">
        <w:rPr>
          <w:rFonts w:ascii="Times New Roman" w:hAnsi="Times New Roman" w:cs="Times New Roman"/>
          <w:sz w:val="28"/>
          <w:szCs w:val="28"/>
        </w:rPr>
        <w:t xml:space="preserve"> №9.</w:t>
      </w:r>
      <w:r>
        <w:rPr>
          <w:rFonts w:ascii="Times New Roman" w:hAnsi="Times New Roman" w:cs="Times New Roman"/>
          <w:sz w:val="28"/>
          <w:szCs w:val="28"/>
        </w:rPr>
        <w:t>–С. 570-578.</w:t>
      </w:r>
    </w:p>
    <w:p w:rsidR="0042092A" w:rsidRDefault="0042092A" w:rsidP="00177A89">
      <w:pPr>
        <w:pStyle w:val="ab"/>
        <w:numPr>
          <w:ilvl w:val="0"/>
          <w:numId w:val="6"/>
        </w:numPr>
        <w:spacing w:line="360" w:lineRule="auto"/>
        <w:ind w:left="0" w:firstLine="709"/>
        <w:jc w:val="both"/>
        <w:rPr>
          <w:rFonts w:ascii="Times New Roman" w:hAnsi="Times New Roman" w:cs="Times New Roman"/>
          <w:sz w:val="28"/>
          <w:szCs w:val="28"/>
        </w:rPr>
      </w:pPr>
      <w:proofErr w:type="spellStart"/>
      <w:r w:rsidRPr="00177A89">
        <w:rPr>
          <w:rFonts w:ascii="Times New Roman" w:hAnsi="Times New Roman" w:cs="Times New Roman"/>
          <w:sz w:val="28"/>
          <w:szCs w:val="28"/>
        </w:rPr>
        <w:t>Буйлова</w:t>
      </w:r>
      <w:proofErr w:type="spellEnd"/>
      <w:r>
        <w:rPr>
          <w:rFonts w:ascii="Times New Roman" w:hAnsi="Times New Roman" w:cs="Times New Roman"/>
          <w:sz w:val="28"/>
          <w:szCs w:val="28"/>
        </w:rPr>
        <w:t>,</w:t>
      </w:r>
      <w:r w:rsidRPr="00177A89">
        <w:rPr>
          <w:rFonts w:ascii="Times New Roman" w:hAnsi="Times New Roman" w:cs="Times New Roman"/>
          <w:sz w:val="28"/>
          <w:szCs w:val="28"/>
        </w:rPr>
        <w:t xml:space="preserve"> А.Ю.К В</w:t>
      </w:r>
      <w:r>
        <w:rPr>
          <w:rFonts w:ascii="Times New Roman" w:hAnsi="Times New Roman" w:cs="Times New Roman"/>
          <w:sz w:val="28"/>
          <w:szCs w:val="28"/>
        </w:rPr>
        <w:t xml:space="preserve">опросу о праве на квартиру в жилищном (жилищно-строительном) кооперативе// </w:t>
      </w:r>
      <w:r w:rsidRPr="00177A89">
        <w:rPr>
          <w:rFonts w:ascii="Times New Roman" w:hAnsi="Times New Roman" w:cs="Times New Roman"/>
          <w:sz w:val="28"/>
          <w:szCs w:val="28"/>
        </w:rPr>
        <w:t xml:space="preserve">Актуальные проблемы современной юридической науки и практики. Сборник научных статей по материалам </w:t>
      </w:r>
      <w:r w:rsidRPr="00177A89">
        <w:rPr>
          <w:rFonts w:ascii="Times New Roman" w:hAnsi="Times New Roman" w:cs="Times New Roman"/>
          <w:sz w:val="28"/>
          <w:szCs w:val="28"/>
        </w:rPr>
        <w:lastRenderedPageBreak/>
        <w:t>международной студенческой научно-теоретической конференции. Под общей редакцией С.В. Назарова.</w:t>
      </w:r>
      <w:r w:rsidRPr="00FD11C4">
        <w:rPr>
          <w:rFonts w:ascii="Times New Roman" w:hAnsi="Times New Roman" w:cs="Times New Roman"/>
          <w:color w:val="000000" w:themeColor="text1"/>
          <w:sz w:val="28"/>
          <w:szCs w:val="28"/>
        </w:rPr>
        <w:t>–</w:t>
      </w:r>
      <w:r w:rsidRPr="00177A89">
        <w:rPr>
          <w:rFonts w:ascii="Times New Roman" w:hAnsi="Times New Roman" w:cs="Times New Roman"/>
          <w:sz w:val="28"/>
          <w:szCs w:val="28"/>
        </w:rPr>
        <w:t xml:space="preserve"> 2018.</w:t>
      </w:r>
      <w:r w:rsidRPr="00FD11C4">
        <w:rPr>
          <w:rFonts w:ascii="Times New Roman" w:hAnsi="Times New Roman" w:cs="Times New Roman"/>
          <w:color w:val="000000" w:themeColor="text1"/>
          <w:sz w:val="28"/>
          <w:szCs w:val="28"/>
        </w:rPr>
        <w:t>–</w:t>
      </w:r>
      <w:r w:rsidRPr="00177A89">
        <w:rPr>
          <w:rFonts w:ascii="Times New Roman" w:hAnsi="Times New Roman" w:cs="Times New Roman"/>
          <w:sz w:val="28"/>
          <w:szCs w:val="28"/>
        </w:rPr>
        <w:t xml:space="preserve"> С. 52-55.</w:t>
      </w:r>
    </w:p>
    <w:p w:rsidR="0042092A" w:rsidRDefault="0042092A" w:rsidP="00042A08">
      <w:pPr>
        <w:pStyle w:val="ab"/>
        <w:numPr>
          <w:ilvl w:val="0"/>
          <w:numId w:val="6"/>
        </w:numPr>
        <w:spacing w:line="360" w:lineRule="auto"/>
        <w:ind w:left="0" w:firstLine="709"/>
        <w:jc w:val="both"/>
        <w:rPr>
          <w:rFonts w:ascii="Times New Roman" w:hAnsi="Times New Roman" w:cs="Times New Roman"/>
          <w:sz w:val="28"/>
          <w:szCs w:val="28"/>
        </w:rPr>
      </w:pPr>
      <w:r w:rsidRPr="00FD11C4">
        <w:rPr>
          <w:rFonts w:ascii="Times New Roman" w:hAnsi="Times New Roman" w:cs="Times New Roman"/>
          <w:sz w:val="28"/>
          <w:szCs w:val="28"/>
        </w:rPr>
        <w:t>Глебова, Е.</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Клещев</w:t>
      </w:r>
      <w:proofErr w:type="spellEnd"/>
      <w:r>
        <w:rPr>
          <w:rFonts w:ascii="Times New Roman" w:hAnsi="Times New Roman" w:cs="Times New Roman"/>
          <w:sz w:val="28"/>
          <w:szCs w:val="28"/>
        </w:rPr>
        <w:t>, С.Е. Жилищное право</w:t>
      </w:r>
      <w:r w:rsidRPr="00FD11C4">
        <w:rPr>
          <w:rFonts w:ascii="Times New Roman" w:hAnsi="Times New Roman" w:cs="Times New Roman"/>
          <w:sz w:val="28"/>
          <w:szCs w:val="28"/>
        </w:rPr>
        <w:t xml:space="preserve">: учебно-методическое пособие / Е.В. Глебова, С.Е. </w:t>
      </w:r>
      <w:proofErr w:type="spellStart"/>
      <w:r w:rsidRPr="00FD11C4">
        <w:rPr>
          <w:rFonts w:ascii="Times New Roman" w:hAnsi="Times New Roman" w:cs="Times New Roman"/>
          <w:sz w:val="28"/>
          <w:szCs w:val="28"/>
        </w:rPr>
        <w:t>Клещев</w:t>
      </w:r>
      <w:proofErr w:type="spellEnd"/>
      <w:r w:rsidRPr="00FD11C4">
        <w:rPr>
          <w:rFonts w:ascii="Times New Roman" w:hAnsi="Times New Roman" w:cs="Times New Roman"/>
          <w:sz w:val="28"/>
          <w:szCs w:val="28"/>
        </w:rPr>
        <w:t xml:space="preserve">. </w:t>
      </w:r>
      <w:r>
        <w:rPr>
          <w:rFonts w:ascii="Times New Roman" w:hAnsi="Times New Roman" w:cs="Times New Roman"/>
          <w:sz w:val="28"/>
          <w:szCs w:val="28"/>
        </w:rPr>
        <w:t>– Самара</w:t>
      </w:r>
      <w:r w:rsidRPr="00FD11C4">
        <w:rPr>
          <w:rFonts w:ascii="Times New Roman" w:hAnsi="Times New Roman" w:cs="Times New Roman"/>
          <w:sz w:val="28"/>
          <w:szCs w:val="28"/>
        </w:rPr>
        <w:t xml:space="preserve">: Самарский юридический институт ФСИН России, 2017. </w:t>
      </w:r>
      <w:r>
        <w:rPr>
          <w:rFonts w:ascii="Times New Roman" w:hAnsi="Times New Roman" w:cs="Times New Roman"/>
          <w:sz w:val="28"/>
          <w:szCs w:val="28"/>
        </w:rPr>
        <w:t>–</w:t>
      </w:r>
      <w:r w:rsidRPr="00FD11C4">
        <w:rPr>
          <w:rFonts w:ascii="Times New Roman" w:hAnsi="Times New Roman" w:cs="Times New Roman"/>
          <w:sz w:val="28"/>
          <w:szCs w:val="28"/>
        </w:rPr>
        <w:t xml:space="preserve"> 146 с.</w:t>
      </w:r>
    </w:p>
    <w:p w:rsidR="0042092A" w:rsidRDefault="0042092A" w:rsidP="00297356">
      <w:pPr>
        <w:pStyle w:val="ab"/>
        <w:numPr>
          <w:ilvl w:val="0"/>
          <w:numId w:val="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Жилищное право</w:t>
      </w:r>
      <w:r w:rsidRPr="00297356">
        <w:rPr>
          <w:rFonts w:ascii="Times New Roman" w:hAnsi="Times New Roman" w:cs="Times New Roman"/>
          <w:sz w:val="28"/>
          <w:szCs w:val="28"/>
        </w:rPr>
        <w:t xml:space="preserve">: учебник и практикум для </w:t>
      </w:r>
      <w:proofErr w:type="spellStart"/>
      <w:r w:rsidRPr="00297356">
        <w:rPr>
          <w:rFonts w:ascii="Times New Roman" w:hAnsi="Times New Roman" w:cs="Times New Roman"/>
          <w:sz w:val="28"/>
          <w:szCs w:val="28"/>
        </w:rPr>
        <w:t>бакалавриата</w:t>
      </w:r>
      <w:proofErr w:type="spellEnd"/>
      <w:r w:rsidRPr="00297356">
        <w:rPr>
          <w:rFonts w:ascii="Times New Roman" w:hAnsi="Times New Roman" w:cs="Times New Roman"/>
          <w:sz w:val="28"/>
          <w:szCs w:val="28"/>
        </w:rPr>
        <w:t xml:space="preserve"> и </w:t>
      </w:r>
      <w:proofErr w:type="spellStart"/>
      <w:r w:rsidRPr="00297356">
        <w:rPr>
          <w:rFonts w:ascii="Times New Roman" w:hAnsi="Times New Roman" w:cs="Times New Roman"/>
          <w:sz w:val="28"/>
          <w:szCs w:val="28"/>
        </w:rPr>
        <w:t>специалитета</w:t>
      </w:r>
      <w:proofErr w:type="spellEnd"/>
      <w:r w:rsidRPr="00297356">
        <w:rPr>
          <w:rFonts w:ascii="Times New Roman" w:hAnsi="Times New Roman" w:cs="Times New Roman"/>
          <w:sz w:val="28"/>
          <w:szCs w:val="28"/>
        </w:rPr>
        <w:t xml:space="preserve"> /С.</w:t>
      </w:r>
      <w:r>
        <w:rPr>
          <w:rFonts w:ascii="Times New Roman" w:hAnsi="Times New Roman" w:cs="Times New Roman"/>
          <w:sz w:val="28"/>
          <w:szCs w:val="28"/>
        </w:rPr>
        <w:t xml:space="preserve"> В. Николюкин. </w:t>
      </w:r>
      <w:r w:rsidRPr="00FD11C4">
        <w:rPr>
          <w:rFonts w:ascii="Times New Roman" w:hAnsi="Times New Roman" w:cs="Times New Roman"/>
          <w:color w:val="000000" w:themeColor="text1"/>
          <w:sz w:val="28"/>
          <w:szCs w:val="28"/>
        </w:rPr>
        <w:t>–</w:t>
      </w:r>
      <w:r>
        <w:rPr>
          <w:rFonts w:ascii="Times New Roman" w:hAnsi="Times New Roman" w:cs="Times New Roman"/>
          <w:sz w:val="28"/>
          <w:szCs w:val="28"/>
        </w:rPr>
        <w:t xml:space="preserve"> М.</w:t>
      </w:r>
      <w:r w:rsidRPr="00297356">
        <w:rPr>
          <w:rFonts w:ascii="Times New Roman" w:hAnsi="Times New Roman" w:cs="Times New Roman"/>
          <w:sz w:val="28"/>
          <w:szCs w:val="28"/>
        </w:rPr>
        <w:t xml:space="preserve">: Издательство </w:t>
      </w:r>
      <w:proofErr w:type="spellStart"/>
      <w:r w:rsidRPr="00297356">
        <w:rPr>
          <w:rFonts w:ascii="Times New Roman" w:hAnsi="Times New Roman" w:cs="Times New Roman"/>
          <w:sz w:val="28"/>
          <w:szCs w:val="28"/>
        </w:rPr>
        <w:t>Юрайт</w:t>
      </w:r>
      <w:proofErr w:type="spellEnd"/>
      <w:r w:rsidRPr="00297356">
        <w:rPr>
          <w:rFonts w:ascii="Times New Roman" w:hAnsi="Times New Roman" w:cs="Times New Roman"/>
          <w:sz w:val="28"/>
          <w:szCs w:val="28"/>
        </w:rPr>
        <w:t xml:space="preserve">, 2018. </w:t>
      </w:r>
      <w:r w:rsidRPr="00FD11C4">
        <w:rPr>
          <w:rFonts w:ascii="Times New Roman" w:hAnsi="Times New Roman" w:cs="Times New Roman"/>
          <w:color w:val="000000" w:themeColor="text1"/>
          <w:sz w:val="28"/>
          <w:szCs w:val="28"/>
        </w:rPr>
        <w:t>–</w:t>
      </w:r>
      <w:r w:rsidRPr="00297356">
        <w:rPr>
          <w:rFonts w:ascii="Times New Roman" w:hAnsi="Times New Roman" w:cs="Times New Roman"/>
          <w:sz w:val="28"/>
          <w:szCs w:val="28"/>
        </w:rPr>
        <w:t xml:space="preserve"> 291 с.</w:t>
      </w:r>
    </w:p>
    <w:p w:rsidR="0042092A" w:rsidRDefault="0042092A" w:rsidP="00297356">
      <w:pPr>
        <w:pStyle w:val="ab"/>
        <w:numPr>
          <w:ilvl w:val="0"/>
          <w:numId w:val="6"/>
        </w:numPr>
        <w:spacing w:line="360" w:lineRule="auto"/>
        <w:ind w:left="0" w:firstLine="709"/>
        <w:jc w:val="both"/>
        <w:rPr>
          <w:rFonts w:ascii="Times New Roman" w:hAnsi="Times New Roman" w:cs="Times New Roman"/>
          <w:sz w:val="28"/>
          <w:szCs w:val="28"/>
        </w:rPr>
      </w:pPr>
      <w:r w:rsidRPr="00297356">
        <w:rPr>
          <w:rFonts w:ascii="Times New Roman" w:hAnsi="Times New Roman" w:cs="Times New Roman"/>
          <w:sz w:val="28"/>
          <w:szCs w:val="28"/>
        </w:rPr>
        <w:t>Кириченко</w:t>
      </w:r>
      <w:r>
        <w:rPr>
          <w:rFonts w:ascii="Times New Roman" w:hAnsi="Times New Roman" w:cs="Times New Roman"/>
          <w:sz w:val="28"/>
          <w:szCs w:val="28"/>
        </w:rPr>
        <w:t>,</w:t>
      </w:r>
      <w:r w:rsidRPr="00297356">
        <w:rPr>
          <w:rFonts w:ascii="Times New Roman" w:hAnsi="Times New Roman" w:cs="Times New Roman"/>
          <w:sz w:val="28"/>
          <w:szCs w:val="28"/>
        </w:rPr>
        <w:t xml:space="preserve"> О.В., </w:t>
      </w:r>
      <w:proofErr w:type="spellStart"/>
      <w:r w:rsidRPr="00297356">
        <w:rPr>
          <w:rFonts w:ascii="Times New Roman" w:hAnsi="Times New Roman" w:cs="Times New Roman"/>
          <w:sz w:val="28"/>
          <w:szCs w:val="28"/>
        </w:rPr>
        <w:t>Накушнова</w:t>
      </w:r>
      <w:proofErr w:type="spellEnd"/>
      <w:r>
        <w:rPr>
          <w:rFonts w:ascii="Times New Roman" w:hAnsi="Times New Roman" w:cs="Times New Roman"/>
          <w:sz w:val="28"/>
          <w:szCs w:val="28"/>
        </w:rPr>
        <w:t>,</w:t>
      </w:r>
      <w:r w:rsidRPr="00297356">
        <w:rPr>
          <w:rFonts w:ascii="Times New Roman" w:hAnsi="Times New Roman" w:cs="Times New Roman"/>
          <w:sz w:val="28"/>
          <w:szCs w:val="28"/>
        </w:rPr>
        <w:t xml:space="preserve"> Е.В. Права и обязанности граждан - собственников жилых помещений в многоквартирных домах: учебное пособие.</w:t>
      </w:r>
      <w:r w:rsidRPr="00FD11C4">
        <w:rPr>
          <w:rFonts w:ascii="Times New Roman" w:hAnsi="Times New Roman" w:cs="Times New Roman"/>
          <w:color w:val="000000" w:themeColor="text1"/>
          <w:sz w:val="28"/>
          <w:szCs w:val="28"/>
        </w:rPr>
        <w:t>–</w:t>
      </w:r>
      <w:r w:rsidRPr="00297356">
        <w:rPr>
          <w:rFonts w:ascii="Times New Roman" w:hAnsi="Times New Roman" w:cs="Times New Roman"/>
          <w:sz w:val="28"/>
          <w:szCs w:val="28"/>
        </w:rPr>
        <w:t xml:space="preserve"> М.: </w:t>
      </w:r>
      <w:proofErr w:type="spellStart"/>
      <w:r w:rsidRPr="00297356">
        <w:rPr>
          <w:rFonts w:ascii="Times New Roman" w:hAnsi="Times New Roman" w:cs="Times New Roman"/>
          <w:sz w:val="28"/>
          <w:szCs w:val="28"/>
        </w:rPr>
        <w:t>Юстицинформ</w:t>
      </w:r>
      <w:proofErr w:type="spellEnd"/>
      <w:r w:rsidRPr="00297356">
        <w:rPr>
          <w:rFonts w:ascii="Times New Roman" w:hAnsi="Times New Roman" w:cs="Times New Roman"/>
          <w:sz w:val="28"/>
          <w:szCs w:val="28"/>
        </w:rPr>
        <w:t>, 2019.</w:t>
      </w:r>
      <w:r w:rsidRPr="00FD11C4">
        <w:rPr>
          <w:rFonts w:ascii="Times New Roman" w:hAnsi="Times New Roman" w:cs="Times New Roman"/>
          <w:color w:val="000000" w:themeColor="text1"/>
          <w:sz w:val="28"/>
          <w:szCs w:val="28"/>
        </w:rPr>
        <w:t>–</w:t>
      </w:r>
      <w:r w:rsidRPr="00FD11C4">
        <w:rPr>
          <w:rFonts w:ascii="Times New Roman" w:hAnsi="Times New Roman" w:cs="Times New Roman"/>
          <w:sz w:val="28"/>
          <w:szCs w:val="28"/>
        </w:rPr>
        <w:t xml:space="preserve"> [Электронный ресурс]. Режим доступа:</w:t>
      </w:r>
      <w:r w:rsidRPr="00297356">
        <w:rPr>
          <w:rFonts w:ascii="Times New Roman" w:hAnsi="Times New Roman" w:cs="Times New Roman"/>
          <w:sz w:val="28"/>
          <w:szCs w:val="28"/>
        </w:rPr>
        <w:t>http://www.consultant.ru/edu/student/download_books/book/prava_i_obyazannosti_grazhdan_sobstvennikov_zhilyh_pomeshchenij_v_mnogokvartirnyh_domah_uchebnoe_posobie/</w:t>
      </w:r>
      <w:r w:rsidRPr="00FD11C4">
        <w:rPr>
          <w:rFonts w:ascii="Times New Roman" w:hAnsi="Times New Roman" w:cs="Times New Roman"/>
          <w:sz w:val="28"/>
          <w:szCs w:val="28"/>
        </w:rPr>
        <w:t>(дата обращения: 23.04.2021).</w:t>
      </w:r>
    </w:p>
    <w:p w:rsidR="0042092A" w:rsidRDefault="0042092A" w:rsidP="00656090">
      <w:pPr>
        <w:pStyle w:val="ab"/>
        <w:numPr>
          <w:ilvl w:val="0"/>
          <w:numId w:val="6"/>
        </w:numPr>
        <w:spacing w:line="360" w:lineRule="auto"/>
        <w:ind w:left="0" w:firstLine="709"/>
        <w:jc w:val="both"/>
        <w:rPr>
          <w:rFonts w:ascii="Times New Roman" w:hAnsi="Times New Roman" w:cs="Times New Roman"/>
          <w:sz w:val="28"/>
          <w:szCs w:val="28"/>
        </w:rPr>
      </w:pPr>
      <w:r w:rsidRPr="00656090">
        <w:rPr>
          <w:rFonts w:ascii="Times New Roman" w:hAnsi="Times New Roman" w:cs="Times New Roman"/>
          <w:sz w:val="28"/>
          <w:szCs w:val="28"/>
        </w:rPr>
        <w:t>Крашенинников</w:t>
      </w:r>
      <w:r>
        <w:rPr>
          <w:rFonts w:ascii="Times New Roman" w:hAnsi="Times New Roman" w:cs="Times New Roman"/>
          <w:sz w:val="28"/>
          <w:szCs w:val="28"/>
        </w:rPr>
        <w:t>,</w:t>
      </w:r>
      <w:r w:rsidRPr="00656090">
        <w:rPr>
          <w:rFonts w:ascii="Times New Roman" w:hAnsi="Times New Roman" w:cs="Times New Roman"/>
          <w:sz w:val="28"/>
          <w:szCs w:val="28"/>
        </w:rPr>
        <w:t xml:space="preserve"> П.В. Жилищное право.</w:t>
      </w:r>
      <w:r w:rsidRPr="00FD11C4">
        <w:rPr>
          <w:rFonts w:ascii="Times New Roman" w:hAnsi="Times New Roman" w:cs="Times New Roman"/>
          <w:color w:val="000000" w:themeColor="text1"/>
          <w:sz w:val="28"/>
          <w:szCs w:val="28"/>
        </w:rPr>
        <w:t>–</w:t>
      </w:r>
      <w:r w:rsidRPr="00656090">
        <w:rPr>
          <w:rFonts w:ascii="Times New Roman" w:hAnsi="Times New Roman" w:cs="Times New Roman"/>
          <w:sz w:val="28"/>
          <w:szCs w:val="28"/>
        </w:rPr>
        <w:t xml:space="preserve"> 12-е изд., </w:t>
      </w:r>
      <w:proofErr w:type="spellStart"/>
      <w:r w:rsidRPr="00656090">
        <w:rPr>
          <w:rFonts w:ascii="Times New Roman" w:hAnsi="Times New Roman" w:cs="Times New Roman"/>
          <w:sz w:val="28"/>
          <w:szCs w:val="28"/>
        </w:rPr>
        <w:t>перераб</w:t>
      </w:r>
      <w:proofErr w:type="spellEnd"/>
      <w:r w:rsidRPr="00656090">
        <w:rPr>
          <w:rFonts w:ascii="Times New Roman" w:hAnsi="Times New Roman" w:cs="Times New Roman"/>
          <w:sz w:val="28"/>
          <w:szCs w:val="28"/>
        </w:rPr>
        <w:t>. и доп.</w:t>
      </w:r>
      <w:r w:rsidRPr="00FD11C4">
        <w:rPr>
          <w:rFonts w:ascii="Times New Roman" w:hAnsi="Times New Roman" w:cs="Times New Roman"/>
          <w:color w:val="000000" w:themeColor="text1"/>
          <w:sz w:val="28"/>
          <w:szCs w:val="28"/>
        </w:rPr>
        <w:t>–</w:t>
      </w:r>
      <w:r w:rsidRPr="00656090">
        <w:rPr>
          <w:rFonts w:ascii="Times New Roman" w:hAnsi="Times New Roman" w:cs="Times New Roman"/>
          <w:sz w:val="28"/>
          <w:szCs w:val="28"/>
        </w:rPr>
        <w:t xml:space="preserve"> М</w:t>
      </w:r>
      <w:r>
        <w:rPr>
          <w:rFonts w:ascii="Times New Roman" w:hAnsi="Times New Roman" w:cs="Times New Roman"/>
          <w:sz w:val="28"/>
          <w:szCs w:val="28"/>
        </w:rPr>
        <w:t>.</w:t>
      </w:r>
      <w:r w:rsidRPr="00656090">
        <w:rPr>
          <w:rFonts w:ascii="Times New Roman" w:hAnsi="Times New Roman" w:cs="Times New Roman"/>
          <w:sz w:val="28"/>
          <w:szCs w:val="28"/>
        </w:rPr>
        <w:t>: Статут, 2020.</w:t>
      </w:r>
      <w:r w:rsidRPr="00FD11C4">
        <w:rPr>
          <w:rFonts w:ascii="Times New Roman" w:hAnsi="Times New Roman" w:cs="Times New Roman"/>
          <w:color w:val="000000" w:themeColor="text1"/>
          <w:sz w:val="28"/>
          <w:szCs w:val="28"/>
        </w:rPr>
        <w:t>–</w:t>
      </w:r>
      <w:r w:rsidRPr="00FD11C4">
        <w:rPr>
          <w:rFonts w:ascii="Times New Roman" w:hAnsi="Times New Roman" w:cs="Times New Roman"/>
          <w:sz w:val="28"/>
          <w:szCs w:val="28"/>
        </w:rPr>
        <w:t xml:space="preserve"> [Электронный ресурс]. Режим доступа:  </w:t>
      </w:r>
      <w:r w:rsidRPr="00656090">
        <w:rPr>
          <w:rFonts w:ascii="Times New Roman" w:hAnsi="Times New Roman" w:cs="Times New Roman"/>
          <w:sz w:val="28"/>
          <w:szCs w:val="28"/>
        </w:rPr>
        <w:t xml:space="preserve">http://www.consultant.ru/edu/student/download_books/book/krasheninnikov_pv_zhilishhnoe_pravo_2020/ </w:t>
      </w:r>
      <w:r w:rsidRPr="00FD11C4">
        <w:rPr>
          <w:rFonts w:ascii="Times New Roman" w:hAnsi="Times New Roman" w:cs="Times New Roman"/>
          <w:sz w:val="28"/>
          <w:szCs w:val="28"/>
        </w:rPr>
        <w:t>(дата обращения: 23.04.2021).</w:t>
      </w:r>
    </w:p>
    <w:p w:rsidR="0042092A" w:rsidRDefault="0042092A" w:rsidP="00042A08">
      <w:pPr>
        <w:pStyle w:val="ab"/>
        <w:numPr>
          <w:ilvl w:val="0"/>
          <w:numId w:val="6"/>
        </w:numPr>
        <w:spacing w:line="360" w:lineRule="auto"/>
        <w:ind w:left="0" w:firstLine="709"/>
        <w:jc w:val="both"/>
        <w:rPr>
          <w:rFonts w:ascii="Times New Roman" w:hAnsi="Times New Roman" w:cs="Times New Roman"/>
          <w:sz w:val="28"/>
          <w:szCs w:val="28"/>
        </w:rPr>
      </w:pPr>
      <w:proofErr w:type="spellStart"/>
      <w:r w:rsidRPr="00FD11C4">
        <w:rPr>
          <w:rFonts w:ascii="Times New Roman" w:hAnsi="Times New Roman" w:cs="Times New Roman"/>
          <w:sz w:val="28"/>
          <w:szCs w:val="28"/>
        </w:rPr>
        <w:t>Куцина</w:t>
      </w:r>
      <w:proofErr w:type="spellEnd"/>
      <w:r w:rsidRPr="00FD11C4">
        <w:rPr>
          <w:rFonts w:ascii="Times New Roman" w:hAnsi="Times New Roman" w:cs="Times New Roman"/>
          <w:sz w:val="28"/>
          <w:szCs w:val="28"/>
        </w:rPr>
        <w:t xml:space="preserve">, С. И. Жилищное право Российской Федерации : </w:t>
      </w:r>
      <w:proofErr w:type="spellStart"/>
      <w:r w:rsidRPr="00FD11C4">
        <w:rPr>
          <w:rFonts w:ascii="Times New Roman" w:hAnsi="Times New Roman" w:cs="Times New Roman"/>
          <w:sz w:val="28"/>
          <w:szCs w:val="28"/>
        </w:rPr>
        <w:t>учеб</w:t>
      </w:r>
      <w:proofErr w:type="gramStart"/>
      <w:r w:rsidRPr="00FD11C4">
        <w:rPr>
          <w:rFonts w:ascii="Times New Roman" w:hAnsi="Times New Roman" w:cs="Times New Roman"/>
          <w:sz w:val="28"/>
          <w:szCs w:val="28"/>
        </w:rPr>
        <w:t>.п</w:t>
      </w:r>
      <w:proofErr w:type="gramEnd"/>
      <w:r w:rsidRPr="00FD11C4">
        <w:rPr>
          <w:rFonts w:ascii="Times New Roman" w:hAnsi="Times New Roman" w:cs="Times New Roman"/>
          <w:sz w:val="28"/>
          <w:szCs w:val="28"/>
        </w:rPr>
        <w:t>особие</w:t>
      </w:r>
      <w:proofErr w:type="spellEnd"/>
      <w:r w:rsidRPr="00FD11C4">
        <w:rPr>
          <w:rFonts w:ascii="Times New Roman" w:hAnsi="Times New Roman" w:cs="Times New Roman"/>
          <w:sz w:val="28"/>
          <w:szCs w:val="28"/>
        </w:rPr>
        <w:t xml:space="preserve"> / С.И. </w:t>
      </w:r>
      <w:proofErr w:type="spellStart"/>
      <w:r w:rsidRPr="00FD11C4">
        <w:rPr>
          <w:rFonts w:ascii="Times New Roman" w:hAnsi="Times New Roman" w:cs="Times New Roman"/>
          <w:sz w:val="28"/>
          <w:szCs w:val="28"/>
        </w:rPr>
        <w:t>Куцина</w:t>
      </w:r>
      <w:proofErr w:type="spellEnd"/>
      <w:r w:rsidRPr="00FD11C4">
        <w:rPr>
          <w:rFonts w:ascii="Times New Roman" w:hAnsi="Times New Roman" w:cs="Times New Roman"/>
          <w:sz w:val="28"/>
          <w:szCs w:val="28"/>
        </w:rPr>
        <w:t xml:space="preserve">. </w:t>
      </w:r>
      <w:r>
        <w:rPr>
          <w:rFonts w:ascii="Times New Roman" w:hAnsi="Times New Roman" w:cs="Times New Roman"/>
          <w:sz w:val="28"/>
          <w:szCs w:val="28"/>
        </w:rPr>
        <w:t>–</w:t>
      </w:r>
      <w:r w:rsidRPr="00FD11C4">
        <w:rPr>
          <w:rFonts w:ascii="Times New Roman" w:hAnsi="Times New Roman" w:cs="Times New Roman"/>
          <w:sz w:val="28"/>
          <w:szCs w:val="28"/>
        </w:rPr>
        <w:t xml:space="preserve"> 3-е изд. </w:t>
      </w:r>
      <w:r>
        <w:rPr>
          <w:rFonts w:ascii="Times New Roman" w:hAnsi="Times New Roman" w:cs="Times New Roman"/>
          <w:sz w:val="28"/>
          <w:szCs w:val="28"/>
        </w:rPr>
        <w:t>– М.: РИОР</w:t>
      </w:r>
      <w:r w:rsidRPr="00FD11C4">
        <w:rPr>
          <w:rFonts w:ascii="Times New Roman" w:hAnsi="Times New Roman" w:cs="Times New Roman"/>
          <w:sz w:val="28"/>
          <w:szCs w:val="28"/>
        </w:rPr>
        <w:t xml:space="preserve">: ИНФРА-М, 2017. </w:t>
      </w:r>
      <w:r>
        <w:rPr>
          <w:rFonts w:ascii="Times New Roman" w:hAnsi="Times New Roman" w:cs="Times New Roman"/>
          <w:sz w:val="28"/>
          <w:szCs w:val="28"/>
        </w:rPr>
        <w:t>–</w:t>
      </w:r>
      <w:r w:rsidRPr="00FD11C4">
        <w:rPr>
          <w:rFonts w:ascii="Times New Roman" w:hAnsi="Times New Roman" w:cs="Times New Roman"/>
          <w:sz w:val="28"/>
          <w:szCs w:val="28"/>
        </w:rPr>
        <w:t xml:space="preserve"> 146 с.</w:t>
      </w:r>
    </w:p>
    <w:p w:rsidR="0042092A" w:rsidRDefault="0042092A" w:rsidP="00CE4B7F">
      <w:pPr>
        <w:pStyle w:val="ab"/>
        <w:numPr>
          <w:ilvl w:val="0"/>
          <w:numId w:val="6"/>
        </w:numPr>
        <w:spacing w:line="360" w:lineRule="auto"/>
        <w:ind w:left="0" w:firstLine="709"/>
        <w:jc w:val="both"/>
        <w:rPr>
          <w:rFonts w:ascii="Times New Roman" w:hAnsi="Times New Roman" w:cs="Times New Roman"/>
          <w:sz w:val="28"/>
          <w:szCs w:val="28"/>
        </w:rPr>
      </w:pPr>
      <w:r w:rsidRPr="00CE4B7F">
        <w:rPr>
          <w:rFonts w:ascii="Times New Roman" w:hAnsi="Times New Roman" w:cs="Times New Roman"/>
          <w:sz w:val="28"/>
          <w:szCs w:val="28"/>
        </w:rPr>
        <w:t>Мустафина</w:t>
      </w:r>
      <w:r>
        <w:rPr>
          <w:rFonts w:ascii="Times New Roman" w:hAnsi="Times New Roman" w:cs="Times New Roman"/>
          <w:sz w:val="28"/>
          <w:szCs w:val="28"/>
        </w:rPr>
        <w:t>,</w:t>
      </w:r>
      <w:r w:rsidRPr="00CE4B7F">
        <w:rPr>
          <w:rFonts w:ascii="Times New Roman" w:hAnsi="Times New Roman" w:cs="Times New Roman"/>
          <w:sz w:val="28"/>
          <w:szCs w:val="28"/>
        </w:rPr>
        <w:t xml:space="preserve"> Г.Г. Жилищно-строительные кооперативы в РФ: тенденции развития и практика реализации // Государственное и муниципальное управление в XXI веке: теория, методология, практика. </w:t>
      </w:r>
      <w:r w:rsidRPr="00FD11C4">
        <w:rPr>
          <w:rFonts w:ascii="Times New Roman" w:hAnsi="Times New Roman" w:cs="Times New Roman"/>
          <w:color w:val="000000" w:themeColor="text1"/>
          <w:sz w:val="28"/>
          <w:szCs w:val="28"/>
        </w:rPr>
        <w:t>–</w:t>
      </w:r>
      <w:r w:rsidRPr="00CE4B7F">
        <w:rPr>
          <w:rFonts w:ascii="Times New Roman" w:hAnsi="Times New Roman" w:cs="Times New Roman"/>
          <w:sz w:val="28"/>
          <w:szCs w:val="28"/>
        </w:rPr>
        <w:t>2015.</w:t>
      </w:r>
      <w:r w:rsidRPr="00FD11C4">
        <w:rPr>
          <w:rFonts w:ascii="Times New Roman" w:hAnsi="Times New Roman" w:cs="Times New Roman"/>
          <w:color w:val="000000" w:themeColor="text1"/>
          <w:sz w:val="28"/>
          <w:szCs w:val="28"/>
        </w:rPr>
        <w:t>–</w:t>
      </w:r>
      <w:r w:rsidRPr="00CE4B7F">
        <w:rPr>
          <w:rFonts w:ascii="Times New Roman" w:hAnsi="Times New Roman" w:cs="Times New Roman"/>
          <w:sz w:val="28"/>
          <w:szCs w:val="28"/>
        </w:rPr>
        <w:t xml:space="preserve"> №20.</w:t>
      </w:r>
      <w:r w:rsidRPr="00FD11C4">
        <w:rPr>
          <w:rFonts w:ascii="Times New Roman" w:hAnsi="Times New Roman" w:cs="Times New Roman"/>
          <w:color w:val="000000" w:themeColor="text1"/>
          <w:sz w:val="28"/>
          <w:szCs w:val="28"/>
        </w:rPr>
        <w:t>–</w:t>
      </w:r>
      <w:r>
        <w:rPr>
          <w:rFonts w:ascii="Times New Roman" w:hAnsi="Times New Roman" w:cs="Times New Roman"/>
          <w:sz w:val="28"/>
          <w:szCs w:val="28"/>
        </w:rPr>
        <w:t>С. 50-55.</w:t>
      </w:r>
    </w:p>
    <w:p w:rsidR="0042092A" w:rsidRDefault="0042092A" w:rsidP="008461BD">
      <w:pPr>
        <w:pStyle w:val="ab"/>
        <w:numPr>
          <w:ilvl w:val="0"/>
          <w:numId w:val="6"/>
        </w:numPr>
        <w:spacing w:line="360" w:lineRule="auto"/>
        <w:ind w:left="0" w:firstLine="709"/>
        <w:jc w:val="both"/>
        <w:rPr>
          <w:rFonts w:ascii="Times New Roman" w:hAnsi="Times New Roman" w:cs="Times New Roman"/>
          <w:sz w:val="28"/>
          <w:szCs w:val="28"/>
        </w:rPr>
      </w:pPr>
      <w:proofErr w:type="spellStart"/>
      <w:r w:rsidRPr="008461BD">
        <w:rPr>
          <w:rFonts w:ascii="Times New Roman" w:hAnsi="Times New Roman" w:cs="Times New Roman"/>
          <w:sz w:val="28"/>
          <w:szCs w:val="28"/>
        </w:rPr>
        <w:t>Цуканова</w:t>
      </w:r>
      <w:proofErr w:type="spellEnd"/>
      <w:r>
        <w:rPr>
          <w:rFonts w:ascii="Times New Roman" w:hAnsi="Times New Roman" w:cs="Times New Roman"/>
          <w:sz w:val="28"/>
          <w:szCs w:val="28"/>
        </w:rPr>
        <w:t>,</w:t>
      </w:r>
      <w:r w:rsidRPr="008461BD">
        <w:rPr>
          <w:rFonts w:ascii="Times New Roman" w:hAnsi="Times New Roman" w:cs="Times New Roman"/>
          <w:sz w:val="28"/>
          <w:szCs w:val="28"/>
        </w:rPr>
        <w:t xml:space="preserve"> Е</w:t>
      </w:r>
      <w:r>
        <w:rPr>
          <w:rFonts w:ascii="Times New Roman" w:hAnsi="Times New Roman" w:cs="Times New Roman"/>
          <w:sz w:val="28"/>
          <w:szCs w:val="28"/>
        </w:rPr>
        <w:t>.</w:t>
      </w:r>
      <w:r w:rsidRPr="008461BD">
        <w:rPr>
          <w:rFonts w:ascii="Times New Roman" w:hAnsi="Times New Roman" w:cs="Times New Roman"/>
          <w:sz w:val="28"/>
          <w:szCs w:val="28"/>
        </w:rPr>
        <w:t>Ю</w:t>
      </w:r>
      <w:r>
        <w:rPr>
          <w:rFonts w:ascii="Times New Roman" w:hAnsi="Times New Roman" w:cs="Times New Roman"/>
          <w:sz w:val="28"/>
          <w:szCs w:val="28"/>
        </w:rPr>
        <w:t>.</w:t>
      </w:r>
      <w:r w:rsidRPr="008461BD">
        <w:rPr>
          <w:rFonts w:ascii="Times New Roman" w:hAnsi="Times New Roman" w:cs="Times New Roman"/>
          <w:sz w:val="28"/>
          <w:szCs w:val="28"/>
        </w:rPr>
        <w:t>, Бондаренко</w:t>
      </w:r>
      <w:r>
        <w:rPr>
          <w:rFonts w:ascii="Times New Roman" w:hAnsi="Times New Roman" w:cs="Times New Roman"/>
          <w:sz w:val="28"/>
          <w:szCs w:val="28"/>
        </w:rPr>
        <w:t>,</w:t>
      </w:r>
      <w:r w:rsidRPr="008461BD">
        <w:rPr>
          <w:rFonts w:ascii="Times New Roman" w:hAnsi="Times New Roman" w:cs="Times New Roman"/>
          <w:sz w:val="28"/>
          <w:szCs w:val="28"/>
        </w:rPr>
        <w:t xml:space="preserve"> А</w:t>
      </w:r>
      <w:r>
        <w:rPr>
          <w:rFonts w:ascii="Times New Roman" w:hAnsi="Times New Roman" w:cs="Times New Roman"/>
          <w:sz w:val="28"/>
          <w:szCs w:val="28"/>
        </w:rPr>
        <w:t>.</w:t>
      </w:r>
      <w:r w:rsidRPr="008461BD">
        <w:rPr>
          <w:rFonts w:ascii="Times New Roman" w:hAnsi="Times New Roman" w:cs="Times New Roman"/>
          <w:sz w:val="28"/>
          <w:szCs w:val="28"/>
        </w:rPr>
        <w:t>В</w:t>
      </w:r>
      <w:r>
        <w:rPr>
          <w:rFonts w:ascii="Times New Roman" w:hAnsi="Times New Roman" w:cs="Times New Roman"/>
          <w:sz w:val="28"/>
          <w:szCs w:val="28"/>
        </w:rPr>
        <w:t xml:space="preserve">. </w:t>
      </w:r>
      <w:r w:rsidRPr="008461BD">
        <w:rPr>
          <w:rFonts w:ascii="Times New Roman" w:hAnsi="Times New Roman" w:cs="Times New Roman"/>
          <w:sz w:val="28"/>
          <w:szCs w:val="28"/>
        </w:rPr>
        <w:t>У</w:t>
      </w:r>
      <w:r>
        <w:rPr>
          <w:rFonts w:ascii="Times New Roman" w:hAnsi="Times New Roman" w:cs="Times New Roman"/>
          <w:sz w:val="28"/>
          <w:szCs w:val="28"/>
        </w:rPr>
        <w:t>частие в долевом строительстве и членство в жилищных кооперативах как способа реализации права на жилище</w:t>
      </w:r>
      <w:r w:rsidRPr="008461BD">
        <w:rPr>
          <w:rFonts w:ascii="Times New Roman" w:hAnsi="Times New Roman" w:cs="Times New Roman"/>
          <w:sz w:val="28"/>
          <w:szCs w:val="28"/>
        </w:rPr>
        <w:t xml:space="preserve"> // Право и практика. </w:t>
      </w:r>
      <w:r>
        <w:rPr>
          <w:rFonts w:ascii="Times New Roman" w:hAnsi="Times New Roman" w:cs="Times New Roman"/>
          <w:sz w:val="28"/>
          <w:szCs w:val="28"/>
        </w:rPr>
        <w:t>–</w:t>
      </w:r>
      <w:r w:rsidRPr="008461BD">
        <w:rPr>
          <w:rFonts w:ascii="Times New Roman" w:hAnsi="Times New Roman" w:cs="Times New Roman"/>
          <w:sz w:val="28"/>
          <w:szCs w:val="28"/>
        </w:rPr>
        <w:t xml:space="preserve"> 2018. </w:t>
      </w:r>
      <w:r>
        <w:rPr>
          <w:rFonts w:ascii="Times New Roman" w:hAnsi="Times New Roman" w:cs="Times New Roman"/>
          <w:sz w:val="28"/>
          <w:szCs w:val="28"/>
        </w:rPr>
        <w:t>–</w:t>
      </w:r>
      <w:r w:rsidRPr="008461BD">
        <w:rPr>
          <w:rFonts w:ascii="Times New Roman" w:hAnsi="Times New Roman" w:cs="Times New Roman"/>
          <w:sz w:val="28"/>
          <w:szCs w:val="28"/>
        </w:rPr>
        <w:t xml:space="preserve"> №2. </w:t>
      </w:r>
      <w:r>
        <w:rPr>
          <w:rFonts w:ascii="Times New Roman" w:hAnsi="Times New Roman" w:cs="Times New Roman"/>
          <w:sz w:val="28"/>
          <w:szCs w:val="28"/>
        </w:rPr>
        <w:t>–С. 126-132.</w:t>
      </w:r>
    </w:p>
    <w:p w:rsidR="0042092A" w:rsidRPr="00177A89" w:rsidRDefault="0042092A" w:rsidP="00177A89">
      <w:pPr>
        <w:pStyle w:val="ab"/>
        <w:numPr>
          <w:ilvl w:val="0"/>
          <w:numId w:val="6"/>
        </w:numPr>
        <w:spacing w:line="360" w:lineRule="auto"/>
        <w:ind w:left="0" w:firstLine="709"/>
        <w:jc w:val="both"/>
        <w:rPr>
          <w:rFonts w:ascii="Times New Roman" w:hAnsi="Times New Roman" w:cs="Times New Roman"/>
          <w:sz w:val="28"/>
          <w:szCs w:val="28"/>
        </w:rPr>
      </w:pPr>
      <w:proofErr w:type="spellStart"/>
      <w:r w:rsidRPr="00177A89">
        <w:rPr>
          <w:rFonts w:ascii="Times New Roman" w:hAnsi="Times New Roman" w:cs="Times New Roman"/>
          <w:sz w:val="28"/>
          <w:szCs w:val="28"/>
        </w:rPr>
        <w:t>Шавырина</w:t>
      </w:r>
      <w:proofErr w:type="spellEnd"/>
      <w:r>
        <w:rPr>
          <w:rFonts w:ascii="Times New Roman" w:hAnsi="Times New Roman" w:cs="Times New Roman"/>
          <w:sz w:val="28"/>
          <w:szCs w:val="28"/>
        </w:rPr>
        <w:t>,</w:t>
      </w:r>
      <w:r w:rsidRPr="00177A89">
        <w:rPr>
          <w:rFonts w:ascii="Times New Roman" w:hAnsi="Times New Roman" w:cs="Times New Roman"/>
          <w:sz w:val="28"/>
          <w:szCs w:val="28"/>
        </w:rPr>
        <w:t xml:space="preserve"> </w:t>
      </w:r>
      <w:proofErr w:type="spellStart"/>
      <w:r w:rsidRPr="00177A89">
        <w:rPr>
          <w:rFonts w:ascii="Times New Roman" w:hAnsi="Times New Roman" w:cs="Times New Roman"/>
          <w:sz w:val="28"/>
          <w:szCs w:val="28"/>
        </w:rPr>
        <w:t>О.В.О</w:t>
      </w:r>
      <w:r>
        <w:rPr>
          <w:rFonts w:ascii="Times New Roman" w:hAnsi="Times New Roman" w:cs="Times New Roman"/>
          <w:sz w:val="28"/>
          <w:szCs w:val="28"/>
        </w:rPr>
        <w:t>бязанности</w:t>
      </w:r>
      <w:proofErr w:type="spellEnd"/>
      <w:r>
        <w:rPr>
          <w:rFonts w:ascii="Times New Roman" w:hAnsi="Times New Roman" w:cs="Times New Roman"/>
          <w:sz w:val="28"/>
          <w:szCs w:val="28"/>
        </w:rPr>
        <w:t xml:space="preserve"> членов семьи члена жилищно-строительного кооператива// </w:t>
      </w:r>
      <w:r w:rsidRPr="00177A89">
        <w:rPr>
          <w:rFonts w:ascii="Times New Roman" w:hAnsi="Times New Roman" w:cs="Times New Roman"/>
          <w:sz w:val="28"/>
          <w:szCs w:val="28"/>
        </w:rPr>
        <w:t xml:space="preserve">Правовая культура в современном обществе. Сборник научных статей, представленных на Международной научно-практической конференции «Правовая культура в современном обществе», </w:t>
      </w:r>
      <w:r w:rsidRPr="00177A89">
        <w:rPr>
          <w:rFonts w:ascii="Times New Roman" w:hAnsi="Times New Roman" w:cs="Times New Roman"/>
          <w:sz w:val="28"/>
          <w:szCs w:val="28"/>
        </w:rPr>
        <w:lastRenderedPageBreak/>
        <w:t>посвященной 70-летию образования Могилевского института МВД; Научное электронное текстовое издание. Отв. ред. И. А. Демидова.</w:t>
      </w:r>
      <w:r w:rsidRPr="00FD11C4">
        <w:rPr>
          <w:rFonts w:ascii="Times New Roman" w:hAnsi="Times New Roman" w:cs="Times New Roman"/>
          <w:color w:val="000000" w:themeColor="text1"/>
          <w:sz w:val="28"/>
          <w:szCs w:val="28"/>
        </w:rPr>
        <w:t>–</w:t>
      </w:r>
      <w:r w:rsidRPr="00177A89">
        <w:rPr>
          <w:rFonts w:ascii="Times New Roman" w:hAnsi="Times New Roman" w:cs="Times New Roman"/>
          <w:sz w:val="28"/>
          <w:szCs w:val="28"/>
        </w:rPr>
        <w:t xml:space="preserve"> 2018.</w:t>
      </w:r>
      <w:r w:rsidRPr="00FD11C4">
        <w:rPr>
          <w:rFonts w:ascii="Times New Roman" w:hAnsi="Times New Roman" w:cs="Times New Roman"/>
          <w:color w:val="000000" w:themeColor="text1"/>
          <w:sz w:val="28"/>
          <w:szCs w:val="28"/>
        </w:rPr>
        <w:t>–</w:t>
      </w:r>
      <w:r w:rsidRPr="00177A89">
        <w:rPr>
          <w:rFonts w:ascii="Times New Roman" w:hAnsi="Times New Roman" w:cs="Times New Roman"/>
          <w:sz w:val="28"/>
          <w:szCs w:val="28"/>
        </w:rPr>
        <w:t xml:space="preserve"> С. 392-397.</w:t>
      </w:r>
    </w:p>
    <w:p w:rsidR="0042092A" w:rsidRDefault="0042092A" w:rsidP="00177A89">
      <w:pPr>
        <w:pStyle w:val="ab"/>
        <w:numPr>
          <w:ilvl w:val="0"/>
          <w:numId w:val="6"/>
        </w:numPr>
        <w:spacing w:line="360" w:lineRule="auto"/>
        <w:ind w:left="0" w:firstLine="709"/>
        <w:jc w:val="both"/>
        <w:rPr>
          <w:rFonts w:ascii="Times New Roman" w:hAnsi="Times New Roman" w:cs="Times New Roman"/>
          <w:sz w:val="28"/>
          <w:szCs w:val="28"/>
        </w:rPr>
      </w:pPr>
      <w:proofErr w:type="spellStart"/>
      <w:r w:rsidRPr="00CE4B7F">
        <w:rPr>
          <w:rFonts w:ascii="Times New Roman" w:hAnsi="Times New Roman" w:cs="Times New Roman"/>
          <w:sz w:val="28"/>
          <w:szCs w:val="28"/>
        </w:rPr>
        <w:t>Шавырина</w:t>
      </w:r>
      <w:proofErr w:type="spellEnd"/>
      <w:r>
        <w:rPr>
          <w:rFonts w:ascii="Times New Roman" w:hAnsi="Times New Roman" w:cs="Times New Roman"/>
          <w:sz w:val="28"/>
          <w:szCs w:val="28"/>
        </w:rPr>
        <w:t>,</w:t>
      </w:r>
      <w:r w:rsidRPr="00CE4B7F">
        <w:rPr>
          <w:rFonts w:ascii="Times New Roman" w:hAnsi="Times New Roman" w:cs="Times New Roman"/>
          <w:sz w:val="28"/>
          <w:szCs w:val="28"/>
        </w:rPr>
        <w:t xml:space="preserve"> </w:t>
      </w:r>
      <w:proofErr w:type="spellStart"/>
      <w:r w:rsidRPr="00CE4B7F">
        <w:rPr>
          <w:rFonts w:ascii="Times New Roman" w:hAnsi="Times New Roman" w:cs="Times New Roman"/>
          <w:sz w:val="28"/>
          <w:szCs w:val="28"/>
        </w:rPr>
        <w:t>О.В.У</w:t>
      </w:r>
      <w:r>
        <w:rPr>
          <w:rFonts w:ascii="Times New Roman" w:hAnsi="Times New Roman" w:cs="Times New Roman"/>
          <w:sz w:val="28"/>
          <w:szCs w:val="28"/>
        </w:rPr>
        <w:t>плата</w:t>
      </w:r>
      <w:proofErr w:type="spellEnd"/>
      <w:r>
        <w:rPr>
          <w:rFonts w:ascii="Times New Roman" w:hAnsi="Times New Roman" w:cs="Times New Roman"/>
          <w:sz w:val="28"/>
          <w:szCs w:val="28"/>
        </w:rPr>
        <w:t xml:space="preserve"> членских взносов членами жилищно-строительного кооператива// </w:t>
      </w:r>
      <w:r w:rsidRPr="00CE4B7F">
        <w:rPr>
          <w:rFonts w:ascii="Times New Roman" w:hAnsi="Times New Roman" w:cs="Times New Roman"/>
          <w:sz w:val="28"/>
          <w:szCs w:val="28"/>
        </w:rPr>
        <w:t>Актуальные вопросы современной юридической науки: теория, практика, методика. Материалы Международной заочной научно-практической конференции. Ответственный редактор В.Е. Бурый.</w:t>
      </w:r>
      <w:r w:rsidRPr="00FD11C4">
        <w:rPr>
          <w:rFonts w:ascii="Times New Roman" w:hAnsi="Times New Roman" w:cs="Times New Roman"/>
          <w:color w:val="000000" w:themeColor="text1"/>
          <w:sz w:val="28"/>
          <w:szCs w:val="28"/>
        </w:rPr>
        <w:t>–</w:t>
      </w:r>
      <w:r w:rsidRPr="00CE4B7F">
        <w:rPr>
          <w:rFonts w:ascii="Times New Roman" w:hAnsi="Times New Roman" w:cs="Times New Roman"/>
          <w:sz w:val="28"/>
          <w:szCs w:val="28"/>
        </w:rPr>
        <w:t xml:space="preserve"> 2016.</w:t>
      </w:r>
      <w:r w:rsidRPr="00FD11C4">
        <w:rPr>
          <w:rFonts w:ascii="Times New Roman" w:hAnsi="Times New Roman" w:cs="Times New Roman"/>
          <w:color w:val="000000" w:themeColor="text1"/>
          <w:sz w:val="28"/>
          <w:szCs w:val="28"/>
        </w:rPr>
        <w:t>–</w:t>
      </w:r>
      <w:r w:rsidRPr="00CE4B7F">
        <w:rPr>
          <w:rFonts w:ascii="Times New Roman" w:hAnsi="Times New Roman" w:cs="Times New Roman"/>
          <w:sz w:val="28"/>
          <w:szCs w:val="28"/>
        </w:rPr>
        <w:t xml:space="preserve"> С. 425-427.</w:t>
      </w:r>
    </w:p>
    <w:p w:rsidR="00FD11C4" w:rsidRPr="00FD11C4" w:rsidRDefault="00FD11C4" w:rsidP="00042A08">
      <w:pPr>
        <w:pStyle w:val="ab"/>
        <w:spacing w:line="360" w:lineRule="auto"/>
        <w:ind w:firstLine="709"/>
        <w:rPr>
          <w:rFonts w:ascii="Times New Roman" w:hAnsi="Times New Roman" w:cs="Times New Roman"/>
          <w:b/>
          <w:sz w:val="28"/>
        </w:rPr>
      </w:pPr>
    </w:p>
    <w:p w:rsidR="00FD11C4" w:rsidRDefault="00FD11C4" w:rsidP="00042A08">
      <w:pPr>
        <w:pStyle w:val="ab"/>
        <w:numPr>
          <w:ilvl w:val="0"/>
          <w:numId w:val="4"/>
        </w:numPr>
        <w:spacing w:line="360" w:lineRule="auto"/>
        <w:ind w:left="0" w:firstLine="709"/>
        <w:jc w:val="center"/>
        <w:rPr>
          <w:rFonts w:ascii="Times New Roman" w:hAnsi="Times New Roman" w:cs="Times New Roman"/>
          <w:b/>
          <w:sz w:val="28"/>
        </w:rPr>
      </w:pPr>
      <w:r w:rsidRPr="00FD11C4">
        <w:rPr>
          <w:rFonts w:ascii="Times New Roman" w:hAnsi="Times New Roman" w:cs="Times New Roman"/>
          <w:b/>
          <w:sz w:val="28"/>
        </w:rPr>
        <w:t>Электронные ресурсы</w:t>
      </w:r>
    </w:p>
    <w:p w:rsidR="00177A89" w:rsidRDefault="00177A89" w:rsidP="00177A89">
      <w:pPr>
        <w:pStyle w:val="ab"/>
        <w:spacing w:line="360" w:lineRule="auto"/>
        <w:ind w:left="709"/>
        <w:rPr>
          <w:rFonts w:ascii="Times New Roman" w:hAnsi="Times New Roman" w:cs="Times New Roman"/>
          <w:b/>
          <w:sz w:val="28"/>
        </w:rPr>
      </w:pPr>
    </w:p>
    <w:p w:rsidR="0042092A" w:rsidRDefault="0042092A" w:rsidP="00D460CE">
      <w:pPr>
        <w:pStyle w:val="ab"/>
        <w:numPr>
          <w:ilvl w:val="0"/>
          <w:numId w:val="6"/>
        </w:numPr>
        <w:spacing w:line="360" w:lineRule="auto"/>
        <w:ind w:left="0" w:firstLine="709"/>
        <w:jc w:val="both"/>
        <w:rPr>
          <w:rFonts w:ascii="Times New Roman" w:hAnsi="Times New Roman" w:cs="Times New Roman"/>
          <w:sz w:val="28"/>
          <w:szCs w:val="28"/>
        </w:rPr>
      </w:pPr>
      <w:r w:rsidRPr="00D460CE">
        <w:rPr>
          <w:rFonts w:ascii="Times New Roman" w:hAnsi="Times New Roman" w:cs="Times New Roman"/>
          <w:sz w:val="28"/>
          <w:szCs w:val="28"/>
        </w:rPr>
        <w:t>Кооперативы по-новому: что такое ЖСК с господдержкой</w:t>
      </w:r>
      <w:r>
        <w:rPr>
          <w:rFonts w:ascii="Times New Roman" w:hAnsi="Times New Roman" w:cs="Times New Roman"/>
          <w:sz w:val="28"/>
          <w:szCs w:val="28"/>
        </w:rPr>
        <w:t xml:space="preserve"> // </w:t>
      </w:r>
      <w:r w:rsidRPr="00D460CE">
        <w:rPr>
          <w:rFonts w:ascii="Times New Roman" w:hAnsi="Times New Roman" w:cs="Times New Roman"/>
          <w:sz w:val="28"/>
          <w:szCs w:val="28"/>
        </w:rPr>
        <w:t>РБК</w:t>
      </w:r>
      <w:r w:rsidRPr="00FD11C4">
        <w:rPr>
          <w:rFonts w:ascii="Times New Roman" w:hAnsi="Times New Roman" w:cs="Times New Roman"/>
          <w:sz w:val="28"/>
          <w:szCs w:val="28"/>
        </w:rPr>
        <w:t xml:space="preserve">. </w:t>
      </w:r>
      <w:r w:rsidRPr="00FD11C4">
        <w:rPr>
          <w:rFonts w:ascii="Times New Roman" w:hAnsi="Times New Roman" w:cs="Times New Roman"/>
          <w:color w:val="000000" w:themeColor="text1"/>
          <w:sz w:val="28"/>
          <w:szCs w:val="28"/>
        </w:rPr>
        <w:t>–</w:t>
      </w:r>
      <w:r w:rsidRPr="00FD11C4">
        <w:rPr>
          <w:rFonts w:ascii="Times New Roman" w:hAnsi="Times New Roman" w:cs="Times New Roman"/>
          <w:sz w:val="28"/>
          <w:szCs w:val="28"/>
        </w:rPr>
        <w:t xml:space="preserve"> [Электронный ресурс]. Режим доступа:  </w:t>
      </w:r>
      <w:hyperlink r:id="rId11" w:history="1">
        <w:r w:rsidRPr="00D460CE">
          <w:rPr>
            <w:rStyle w:val="a4"/>
            <w:rFonts w:ascii="Times New Roman" w:hAnsi="Times New Roman" w:cs="Times New Roman"/>
            <w:color w:val="000000" w:themeColor="text1"/>
            <w:sz w:val="28"/>
            <w:szCs w:val="28"/>
            <w:u w:val="none"/>
          </w:rPr>
          <w:t>https://realty.rbc.ru/news/584e81fe9a794769c22680e4</w:t>
        </w:r>
      </w:hyperlink>
      <w:r w:rsidRPr="00FD11C4">
        <w:rPr>
          <w:rFonts w:ascii="Times New Roman" w:hAnsi="Times New Roman" w:cs="Times New Roman"/>
          <w:sz w:val="28"/>
          <w:szCs w:val="28"/>
        </w:rPr>
        <w:t>(дата обращения: 23.04.2021).</w:t>
      </w:r>
    </w:p>
    <w:p w:rsidR="0042092A" w:rsidRDefault="0042092A" w:rsidP="00CE4B7F">
      <w:pPr>
        <w:pStyle w:val="ab"/>
        <w:numPr>
          <w:ilvl w:val="0"/>
          <w:numId w:val="6"/>
        </w:numPr>
        <w:spacing w:line="360" w:lineRule="auto"/>
        <w:ind w:left="0" w:firstLine="709"/>
        <w:jc w:val="both"/>
        <w:rPr>
          <w:rFonts w:ascii="Times New Roman" w:hAnsi="Times New Roman" w:cs="Times New Roman"/>
          <w:sz w:val="28"/>
          <w:szCs w:val="28"/>
        </w:rPr>
      </w:pPr>
      <w:r w:rsidRPr="00D460CE">
        <w:rPr>
          <w:rFonts w:ascii="Times New Roman" w:hAnsi="Times New Roman" w:cs="Times New Roman"/>
          <w:sz w:val="28"/>
          <w:szCs w:val="28"/>
        </w:rPr>
        <w:t>Кузнецов</w:t>
      </w:r>
      <w:r>
        <w:rPr>
          <w:rFonts w:ascii="Times New Roman" w:hAnsi="Times New Roman" w:cs="Times New Roman"/>
          <w:sz w:val="28"/>
          <w:szCs w:val="28"/>
        </w:rPr>
        <w:t>,</w:t>
      </w:r>
      <w:r w:rsidRPr="00D460CE">
        <w:rPr>
          <w:rFonts w:ascii="Times New Roman" w:hAnsi="Times New Roman" w:cs="Times New Roman"/>
          <w:sz w:val="28"/>
          <w:szCs w:val="28"/>
        </w:rPr>
        <w:t xml:space="preserve"> Ф</w:t>
      </w:r>
      <w:r>
        <w:rPr>
          <w:rFonts w:ascii="Times New Roman" w:hAnsi="Times New Roman" w:cs="Times New Roman"/>
          <w:sz w:val="28"/>
          <w:szCs w:val="28"/>
        </w:rPr>
        <w:t>.</w:t>
      </w:r>
      <w:r w:rsidRPr="00D460CE">
        <w:rPr>
          <w:rFonts w:ascii="Times New Roman" w:hAnsi="Times New Roman" w:cs="Times New Roman"/>
          <w:sz w:val="28"/>
          <w:szCs w:val="28"/>
        </w:rPr>
        <w:t>Н</w:t>
      </w:r>
      <w:r>
        <w:rPr>
          <w:rFonts w:ascii="Times New Roman" w:hAnsi="Times New Roman" w:cs="Times New Roman"/>
          <w:sz w:val="28"/>
          <w:szCs w:val="28"/>
        </w:rPr>
        <w:t>.</w:t>
      </w:r>
      <w:r w:rsidRPr="00D460CE">
        <w:rPr>
          <w:rFonts w:ascii="Times New Roman" w:hAnsi="Times New Roman" w:cs="Times New Roman"/>
          <w:sz w:val="28"/>
          <w:szCs w:val="28"/>
        </w:rPr>
        <w:t>Правление жилищного кооператива</w:t>
      </w:r>
      <w:r>
        <w:rPr>
          <w:rFonts w:ascii="Times New Roman" w:hAnsi="Times New Roman" w:cs="Times New Roman"/>
          <w:sz w:val="28"/>
          <w:szCs w:val="28"/>
        </w:rPr>
        <w:t xml:space="preserve"> //</w:t>
      </w:r>
      <w:r w:rsidRPr="00CE4B7F">
        <w:rPr>
          <w:rFonts w:ascii="Times New Roman" w:hAnsi="Times New Roman" w:cs="Times New Roman"/>
          <w:sz w:val="28"/>
          <w:szCs w:val="28"/>
        </w:rPr>
        <w:t>Юридическая энциклопедия МИП</w:t>
      </w:r>
      <w:r>
        <w:rPr>
          <w:rFonts w:ascii="Times New Roman" w:hAnsi="Times New Roman" w:cs="Times New Roman"/>
          <w:sz w:val="28"/>
          <w:szCs w:val="28"/>
        </w:rPr>
        <w:t>.</w:t>
      </w:r>
      <w:r w:rsidRPr="00FD11C4">
        <w:rPr>
          <w:rFonts w:ascii="Times New Roman" w:hAnsi="Times New Roman" w:cs="Times New Roman"/>
          <w:color w:val="000000" w:themeColor="text1"/>
          <w:sz w:val="28"/>
          <w:szCs w:val="28"/>
        </w:rPr>
        <w:t>–</w:t>
      </w:r>
      <w:r w:rsidRPr="00FD11C4">
        <w:rPr>
          <w:rFonts w:ascii="Times New Roman" w:hAnsi="Times New Roman" w:cs="Times New Roman"/>
          <w:sz w:val="28"/>
          <w:szCs w:val="28"/>
        </w:rPr>
        <w:t xml:space="preserve"> [Электронный ресурс]. Режим доступа:  </w:t>
      </w:r>
      <w:r w:rsidRPr="00CE4B7F">
        <w:rPr>
          <w:rFonts w:ascii="Times New Roman" w:hAnsi="Times New Roman" w:cs="Times New Roman"/>
          <w:color w:val="000000" w:themeColor="text1"/>
          <w:sz w:val="28"/>
          <w:szCs w:val="28"/>
        </w:rPr>
        <w:t>https://advokat-malov.ru/tszh/pravlenie-zhk.html</w:t>
      </w:r>
      <w:r w:rsidRPr="00FD11C4">
        <w:rPr>
          <w:rFonts w:ascii="Times New Roman" w:hAnsi="Times New Roman" w:cs="Times New Roman"/>
          <w:sz w:val="28"/>
          <w:szCs w:val="28"/>
        </w:rPr>
        <w:t>(дата обращения: 23.04.2021).</w:t>
      </w:r>
    </w:p>
    <w:p w:rsidR="0042092A" w:rsidRDefault="0042092A" w:rsidP="00042A08">
      <w:pPr>
        <w:pStyle w:val="ab"/>
        <w:numPr>
          <w:ilvl w:val="0"/>
          <w:numId w:val="6"/>
        </w:numPr>
        <w:spacing w:line="360" w:lineRule="auto"/>
        <w:ind w:left="0" w:firstLine="709"/>
        <w:jc w:val="both"/>
        <w:rPr>
          <w:rFonts w:ascii="Times New Roman" w:hAnsi="Times New Roman" w:cs="Times New Roman"/>
          <w:sz w:val="28"/>
          <w:szCs w:val="28"/>
        </w:rPr>
      </w:pPr>
      <w:r w:rsidRPr="00FD11C4">
        <w:rPr>
          <w:rFonts w:ascii="Times New Roman" w:hAnsi="Times New Roman" w:cs="Times New Roman"/>
          <w:sz w:val="28"/>
          <w:szCs w:val="28"/>
        </w:rPr>
        <w:t xml:space="preserve">Обзор рынков жилья, жилищного строительства и ипотеки. </w:t>
      </w:r>
      <w:r w:rsidRPr="00FD11C4">
        <w:rPr>
          <w:rFonts w:ascii="Times New Roman" w:hAnsi="Times New Roman" w:cs="Times New Roman"/>
          <w:color w:val="000000" w:themeColor="text1"/>
          <w:sz w:val="28"/>
          <w:szCs w:val="28"/>
        </w:rPr>
        <w:t>–</w:t>
      </w:r>
      <w:r w:rsidRPr="00FD11C4">
        <w:rPr>
          <w:rFonts w:ascii="Times New Roman" w:hAnsi="Times New Roman" w:cs="Times New Roman"/>
          <w:sz w:val="28"/>
          <w:szCs w:val="28"/>
        </w:rPr>
        <w:t xml:space="preserve"> [Электронный ресурс]. Режим доступа:  https://дом</w:t>
      </w:r>
      <w:proofErr w:type="gramStart"/>
      <w:r w:rsidRPr="00FD11C4">
        <w:rPr>
          <w:rFonts w:ascii="Times New Roman" w:hAnsi="Times New Roman" w:cs="Times New Roman"/>
          <w:sz w:val="28"/>
          <w:szCs w:val="28"/>
        </w:rPr>
        <w:t>.р</w:t>
      </w:r>
      <w:proofErr w:type="gramEnd"/>
      <w:r w:rsidRPr="00FD11C4">
        <w:rPr>
          <w:rFonts w:ascii="Times New Roman" w:hAnsi="Times New Roman" w:cs="Times New Roman"/>
          <w:sz w:val="28"/>
          <w:szCs w:val="28"/>
        </w:rPr>
        <w:t>ф/upload/iblock/e84/e847279b9139afd0ae3f407cd6fb7bf5.pdf / (дата обращения: 23.04.2021).</w:t>
      </w:r>
    </w:p>
    <w:p w:rsidR="00D460CE" w:rsidRPr="00D460CE" w:rsidRDefault="00D460CE" w:rsidP="00CE4B7F">
      <w:pPr>
        <w:pStyle w:val="ab"/>
        <w:spacing w:line="360" w:lineRule="auto"/>
        <w:ind w:left="720"/>
        <w:jc w:val="both"/>
        <w:rPr>
          <w:rFonts w:ascii="Times New Roman" w:hAnsi="Times New Roman" w:cs="Times New Roman"/>
          <w:sz w:val="28"/>
          <w:szCs w:val="28"/>
        </w:rPr>
      </w:pPr>
    </w:p>
    <w:sectPr w:rsidR="00D460CE" w:rsidRPr="00D460CE" w:rsidSect="00977C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0A" w:rsidRDefault="00DA1B0A" w:rsidP="00042A08">
      <w:pPr>
        <w:spacing w:after="0" w:line="240" w:lineRule="auto"/>
      </w:pPr>
      <w:r>
        <w:separator/>
      </w:r>
    </w:p>
  </w:endnote>
  <w:endnote w:type="continuationSeparator" w:id="0">
    <w:p w:rsidR="00DA1B0A" w:rsidRDefault="00DA1B0A" w:rsidP="0004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0A" w:rsidRDefault="00DA1B0A" w:rsidP="00042A08">
      <w:pPr>
        <w:spacing w:after="0" w:line="240" w:lineRule="auto"/>
      </w:pPr>
      <w:r>
        <w:separator/>
      </w:r>
    </w:p>
  </w:footnote>
  <w:footnote w:type="continuationSeparator" w:id="0">
    <w:p w:rsidR="00DA1B0A" w:rsidRDefault="00DA1B0A" w:rsidP="00042A08">
      <w:pPr>
        <w:spacing w:after="0" w:line="240" w:lineRule="auto"/>
      </w:pPr>
      <w:r>
        <w:continuationSeparator/>
      </w:r>
    </w:p>
  </w:footnote>
  <w:footnote w:id="1">
    <w:p w:rsidR="00177A89" w:rsidRPr="008461BD" w:rsidRDefault="00177A89" w:rsidP="008461BD">
      <w:pPr>
        <w:pStyle w:val="ab"/>
        <w:jc w:val="both"/>
        <w:rPr>
          <w:rFonts w:ascii="Times New Roman" w:hAnsi="Times New Roman" w:cs="Times New Roman"/>
        </w:rPr>
      </w:pPr>
      <w:r w:rsidRPr="008461BD">
        <w:rPr>
          <w:rStyle w:val="ad"/>
          <w:rFonts w:ascii="Times New Roman" w:hAnsi="Times New Roman" w:cs="Times New Roman"/>
        </w:rPr>
        <w:footnoteRef/>
      </w:r>
      <w:r w:rsidRPr="008461BD">
        <w:rPr>
          <w:rFonts w:ascii="Times New Roman" w:hAnsi="Times New Roman" w:cs="Times New Roman"/>
        </w:rPr>
        <w:t xml:space="preserve"> «Жилищный кодекс Российской Федерации» от 29.12.2004 № 188-ФЗ (ред. от 30.12.2020) (с изм. и доп., вступ. в силу с 02.01.2021) . [Электронный ресурс] // СПС «</w:t>
      </w:r>
      <w:proofErr w:type="spellStart"/>
      <w:r w:rsidRPr="008461BD">
        <w:rPr>
          <w:rFonts w:ascii="Times New Roman" w:hAnsi="Times New Roman" w:cs="Times New Roman"/>
        </w:rPr>
        <w:t>КонсультантПлюс</w:t>
      </w:r>
      <w:proofErr w:type="spellEnd"/>
      <w:r w:rsidRPr="008461BD">
        <w:rPr>
          <w:rFonts w:ascii="Times New Roman" w:hAnsi="Times New Roman" w:cs="Times New Roman"/>
        </w:rPr>
        <w:t>». Режим доступа:  http://www.consultant.ru/document/cons_doc_LAW_51057/ (дата обращения: 23.04.2021).</w:t>
      </w:r>
    </w:p>
  </w:footnote>
  <w:footnote w:id="2">
    <w:p w:rsidR="00177A89" w:rsidRPr="00656090" w:rsidRDefault="00177A89" w:rsidP="008461BD">
      <w:pPr>
        <w:pStyle w:val="ab"/>
        <w:jc w:val="both"/>
        <w:rPr>
          <w:rFonts w:ascii="Times New Roman" w:hAnsi="Times New Roman" w:cs="Times New Roman"/>
        </w:rPr>
      </w:pPr>
      <w:r w:rsidRPr="00656090">
        <w:rPr>
          <w:rStyle w:val="ad"/>
          <w:rFonts w:ascii="Times New Roman" w:hAnsi="Times New Roman" w:cs="Times New Roman"/>
        </w:rPr>
        <w:footnoteRef/>
      </w:r>
      <w:r w:rsidRPr="00656090">
        <w:rPr>
          <w:rFonts w:ascii="Times New Roman" w:hAnsi="Times New Roman" w:cs="Times New Roman"/>
        </w:rPr>
        <w:t xml:space="preserve">  «Гражданский кодекс Российской Федерации (часть первая)» от 30.11.1994 № 51-ФЗ (ред. от 09.03.2021). [Электронный ресурс] // СПС «</w:t>
      </w:r>
      <w:proofErr w:type="spellStart"/>
      <w:r w:rsidRPr="00656090">
        <w:rPr>
          <w:rFonts w:ascii="Times New Roman" w:hAnsi="Times New Roman" w:cs="Times New Roman"/>
        </w:rPr>
        <w:t>КонсультантПлюс</w:t>
      </w:r>
      <w:proofErr w:type="spellEnd"/>
      <w:r w:rsidRPr="00656090">
        <w:rPr>
          <w:rFonts w:ascii="Times New Roman" w:hAnsi="Times New Roman" w:cs="Times New Roman"/>
        </w:rPr>
        <w:t>». Режим доступа:  http://www.consultant.ru/document/cons_doc_LAW_5142/ (дата обращения: 23.04.2021).</w:t>
      </w:r>
    </w:p>
  </w:footnote>
  <w:footnote w:id="3">
    <w:p w:rsidR="00177A89" w:rsidRPr="008461BD" w:rsidRDefault="00177A89" w:rsidP="008461BD">
      <w:pPr>
        <w:pStyle w:val="ab"/>
        <w:jc w:val="both"/>
        <w:rPr>
          <w:rFonts w:ascii="Times New Roman" w:hAnsi="Times New Roman" w:cs="Times New Roman"/>
        </w:rPr>
      </w:pPr>
      <w:r w:rsidRPr="008461BD">
        <w:rPr>
          <w:rStyle w:val="ad"/>
          <w:rFonts w:ascii="Times New Roman" w:hAnsi="Times New Roman" w:cs="Times New Roman"/>
        </w:rPr>
        <w:footnoteRef/>
      </w:r>
      <w:proofErr w:type="spellStart"/>
      <w:r w:rsidRPr="008461BD">
        <w:rPr>
          <w:rFonts w:ascii="Times New Roman" w:hAnsi="Times New Roman" w:cs="Times New Roman"/>
        </w:rPr>
        <w:t>Куцина</w:t>
      </w:r>
      <w:proofErr w:type="spellEnd"/>
      <w:r w:rsidRPr="008461BD">
        <w:rPr>
          <w:rFonts w:ascii="Times New Roman" w:hAnsi="Times New Roman" w:cs="Times New Roman"/>
        </w:rPr>
        <w:t xml:space="preserve"> С. И. Жилищное право Российской Федерации: </w:t>
      </w:r>
      <w:proofErr w:type="spellStart"/>
      <w:r w:rsidRPr="008461BD">
        <w:rPr>
          <w:rFonts w:ascii="Times New Roman" w:hAnsi="Times New Roman" w:cs="Times New Roman"/>
        </w:rPr>
        <w:t>учеб</w:t>
      </w:r>
      <w:proofErr w:type="gramStart"/>
      <w:r w:rsidRPr="008461BD">
        <w:rPr>
          <w:rFonts w:ascii="Times New Roman" w:hAnsi="Times New Roman" w:cs="Times New Roman"/>
        </w:rPr>
        <w:t>.п</w:t>
      </w:r>
      <w:proofErr w:type="gramEnd"/>
      <w:r w:rsidRPr="008461BD">
        <w:rPr>
          <w:rFonts w:ascii="Times New Roman" w:hAnsi="Times New Roman" w:cs="Times New Roman"/>
        </w:rPr>
        <w:t>особие</w:t>
      </w:r>
      <w:proofErr w:type="spellEnd"/>
      <w:r w:rsidRPr="008461BD">
        <w:rPr>
          <w:rFonts w:ascii="Times New Roman" w:hAnsi="Times New Roman" w:cs="Times New Roman"/>
        </w:rPr>
        <w:t xml:space="preserve"> / С.И. </w:t>
      </w:r>
      <w:proofErr w:type="spellStart"/>
      <w:r w:rsidRPr="008461BD">
        <w:rPr>
          <w:rFonts w:ascii="Times New Roman" w:hAnsi="Times New Roman" w:cs="Times New Roman"/>
        </w:rPr>
        <w:t>Куцина</w:t>
      </w:r>
      <w:proofErr w:type="spellEnd"/>
      <w:r w:rsidRPr="008461BD">
        <w:rPr>
          <w:rFonts w:ascii="Times New Roman" w:hAnsi="Times New Roman" w:cs="Times New Roman"/>
        </w:rPr>
        <w:t>. 3-е изд. М., 2017. С.75.</w:t>
      </w:r>
    </w:p>
  </w:footnote>
  <w:footnote w:id="4">
    <w:p w:rsidR="00D511E8" w:rsidRPr="00D511E8" w:rsidRDefault="00D511E8" w:rsidP="00D511E8">
      <w:pPr>
        <w:pStyle w:val="ab"/>
        <w:jc w:val="both"/>
        <w:rPr>
          <w:rFonts w:ascii="Times New Roman" w:hAnsi="Times New Roman" w:cs="Times New Roman"/>
        </w:rPr>
      </w:pPr>
      <w:r w:rsidRPr="00D511E8">
        <w:rPr>
          <w:rStyle w:val="ad"/>
          <w:rFonts w:ascii="Times New Roman" w:hAnsi="Times New Roman" w:cs="Times New Roman"/>
        </w:rPr>
        <w:footnoteRef/>
      </w:r>
      <w:proofErr w:type="gramStart"/>
      <w:r w:rsidRPr="00D511E8">
        <w:rPr>
          <w:rFonts w:ascii="Times New Roman" w:hAnsi="Times New Roman" w:cs="Times New Roman"/>
        </w:rPr>
        <w:t>Распоряжение Комитета по строительству Правительства Санкт-Петербурга от 25.12.2017 « 269-р (ред. от 17.09.2020) «Об утверждении Административного регламента Комитета по строительству по исполнению государственной функции по осуществлению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Санкт-Петербурга,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 на территории</w:t>
      </w:r>
      <w:proofErr w:type="gramEnd"/>
      <w:r w:rsidRPr="00D511E8">
        <w:rPr>
          <w:rFonts w:ascii="Times New Roman" w:hAnsi="Times New Roman" w:cs="Times New Roman"/>
        </w:rPr>
        <w:t xml:space="preserve"> Санкт-Петербурга, а также за соблюдением жилищно-строительным кооперативом требований части 3 статьи 110 (за исключением последующего содержания многоквартирного дома) и статьи 123.1 Жилищного кодекса Российской Федерации». [Электронный ресурс] // СПС «</w:t>
      </w:r>
      <w:proofErr w:type="spellStart"/>
      <w:r w:rsidRPr="00D511E8">
        <w:rPr>
          <w:rFonts w:ascii="Times New Roman" w:hAnsi="Times New Roman" w:cs="Times New Roman"/>
        </w:rPr>
        <w:t>КонсультантПлюс</w:t>
      </w:r>
      <w:proofErr w:type="spellEnd"/>
      <w:r w:rsidRPr="00D511E8">
        <w:rPr>
          <w:rFonts w:ascii="Times New Roman" w:hAnsi="Times New Roman" w:cs="Times New Roman"/>
        </w:rPr>
        <w:t>». Режим доступа:  http://www.consultant.ru/cons/cgi/online.cgi?from=194737-0&amp;rnd=D48975F0D13030AF600112D3116B1DCF&amp;req=doc&amp;base=SPB&amp;n=231726&amp;REFDOC=194737&amp;REFBASE=SPB#23xijvqb6f8 (дата обращения: 23.04.2021).</w:t>
      </w:r>
    </w:p>
  </w:footnote>
  <w:footnote w:id="5">
    <w:p w:rsidR="00177A89" w:rsidRPr="00656090" w:rsidRDefault="00177A89" w:rsidP="00656090">
      <w:pPr>
        <w:pStyle w:val="ab"/>
        <w:jc w:val="both"/>
        <w:rPr>
          <w:rFonts w:ascii="Times New Roman" w:hAnsi="Times New Roman" w:cs="Times New Roman"/>
        </w:rPr>
      </w:pPr>
      <w:r w:rsidRPr="00656090">
        <w:rPr>
          <w:rStyle w:val="ad"/>
          <w:rFonts w:ascii="Times New Roman" w:hAnsi="Times New Roman" w:cs="Times New Roman"/>
        </w:rPr>
        <w:footnoteRef/>
      </w:r>
      <w:r w:rsidRPr="00656090">
        <w:rPr>
          <w:rFonts w:ascii="Times New Roman" w:hAnsi="Times New Roman" w:cs="Times New Roman"/>
        </w:rPr>
        <w:t xml:space="preserve"> Багдасарян А.Э. Развитие жилищной кооперации как перспективной формы решения проблемы обеспеченности жильем // </w:t>
      </w:r>
      <w:proofErr w:type="spellStart"/>
      <w:r w:rsidRPr="00656090">
        <w:rPr>
          <w:rFonts w:ascii="Times New Roman" w:hAnsi="Times New Roman" w:cs="Times New Roman"/>
        </w:rPr>
        <w:t>StudNet</w:t>
      </w:r>
      <w:proofErr w:type="spellEnd"/>
      <w:r w:rsidRPr="00656090">
        <w:rPr>
          <w:rFonts w:ascii="Times New Roman" w:hAnsi="Times New Roman" w:cs="Times New Roman"/>
        </w:rPr>
        <w:t>. 2020. №9. С. 575.</w:t>
      </w:r>
    </w:p>
  </w:footnote>
  <w:footnote w:id="6">
    <w:p w:rsidR="00177A89" w:rsidRDefault="00177A89" w:rsidP="00656090">
      <w:pPr>
        <w:pStyle w:val="ab"/>
        <w:jc w:val="both"/>
      </w:pPr>
      <w:r>
        <w:rPr>
          <w:rStyle w:val="ad"/>
        </w:rPr>
        <w:footnoteRef/>
      </w:r>
      <w:r w:rsidRPr="00656090">
        <w:rPr>
          <w:rFonts w:ascii="Times New Roman" w:hAnsi="Times New Roman" w:cs="Times New Roman"/>
        </w:rPr>
        <w:t xml:space="preserve">Крашенинников П.В. Жилищное право. 12-е изд., </w:t>
      </w:r>
      <w:proofErr w:type="spellStart"/>
      <w:r w:rsidRPr="00656090">
        <w:rPr>
          <w:rFonts w:ascii="Times New Roman" w:hAnsi="Times New Roman" w:cs="Times New Roman"/>
        </w:rPr>
        <w:t>перераб</w:t>
      </w:r>
      <w:proofErr w:type="spellEnd"/>
      <w:r w:rsidRPr="00656090">
        <w:rPr>
          <w:rFonts w:ascii="Times New Roman" w:hAnsi="Times New Roman" w:cs="Times New Roman"/>
        </w:rPr>
        <w:t xml:space="preserve">. и доп. </w:t>
      </w:r>
      <w:r>
        <w:rPr>
          <w:rFonts w:ascii="Times New Roman" w:hAnsi="Times New Roman" w:cs="Times New Roman"/>
        </w:rPr>
        <w:t>М.</w:t>
      </w:r>
      <w:r w:rsidRPr="00656090">
        <w:rPr>
          <w:rFonts w:ascii="Times New Roman" w:hAnsi="Times New Roman" w:cs="Times New Roman"/>
        </w:rPr>
        <w:t>, 2020. [Электронный ресурс]. Режим доступа:  http://www.consultant.ru/edu/student/download_books/book/krasheninnikov_pv_zhilishhnoe_pravo_2020/ (дата обращения: 23.04.2021).</w:t>
      </w:r>
    </w:p>
  </w:footnote>
  <w:footnote w:id="7">
    <w:p w:rsidR="00177A89" w:rsidRPr="00297356" w:rsidRDefault="00177A89">
      <w:pPr>
        <w:pStyle w:val="ab"/>
        <w:rPr>
          <w:rFonts w:ascii="Times New Roman" w:hAnsi="Times New Roman" w:cs="Times New Roman"/>
        </w:rPr>
      </w:pPr>
      <w:r w:rsidRPr="00297356">
        <w:rPr>
          <w:rStyle w:val="ad"/>
          <w:rFonts w:ascii="Times New Roman" w:hAnsi="Times New Roman" w:cs="Times New Roman"/>
        </w:rPr>
        <w:footnoteRef/>
      </w:r>
      <w:r w:rsidRPr="00297356">
        <w:rPr>
          <w:rFonts w:ascii="Times New Roman" w:hAnsi="Times New Roman" w:cs="Times New Roman"/>
        </w:rPr>
        <w:t xml:space="preserve"> Жилищное право: учебник и практикум для </w:t>
      </w:r>
      <w:proofErr w:type="spellStart"/>
      <w:r w:rsidRPr="00297356">
        <w:rPr>
          <w:rFonts w:ascii="Times New Roman" w:hAnsi="Times New Roman" w:cs="Times New Roman"/>
        </w:rPr>
        <w:t>бакалавриата</w:t>
      </w:r>
      <w:proofErr w:type="spellEnd"/>
      <w:r w:rsidRPr="00297356">
        <w:rPr>
          <w:rFonts w:ascii="Times New Roman" w:hAnsi="Times New Roman" w:cs="Times New Roman"/>
        </w:rPr>
        <w:t xml:space="preserve"> и </w:t>
      </w:r>
      <w:proofErr w:type="spellStart"/>
      <w:r w:rsidRPr="00297356">
        <w:rPr>
          <w:rFonts w:ascii="Times New Roman" w:hAnsi="Times New Roman" w:cs="Times New Roman"/>
        </w:rPr>
        <w:t>специалитета</w:t>
      </w:r>
      <w:proofErr w:type="spellEnd"/>
      <w:r w:rsidRPr="00297356">
        <w:rPr>
          <w:rFonts w:ascii="Times New Roman" w:hAnsi="Times New Roman" w:cs="Times New Roman"/>
        </w:rPr>
        <w:t xml:space="preserve"> / С. В. Николюкин. М., 2018. С. 65.</w:t>
      </w:r>
    </w:p>
  </w:footnote>
  <w:footnote w:id="8">
    <w:p w:rsidR="00177A89" w:rsidRDefault="00177A89" w:rsidP="00297356">
      <w:pPr>
        <w:pStyle w:val="ab"/>
        <w:jc w:val="both"/>
      </w:pPr>
      <w:r>
        <w:rPr>
          <w:rStyle w:val="ad"/>
        </w:rPr>
        <w:footnoteRef/>
      </w:r>
      <w:r w:rsidRPr="008461BD">
        <w:rPr>
          <w:rFonts w:ascii="Times New Roman" w:hAnsi="Times New Roman" w:cs="Times New Roman"/>
        </w:rPr>
        <w:t>«Жилищный кодекс Российской Федерации» от 29.12.2004 № 188-ФЗ (ред. от 30.12.2020) (с изм. и доп., вступ. в силу с 02.01.2021) . [Электронный ресурс] // СПС «</w:t>
      </w:r>
      <w:proofErr w:type="spellStart"/>
      <w:r w:rsidRPr="008461BD">
        <w:rPr>
          <w:rFonts w:ascii="Times New Roman" w:hAnsi="Times New Roman" w:cs="Times New Roman"/>
        </w:rPr>
        <w:t>КонсультантПлюс</w:t>
      </w:r>
      <w:proofErr w:type="spellEnd"/>
      <w:r w:rsidRPr="008461BD">
        <w:rPr>
          <w:rFonts w:ascii="Times New Roman" w:hAnsi="Times New Roman" w:cs="Times New Roman"/>
        </w:rPr>
        <w:t>». Режим доступа:  http://www.consultant.ru/document/cons_doc_LAW_51057/ (дата обращения: 23.04.2021).</w:t>
      </w:r>
    </w:p>
  </w:footnote>
  <w:footnote w:id="9">
    <w:p w:rsidR="00177A89" w:rsidRDefault="00177A89" w:rsidP="00297356">
      <w:pPr>
        <w:pStyle w:val="ab"/>
        <w:jc w:val="both"/>
      </w:pPr>
      <w:r>
        <w:rPr>
          <w:rStyle w:val="ad"/>
        </w:rPr>
        <w:footnoteRef/>
      </w:r>
      <w:r w:rsidRPr="00656090">
        <w:rPr>
          <w:rFonts w:ascii="Times New Roman" w:hAnsi="Times New Roman" w:cs="Times New Roman"/>
        </w:rPr>
        <w:t>«Гражданский кодекс Российской Федерации (часть первая)» от 30.11.1994 № 51-ФЗ (ред. от 09.03.2021). [Электронный ресурс] // СПС «</w:t>
      </w:r>
      <w:proofErr w:type="spellStart"/>
      <w:r w:rsidRPr="00656090">
        <w:rPr>
          <w:rFonts w:ascii="Times New Roman" w:hAnsi="Times New Roman" w:cs="Times New Roman"/>
        </w:rPr>
        <w:t>КонсультантПлюс</w:t>
      </w:r>
      <w:proofErr w:type="spellEnd"/>
      <w:r w:rsidRPr="00656090">
        <w:rPr>
          <w:rFonts w:ascii="Times New Roman" w:hAnsi="Times New Roman" w:cs="Times New Roman"/>
        </w:rPr>
        <w:t>». Режим доступа:  http://www.consultant.ru/document/cons_doc_LAW_5142/ (дата обращения: 23.04.2021).</w:t>
      </w:r>
    </w:p>
  </w:footnote>
  <w:footnote w:id="10">
    <w:p w:rsidR="00177A89" w:rsidRPr="00CE4B7F" w:rsidRDefault="00177A89" w:rsidP="00CE4B7F">
      <w:pPr>
        <w:pStyle w:val="ab"/>
        <w:jc w:val="both"/>
        <w:rPr>
          <w:rFonts w:ascii="Times New Roman" w:hAnsi="Times New Roman" w:cs="Times New Roman"/>
        </w:rPr>
      </w:pPr>
      <w:r w:rsidRPr="00CE4B7F">
        <w:rPr>
          <w:rStyle w:val="ad"/>
          <w:rFonts w:ascii="Times New Roman" w:hAnsi="Times New Roman" w:cs="Times New Roman"/>
        </w:rPr>
        <w:footnoteRef/>
      </w:r>
      <w:r w:rsidRPr="00CE4B7F">
        <w:rPr>
          <w:rFonts w:ascii="Times New Roman" w:hAnsi="Times New Roman" w:cs="Times New Roman"/>
        </w:rPr>
        <w:t xml:space="preserve"> Кузнецов Ф.Н. Правление жилищного кооператива // Юридическая энциклопедия МИП. [Электронный ресурс]. Режим доступа:   https://advokat-malov.ru/tszh/pravlenie-zhk.html (дата обращения: 23.04.2021).</w:t>
      </w:r>
    </w:p>
  </w:footnote>
  <w:footnote w:id="11">
    <w:p w:rsidR="00177A89" w:rsidRDefault="00177A89" w:rsidP="00CE4B7F">
      <w:pPr>
        <w:pStyle w:val="ab"/>
        <w:jc w:val="both"/>
      </w:pPr>
      <w:r>
        <w:rPr>
          <w:rStyle w:val="ad"/>
        </w:rPr>
        <w:footnoteRef/>
      </w:r>
      <w:r w:rsidRPr="008461BD">
        <w:rPr>
          <w:rFonts w:ascii="Times New Roman" w:hAnsi="Times New Roman" w:cs="Times New Roman"/>
        </w:rPr>
        <w:t>«Жилищный кодекс Российской Федерации» от 29.12.2004 № 188-ФЗ (ред. от 30.12.2020) (с изм. и доп., вступ. в силу с 02.01.2021) . [Электронный ресурс] // СПС «</w:t>
      </w:r>
      <w:proofErr w:type="spellStart"/>
      <w:r w:rsidRPr="008461BD">
        <w:rPr>
          <w:rFonts w:ascii="Times New Roman" w:hAnsi="Times New Roman" w:cs="Times New Roman"/>
        </w:rPr>
        <w:t>КонсультантПлюс</w:t>
      </w:r>
      <w:proofErr w:type="spellEnd"/>
      <w:r w:rsidRPr="008461BD">
        <w:rPr>
          <w:rFonts w:ascii="Times New Roman" w:hAnsi="Times New Roman" w:cs="Times New Roman"/>
        </w:rPr>
        <w:t>». Режим доступа:  http://www.consultant.ru/document/cons_doc_LAW_51057/ (дата обращения: 23.04.2021).</w:t>
      </w:r>
    </w:p>
  </w:footnote>
  <w:footnote w:id="12">
    <w:p w:rsidR="00177A89" w:rsidRPr="00177A89" w:rsidRDefault="00177A89" w:rsidP="00177A89">
      <w:pPr>
        <w:pStyle w:val="ab"/>
        <w:jc w:val="both"/>
        <w:rPr>
          <w:rFonts w:ascii="Times New Roman" w:hAnsi="Times New Roman" w:cs="Times New Roman"/>
        </w:rPr>
      </w:pPr>
      <w:r w:rsidRPr="00177A89">
        <w:rPr>
          <w:rStyle w:val="ad"/>
          <w:rFonts w:ascii="Times New Roman" w:hAnsi="Times New Roman" w:cs="Times New Roman"/>
        </w:rPr>
        <w:footnoteRef/>
      </w:r>
      <w:proofErr w:type="spellStart"/>
      <w:r w:rsidRPr="00177A89">
        <w:rPr>
          <w:rFonts w:ascii="Times New Roman" w:hAnsi="Times New Roman" w:cs="Times New Roman"/>
        </w:rPr>
        <w:t>Шавырина</w:t>
      </w:r>
      <w:proofErr w:type="spellEnd"/>
      <w:r w:rsidRPr="00177A89">
        <w:rPr>
          <w:rFonts w:ascii="Times New Roman" w:hAnsi="Times New Roman" w:cs="Times New Roman"/>
        </w:rPr>
        <w:t xml:space="preserve"> О.В. Уплата членских взносов членами жилищно-строительного кооператива // Актуальные вопросы современной юридической науки: теория, практика, методика. Материалы Международной заочной научно-практической конференции. Ответственный редактор В.Е. Бурый. 2016. С. 426.</w:t>
      </w:r>
    </w:p>
  </w:footnote>
  <w:footnote w:id="13">
    <w:p w:rsidR="00177A89" w:rsidRPr="00297356" w:rsidRDefault="00177A89" w:rsidP="00297356">
      <w:pPr>
        <w:pStyle w:val="ab"/>
        <w:jc w:val="both"/>
        <w:rPr>
          <w:rFonts w:ascii="Times New Roman" w:hAnsi="Times New Roman" w:cs="Times New Roman"/>
        </w:rPr>
      </w:pPr>
      <w:r w:rsidRPr="00297356">
        <w:rPr>
          <w:rStyle w:val="ad"/>
          <w:rFonts w:ascii="Times New Roman" w:hAnsi="Times New Roman" w:cs="Times New Roman"/>
        </w:rPr>
        <w:footnoteRef/>
      </w:r>
      <w:r w:rsidRPr="00297356">
        <w:rPr>
          <w:rFonts w:ascii="Times New Roman" w:hAnsi="Times New Roman" w:cs="Times New Roman"/>
        </w:rPr>
        <w:t xml:space="preserve"> Кириченко О.В., </w:t>
      </w:r>
      <w:proofErr w:type="spellStart"/>
      <w:r w:rsidRPr="00297356">
        <w:rPr>
          <w:rFonts w:ascii="Times New Roman" w:hAnsi="Times New Roman" w:cs="Times New Roman"/>
        </w:rPr>
        <w:t>Накушнова</w:t>
      </w:r>
      <w:proofErr w:type="spellEnd"/>
      <w:r w:rsidRPr="00297356">
        <w:rPr>
          <w:rFonts w:ascii="Times New Roman" w:hAnsi="Times New Roman" w:cs="Times New Roman"/>
        </w:rPr>
        <w:t xml:space="preserve"> Е.В. Права и обязанности граждан - собственников жилых помещений в многоквартирных домах: учебное пособие. М., 2019. [Электронный ресурс]. Режим доступа: http://www.consultant.ru/edu/student/download_books/book/prava_i_obyazannosti_grazhdan_sobstvennikov_zhilyh_pomeshchenij_v_mnogokvartirnyh_domah_uchebnoe_posobie/ (дата обращения: 23.04.2021).</w:t>
      </w:r>
    </w:p>
  </w:footnote>
  <w:footnote w:id="14">
    <w:p w:rsidR="009B3AB0" w:rsidRPr="009B3AB0" w:rsidRDefault="009B3AB0" w:rsidP="009B3AB0">
      <w:pPr>
        <w:pStyle w:val="ab"/>
        <w:jc w:val="both"/>
        <w:rPr>
          <w:rFonts w:ascii="Times New Roman" w:hAnsi="Times New Roman" w:cs="Times New Roman"/>
        </w:rPr>
      </w:pPr>
      <w:r w:rsidRPr="009B3AB0">
        <w:rPr>
          <w:rStyle w:val="ad"/>
          <w:rFonts w:ascii="Times New Roman" w:hAnsi="Times New Roman" w:cs="Times New Roman"/>
        </w:rPr>
        <w:footnoteRef/>
      </w:r>
      <w:proofErr w:type="spellStart"/>
      <w:r w:rsidRPr="009B3AB0">
        <w:rPr>
          <w:rFonts w:ascii="Times New Roman" w:hAnsi="Times New Roman" w:cs="Times New Roman"/>
        </w:rPr>
        <w:t>Шавырина</w:t>
      </w:r>
      <w:proofErr w:type="spellEnd"/>
      <w:r w:rsidRPr="009B3AB0">
        <w:rPr>
          <w:rFonts w:ascii="Times New Roman" w:hAnsi="Times New Roman" w:cs="Times New Roman"/>
        </w:rPr>
        <w:t xml:space="preserve"> О.В. Обязанности членов семьи члена жилищно-строительного кооператива // Правовая культура в современном обществе. Сборник научных статей, представленных на Международной научно-практической конференции «Правовая культура в современном обществе», посвященной 70-летию образования Могилевского института МВД; Научное электронное текстовое издание. Отв. ред. И. А. Демидова. 2018. С. 396..</w:t>
      </w:r>
    </w:p>
  </w:footnote>
  <w:footnote w:id="15">
    <w:p w:rsidR="00177A89" w:rsidRPr="00177A89" w:rsidRDefault="00177A89" w:rsidP="00177A89">
      <w:pPr>
        <w:pStyle w:val="ab"/>
        <w:jc w:val="both"/>
        <w:rPr>
          <w:rFonts w:ascii="Times New Roman" w:hAnsi="Times New Roman" w:cs="Times New Roman"/>
        </w:rPr>
      </w:pPr>
      <w:r w:rsidRPr="00177A89">
        <w:rPr>
          <w:rStyle w:val="ad"/>
          <w:rFonts w:ascii="Times New Roman" w:hAnsi="Times New Roman" w:cs="Times New Roman"/>
        </w:rPr>
        <w:footnoteRef/>
      </w:r>
      <w:proofErr w:type="spellStart"/>
      <w:r w:rsidRPr="00177A89">
        <w:rPr>
          <w:rFonts w:ascii="Times New Roman" w:hAnsi="Times New Roman" w:cs="Times New Roman"/>
        </w:rPr>
        <w:t>Буйлова</w:t>
      </w:r>
      <w:proofErr w:type="spellEnd"/>
      <w:r w:rsidRPr="00177A89">
        <w:rPr>
          <w:rFonts w:ascii="Times New Roman" w:hAnsi="Times New Roman" w:cs="Times New Roman"/>
        </w:rPr>
        <w:t xml:space="preserve"> А.Ю. К Вопросу о праве на квартиру в жилищном (жилищно-строительном) кооперативе // Актуальные проблемы современной юридической науки и практики. Сборник научных статей по материалам международной студенческой научно-теоретической конференции. Под общей редакцией С.В. Назарова. 2018. </w:t>
      </w:r>
      <w:r>
        <w:rPr>
          <w:rFonts w:ascii="Times New Roman" w:hAnsi="Times New Roman" w:cs="Times New Roman"/>
        </w:rPr>
        <w:t>С. 53</w:t>
      </w:r>
      <w:r w:rsidRPr="00177A89">
        <w:rPr>
          <w:rFonts w:ascii="Times New Roman" w:hAnsi="Times New Roman" w:cs="Times New Roman"/>
        </w:rPr>
        <w:t>.</w:t>
      </w:r>
    </w:p>
  </w:footnote>
  <w:footnote w:id="16">
    <w:p w:rsidR="00177A89" w:rsidRPr="00CE4B7F" w:rsidRDefault="00177A89" w:rsidP="00CE4B7F">
      <w:pPr>
        <w:pStyle w:val="ab"/>
        <w:jc w:val="both"/>
        <w:rPr>
          <w:rFonts w:ascii="Times New Roman" w:hAnsi="Times New Roman" w:cs="Times New Roman"/>
        </w:rPr>
      </w:pPr>
      <w:r w:rsidRPr="00CE4B7F">
        <w:rPr>
          <w:rStyle w:val="ad"/>
          <w:rFonts w:ascii="Times New Roman" w:hAnsi="Times New Roman" w:cs="Times New Roman"/>
        </w:rPr>
        <w:footnoteRef/>
      </w:r>
      <w:r w:rsidRPr="00CE4B7F">
        <w:rPr>
          <w:rFonts w:ascii="Times New Roman" w:hAnsi="Times New Roman" w:cs="Times New Roman"/>
        </w:rPr>
        <w:t xml:space="preserve"> Мустафина Г.Г. Жилищно-строительные кооперативы в РФ: тенденции развития и практика реализации // Государственное и муниципальное управление в XXI веке: теория, методология, практика. 2015. №20. С. 52.</w:t>
      </w:r>
    </w:p>
  </w:footnote>
  <w:footnote w:id="17">
    <w:p w:rsidR="00177A89" w:rsidRPr="008461BD" w:rsidRDefault="00177A89" w:rsidP="008461BD">
      <w:pPr>
        <w:pStyle w:val="ab"/>
        <w:jc w:val="both"/>
        <w:rPr>
          <w:rFonts w:ascii="Times New Roman" w:hAnsi="Times New Roman" w:cs="Times New Roman"/>
        </w:rPr>
      </w:pPr>
      <w:r w:rsidRPr="008461BD">
        <w:rPr>
          <w:rStyle w:val="ad"/>
          <w:rFonts w:ascii="Times New Roman" w:hAnsi="Times New Roman" w:cs="Times New Roman"/>
        </w:rPr>
        <w:footnoteRef/>
      </w:r>
      <w:r w:rsidRPr="008461BD">
        <w:rPr>
          <w:rFonts w:ascii="Times New Roman" w:hAnsi="Times New Roman" w:cs="Times New Roman"/>
        </w:rPr>
        <w:t xml:space="preserve"> Глебова, Е.В., </w:t>
      </w:r>
      <w:proofErr w:type="spellStart"/>
      <w:r w:rsidRPr="008461BD">
        <w:rPr>
          <w:rFonts w:ascii="Times New Roman" w:hAnsi="Times New Roman" w:cs="Times New Roman"/>
        </w:rPr>
        <w:t>Клещев</w:t>
      </w:r>
      <w:proofErr w:type="spellEnd"/>
      <w:r w:rsidRPr="008461BD">
        <w:rPr>
          <w:rFonts w:ascii="Times New Roman" w:hAnsi="Times New Roman" w:cs="Times New Roman"/>
        </w:rPr>
        <w:t xml:space="preserve"> С.Е. Жилищное право: учебно-методическое пособие / Е.В. Глебова, С.Е. </w:t>
      </w:r>
      <w:proofErr w:type="spellStart"/>
      <w:r w:rsidRPr="008461BD">
        <w:rPr>
          <w:rFonts w:ascii="Times New Roman" w:hAnsi="Times New Roman" w:cs="Times New Roman"/>
        </w:rPr>
        <w:t>Клещев</w:t>
      </w:r>
      <w:proofErr w:type="spellEnd"/>
      <w:r w:rsidRPr="008461BD">
        <w:rPr>
          <w:rFonts w:ascii="Times New Roman" w:hAnsi="Times New Roman" w:cs="Times New Roman"/>
        </w:rPr>
        <w:t>. Самара, 2017. С.84.</w:t>
      </w:r>
    </w:p>
  </w:footnote>
  <w:footnote w:id="18">
    <w:p w:rsidR="00177A89" w:rsidRPr="00177A89" w:rsidRDefault="00177A89" w:rsidP="00177A89">
      <w:pPr>
        <w:pStyle w:val="ab"/>
        <w:jc w:val="both"/>
        <w:rPr>
          <w:rFonts w:ascii="Times New Roman" w:hAnsi="Times New Roman" w:cs="Times New Roman"/>
        </w:rPr>
      </w:pPr>
      <w:r w:rsidRPr="00177A89">
        <w:rPr>
          <w:rStyle w:val="ad"/>
          <w:rFonts w:ascii="Times New Roman" w:hAnsi="Times New Roman" w:cs="Times New Roman"/>
        </w:rPr>
        <w:footnoteRef/>
      </w:r>
      <w:r w:rsidRPr="00177A89">
        <w:rPr>
          <w:rFonts w:ascii="Times New Roman" w:hAnsi="Times New Roman" w:cs="Times New Roman"/>
        </w:rPr>
        <w:t xml:space="preserve"> Федеральный закон от 02.08.2019 № 259-ФЗ (ред. от 31.07.2020) «О привлечении инвестиций с использованием инвестиционных платформ и о внесении изменений в отдельные законодательные акты Российской Федерации». [Электронный ресурс] // СПС «</w:t>
      </w:r>
      <w:proofErr w:type="spellStart"/>
      <w:r w:rsidRPr="00177A89">
        <w:rPr>
          <w:rFonts w:ascii="Times New Roman" w:hAnsi="Times New Roman" w:cs="Times New Roman"/>
        </w:rPr>
        <w:t>КонсультантПлюс</w:t>
      </w:r>
      <w:proofErr w:type="spellEnd"/>
      <w:r w:rsidRPr="00177A89">
        <w:rPr>
          <w:rFonts w:ascii="Times New Roman" w:hAnsi="Times New Roman" w:cs="Times New Roman"/>
        </w:rPr>
        <w:t>». Режим доступа:  http://www.consultant.ru/document/cons_doc_LAW_330652/ (дата обращения: 23.04.2021).</w:t>
      </w:r>
    </w:p>
  </w:footnote>
  <w:footnote w:id="19">
    <w:p w:rsidR="00177A89" w:rsidRPr="008461BD" w:rsidRDefault="00177A89">
      <w:pPr>
        <w:pStyle w:val="ab"/>
        <w:rPr>
          <w:rFonts w:ascii="Times New Roman" w:hAnsi="Times New Roman" w:cs="Times New Roman"/>
        </w:rPr>
      </w:pPr>
      <w:r w:rsidRPr="008461BD">
        <w:rPr>
          <w:rStyle w:val="ad"/>
          <w:rFonts w:ascii="Times New Roman" w:hAnsi="Times New Roman" w:cs="Times New Roman"/>
        </w:rPr>
        <w:footnoteRef/>
      </w:r>
      <w:proofErr w:type="spellStart"/>
      <w:r w:rsidRPr="008461BD">
        <w:rPr>
          <w:rFonts w:ascii="Times New Roman" w:hAnsi="Times New Roman" w:cs="Times New Roman"/>
        </w:rPr>
        <w:t>Цуканова</w:t>
      </w:r>
      <w:proofErr w:type="spellEnd"/>
      <w:r w:rsidRPr="008461BD">
        <w:rPr>
          <w:rFonts w:ascii="Times New Roman" w:hAnsi="Times New Roman" w:cs="Times New Roman"/>
        </w:rPr>
        <w:t xml:space="preserve"> Е.Ю., Бондаренко А.В. Участие в долевом строительстве и членство в жилищных кооперативах как способа реализации права на жилище // Право и практика. 2018. №2. С. 129.</w:t>
      </w:r>
    </w:p>
  </w:footnote>
  <w:footnote w:id="20">
    <w:p w:rsidR="008E1396" w:rsidRPr="008461BD" w:rsidRDefault="008E1396" w:rsidP="008E1396">
      <w:pPr>
        <w:pStyle w:val="ab"/>
        <w:jc w:val="both"/>
        <w:rPr>
          <w:rFonts w:ascii="Times New Roman" w:hAnsi="Times New Roman" w:cs="Times New Roman"/>
        </w:rPr>
      </w:pPr>
      <w:r w:rsidRPr="008461BD">
        <w:rPr>
          <w:rStyle w:val="ad"/>
          <w:rFonts w:ascii="Times New Roman" w:hAnsi="Times New Roman" w:cs="Times New Roman"/>
        </w:rPr>
        <w:footnoteRef/>
      </w:r>
      <w:proofErr w:type="spellStart"/>
      <w:r w:rsidRPr="008461BD">
        <w:rPr>
          <w:rFonts w:ascii="Times New Roman" w:hAnsi="Times New Roman" w:cs="Times New Roman"/>
        </w:rPr>
        <w:t>Алибекова</w:t>
      </w:r>
      <w:proofErr w:type="spellEnd"/>
      <w:r w:rsidRPr="008461BD">
        <w:rPr>
          <w:rFonts w:ascii="Times New Roman" w:hAnsi="Times New Roman" w:cs="Times New Roman"/>
        </w:rPr>
        <w:t xml:space="preserve"> Э.Ф., Ильясова У.Н. Преимущества и недостатки жилищных и жилищно-строительных кооперативов // Вестник науки и образования. 2020. №19-2 (97). С. 36.</w:t>
      </w:r>
    </w:p>
  </w:footnote>
  <w:footnote w:id="21">
    <w:p w:rsidR="00177A89" w:rsidRPr="00042A08" w:rsidRDefault="00177A89" w:rsidP="00042A08">
      <w:pPr>
        <w:pStyle w:val="ab"/>
        <w:jc w:val="both"/>
        <w:rPr>
          <w:rFonts w:ascii="Times New Roman" w:hAnsi="Times New Roman" w:cs="Times New Roman"/>
        </w:rPr>
      </w:pPr>
      <w:r w:rsidRPr="00042A08">
        <w:rPr>
          <w:rStyle w:val="ad"/>
          <w:rFonts w:ascii="Times New Roman" w:hAnsi="Times New Roman" w:cs="Times New Roman"/>
        </w:rPr>
        <w:footnoteRef/>
      </w:r>
      <w:r w:rsidRPr="00042A08">
        <w:rPr>
          <w:rFonts w:ascii="Times New Roman" w:hAnsi="Times New Roman" w:cs="Times New Roman"/>
        </w:rPr>
        <w:t xml:space="preserve"> Обзор рынков жилья, жилищного строительства и ипотеки. [Электронный ресурс]. Режим доступа:  https://дом</w:t>
      </w:r>
      <w:proofErr w:type="gramStart"/>
      <w:r w:rsidRPr="00042A08">
        <w:rPr>
          <w:rFonts w:ascii="Times New Roman" w:hAnsi="Times New Roman" w:cs="Times New Roman"/>
        </w:rPr>
        <w:t>.р</w:t>
      </w:r>
      <w:proofErr w:type="gramEnd"/>
      <w:r w:rsidRPr="00042A08">
        <w:rPr>
          <w:rFonts w:ascii="Times New Roman" w:hAnsi="Times New Roman" w:cs="Times New Roman"/>
        </w:rPr>
        <w:t>ф/upload/iblock/e84/e847279b9139afd0ae3f407cd6fb7bf5.pdf / (дата обращения: 23.04.2021).</w:t>
      </w:r>
    </w:p>
  </w:footnote>
  <w:footnote w:id="22">
    <w:p w:rsidR="00177A89" w:rsidRPr="00042A08" w:rsidRDefault="00177A89" w:rsidP="00042A08">
      <w:pPr>
        <w:pStyle w:val="ab"/>
        <w:jc w:val="both"/>
        <w:rPr>
          <w:rFonts w:ascii="Times New Roman" w:hAnsi="Times New Roman" w:cs="Times New Roman"/>
        </w:rPr>
      </w:pPr>
      <w:r w:rsidRPr="00042A08">
        <w:rPr>
          <w:rStyle w:val="ad"/>
          <w:rFonts w:ascii="Times New Roman" w:hAnsi="Times New Roman" w:cs="Times New Roman"/>
        </w:rPr>
        <w:footnoteRef/>
      </w:r>
      <w:r w:rsidRPr="00042A08">
        <w:rPr>
          <w:rFonts w:ascii="Times New Roman" w:hAnsi="Times New Roman" w:cs="Times New Roman"/>
        </w:rPr>
        <w:t xml:space="preserve"> Обзор рынков жилья, жилищного строительства и ипотеки. [Электронный ресурс]. Режим доступа:  https://дом</w:t>
      </w:r>
      <w:proofErr w:type="gramStart"/>
      <w:r w:rsidRPr="00042A08">
        <w:rPr>
          <w:rFonts w:ascii="Times New Roman" w:hAnsi="Times New Roman" w:cs="Times New Roman"/>
        </w:rPr>
        <w:t>.р</w:t>
      </w:r>
      <w:proofErr w:type="gramEnd"/>
      <w:r w:rsidRPr="00042A08">
        <w:rPr>
          <w:rFonts w:ascii="Times New Roman" w:hAnsi="Times New Roman" w:cs="Times New Roman"/>
        </w:rPr>
        <w:t>ф/upload/iblock/e84/e847279b9139afd0ae3f407cd6fb7bf5.pdf / (дата обращения: 23.04.2021).</w:t>
      </w:r>
    </w:p>
  </w:footnote>
  <w:footnote w:id="23">
    <w:p w:rsidR="00177A89" w:rsidRPr="00D460CE" w:rsidRDefault="00177A89">
      <w:pPr>
        <w:pStyle w:val="ab"/>
        <w:rPr>
          <w:rFonts w:ascii="Times New Roman" w:hAnsi="Times New Roman" w:cs="Times New Roman"/>
        </w:rPr>
      </w:pPr>
      <w:r w:rsidRPr="00D460CE">
        <w:rPr>
          <w:rStyle w:val="ad"/>
          <w:rFonts w:ascii="Times New Roman" w:hAnsi="Times New Roman" w:cs="Times New Roman"/>
        </w:rPr>
        <w:footnoteRef/>
      </w:r>
      <w:r w:rsidRPr="00D460CE">
        <w:rPr>
          <w:rFonts w:ascii="Times New Roman" w:hAnsi="Times New Roman" w:cs="Times New Roman"/>
        </w:rPr>
        <w:t xml:space="preserve"> Кооперативы по-новому: что такое ЖСК с господдержкой // РБК. [Электронный ресурс]. Режим доступа:   https://realty.rbc.ru/news/584e81fe9a794769c22680e4 (дата обращения: 23.04.2021).</w:t>
      </w:r>
    </w:p>
  </w:footnote>
  <w:footnote w:id="24">
    <w:p w:rsidR="00996E0D" w:rsidRPr="00996E0D" w:rsidRDefault="00996E0D" w:rsidP="00996E0D">
      <w:pPr>
        <w:pStyle w:val="ab"/>
        <w:jc w:val="both"/>
        <w:rPr>
          <w:rFonts w:ascii="Times New Roman" w:hAnsi="Times New Roman" w:cs="Times New Roman"/>
        </w:rPr>
      </w:pPr>
      <w:r w:rsidRPr="00996E0D">
        <w:rPr>
          <w:rStyle w:val="ad"/>
          <w:rFonts w:ascii="Times New Roman" w:hAnsi="Times New Roman" w:cs="Times New Roman"/>
        </w:rPr>
        <w:footnoteRef/>
      </w:r>
      <w:r w:rsidRPr="00996E0D">
        <w:rPr>
          <w:rFonts w:ascii="Times New Roman" w:hAnsi="Times New Roman" w:cs="Times New Roman"/>
        </w:rPr>
        <w:t xml:space="preserve"> Кассационное определение Судебной коллегии по административным делам Верховного Суда Российской Федерации от 02.09.2019 № 44-КА19-6. [Электронный ресурс] // Законы, кодексы, нормативные и судебные акты. Режим доступа:  https://legalacts.ru/sud/kassatsionnoe-opredelenie-sudebnoi-kollegii-po-administrativnym-delam-verkhovnogo-suda-rossiiskoi-federatsii-ot-02092019-n-44-ka19-6/ (дата обращения: 23.04.2021).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4FB"/>
    <w:multiLevelType w:val="hybridMultilevel"/>
    <w:tmpl w:val="82EE42EA"/>
    <w:lvl w:ilvl="0" w:tplc="562A025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550EDD"/>
    <w:multiLevelType w:val="hybridMultilevel"/>
    <w:tmpl w:val="D8607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E30698"/>
    <w:multiLevelType w:val="hybridMultilevel"/>
    <w:tmpl w:val="A46EA5D8"/>
    <w:lvl w:ilvl="0" w:tplc="BB72817E">
      <w:start w:val="1"/>
      <w:numFmt w:val="upperRoman"/>
      <w:lvlText w:val="%1."/>
      <w:lvlJc w:val="right"/>
      <w:pPr>
        <w:ind w:left="2149" w:hanging="360"/>
      </w:pPr>
      <w:rPr>
        <w:sz w:val="28"/>
        <w:szCs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221F3E29"/>
    <w:multiLevelType w:val="hybridMultilevel"/>
    <w:tmpl w:val="B336A2E8"/>
    <w:lvl w:ilvl="0" w:tplc="4C9689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EA5DBE"/>
    <w:multiLevelType w:val="multilevel"/>
    <w:tmpl w:val="FF6EB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E374C8"/>
    <w:multiLevelType w:val="hybridMultilevel"/>
    <w:tmpl w:val="D7520112"/>
    <w:lvl w:ilvl="0" w:tplc="BB72817E">
      <w:start w:val="1"/>
      <w:numFmt w:val="upperRoman"/>
      <w:lvlText w:val="%1."/>
      <w:lvlJc w:val="right"/>
      <w:pPr>
        <w:ind w:left="1440" w:hanging="360"/>
      </w:pPr>
      <w:rPr>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73D0DE6"/>
    <w:multiLevelType w:val="multilevel"/>
    <w:tmpl w:val="D66A3BF2"/>
    <w:lvl w:ilvl="0">
      <w:start w:val="1"/>
      <w:numFmt w:val="decimal"/>
      <w:lvlText w:val="%1."/>
      <w:lvlJc w:val="left"/>
      <w:pPr>
        <w:ind w:left="420" w:hanging="42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7">
    <w:nsid w:val="6C5E22DC"/>
    <w:multiLevelType w:val="hybridMultilevel"/>
    <w:tmpl w:val="76784360"/>
    <w:lvl w:ilvl="0" w:tplc="0CC06B88">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C8"/>
    <w:rsid w:val="00042A08"/>
    <w:rsid w:val="00177A89"/>
    <w:rsid w:val="001B7BC8"/>
    <w:rsid w:val="00297356"/>
    <w:rsid w:val="002F6CD0"/>
    <w:rsid w:val="00311C22"/>
    <w:rsid w:val="003533D6"/>
    <w:rsid w:val="003B53A2"/>
    <w:rsid w:val="0042092A"/>
    <w:rsid w:val="004257A9"/>
    <w:rsid w:val="00452B94"/>
    <w:rsid w:val="004611F1"/>
    <w:rsid w:val="00470D0F"/>
    <w:rsid w:val="0048505D"/>
    <w:rsid w:val="00656090"/>
    <w:rsid w:val="006E430C"/>
    <w:rsid w:val="008461BD"/>
    <w:rsid w:val="0086726D"/>
    <w:rsid w:val="00883E7F"/>
    <w:rsid w:val="008D6E55"/>
    <w:rsid w:val="008E1396"/>
    <w:rsid w:val="00977C7D"/>
    <w:rsid w:val="00996E0D"/>
    <w:rsid w:val="009B3AB0"/>
    <w:rsid w:val="00A0043F"/>
    <w:rsid w:val="00A64292"/>
    <w:rsid w:val="00B10F26"/>
    <w:rsid w:val="00B60652"/>
    <w:rsid w:val="00BB55F3"/>
    <w:rsid w:val="00C46859"/>
    <w:rsid w:val="00CC2DDC"/>
    <w:rsid w:val="00CE4B7F"/>
    <w:rsid w:val="00CE516C"/>
    <w:rsid w:val="00D460CE"/>
    <w:rsid w:val="00D511E8"/>
    <w:rsid w:val="00D8051D"/>
    <w:rsid w:val="00DA1B0A"/>
    <w:rsid w:val="00DF7204"/>
    <w:rsid w:val="00E176DA"/>
    <w:rsid w:val="00F262E0"/>
    <w:rsid w:val="00FD1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5D"/>
  </w:style>
  <w:style w:type="paragraph" w:styleId="1">
    <w:name w:val="heading 1"/>
    <w:basedOn w:val="a"/>
    <w:next w:val="a"/>
    <w:link w:val="10"/>
    <w:uiPriority w:val="1"/>
    <w:qFormat/>
    <w:rsid w:val="004850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6726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8505D"/>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48505D"/>
    <w:pPr>
      <w:ind w:left="720"/>
      <w:contextualSpacing/>
    </w:pPr>
  </w:style>
  <w:style w:type="character" w:styleId="a4">
    <w:name w:val="Hyperlink"/>
    <w:basedOn w:val="a0"/>
    <w:uiPriority w:val="99"/>
    <w:unhideWhenUsed/>
    <w:rsid w:val="0048505D"/>
    <w:rPr>
      <w:color w:val="0563C1" w:themeColor="hyperlink"/>
      <w:u w:val="single"/>
    </w:rPr>
  </w:style>
  <w:style w:type="paragraph" w:styleId="a5">
    <w:name w:val="TOC Heading"/>
    <w:basedOn w:val="1"/>
    <w:next w:val="a"/>
    <w:uiPriority w:val="39"/>
    <w:unhideWhenUsed/>
    <w:qFormat/>
    <w:rsid w:val="0048505D"/>
    <w:pPr>
      <w:outlineLvl w:val="9"/>
    </w:pPr>
    <w:rPr>
      <w:lang w:eastAsia="ru-RU"/>
    </w:rPr>
  </w:style>
  <w:style w:type="paragraph" w:styleId="11">
    <w:name w:val="toc 1"/>
    <w:basedOn w:val="a"/>
    <w:next w:val="a"/>
    <w:autoRedefine/>
    <w:uiPriority w:val="39"/>
    <w:unhideWhenUsed/>
    <w:qFormat/>
    <w:rsid w:val="0048505D"/>
    <w:pPr>
      <w:spacing w:after="100"/>
    </w:pPr>
  </w:style>
  <w:style w:type="paragraph" w:styleId="21">
    <w:name w:val="toc 2"/>
    <w:basedOn w:val="a"/>
    <w:next w:val="a"/>
    <w:autoRedefine/>
    <w:uiPriority w:val="39"/>
    <w:unhideWhenUsed/>
    <w:rsid w:val="0086726D"/>
    <w:pPr>
      <w:tabs>
        <w:tab w:val="left" w:pos="880"/>
        <w:tab w:val="right" w:leader="dot" w:pos="9345"/>
      </w:tabs>
      <w:spacing w:after="100" w:line="360" w:lineRule="auto"/>
      <w:jc w:val="both"/>
    </w:pPr>
  </w:style>
  <w:style w:type="paragraph" w:styleId="a6">
    <w:name w:val="Balloon Text"/>
    <w:basedOn w:val="a"/>
    <w:link w:val="a7"/>
    <w:uiPriority w:val="99"/>
    <w:semiHidden/>
    <w:unhideWhenUsed/>
    <w:rsid w:val="00485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05D"/>
    <w:rPr>
      <w:rFonts w:ascii="Tahoma" w:hAnsi="Tahoma" w:cs="Tahoma"/>
      <w:sz w:val="16"/>
      <w:szCs w:val="16"/>
    </w:rPr>
  </w:style>
  <w:style w:type="character" w:customStyle="1" w:styleId="20">
    <w:name w:val="Заголовок 2 Знак"/>
    <w:basedOn w:val="a0"/>
    <w:link w:val="2"/>
    <w:uiPriority w:val="9"/>
    <w:rsid w:val="0086726D"/>
    <w:rPr>
      <w:rFonts w:asciiTheme="majorHAnsi" w:eastAsiaTheme="majorEastAsia" w:hAnsiTheme="majorHAnsi" w:cstheme="majorBidi"/>
      <w:b/>
      <w:bCs/>
      <w:color w:val="5B9BD5" w:themeColor="accent1"/>
      <w:sz w:val="26"/>
      <w:szCs w:val="26"/>
    </w:rPr>
  </w:style>
  <w:style w:type="paragraph" w:styleId="a8">
    <w:name w:val="No Spacing"/>
    <w:uiPriority w:val="1"/>
    <w:qFormat/>
    <w:rsid w:val="00CC2DDC"/>
    <w:pPr>
      <w:spacing w:after="0" w:line="240" w:lineRule="auto"/>
    </w:pPr>
  </w:style>
  <w:style w:type="table" w:styleId="a9">
    <w:name w:val="Table Grid"/>
    <w:basedOn w:val="a1"/>
    <w:uiPriority w:val="39"/>
    <w:rsid w:val="00F26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CE5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FD11C4"/>
    <w:pPr>
      <w:spacing w:after="0" w:line="240" w:lineRule="auto"/>
    </w:pPr>
    <w:rPr>
      <w:sz w:val="20"/>
      <w:szCs w:val="20"/>
    </w:rPr>
  </w:style>
  <w:style w:type="character" w:customStyle="1" w:styleId="ac">
    <w:name w:val="Текст сноски Знак"/>
    <w:basedOn w:val="a0"/>
    <w:link w:val="ab"/>
    <w:uiPriority w:val="99"/>
    <w:rsid w:val="00FD11C4"/>
    <w:rPr>
      <w:sz w:val="20"/>
      <w:szCs w:val="20"/>
    </w:rPr>
  </w:style>
  <w:style w:type="character" w:styleId="ad">
    <w:name w:val="footnote reference"/>
    <w:basedOn w:val="a0"/>
    <w:uiPriority w:val="99"/>
    <w:semiHidden/>
    <w:unhideWhenUsed/>
    <w:rsid w:val="00042A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5D"/>
  </w:style>
  <w:style w:type="paragraph" w:styleId="1">
    <w:name w:val="heading 1"/>
    <w:basedOn w:val="a"/>
    <w:next w:val="a"/>
    <w:link w:val="10"/>
    <w:uiPriority w:val="1"/>
    <w:qFormat/>
    <w:rsid w:val="004850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6726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8505D"/>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48505D"/>
    <w:pPr>
      <w:ind w:left="720"/>
      <w:contextualSpacing/>
    </w:pPr>
  </w:style>
  <w:style w:type="character" w:styleId="a4">
    <w:name w:val="Hyperlink"/>
    <w:basedOn w:val="a0"/>
    <w:uiPriority w:val="99"/>
    <w:unhideWhenUsed/>
    <w:rsid w:val="0048505D"/>
    <w:rPr>
      <w:color w:val="0563C1" w:themeColor="hyperlink"/>
      <w:u w:val="single"/>
    </w:rPr>
  </w:style>
  <w:style w:type="paragraph" w:styleId="a5">
    <w:name w:val="TOC Heading"/>
    <w:basedOn w:val="1"/>
    <w:next w:val="a"/>
    <w:uiPriority w:val="39"/>
    <w:unhideWhenUsed/>
    <w:qFormat/>
    <w:rsid w:val="0048505D"/>
    <w:pPr>
      <w:outlineLvl w:val="9"/>
    </w:pPr>
    <w:rPr>
      <w:lang w:eastAsia="ru-RU"/>
    </w:rPr>
  </w:style>
  <w:style w:type="paragraph" w:styleId="11">
    <w:name w:val="toc 1"/>
    <w:basedOn w:val="a"/>
    <w:next w:val="a"/>
    <w:autoRedefine/>
    <w:uiPriority w:val="39"/>
    <w:unhideWhenUsed/>
    <w:qFormat/>
    <w:rsid w:val="0048505D"/>
    <w:pPr>
      <w:spacing w:after="100"/>
    </w:pPr>
  </w:style>
  <w:style w:type="paragraph" w:styleId="21">
    <w:name w:val="toc 2"/>
    <w:basedOn w:val="a"/>
    <w:next w:val="a"/>
    <w:autoRedefine/>
    <w:uiPriority w:val="39"/>
    <w:unhideWhenUsed/>
    <w:rsid w:val="0086726D"/>
    <w:pPr>
      <w:tabs>
        <w:tab w:val="left" w:pos="880"/>
        <w:tab w:val="right" w:leader="dot" w:pos="9345"/>
      </w:tabs>
      <w:spacing w:after="100" w:line="360" w:lineRule="auto"/>
      <w:jc w:val="both"/>
    </w:pPr>
  </w:style>
  <w:style w:type="paragraph" w:styleId="a6">
    <w:name w:val="Balloon Text"/>
    <w:basedOn w:val="a"/>
    <w:link w:val="a7"/>
    <w:uiPriority w:val="99"/>
    <w:semiHidden/>
    <w:unhideWhenUsed/>
    <w:rsid w:val="00485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05D"/>
    <w:rPr>
      <w:rFonts w:ascii="Tahoma" w:hAnsi="Tahoma" w:cs="Tahoma"/>
      <w:sz w:val="16"/>
      <w:szCs w:val="16"/>
    </w:rPr>
  </w:style>
  <w:style w:type="character" w:customStyle="1" w:styleId="20">
    <w:name w:val="Заголовок 2 Знак"/>
    <w:basedOn w:val="a0"/>
    <w:link w:val="2"/>
    <w:uiPriority w:val="9"/>
    <w:rsid w:val="0086726D"/>
    <w:rPr>
      <w:rFonts w:asciiTheme="majorHAnsi" w:eastAsiaTheme="majorEastAsia" w:hAnsiTheme="majorHAnsi" w:cstheme="majorBidi"/>
      <w:b/>
      <w:bCs/>
      <w:color w:val="5B9BD5" w:themeColor="accent1"/>
      <w:sz w:val="26"/>
      <w:szCs w:val="26"/>
    </w:rPr>
  </w:style>
  <w:style w:type="paragraph" w:styleId="a8">
    <w:name w:val="No Spacing"/>
    <w:uiPriority w:val="1"/>
    <w:qFormat/>
    <w:rsid w:val="00CC2DDC"/>
    <w:pPr>
      <w:spacing w:after="0" w:line="240" w:lineRule="auto"/>
    </w:pPr>
  </w:style>
  <w:style w:type="table" w:styleId="a9">
    <w:name w:val="Table Grid"/>
    <w:basedOn w:val="a1"/>
    <w:uiPriority w:val="39"/>
    <w:rsid w:val="00F26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CE5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FD11C4"/>
    <w:pPr>
      <w:spacing w:after="0" w:line="240" w:lineRule="auto"/>
    </w:pPr>
    <w:rPr>
      <w:sz w:val="20"/>
      <w:szCs w:val="20"/>
    </w:rPr>
  </w:style>
  <w:style w:type="character" w:customStyle="1" w:styleId="ac">
    <w:name w:val="Текст сноски Знак"/>
    <w:basedOn w:val="a0"/>
    <w:link w:val="ab"/>
    <w:uiPriority w:val="99"/>
    <w:rsid w:val="00FD11C4"/>
    <w:rPr>
      <w:sz w:val="20"/>
      <w:szCs w:val="20"/>
    </w:rPr>
  </w:style>
  <w:style w:type="character" w:styleId="ad">
    <w:name w:val="footnote reference"/>
    <w:basedOn w:val="a0"/>
    <w:uiPriority w:val="99"/>
    <w:semiHidden/>
    <w:unhideWhenUsed/>
    <w:rsid w:val="00042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5024">
      <w:bodyDiv w:val="1"/>
      <w:marLeft w:val="0"/>
      <w:marRight w:val="0"/>
      <w:marTop w:val="0"/>
      <w:marBottom w:val="0"/>
      <w:divBdr>
        <w:top w:val="none" w:sz="0" w:space="0" w:color="auto"/>
        <w:left w:val="none" w:sz="0" w:space="0" w:color="auto"/>
        <w:bottom w:val="none" w:sz="0" w:space="0" w:color="auto"/>
        <w:right w:val="none" w:sz="0" w:space="0" w:color="auto"/>
      </w:divBdr>
      <w:divsChild>
        <w:div w:id="1324695624">
          <w:marLeft w:val="0"/>
          <w:marRight w:val="0"/>
          <w:marTop w:val="0"/>
          <w:marBottom w:val="0"/>
          <w:divBdr>
            <w:top w:val="none" w:sz="0" w:space="0" w:color="auto"/>
            <w:left w:val="none" w:sz="0" w:space="0" w:color="auto"/>
            <w:bottom w:val="none" w:sz="0" w:space="0" w:color="auto"/>
            <w:right w:val="none" w:sz="0" w:space="0" w:color="auto"/>
          </w:divBdr>
        </w:div>
        <w:div w:id="691688691">
          <w:marLeft w:val="0"/>
          <w:marRight w:val="0"/>
          <w:marTop w:val="0"/>
          <w:marBottom w:val="0"/>
          <w:divBdr>
            <w:top w:val="none" w:sz="0" w:space="0" w:color="auto"/>
            <w:left w:val="none" w:sz="0" w:space="0" w:color="auto"/>
            <w:bottom w:val="none" w:sz="0" w:space="0" w:color="auto"/>
            <w:right w:val="none" w:sz="0" w:space="0" w:color="auto"/>
          </w:divBdr>
        </w:div>
        <w:div w:id="286351397">
          <w:marLeft w:val="0"/>
          <w:marRight w:val="0"/>
          <w:marTop w:val="0"/>
          <w:marBottom w:val="0"/>
          <w:divBdr>
            <w:top w:val="none" w:sz="0" w:space="0" w:color="auto"/>
            <w:left w:val="none" w:sz="0" w:space="0" w:color="auto"/>
            <w:bottom w:val="none" w:sz="0" w:space="0" w:color="auto"/>
            <w:right w:val="none" w:sz="0" w:space="0" w:color="auto"/>
          </w:divBdr>
        </w:div>
        <w:div w:id="31657252">
          <w:marLeft w:val="0"/>
          <w:marRight w:val="0"/>
          <w:marTop w:val="0"/>
          <w:marBottom w:val="0"/>
          <w:divBdr>
            <w:top w:val="none" w:sz="0" w:space="0" w:color="auto"/>
            <w:left w:val="none" w:sz="0" w:space="0" w:color="auto"/>
            <w:bottom w:val="none" w:sz="0" w:space="0" w:color="auto"/>
            <w:right w:val="none" w:sz="0" w:space="0" w:color="auto"/>
          </w:divBdr>
        </w:div>
        <w:div w:id="677465861">
          <w:marLeft w:val="0"/>
          <w:marRight w:val="0"/>
          <w:marTop w:val="0"/>
          <w:marBottom w:val="0"/>
          <w:divBdr>
            <w:top w:val="none" w:sz="0" w:space="0" w:color="auto"/>
            <w:left w:val="none" w:sz="0" w:space="0" w:color="auto"/>
            <w:bottom w:val="none" w:sz="0" w:space="0" w:color="auto"/>
            <w:right w:val="none" w:sz="0" w:space="0" w:color="auto"/>
          </w:divBdr>
        </w:div>
      </w:divsChild>
    </w:div>
    <w:div w:id="635642220">
      <w:bodyDiv w:val="1"/>
      <w:marLeft w:val="0"/>
      <w:marRight w:val="0"/>
      <w:marTop w:val="0"/>
      <w:marBottom w:val="0"/>
      <w:divBdr>
        <w:top w:val="none" w:sz="0" w:space="0" w:color="auto"/>
        <w:left w:val="none" w:sz="0" w:space="0" w:color="auto"/>
        <w:bottom w:val="none" w:sz="0" w:space="0" w:color="auto"/>
        <w:right w:val="none" w:sz="0" w:space="0" w:color="auto"/>
      </w:divBdr>
    </w:div>
    <w:div w:id="851069377">
      <w:bodyDiv w:val="1"/>
      <w:marLeft w:val="0"/>
      <w:marRight w:val="0"/>
      <w:marTop w:val="0"/>
      <w:marBottom w:val="0"/>
      <w:divBdr>
        <w:top w:val="none" w:sz="0" w:space="0" w:color="auto"/>
        <w:left w:val="none" w:sz="0" w:space="0" w:color="auto"/>
        <w:bottom w:val="none" w:sz="0" w:space="0" w:color="auto"/>
        <w:right w:val="none" w:sz="0" w:space="0" w:color="auto"/>
      </w:divBdr>
    </w:div>
    <w:div w:id="851261897">
      <w:bodyDiv w:val="1"/>
      <w:marLeft w:val="0"/>
      <w:marRight w:val="0"/>
      <w:marTop w:val="0"/>
      <w:marBottom w:val="0"/>
      <w:divBdr>
        <w:top w:val="none" w:sz="0" w:space="0" w:color="auto"/>
        <w:left w:val="none" w:sz="0" w:space="0" w:color="auto"/>
        <w:bottom w:val="none" w:sz="0" w:space="0" w:color="auto"/>
        <w:right w:val="none" w:sz="0" w:space="0" w:color="auto"/>
      </w:divBdr>
    </w:div>
    <w:div w:id="1222250951">
      <w:bodyDiv w:val="1"/>
      <w:marLeft w:val="0"/>
      <w:marRight w:val="0"/>
      <w:marTop w:val="0"/>
      <w:marBottom w:val="0"/>
      <w:divBdr>
        <w:top w:val="none" w:sz="0" w:space="0" w:color="auto"/>
        <w:left w:val="none" w:sz="0" w:space="0" w:color="auto"/>
        <w:bottom w:val="none" w:sz="0" w:space="0" w:color="auto"/>
        <w:right w:val="none" w:sz="0" w:space="0" w:color="auto"/>
      </w:divBdr>
      <w:divsChild>
        <w:div w:id="452019781">
          <w:marLeft w:val="0"/>
          <w:marRight w:val="0"/>
          <w:marTop w:val="0"/>
          <w:marBottom w:val="0"/>
          <w:divBdr>
            <w:top w:val="none" w:sz="0" w:space="0" w:color="auto"/>
            <w:left w:val="none" w:sz="0" w:space="0" w:color="auto"/>
            <w:bottom w:val="none" w:sz="0" w:space="0" w:color="auto"/>
            <w:right w:val="none" w:sz="0" w:space="0" w:color="auto"/>
          </w:divBdr>
        </w:div>
        <w:div w:id="1373921934">
          <w:marLeft w:val="0"/>
          <w:marRight w:val="0"/>
          <w:marTop w:val="0"/>
          <w:marBottom w:val="0"/>
          <w:divBdr>
            <w:top w:val="none" w:sz="0" w:space="0" w:color="auto"/>
            <w:left w:val="none" w:sz="0" w:space="0" w:color="auto"/>
            <w:bottom w:val="none" w:sz="0" w:space="0" w:color="auto"/>
            <w:right w:val="none" w:sz="0" w:space="0" w:color="auto"/>
          </w:divBdr>
        </w:div>
        <w:div w:id="212497759">
          <w:marLeft w:val="0"/>
          <w:marRight w:val="0"/>
          <w:marTop w:val="0"/>
          <w:marBottom w:val="0"/>
          <w:divBdr>
            <w:top w:val="none" w:sz="0" w:space="0" w:color="auto"/>
            <w:left w:val="none" w:sz="0" w:space="0" w:color="auto"/>
            <w:bottom w:val="none" w:sz="0" w:space="0" w:color="auto"/>
            <w:right w:val="none" w:sz="0" w:space="0" w:color="auto"/>
          </w:divBdr>
        </w:div>
        <w:div w:id="1661999989">
          <w:marLeft w:val="0"/>
          <w:marRight w:val="0"/>
          <w:marTop w:val="0"/>
          <w:marBottom w:val="0"/>
          <w:divBdr>
            <w:top w:val="none" w:sz="0" w:space="0" w:color="auto"/>
            <w:left w:val="none" w:sz="0" w:space="0" w:color="auto"/>
            <w:bottom w:val="none" w:sz="0" w:space="0" w:color="auto"/>
            <w:right w:val="none" w:sz="0" w:space="0" w:color="auto"/>
          </w:divBdr>
        </w:div>
        <w:div w:id="1864661344">
          <w:marLeft w:val="0"/>
          <w:marRight w:val="0"/>
          <w:marTop w:val="0"/>
          <w:marBottom w:val="0"/>
          <w:divBdr>
            <w:top w:val="none" w:sz="0" w:space="0" w:color="auto"/>
            <w:left w:val="none" w:sz="0" w:space="0" w:color="auto"/>
            <w:bottom w:val="none" w:sz="0" w:space="0" w:color="auto"/>
            <w:right w:val="none" w:sz="0" w:space="0" w:color="auto"/>
          </w:divBdr>
        </w:div>
        <w:div w:id="126244405">
          <w:marLeft w:val="0"/>
          <w:marRight w:val="0"/>
          <w:marTop w:val="0"/>
          <w:marBottom w:val="0"/>
          <w:divBdr>
            <w:top w:val="none" w:sz="0" w:space="0" w:color="auto"/>
            <w:left w:val="none" w:sz="0" w:space="0" w:color="auto"/>
            <w:bottom w:val="none" w:sz="0" w:space="0" w:color="auto"/>
            <w:right w:val="none" w:sz="0" w:space="0" w:color="auto"/>
          </w:divBdr>
        </w:div>
        <w:div w:id="1216743754">
          <w:marLeft w:val="0"/>
          <w:marRight w:val="0"/>
          <w:marTop w:val="0"/>
          <w:marBottom w:val="0"/>
          <w:divBdr>
            <w:top w:val="none" w:sz="0" w:space="0" w:color="auto"/>
            <w:left w:val="none" w:sz="0" w:space="0" w:color="auto"/>
            <w:bottom w:val="none" w:sz="0" w:space="0" w:color="auto"/>
            <w:right w:val="none" w:sz="0" w:space="0" w:color="auto"/>
          </w:divBdr>
        </w:div>
        <w:div w:id="1552614823">
          <w:marLeft w:val="0"/>
          <w:marRight w:val="0"/>
          <w:marTop w:val="0"/>
          <w:marBottom w:val="0"/>
          <w:divBdr>
            <w:top w:val="none" w:sz="0" w:space="0" w:color="auto"/>
            <w:left w:val="none" w:sz="0" w:space="0" w:color="auto"/>
            <w:bottom w:val="none" w:sz="0" w:space="0" w:color="auto"/>
            <w:right w:val="none" w:sz="0" w:space="0" w:color="auto"/>
          </w:divBdr>
        </w:div>
        <w:div w:id="1389111515">
          <w:marLeft w:val="0"/>
          <w:marRight w:val="0"/>
          <w:marTop w:val="0"/>
          <w:marBottom w:val="0"/>
          <w:divBdr>
            <w:top w:val="none" w:sz="0" w:space="0" w:color="auto"/>
            <w:left w:val="none" w:sz="0" w:space="0" w:color="auto"/>
            <w:bottom w:val="none" w:sz="0" w:space="0" w:color="auto"/>
            <w:right w:val="none" w:sz="0" w:space="0" w:color="auto"/>
          </w:divBdr>
        </w:div>
        <w:div w:id="1689722198">
          <w:marLeft w:val="0"/>
          <w:marRight w:val="0"/>
          <w:marTop w:val="0"/>
          <w:marBottom w:val="0"/>
          <w:divBdr>
            <w:top w:val="none" w:sz="0" w:space="0" w:color="auto"/>
            <w:left w:val="none" w:sz="0" w:space="0" w:color="auto"/>
            <w:bottom w:val="none" w:sz="0" w:space="0" w:color="auto"/>
            <w:right w:val="none" w:sz="0" w:space="0" w:color="auto"/>
          </w:divBdr>
        </w:div>
        <w:div w:id="27226677">
          <w:marLeft w:val="0"/>
          <w:marRight w:val="0"/>
          <w:marTop w:val="0"/>
          <w:marBottom w:val="0"/>
          <w:divBdr>
            <w:top w:val="none" w:sz="0" w:space="0" w:color="auto"/>
            <w:left w:val="none" w:sz="0" w:space="0" w:color="auto"/>
            <w:bottom w:val="none" w:sz="0" w:space="0" w:color="auto"/>
            <w:right w:val="none" w:sz="0" w:space="0" w:color="auto"/>
          </w:divBdr>
        </w:div>
        <w:div w:id="1924096959">
          <w:marLeft w:val="0"/>
          <w:marRight w:val="0"/>
          <w:marTop w:val="0"/>
          <w:marBottom w:val="0"/>
          <w:divBdr>
            <w:top w:val="none" w:sz="0" w:space="0" w:color="auto"/>
            <w:left w:val="none" w:sz="0" w:space="0" w:color="auto"/>
            <w:bottom w:val="none" w:sz="0" w:space="0" w:color="auto"/>
            <w:right w:val="none" w:sz="0" w:space="0" w:color="auto"/>
          </w:divBdr>
        </w:div>
      </w:divsChild>
    </w:div>
    <w:div w:id="1253584191">
      <w:bodyDiv w:val="1"/>
      <w:marLeft w:val="0"/>
      <w:marRight w:val="0"/>
      <w:marTop w:val="0"/>
      <w:marBottom w:val="0"/>
      <w:divBdr>
        <w:top w:val="none" w:sz="0" w:space="0" w:color="auto"/>
        <w:left w:val="none" w:sz="0" w:space="0" w:color="auto"/>
        <w:bottom w:val="none" w:sz="0" w:space="0" w:color="auto"/>
        <w:right w:val="none" w:sz="0" w:space="0" w:color="auto"/>
      </w:divBdr>
    </w:div>
    <w:div w:id="1274896776">
      <w:bodyDiv w:val="1"/>
      <w:marLeft w:val="0"/>
      <w:marRight w:val="0"/>
      <w:marTop w:val="0"/>
      <w:marBottom w:val="0"/>
      <w:divBdr>
        <w:top w:val="none" w:sz="0" w:space="0" w:color="auto"/>
        <w:left w:val="none" w:sz="0" w:space="0" w:color="auto"/>
        <w:bottom w:val="none" w:sz="0" w:space="0" w:color="auto"/>
        <w:right w:val="none" w:sz="0" w:space="0" w:color="auto"/>
      </w:divBdr>
    </w:div>
    <w:div w:id="1837332103">
      <w:bodyDiv w:val="1"/>
      <w:marLeft w:val="0"/>
      <w:marRight w:val="0"/>
      <w:marTop w:val="0"/>
      <w:marBottom w:val="0"/>
      <w:divBdr>
        <w:top w:val="none" w:sz="0" w:space="0" w:color="auto"/>
        <w:left w:val="none" w:sz="0" w:space="0" w:color="auto"/>
        <w:bottom w:val="none" w:sz="0" w:space="0" w:color="auto"/>
        <w:right w:val="none" w:sz="0" w:space="0" w:color="auto"/>
      </w:divBdr>
    </w:div>
    <w:div w:id="19002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alty.rbc.ru/news/584e81fe9a794769c22680e4"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kamen-sa.ru/en/uvedomitelnyi-poryadok-nachala-osushchestvleniya-predprinimatelsko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526D-A15B-4A4B-92BF-78DF2360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7951</Words>
  <Characters>45324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Dmitry V Stolpovskih</cp:lastModifiedBy>
  <cp:revision>2</cp:revision>
  <dcterms:created xsi:type="dcterms:W3CDTF">2021-04-28T09:09:00Z</dcterms:created>
  <dcterms:modified xsi:type="dcterms:W3CDTF">2021-04-28T09:09:00Z</dcterms:modified>
</cp:coreProperties>
</file>